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D82B29" w14:textId="77777777" w:rsidR="00432E00" w:rsidRDefault="00432E00">
      <w:pPr>
        <w:jc w:val="center"/>
        <w:rPr>
          <w:sz w:val="28"/>
          <w:szCs w:val="28"/>
        </w:rPr>
      </w:pPr>
    </w:p>
    <w:p w14:paraId="5BFC7EDD" w14:textId="77777777" w:rsidR="00432E00" w:rsidRDefault="00432E00">
      <w:pPr>
        <w:jc w:val="center"/>
        <w:rPr>
          <w:sz w:val="28"/>
          <w:szCs w:val="28"/>
        </w:rPr>
      </w:pPr>
    </w:p>
    <w:p w14:paraId="009BBC41" w14:textId="77777777" w:rsidR="00432E00" w:rsidRDefault="00432E00">
      <w:pPr>
        <w:jc w:val="center"/>
        <w:rPr>
          <w:sz w:val="28"/>
          <w:szCs w:val="28"/>
        </w:rPr>
      </w:pPr>
    </w:p>
    <w:p w14:paraId="7191C687" w14:textId="77777777" w:rsidR="00432E00" w:rsidRDefault="00432E00">
      <w:pPr>
        <w:jc w:val="center"/>
        <w:rPr>
          <w:sz w:val="28"/>
          <w:szCs w:val="28"/>
        </w:rPr>
      </w:pPr>
    </w:p>
    <w:p w14:paraId="007A1CBD" w14:textId="77777777" w:rsidR="00432E00" w:rsidRDefault="00432E00">
      <w:pPr>
        <w:jc w:val="center"/>
        <w:rPr>
          <w:sz w:val="28"/>
          <w:szCs w:val="28"/>
        </w:rPr>
      </w:pPr>
    </w:p>
    <w:p w14:paraId="67AD28B1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78FF0AAE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6B49AE98" w14:textId="38DA149C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CF3512">
        <w:rPr>
          <w:rFonts w:ascii="Times New Roman" w:hAnsi="Times New Roman" w:cs="Times New Roman"/>
          <w:b/>
          <w:i/>
          <w:sz w:val="36"/>
          <w:szCs w:val="36"/>
        </w:rPr>
        <w:t>20</w:t>
      </w:r>
    </w:p>
    <w:p w14:paraId="04BBE0F4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6B19B2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5698F41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44D8EB8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50D147DA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7BE68EA" w14:textId="61B9E640" w:rsidR="00432E00" w:rsidRDefault="0067226C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MJ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Consulting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SK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2ECB9002" w14:textId="0F375DB0" w:rsidR="00432E00" w:rsidRDefault="0067226C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Hájske 586, 951 33 Hájske</w:t>
      </w:r>
    </w:p>
    <w:p w14:paraId="52605CA4" w14:textId="6714BA76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67226C">
        <w:rPr>
          <w:rFonts w:ascii="Times New Roman" w:hAnsi="Times New Roman" w:cs="Times New Roman"/>
          <w:b/>
          <w:i/>
          <w:sz w:val="40"/>
          <w:szCs w:val="40"/>
        </w:rPr>
        <w:t>53029712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2E27DD">
        <w:rPr>
          <w:rFonts w:ascii="Times New Roman" w:hAnsi="Times New Roman" w:cs="Times New Roman"/>
          <w:b/>
          <w:i/>
          <w:sz w:val="40"/>
          <w:szCs w:val="40"/>
        </w:rPr>
        <w:t>2</w:t>
      </w:r>
      <w:r w:rsidR="0067226C">
        <w:rPr>
          <w:rFonts w:ascii="Times New Roman" w:hAnsi="Times New Roman" w:cs="Times New Roman"/>
          <w:b/>
          <w:i/>
          <w:sz w:val="40"/>
          <w:szCs w:val="40"/>
        </w:rPr>
        <w:t>121226338</w:t>
      </w:r>
    </w:p>
    <w:p w14:paraId="55CED7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B1E938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F0F6E4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E065C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519875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F6A8AE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5F4F0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64689A1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1BEC1B48" w14:textId="2C191509" w:rsidR="00432E00" w:rsidRDefault="00B3410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D71CCB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4BDF521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515D8B1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0CAD8417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77B12990" w14:textId="0F7448C9" w:rsidR="00432E00" w:rsidRDefault="0067226C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MJ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Consulting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SK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 Hájske 586, 951 33 Hájske</w:t>
      </w:r>
    </w:p>
    <w:p w14:paraId="629476E4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74A1F326" w14:textId="6A33AFB9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67226C">
        <w:rPr>
          <w:rFonts w:ascii="Times New Roman" w:hAnsi="Times New Roman" w:cs="Times New Roman"/>
          <w:i/>
          <w:sz w:val="24"/>
          <w:szCs w:val="24"/>
        </w:rPr>
        <w:t>02.04.2020</w:t>
      </w:r>
    </w:p>
    <w:p w14:paraId="03F9EF58" w14:textId="36EF21CF" w:rsidR="00432E00" w:rsidRDefault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67226C">
        <w:rPr>
          <w:rFonts w:ascii="Times New Roman" w:hAnsi="Times New Roman" w:cs="Times New Roman"/>
          <w:i/>
          <w:sz w:val="24"/>
          <w:szCs w:val="24"/>
        </w:rPr>
        <w:t>53 029 712</w:t>
      </w:r>
    </w:p>
    <w:p w14:paraId="1C232AB7" w14:textId="77777777" w:rsidR="00FF62D4" w:rsidRDefault="00FF62D4" w:rsidP="00B341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65FC43C" w14:textId="60118B8B" w:rsidR="003B67B1" w:rsidRPr="00B3410D" w:rsidRDefault="00432E00" w:rsidP="00B3410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42F7ED4A" w14:textId="3B5A9AC7" w:rsidR="00B3410D" w:rsidRDefault="0067226C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 služby</w:t>
      </w:r>
    </w:p>
    <w:p w14:paraId="3C571244" w14:textId="70B1E883" w:rsidR="00B3410D" w:rsidRDefault="0067226C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Administratívne služby</w:t>
      </w:r>
    </w:p>
    <w:p w14:paraId="73648122" w14:textId="77777777" w:rsidR="00432E00" w:rsidRPr="00B3410D" w:rsidRDefault="00432E00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za účelom jeho predaja konečnému spotrebiteľovi (maloobchod) alebo jeho predaja iným prevádzkovateľom živnosti (veľkoobchod)</w:t>
      </w:r>
    </w:p>
    <w:p w14:paraId="6B9AEC33" w14:textId="77777777" w:rsidR="009E3AC5" w:rsidRDefault="009E3AC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2269705" w14:textId="688FB18A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1D7C3964" w14:textId="1519C61B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7226C">
        <w:rPr>
          <w:rFonts w:ascii="Times New Roman" w:hAnsi="Times New Roman" w:cs="Times New Roman"/>
          <w:i/>
          <w:sz w:val="24"/>
          <w:szCs w:val="24"/>
        </w:rPr>
        <w:t>Jozef Máčik</w:t>
      </w:r>
    </w:p>
    <w:p w14:paraId="41B26901" w14:textId="11DC5AA7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7226C">
        <w:rPr>
          <w:rFonts w:ascii="Times New Roman" w:hAnsi="Times New Roman" w:cs="Times New Roman"/>
          <w:i/>
          <w:sz w:val="24"/>
          <w:szCs w:val="24"/>
        </w:rPr>
        <w:t>Hájske 586, 951 33 Hájske</w:t>
      </w:r>
    </w:p>
    <w:p w14:paraId="74731444" w14:textId="56C7738B" w:rsidR="00432E00" w:rsidRDefault="005752C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67226C">
        <w:rPr>
          <w:rFonts w:ascii="Times New Roman" w:hAnsi="Times New Roman" w:cs="Times New Roman"/>
          <w:i/>
          <w:sz w:val="24"/>
          <w:szCs w:val="24"/>
        </w:rPr>
        <w:t>02.04.2020</w:t>
      </w:r>
    </w:p>
    <w:p w14:paraId="7DDD6AC9" w14:textId="04B5D38C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</w:p>
    <w:p w14:paraId="4CD258A1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3C9EEF2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5752C0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4A979F" w14:textId="505BE73B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7226C">
        <w:rPr>
          <w:rFonts w:ascii="Times New Roman" w:hAnsi="Times New Roman" w:cs="Times New Roman"/>
          <w:i/>
          <w:sz w:val="24"/>
          <w:szCs w:val="24"/>
        </w:rPr>
        <w:t>Jozef Máčik</w:t>
      </w:r>
    </w:p>
    <w:p w14:paraId="53752939" w14:textId="77777777" w:rsidR="00FF62D4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3E0C79FF" w14:textId="77777777" w:rsidR="00FF62D4" w:rsidRDefault="00FF62D4" w:rsidP="002E4118">
      <w:pPr>
        <w:rPr>
          <w:rFonts w:ascii="Times New Roman" w:hAnsi="Times New Roman" w:cs="Times New Roman"/>
          <w:i/>
          <w:sz w:val="24"/>
          <w:szCs w:val="24"/>
        </w:rPr>
      </w:pPr>
    </w:p>
    <w:p w14:paraId="53506EB9" w14:textId="50BB572F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Podiel jednotlivých spoločníkov na základnom imaní spoločnosti predstavuje:</w:t>
      </w:r>
    </w:p>
    <w:p w14:paraId="5EC902B3" w14:textId="60DB80EC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67226C">
        <w:rPr>
          <w:rFonts w:ascii="Times New Roman" w:hAnsi="Times New Roman" w:cs="Times New Roman"/>
          <w:i/>
          <w:sz w:val="24"/>
          <w:szCs w:val="24"/>
        </w:rPr>
        <w:t>Jozef Máčik</w:t>
      </w:r>
    </w:p>
    <w:p w14:paraId="60796BF6" w14:textId="5EE19E9B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7226C">
        <w:rPr>
          <w:rFonts w:ascii="Times New Roman" w:hAnsi="Times New Roman" w:cs="Times New Roman"/>
          <w:i/>
          <w:sz w:val="24"/>
          <w:szCs w:val="24"/>
        </w:rPr>
        <w:t>H8jske 586, 951 33 Hájske</w:t>
      </w:r>
    </w:p>
    <w:p w14:paraId="2D2F9B87" w14:textId="335CB212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Výška vkladu: </w:t>
      </w:r>
      <w:r w:rsidR="009E3AC5">
        <w:rPr>
          <w:rFonts w:ascii="Times New Roman" w:hAnsi="Times New Roman" w:cs="Times New Roman"/>
          <w:i/>
          <w:sz w:val="24"/>
          <w:szCs w:val="24"/>
        </w:rPr>
        <w:t>50</w:t>
      </w:r>
      <w:r>
        <w:rPr>
          <w:rFonts w:ascii="Times New Roman" w:hAnsi="Times New Roman" w:cs="Times New Roman"/>
          <w:i/>
          <w:sz w:val="24"/>
          <w:szCs w:val="24"/>
        </w:rPr>
        <w:t>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66E57BF" w14:textId="1F1609C4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</w:t>
      </w:r>
    </w:p>
    <w:p w14:paraId="461B7E6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27CE0E64" w14:textId="77777777" w:rsidR="00432E00" w:rsidRDefault="00432E00">
      <w:pPr>
        <w:ind w:left="705" w:hanging="705"/>
      </w:pPr>
    </w:p>
    <w:p w14:paraId="270AD04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64E5AF6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5A86DA4F" w14:textId="77777777" w:rsidR="00432E00" w:rsidRDefault="00432E00">
      <w:pPr>
        <w:ind w:left="705" w:hanging="705"/>
        <w:rPr>
          <w:b/>
          <w:bCs/>
        </w:rPr>
      </w:pPr>
    </w:p>
    <w:p w14:paraId="0271E50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66B7589" w14:textId="5084B92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5752C0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2E27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E3AC5">
        <w:rPr>
          <w:rFonts w:ascii="Times New Roman" w:hAnsi="Times New Roman" w:cs="Times New Roman"/>
          <w:i/>
          <w:sz w:val="24"/>
          <w:szCs w:val="24"/>
        </w:rPr>
        <w:t>0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zamestnancov</w:t>
      </w:r>
    </w:p>
    <w:p w14:paraId="6A70204D" w14:textId="77777777" w:rsidR="009E3AC5" w:rsidRDefault="009E3AC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388F39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77F6E5FD" w14:textId="4C35C67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bola zostavená za predpokladu nepretržitého pokračovania jej činnosti.</w:t>
      </w:r>
    </w:p>
    <w:p w14:paraId="55E202D6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5A93A32F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6CE81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1F5E535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00B0D91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B85646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41F0103D" w14:textId="77777777" w:rsidR="00FF62D4" w:rsidRDefault="00432E00" w:rsidP="00055FE3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26A32C54" w14:textId="77777777" w:rsidR="00FF62D4" w:rsidRDefault="00FF62D4" w:rsidP="00055FE3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6769B8D4" w14:textId="31ABCB4E" w:rsidR="00432E00" w:rsidRDefault="00432E00" w:rsidP="00FF62D4">
      <w:pPr>
        <w:ind w:left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Oceňovanie nehmotného investičného majetku vytvoreného vlastnou činnosťou</w:t>
      </w:r>
    </w:p>
    <w:p w14:paraId="5DE49A8E" w14:textId="31B2F7D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nevytvárala majetok vlastnou činnosťou</w:t>
      </w:r>
    </w:p>
    <w:p w14:paraId="260A339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706936C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0F67B98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19462BDE" w14:textId="178B6A1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340DAEB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0BF4EF9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4E97208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16C8DF1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332391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7680B12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42193B0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5CFA39C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68891D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050B90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73D82BE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4718D9E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1F6CCB3D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2BBDA5D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259042A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2A5921A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386D1DF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4D22A6A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45612BE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3BDE8D8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63E7F52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54B541E5" w14:textId="4CBE8DC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4EE260F0" w14:textId="312198C3" w:rsidR="00432E00" w:rsidRPr="002E4118" w:rsidRDefault="00432E00" w:rsidP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5DADBD5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5A50425F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D449601" w14:textId="1EDB336B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B3B8C6F" w14:textId="497E208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5752C0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účtovala nákup materiálu a tovaru v obstarávacej cene</w:t>
      </w:r>
    </w:p>
    <w:p w14:paraId="6365C22C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6878A11" w14:textId="540F20AF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08C87EE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0EB822E8" w14:textId="56A466C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eviduje pohľadávky z obchodného styku</w:t>
      </w:r>
      <w:r w:rsidR="0067226C">
        <w:rPr>
          <w:rFonts w:ascii="Times New Roman" w:hAnsi="Times New Roman" w:cs="Times New Roman"/>
          <w:i/>
          <w:sz w:val="24"/>
          <w:szCs w:val="24"/>
        </w:rPr>
        <w:t xml:space="preserve"> v sume: 3000,00 Eur.</w:t>
      </w:r>
    </w:p>
    <w:p w14:paraId="4069299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91FD55A" w14:textId="51D701B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548C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349E52F2" w14:textId="3A10E34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7226C">
        <w:rPr>
          <w:rFonts w:ascii="Times New Roman" w:hAnsi="Times New Roman" w:cs="Times New Roman"/>
          <w:i/>
          <w:sz w:val="24"/>
          <w:szCs w:val="24"/>
        </w:rPr>
        <w:t>4463,35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E0EE1F" w14:textId="4FBDCE7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7226C">
        <w:rPr>
          <w:rFonts w:ascii="Times New Roman" w:hAnsi="Times New Roman" w:cs="Times New Roman"/>
          <w:i/>
          <w:sz w:val="24"/>
          <w:szCs w:val="24"/>
        </w:rPr>
        <w:tab/>
        <w:t>11239,59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D9129ED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81BFDCB" w14:textId="1D6C449E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54E4291D" w14:textId="2E6255A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67918C0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00A2B9B" w14:textId="250262B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3137ACA1" w14:textId="535ADC2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5752C0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má nezapísané základné imanie</w:t>
      </w:r>
    </w:p>
    <w:p w14:paraId="35B8E04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FE675BA" w14:textId="55B5ACF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073F473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221AFD8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19C29B4" w14:textId="10803918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7EF8A99D" w14:textId="6583660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67226C">
        <w:rPr>
          <w:rFonts w:ascii="Times New Roman" w:hAnsi="Times New Roman" w:cs="Times New Roman"/>
          <w:i/>
          <w:sz w:val="24"/>
          <w:szCs w:val="24"/>
        </w:rPr>
        <w:t>61,99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248FFA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6A24D0CD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283199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79B516" w14:textId="7D379631" w:rsidR="00432E00" w:rsidRDefault="0067226C" w:rsidP="009E3AC5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61,99</w:t>
            </w:r>
          </w:p>
        </w:tc>
      </w:tr>
      <w:tr w:rsidR="00432E00" w14:paraId="31270A26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16B3113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466F42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53CEF5A3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1BD1F1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5F3DB5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4ABAEE9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5B2407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60BFD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77E8C6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961EF65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29CBDB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073A58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CDDA21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A00F3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2FA277B3" w14:textId="77777777" w:rsidR="00432E00" w:rsidRDefault="00432E00">
      <w:pPr>
        <w:ind w:left="705" w:hanging="705"/>
      </w:pPr>
    </w:p>
    <w:p w14:paraId="06D6DC5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7BCF553C" w14:textId="3CBE00B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tvori</w:t>
      </w:r>
      <w:r w:rsidR="009E3AC5">
        <w:rPr>
          <w:rFonts w:ascii="Times New Roman" w:hAnsi="Times New Roman" w:cs="Times New Roman"/>
          <w:i/>
          <w:sz w:val="24"/>
          <w:szCs w:val="24"/>
        </w:rPr>
        <w:t>l</w:t>
      </w:r>
      <w:r>
        <w:rPr>
          <w:rFonts w:ascii="Times New Roman" w:hAnsi="Times New Roman" w:cs="Times New Roman"/>
          <w:i/>
          <w:sz w:val="24"/>
          <w:szCs w:val="24"/>
        </w:rPr>
        <w:t xml:space="preserve">a sociálny fond, </w:t>
      </w:r>
    </w:p>
    <w:p w14:paraId="5C05CD04" w14:textId="4570881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67226C">
        <w:rPr>
          <w:rFonts w:ascii="Times New Roman" w:hAnsi="Times New Roman" w:cs="Times New Roman"/>
          <w:i/>
          <w:sz w:val="24"/>
          <w:szCs w:val="24"/>
        </w:rPr>
        <w:t xml:space="preserve">29,42 </w:t>
      </w:r>
      <w:r w:rsidR="00D1020D">
        <w:rPr>
          <w:rFonts w:ascii="Times New Roman" w:hAnsi="Times New Roman" w:cs="Times New Roman"/>
          <w:i/>
          <w:sz w:val="24"/>
          <w:szCs w:val="24"/>
        </w:rPr>
        <w:t>Eur</w:t>
      </w:r>
    </w:p>
    <w:p w14:paraId="7DCB486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596F3C8" w14:textId="70EE374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6B133DF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14645C6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C3DCFD3" w14:textId="7AA483E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0B32C94A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A5AC56B" w14:textId="693AAE0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175465B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3CFF771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BCE56FA" w14:textId="3660DCB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55EB6B38" w14:textId="488CFF1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67226C">
        <w:rPr>
          <w:rFonts w:ascii="Times New Roman" w:hAnsi="Times New Roman" w:cs="Times New Roman"/>
          <w:i/>
          <w:sz w:val="24"/>
          <w:szCs w:val="24"/>
        </w:rPr>
        <w:t>28350,00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0BF4EC7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37D183D" w14:textId="2F87E8A6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117AE48" w14:textId="5000EB3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67226C">
        <w:rPr>
          <w:rFonts w:ascii="Times New Roman" w:hAnsi="Times New Roman" w:cs="Times New Roman"/>
          <w:i/>
          <w:sz w:val="24"/>
          <w:szCs w:val="24"/>
        </w:rPr>
        <w:t>28350,00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7485DCFD" w14:textId="092C938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67226C">
        <w:rPr>
          <w:rFonts w:ascii="Times New Roman" w:hAnsi="Times New Roman" w:cs="Times New Roman"/>
          <w:i/>
          <w:sz w:val="24"/>
          <w:szCs w:val="24"/>
        </w:rPr>
        <w:t>17712,23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E7BD82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01F84D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438FD6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prehľad o majetku, ktorého trhové ocenenie sa výrazne odlišuje od jeho ocenenia v účtovníctve – nie je</w:t>
      </w:r>
    </w:p>
    <w:p w14:paraId="295F5B6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4A432D2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0E271E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0DBFB61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0EB894F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70E60285" w14:textId="77777777" w:rsidR="00FF62D4" w:rsidRDefault="00FF62D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A3701E5" w14:textId="4E215C7D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0B50A34F" w14:textId="5FE9172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D71CCB">
        <w:rPr>
          <w:rFonts w:ascii="Times New Roman" w:hAnsi="Times New Roman" w:cs="Times New Roman"/>
          <w:i/>
          <w:sz w:val="24"/>
          <w:szCs w:val="24"/>
        </w:rPr>
        <w:t>1</w:t>
      </w:r>
      <w:r w:rsidR="0067226C">
        <w:rPr>
          <w:rFonts w:ascii="Times New Roman" w:hAnsi="Times New Roman" w:cs="Times New Roman"/>
          <w:i/>
          <w:sz w:val="24"/>
          <w:szCs w:val="24"/>
        </w:rPr>
        <w:t>2515,02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2F95BD81" w14:textId="3FEB9BC7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226C">
        <w:rPr>
          <w:rFonts w:ascii="Times New Roman" w:hAnsi="Times New Roman" w:cs="Times New Roman"/>
          <w:i/>
          <w:sz w:val="24"/>
          <w:szCs w:val="24"/>
        </w:rPr>
        <w:t>1877,25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E93D35C" w14:textId="1AE00D7C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67226C">
        <w:rPr>
          <w:rFonts w:ascii="Times New Roman" w:hAnsi="Times New Roman" w:cs="Times New Roman"/>
          <w:i/>
          <w:sz w:val="24"/>
          <w:szCs w:val="24"/>
        </w:rPr>
        <w:t>10637,77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8202D91" w14:textId="4D42C4C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D71CCB">
        <w:rPr>
          <w:rFonts w:ascii="Times New Roman" w:hAnsi="Times New Roman" w:cs="Times New Roman"/>
          <w:i/>
          <w:sz w:val="24"/>
          <w:szCs w:val="24"/>
        </w:rPr>
        <w:t>29. marca 2021</w:t>
      </w:r>
    </w:p>
    <w:p w14:paraId="7580CF8A" w14:textId="77777777" w:rsidR="00432E00" w:rsidRDefault="00432E00">
      <w:pPr>
        <w:ind w:left="705" w:hanging="705"/>
        <w:rPr>
          <w:b/>
          <w:bCs/>
        </w:rPr>
      </w:pPr>
    </w:p>
    <w:p w14:paraId="69A6E65A" w14:textId="77777777" w:rsidR="00432E00" w:rsidRDefault="00432E00">
      <w:pPr>
        <w:ind w:left="705" w:hanging="705"/>
        <w:rPr>
          <w:b/>
          <w:bCs/>
        </w:rPr>
      </w:pPr>
    </w:p>
    <w:p w14:paraId="42E0096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27D56DD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41E2A3A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EACDE0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8CEEB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1DB9CD" w14:textId="77777777" w:rsidR="00432E00" w:rsidRDefault="00432E00"/>
    <w:sectPr w:rsidR="00432E00" w:rsidSect="000B0322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54AB0"/>
    <w:rsid w:val="00055FE3"/>
    <w:rsid w:val="000B0322"/>
    <w:rsid w:val="00270542"/>
    <w:rsid w:val="002E27DD"/>
    <w:rsid w:val="002E4118"/>
    <w:rsid w:val="003B67B1"/>
    <w:rsid w:val="00432E00"/>
    <w:rsid w:val="004835C0"/>
    <w:rsid w:val="005752C0"/>
    <w:rsid w:val="0067226C"/>
    <w:rsid w:val="006D5243"/>
    <w:rsid w:val="006D7CA3"/>
    <w:rsid w:val="009E3AC5"/>
    <w:rsid w:val="00B3410D"/>
    <w:rsid w:val="00CF3512"/>
    <w:rsid w:val="00D1020D"/>
    <w:rsid w:val="00D71CCB"/>
    <w:rsid w:val="00E157CC"/>
    <w:rsid w:val="00E6547A"/>
    <w:rsid w:val="00EE2556"/>
    <w:rsid w:val="00FF6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489E2"/>
  <w15:docId w15:val="{4DE8C21E-26A4-45C2-90AA-3051A1B7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B0322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0B0322"/>
    <w:rPr>
      <w:rFonts w:ascii="Times New Roman" w:hAnsi="Times New Roman" w:cs="Calibri"/>
    </w:rPr>
  </w:style>
  <w:style w:type="character" w:customStyle="1" w:styleId="WW8Num1z1">
    <w:name w:val="WW8Num1z1"/>
    <w:rsid w:val="000B0322"/>
    <w:rPr>
      <w:rFonts w:ascii="Courier New" w:hAnsi="Courier New" w:cs="Courier New"/>
    </w:rPr>
  </w:style>
  <w:style w:type="character" w:customStyle="1" w:styleId="WW8Num1z2">
    <w:name w:val="WW8Num1z2"/>
    <w:rsid w:val="000B0322"/>
    <w:rPr>
      <w:rFonts w:ascii="Wingdings" w:hAnsi="Wingdings"/>
    </w:rPr>
  </w:style>
  <w:style w:type="character" w:customStyle="1" w:styleId="WW8Num1z3">
    <w:name w:val="WW8Num1z3"/>
    <w:rsid w:val="000B0322"/>
    <w:rPr>
      <w:rFonts w:ascii="Symbol" w:hAnsi="Symbol"/>
    </w:rPr>
  </w:style>
  <w:style w:type="character" w:customStyle="1" w:styleId="Absatz-Standardschriftart">
    <w:name w:val="Absatz-Standardschriftart"/>
    <w:rsid w:val="000B0322"/>
  </w:style>
  <w:style w:type="character" w:customStyle="1" w:styleId="WW-Absatz-Standardschriftart">
    <w:name w:val="WW-Absatz-Standardschriftart"/>
    <w:rsid w:val="000B0322"/>
  </w:style>
  <w:style w:type="character" w:customStyle="1" w:styleId="WW-Absatz-Standardschriftart1">
    <w:name w:val="WW-Absatz-Standardschriftart1"/>
    <w:rsid w:val="000B0322"/>
  </w:style>
  <w:style w:type="character" w:customStyle="1" w:styleId="WW-Absatz-Standardschriftart11">
    <w:name w:val="WW-Absatz-Standardschriftart11"/>
    <w:rsid w:val="000B0322"/>
  </w:style>
  <w:style w:type="character" w:customStyle="1" w:styleId="Predvolenpsmoodseku1">
    <w:name w:val="Predvolené písmo odseku1"/>
    <w:rsid w:val="000B0322"/>
  </w:style>
  <w:style w:type="character" w:customStyle="1" w:styleId="ListLabel1">
    <w:name w:val="ListLabel 1"/>
    <w:rsid w:val="000B0322"/>
    <w:rPr>
      <w:rFonts w:cs="Calibri"/>
    </w:rPr>
  </w:style>
  <w:style w:type="character" w:customStyle="1" w:styleId="ListLabel2">
    <w:name w:val="ListLabel 2"/>
    <w:rsid w:val="000B0322"/>
    <w:rPr>
      <w:rFonts w:cs="Courier New"/>
    </w:rPr>
  </w:style>
  <w:style w:type="paragraph" w:customStyle="1" w:styleId="Nadpis">
    <w:name w:val="Nadpis"/>
    <w:basedOn w:val="Normlny"/>
    <w:next w:val="Zkladntext"/>
    <w:rsid w:val="000B032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0B0322"/>
    <w:pPr>
      <w:spacing w:after="120"/>
    </w:pPr>
  </w:style>
  <w:style w:type="paragraph" w:styleId="Zoznam">
    <w:name w:val="List"/>
    <w:basedOn w:val="Zkladntext"/>
    <w:rsid w:val="000B0322"/>
    <w:rPr>
      <w:rFonts w:cs="Tahoma"/>
    </w:rPr>
  </w:style>
  <w:style w:type="paragraph" w:customStyle="1" w:styleId="Popisok">
    <w:name w:val="Popisok"/>
    <w:basedOn w:val="Normlny"/>
    <w:rsid w:val="000B032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0B0322"/>
    <w:pPr>
      <w:suppressLineNumbers/>
    </w:pPr>
    <w:rPr>
      <w:rFonts w:cs="Tahoma"/>
    </w:rPr>
  </w:style>
  <w:style w:type="paragraph" w:customStyle="1" w:styleId="Odsekzoznamu1">
    <w:name w:val="Odsek zoznamu1"/>
    <w:rsid w:val="000B0322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0B0322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934</Words>
  <Characters>5324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TERÉZIA ŠIŠMIŠOVÁ</cp:lastModifiedBy>
  <cp:revision>6</cp:revision>
  <cp:lastPrinted>2021-03-29T12:43:00Z</cp:lastPrinted>
  <dcterms:created xsi:type="dcterms:W3CDTF">2020-10-15T09:55:00Z</dcterms:created>
  <dcterms:modified xsi:type="dcterms:W3CDTF">2021-03-29T12:43:00Z</dcterms:modified>
</cp:coreProperties>
</file>