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89288F" w14:textId="77777777"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14:paraId="15E5E020" w14:textId="77777777" w:rsidR="005C41CA" w:rsidRPr="007002F9" w:rsidRDefault="005C41CA" w:rsidP="004D3B4A">
      <w:pPr>
        <w:pStyle w:val="Zkladntext"/>
        <w:rPr>
          <w:szCs w:val="18"/>
        </w:rPr>
      </w:pPr>
    </w:p>
    <w:p w14:paraId="2ED3EDDD" w14:textId="77777777" w:rsidR="004D3B4A" w:rsidRPr="007002F9" w:rsidRDefault="00E37A89" w:rsidP="00BD501F">
      <w:pPr>
        <w:pStyle w:val="Nadpis2"/>
        <w:tabs>
          <w:tab w:val="num" w:pos="-284"/>
        </w:tabs>
        <w:ind w:left="426" w:hanging="426"/>
        <w:rPr>
          <w:szCs w:val="18"/>
        </w:rPr>
      </w:pPr>
      <w:r w:rsidRPr="007002F9">
        <w:rPr>
          <w:szCs w:val="18"/>
        </w:rPr>
        <w:t>Obchodné meno a sídlo</w:t>
      </w:r>
    </w:p>
    <w:p w14:paraId="135900A5" w14:textId="77777777" w:rsidR="00D93F85" w:rsidRPr="00BD5A2C" w:rsidRDefault="00D93F85" w:rsidP="00D93F85">
      <w:pPr>
        <w:pStyle w:val="Zkladntext"/>
      </w:pPr>
      <w:r w:rsidRPr="00BD5A2C">
        <w:t xml:space="preserve">Spoločnosť </w:t>
      </w:r>
      <w:r w:rsidR="001C5AD6">
        <w:t>BTC – save, s. r. o.</w:t>
      </w:r>
      <w:r w:rsidRPr="00BD5A2C">
        <w:t xml:space="preserve"> so sídlom </w:t>
      </w:r>
      <w:r w:rsidR="001C5AD6">
        <w:t>Veľká okružná,</w:t>
      </w:r>
      <w:r w:rsidRPr="00BD5A2C">
        <w:t xml:space="preserve"> 8</w:t>
      </w:r>
      <w:r w:rsidR="001C5AD6">
        <w:t xml:space="preserve">010 01 Žilina </w:t>
      </w:r>
      <w:r w:rsidRPr="00BD5A2C">
        <w:t xml:space="preserve">(ďalej len Spoločnosť), bola založená </w:t>
      </w:r>
      <w:r w:rsidR="001C5AD6" w:rsidRPr="003D4D90">
        <w:t>30.04.2020</w:t>
      </w:r>
      <w:r w:rsidRPr="00BD5A2C">
        <w:t xml:space="preserve"> a do obchodného registra bola zapísaná </w:t>
      </w:r>
      <w:r w:rsidR="001C5AD6">
        <w:t>30.04.2020</w:t>
      </w:r>
      <w:r w:rsidRPr="00BD5A2C">
        <w:t xml:space="preserve"> (Obchodný register Okresného súdu </w:t>
      </w:r>
      <w:r w:rsidR="001C5AD6">
        <w:t>Žilina</w:t>
      </w:r>
      <w:r w:rsidRPr="00BD5A2C">
        <w:t xml:space="preserve">, oddiel </w:t>
      </w:r>
      <w:proofErr w:type="spellStart"/>
      <w:r w:rsidRPr="00BD5A2C">
        <w:t>Sro</w:t>
      </w:r>
      <w:proofErr w:type="spellEnd"/>
      <w:r w:rsidRPr="00BD5A2C">
        <w:t xml:space="preserve">, vložka </w:t>
      </w:r>
      <w:r w:rsidR="001C5AD6">
        <w:rPr>
          <w:rStyle w:val="ra"/>
        </w:rPr>
        <w:t>74637/L</w:t>
      </w:r>
      <w:r w:rsidRPr="00BD5A2C">
        <w:t xml:space="preserve">). </w:t>
      </w:r>
    </w:p>
    <w:p w14:paraId="587A66BF" w14:textId="77777777" w:rsidR="004D3B4A" w:rsidRPr="007002F9" w:rsidRDefault="004D3B4A" w:rsidP="004D3B4A">
      <w:pPr>
        <w:rPr>
          <w:sz w:val="18"/>
          <w:szCs w:val="18"/>
        </w:rPr>
      </w:pPr>
    </w:p>
    <w:p w14:paraId="6AC49F0D" w14:textId="77777777" w:rsidR="004D3B4A" w:rsidRPr="008874BA" w:rsidRDefault="004D3B4A" w:rsidP="00BD501F">
      <w:pPr>
        <w:pStyle w:val="Nadpis2"/>
        <w:tabs>
          <w:tab w:val="num" w:pos="-142"/>
        </w:tabs>
        <w:ind w:left="426" w:hanging="426"/>
        <w:rPr>
          <w:szCs w:val="18"/>
        </w:rPr>
      </w:pPr>
      <w:bookmarkStart w:id="1" w:name="_Toc530739896"/>
      <w:r w:rsidRPr="008874BA">
        <w:rPr>
          <w:szCs w:val="18"/>
        </w:rPr>
        <w:t>Hlavnými činnosťami Spoločnosti sú:</w:t>
      </w:r>
      <w:bookmarkEnd w:id="1"/>
    </w:p>
    <w:p w14:paraId="43B614A5" w14:textId="713DF884" w:rsidR="001C5AD6" w:rsidRDefault="008874BA" w:rsidP="004D3B4A">
      <w:pPr>
        <w:pStyle w:val="Zkladntext"/>
        <w:rPr>
          <w:szCs w:val="18"/>
        </w:rPr>
      </w:pPr>
      <w:r w:rsidRPr="008874BA">
        <w:rPr>
          <w:szCs w:val="18"/>
        </w:rPr>
        <w:t>Poskytovanie služieb zmenárne virtuálnej meny a poskytovanie služieb peňaženky virtuálnej meny</w:t>
      </w:r>
    </w:p>
    <w:p w14:paraId="7173E493" w14:textId="77777777" w:rsidR="008874BA" w:rsidRPr="007002F9" w:rsidRDefault="008874BA" w:rsidP="004D3B4A">
      <w:pPr>
        <w:pStyle w:val="Zkladntext"/>
        <w:rPr>
          <w:szCs w:val="18"/>
        </w:rPr>
      </w:pPr>
    </w:p>
    <w:p w14:paraId="3B42D037" w14:textId="77777777"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14:paraId="0D3A9265" w14:textId="77777777" w:rsidR="005F5D4F" w:rsidRPr="007002F9" w:rsidRDefault="00E81D13" w:rsidP="004D3B4A">
      <w:pPr>
        <w:pStyle w:val="Zkladntext"/>
        <w:rPr>
          <w:szCs w:val="18"/>
        </w:rPr>
      </w:pPr>
      <w:r>
        <w:rPr>
          <w:szCs w:val="18"/>
        </w:rPr>
        <w:t>0.</w:t>
      </w:r>
    </w:p>
    <w:p w14:paraId="1B0ED9F3" w14:textId="77777777" w:rsidR="005F5D4F" w:rsidRPr="007002F9" w:rsidRDefault="005F5D4F" w:rsidP="004D3B4A">
      <w:pPr>
        <w:pStyle w:val="Zkladntext"/>
        <w:rPr>
          <w:szCs w:val="18"/>
        </w:rPr>
      </w:pPr>
    </w:p>
    <w:p w14:paraId="23CC0E07" w14:textId="77777777" w:rsidR="004D3B4A" w:rsidRPr="007002F9" w:rsidRDefault="004D3B4A" w:rsidP="004D3B4A">
      <w:pPr>
        <w:pStyle w:val="Zkladntext"/>
        <w:rPr>
          <w:szCs w:val="18"/>
        </w:rPr>
      </w:pPr>
    </w:p>
    <w:p w14:paraId="6642F8B5" w14:textId="77777777"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14:paraId="324C339D" w14:textId="77777777"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1C5AD6">
        <w:t>20</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20</w:t>
      </w:r>
      <w:r w:rsidR="001C5AD6">
        <w:t>20</w:t>
      </w:r>
      <w:r w:rsidR="00D93F85" w:rsidRPr="00BD5A2C">
        <w:t xml:space="preserve"> do 3</w:t>
      </w:r>
      <w:r w:rsidR="002D24C7">
        <w:t>1</w:t>
      </w:r>
      <w:r w:rsidR="00D93F85" w:rsidRPr="00BD5A2C">
        <w:t>.</w:t>
      </w:r>
      <w:r w:rsidR="002D24C7">
        <w:t>decembra</w:t>
      </w:r>
      <w:r w:rsidR="00D93F85" w:rsidRPr="00BD5A2C">
        <w:t xml:space="preserve"> 20</w:t>
      </w:r>
      <w:r w:rsidR="001C5AD6">
        <w:t>20</w:t>
      </w:r>
      <w:r w:rsidR="00D93F85" w:rsidRPr="00BD5A2C">
        <w:t>.</w:t>
      </w:r>
    </w:p>
    <w:p w14:paraId="3064CB2E" w14:textId="77777777" w:rsidR="00BF2699" w:rsidRDefault="00BF2699" w:rsidP="004D3B4A">
      <w:pPr>
        <w:pStyle w:val="Zkladntext"/>
        <w:ind w:hanging="426"/>
        <w:rPr>
          <w:szCs w:val="18"/>
        </w:rPr>
      </w:pPr>
    </w:p>
    <w:p w14:paraId="25D35F95"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9068FA0" w14:textId="77777777" w:rsidR="00644BD5" w:rsidRPr="007002F9" w:rsidRDefault="00644BD5" w:rsidP="004D3B4A">
      <w:pPr>
        <w:pStyle w:val="Zkladntext"/>
        <w:rPr>
          <w:szCs w:val="18"/>
        </w:rPr>
      </w:pPr>
    </w:p>
    <w:p w14:paraId="4BC0C551" w14:textId="77777777"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14:paraId="3D5E863F" w14:textId="77777777" w:rsidR="00852B5B" w:rsidRPr="007002F9" w:rsidRDefault="00852B5B" w:rsidP="004D3B4A">
      <w:pPr>
        <w:pStyle w:val="Zkladntext"/>
        <w:rPr>
          <w:szCs w:val="18"/>
        </w:rPr>
      </w:pPr>
    </w:p>
    <w:p w14:paraId="6E510636" w14:textId="77777777"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14:paraId="356831F7" w14:textId="77777777" w:rsidR="00852B5B" w:rsidRPr="00C93771" w:rsidRDefault="00852B5B" w:rsidP="002925B8">
      <w:pPr>
        <w:pStyle w:val="Zkladntext"/>
        <w:rPr>
          <w:szCs w:val="18"/>
        </w:rPr>
      </w:pPr>
      <w:r w:rsidRPr="00C93771">
        <w:rPr>
          <w:szCs w:val="18"/>
        </w:rPr>
        <w:t>Účtovná závierka bola zostavená za predpokladu, že Spoločnosť bude nepretržite pokračovať vo svojej činnosti (</w:t>
      </w:r>
      <w:proofErr w:type="spellStart"/>
      <w:r w:rsidRPr="00C93771">
        <w:rPr>
          <w:szCs w:val="18"/>
        </w:rPr>
        <w:t>going</w:t>
      </w:r>
      <w:proofErr w:type="spellEnd"/>
      <w:r w:rsidRPr="00C93771">
        <w:rPr>
          <w:szCs w:val="18"/>
        </w:rPr>
        <w:t xml:space="preserve"> </w:t>
      </w:r>
      <w:proofErr w:type="spellStart"/>
      <w:r w:rsidRPr="00C93771">
        <w:rPr>
          <w:szCs w:val="18"/>
        </w:rPr>
        <w:t>concern</w:t>
      </w:r>
      <w:proofErr w:type="spellEnd"/>
      <w:r w:rsidRPr="00C93771">
        <w:rPr>
          <w:szCs w:val="18"/>
        </w:rPr>
        <w:t>).</w:t>
      </w:r>
    </w:p>
    <w:p w14:paraId="79519D61" w14:textId="77777777" w:rsidR="0043462B" w:rsidRPr="007002F9" w:rsidRDefault="0043462B" w:rsidP="0043462B">
      <w:pPr>
        <w:pStyle w:val="Zkladntext"/>
        <w:rPr>
          <w:b/>
          <w:i/>
          <w:color w:val="FF0000"/>
          <w:szCs w:val="18"/>
        </w:rPr>
      </w:pPr>
    </w:p>
    <w:p w14:paraId="4B0F8B79" w14:textId="77777777" w:rsidR="002925B8" w:rsidRPr="007002F9" w:rsidRDefault="002925B8" w:rsidP="00406534">
      <w:pPr>
        <w:pStyle w:val="Nadpis2"/>
        <w:tabs>
          <w:tab w:val="num" w:pos="-142"/>
        </w:tabs>
        <w:ind w:left="426" w:hanging="426"/>
        <w:rPr>
          <w:szCs w:val="18"/>
        </w:rPr>
      </w:pPr>
      <w:r w:rsidRPr="007002F9">
        <w:rPr>
          <w:szCs w:val="18"/>
        </w:rPr>
        <w:t>Účtovné zásady a účtovné metódy</w:t>
      </w:r>
    </w:p>
    <w:p w14:paraId="2E6676E7" w14:textId="77777777"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2BEC3C82" w14:textId="77777777" w:rsidR="001D5EB8" w:rsidRDefault="001D5EB8" w:rsidP="000A2634">
      <w:pPr>
        <w:pStyle w:val="Zkladntext"/>
        <w:rPr>
          <w:szCs w:val="18"/>
        </w:rPr>
      </w:pPr>
    </w:p>
    <w:p w14:paraId="20DA10BC"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8C0B70A" w14:textId="77777777" w:rsidR="002925B8" w:rsidRPr="007002F9" w:rsidRDefault="002925B8" w:rsidP="002925B8">
      <w:pPr>
        <w:ind w:left="426"/>
        <w:jc w:val="both"/>
        <w:rPr>
          <w:snapToGrid w:val="0"/>
          <w:sz w:val="18"/>
          <w:szCs w:val="18"/>
          <w:lang w:eastAsia="sk-SK"/>
        </w:rPr>
      </w:pPr>
    </w:p>
    <w:p w14:paraId="443AE40F"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224BDCBB" w14:textId="77777777" w:rsidR="002925B8" w:rsidRPr="007002F9" w:rsidRDefault="002925B8" w:rsidP="002925B8">
      <w:pPr>
        <w:ind w:left="426"/>
        <w:jc w:val="both"/>
        <w:rPr>
          <w:snapToGrid w:val="0"/>
          <w:sz w:val="18"/>
          <w:szCs w:val="18"/>
          <w:lang w:eastAsia="sk-SK"/>
        </w:rPr>
      </w:pPr>
    </w:p>
    <w:p w14:paraId="535FBE23" w14:textId="77777777" w:rsidR="005F36CD" w:rsidRPr="007002F9" w:rsidRDefault="005F36CD" w:rsidP="002925B8">
      <w:pPr>
        <w:ind w:left="426"/>
        <w:jc w:val="both"/>
        <w:rPr>
          <w:sz w:val="18"/>
          <w:szCs w:val="18"/>
        </w:rPr>
      </w:pPr>
    </w:p>
    <w:p w14:paraId="1B0E1424" w14:textId="77777777"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14:paraId="0627713D" w14:textId="77777777" w:rsidR="005F36CD" w:rsidRPr="007002F9" w:rsidRDefault="005F36CD" w:rsidP="005F36CD">
      <w:pPr>
        <w:rPr>
          <w:sz w:val="18"/>
          <w:szCs w:val="18"/>
        </w:rPr>
      </w:pPr>
    </w:p>
    <w:p w14:paraId="322FE191"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71ED3830" w14:textId="77777777" w:rsidR="001E126C" w:rsidRPr="007002F9" w:rsidRDefault="004B7DFB" w:rsidP="00FC5CC4">
      <w:pPr>
        <w:pStyle w:val="Zkladntext"/>
        <w:rPr>
          <w:szCs w:val="18"/>
        </w:rPr>
      </w:pPr>
      <w:r>
        <w:rPr>
          <w:szCs w:val="18"/>
        </w:rPr>
        <w:t>Spoločnosť zatiaľ nedisponuje so žiadnym majetkom dlhodobého charakteru.</w:t>
      </w:r>
    </w:p>
    <w:p w14:paraId="34917257"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4ADC3278" w14:textId="77777777" w:rsidR="005609B3" w:rsidRPr="007002F9" w:rsidRDefault="00AF2BDA" w:rsidP="005609B3">
      <w:pPr>
        <w:pStyle w:val="Zkladntext"/>
        <w:rPr>
          <w:szCs w:val="18"/>
        </w:rPr>
      </w:pPr>
      <w:r>
        <w:rPr>
          <w:szCs w:val="18"/>
        </w:rPr>
        <w:t xml:space="preserve">V budúcnosti pri vzniku pohľadávok sa budú oceňovať ich menovitou hodnotou, postúpené </w:t>
      </w:r>
      <w:r w:rsidR="005609B3" w:rsidRPr="007002F9">
        <w:rPr>
          <w:szCs w:val="18"/>
        </w:rPr>
        <w:t>pohľadávky a pohľadávky nadobudnuté vkladom do základného imania sa oceňujú obstarávacou cenou vrátane nákladov súvisiacich s obstaraním. Toto ocenenie sa znižuje o pochybné a nevymožiteľné pohľadávky.</w:t>
      </w:r>
    </w:p>
    <w:p w14:paraId="7C890EA4" w14:textId="77777777" w:rsidR="005609B3" w:rsidRPr="007002F9" w:rsidRDefault="005609B3" w:rsidP="005609B3">
      <w:pPr>
        <w:pStyle w:val="Zkladntext"/>
        <w:rPr>
          <w:szCs w:val="18"/>
        </w:rPr>
      </w:pPr>
    </w:p>
    <w:p w14:paraId="31039CBF" w14:textId="77777777" w:rsidR="001779D7" w:rsidRPr="007002F9" w:rsidRDefault="001779D7" w:rsidP="005609B3">
      <w:pPr>
        <w:pStyle w:val="Zkladntext"/>
        <w:rPr>
          <w:szCs w:val="18"/>
        </w:rPr>
      </w:pPr>
    </w:p>
    <w:p w14:paraId="72A105E7"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266C69CD"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2823B31E" w14:textId="77777777" w:rsidR="00E1084F" w:rsidRPr="007002F9" w:rsidRDefault="00E1084F" w:rsidP="005609B3">
      <w:pPr>
        <w:pStyle w:val="Pismenka"/>
        <w:numPr>
          <w:ilvl w:val="0"/>
          <w:numId w:val="0"/>
        </w:numPr>
        <w:ind w:left="426"/>
        <w:rPr>
          <w:b w:val="0"/>
          <w:szCs w:val="18"/>
        </w:rPr>
      </w:pPr>
    </w:p>
    <w:p w14:paraId="7C9B50F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6D7E60CF"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2454C4E2" w14:textId="77777777" w:rsidR="005609B3" w:rsidRPr="007002F9" w:rsidRDefault="005609B3" w:rsidP="005609B3">
      <w:pPr>
        <w:pStyle w:val="Zkladntext"/>
        <w:rPr>
          <w:szCs w:val="18"/>
        </w:rPr>
      </w:pPr>
    </w:p>
    <w:p w14:paraId="6311EA4A" w14:textId="77777777" w:rsidR="005609B3" w:rsidRPr="007002F9" w:rsidRDefault="005609B3" w:rsidP="005609B3">
      <w:pPr>
        <w:pStyle w:val="Pismenka"/>
        <w:numPr>
          <w:ilvl w:val="0"/>
          <w:numId w:val="0"/>
        </w:numPr>
        <w:ind w:left="360" w:hanging="360"/>
        <w:rPr>
          <w:szCs w:val="18"/>
        </w:rPr>
      </w:pPr>
    </w:p>
    <w:p w14:paraId="41561111"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1DD9A081"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EF3AD9" w14:textId="77777777" w:rsidR="0056346F" w:rsidRPr="007002F9" w:rsidRDefault="0056346F" w:rsidP="0056346F">
      <w:pPr>
        <w:pStyle w:val="Zkladntext"/>
        <w:rPr>
          <w:szCs w:val="18"/>
        </w:rPr>
      </w:pPr>
    </w:p>
    <w:p w14:paraId="34B16356" w14:textId="77777777" w:rsidR="0056346F" w:rsidRPr="007002F9" w:rsidRDefault="0056346F" w:rsidP="005609B3">
      <w:pPr>
        <w:pStyle w:val="Pismenka"/>
        <w:numPr>
          <w:ilvl w:val="0"/>
          <w:numId w:val="0"/>
        </w:numPr>
        <w:ind w:left="360" w:hanging="360"/>
        <w:rPr>
          <w:szCs w:val="18"/>
        </w:rPr>
      </w:pPr>
    </w:p>
    <w:p w14:paraId="143C9F2E" w14:textId="77777777"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14:paraId="74B35F61"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w:t>
      </w:r>
      <w:r w:rsidRPr="007002F9">
        <w:rPr>
          <w:szCs w:val="18"/>
        </w:rPr>
        <w:lastRenderedPageBreak/>
        <w:t xml:space="preserve">výsledok hospodárenia v bežnom účtovnom období. Opravy nevýznamných chýb minulých účtovných období sa účtujú v bežnom účtovnom období na príslušný nákladový alebo výnosový účet. </w:t>
      </w:r>
    </w:p>
    <w:p w14:paraId="205F0ADF" w14:textId="77777777" w:rsidR="0056346F" w:rsidRPr="007002F9" w:rsidRDefault="0056346F" w:rsidP="004D3B4A">
      <w:pPr>
        <w:pStyle w:val="Zkladntext"/>
        <w:rPr>
          <w:szCs w:val="18"/>
        </w:rPr>
      </w:pPr>
    </w:p>
    <w:sectPr w:rsidR="0056346F" w:rsidRPr="007002F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4422B1" w14:textId="77777777" w:rsidR="008E3041" w:rsidRDefault="008E3041" w:rsidP="00E95128">
      <w:r>
        <w:separator/>
      </w:r>
    </w:p>
  </w:endnote>
  <w:endnote w:type="continuationSeparator" w:id="0">
    <w:p w14:paraId="27C82B44" w14:textId="77777777" w:rsidR="008E3041" w:rsidRDefault="008E30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0000500000000020000"/>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BA4800" w14:textId="77777777" w:rsidR="002D24C7" w:rsidRDefault="00AE6BCE">
    <w:pPr>
      <w:pStyle w:val="Pta"/>
      <w:jc w:val="right"/>
    </w:pPr>
    <w:r>
      <w:fldChar w:fldCharType="begin"/>
    </w:r>
    <w:r w:rsidR="0086771F">
      <w:instrText xml:space="preserve"> PAGE   \* MERGEFORMAT </w:instrText>
    </w:r>
    <w:r>
      <w:fldChar w:fldCharType="separate"/>
    </w:r>
    <w:r w:rsidR="00511213">
      <w:rPr>
        <w:noProof/>
      </w:rPr>
      <w:t>6</w:t>
    </w:r>
    <w:r>
      <w:rPr>
        <w:noProof/>
      </w:rPr>
      <w:fldChar w:fldCharType="end"/>
    </w:r>
  </w:p>
  <w:p w14:paraId="576933F7" w14:textId="77777777" w:rsidR="002D24C7" w:rsidRDefault="002D24C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69612A" w14:textId="77777777" w:rsidR="002D24C7" w:rsidRDefault="002D24C7" w:rsidP="00F70C00">
    <w:pPr>
      <w:pStyle w:val="Pta"/>
      <w:tabs>
        <w:tab w:val="clear" w:pos="9072"/>
        <w:tab w:val="right" w:pos="9214"/>
      </w:tabs>
      <w:rPr>
        <w:sz w:val="16"/>
        <w:szCs w:val="16"/>
      </w:rPr>
    </w:pPr>
  </w:p>
  <w:p w14:paraId="0DC16672" w14:textId="77777777" w:rsidR="002D24C7" w:rsidRPr="00F70C00" w:rsidRDefault="002D24C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CA865D" w14:textId="77777777" w:rsidR="008E3041" w:rsidRDefault="008E3041" w:rsidP="00E95128">
      <w:r>
        <w:separator/>
      </w:r>
    </w:p>
  </w:footnote>
  <w:footnote w:type="continuationSeparator" w:id="0">
    <w:p w14:paraId="47F420DA" w14:textId="77777777" w:rsidR="008E3041" w:rsidRDefault="008E30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5ED39F8A" w14:textId="77777777" w:rsidTr="003E4FBA">
      <w:trPr>
        <w:trHeight w:val="299"/>
      </w:trPr>
      <w:tc>
        <w:tcPr>
          <w:tcW w:w="2268" w:type="dxa"/>
          <w:vAlign w:val="center"/>
        </w:tcPr>
        <w:p w14:paraId="286105C7" w14:textId="77777777" w:rsidR="002D24C7" w:rsidRPr="00DD1CC9" w:rsidRDefault="002D24C7"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2D2764DB" w14:textId="77777777" w:rsidR="002D24C7" w:rsidRPr="00DD1CC9" w:rsidRDefault="002D24C7"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5B54FCEC" w14:textId="77777777" w:rsidR="002D24C7" w:rsidRDefault="008D3DA5" w:rsidP="007E2ED9">
          <w:pPr>
            <w:pStyle w:val="Hlavika"/>
            <w:tabs>
              <w:tab w:val="clear" w:pos="4536"/>
              <w:tab w:val="center" w:pos="4253"/>
              <w:tab w:val="right" w:pos="9214"/>
            </w:tabs>
            <w:jc w:val="center"/>
            <w:rPr>
              <w:sz w:val="22"/>
            </w:rPr>
          </w:pPr>
          <w:r>
            <w:rPr>
              <w:sz w:val="22"/>
            </w:rPr>
            <w:t>5</w:t>
          </w:r>
        </w:p>
      </w:tc>
      <w:tc>
        <w:tcPr>
          <w:tcW w:w="286" w:type="dxa"/>
          <w:vAlign w:val="center"/>
        </w:tcPr>
        <w:p w14:paraId="6677E1FE" w14:textId="77777777" w:rsidR="002D24C7" w:rsidRDefault="008D3DA5" w:rsidP="007E2ED9">
          <w:pPr>
            <w:pStyle w:val="Hlavika"/>
            <w:tabs>
              <w:tab w:val="clear" w:pos="4536"/>
              <w:tab w:val="center" w:pos="4253"/>
              <w:tab w:val="right" w:pos="9214"/>
            </w:tabs>
            <w:jc w:val="center"/>
            <w:rPr>
              <w:sz w:val="22"/>
            </w:rPr>
          </w:pPr>
          <w:r>
            <w:rPr>
              <w:sz w:val="22"/>
            </w:rPr>
            <w:t>3</w:t>
          </w:r>
        </w:p>
      </w:tc>
      <w:tc>
        <w:tcPr>
          <w:tcW w:w="286" w:type="dxa"/>
          <w:vAlign w:val="center"/>
        </w:tcPr>
        <w:p w14:paraId="2025BB92" w14:textId="77777777" w:rsidR="002D24C7" w:rsidRDefault="008D3DA5" w:rsidP="007E2ED9">
          <w:pPr>
            <w:pStyle w:val="Hlavika"/>
            <w:tabs>
              <w:tab w:val="clear" w:pos="4536"/>
              <w:tab w:val="center" w:pos="4253"/>
              <w:tab w:val="right" w:pos="9214"/>
            </w:tabs>
            <w:jc w:val="center"/>
            <w:rPr>
              <w:sz w:val="22"/>
            </w:rPr>
          </w:pPr>
          <w:r>
            <w:rPr>
              <w:sz w:val="22"/>
            </w:rPr>
            <w:t>0</w:t>
          </w:r>
        </w:p>
      </w:tc>
      <w:tc>
        <w:tcPr>
          <w:tcW w:w="286" w:type="dxa"/>
          <w:vAlign w:val="center"/>
        </w:tcPr>
        <w:p w14:paraId="629991E6" w14:textId="77777777" w:rsidR="002D24C7" w:rsidRDefault="008D3DA5" w:rsidP="007E2ED9">
          <w:pPr>
            <w:pStyle w:val="Hlavika"/>
            <w:tabs>
              <w:tab w:val="clear" w:pos="4536"/>
              <w:tab w:val="center" w:pos="4253"/>
              <w:tab w:val="right" w:pos="9214"/>
            </w:tabs>
            <w:jc w:val="center"/>
            <w:rPr>
              <w:sz w:val="22"/>
            </w:rPr>
          </w:pPr>
          <w:r>
            <w:rPr>
              <w:sz w:val="22"/>
            </w:rPr>
            <w:t>5</w:t>
          </w:r>
        </w:p>
      </w:tc>
      <w:tc>
        <w:tcPr>
          <w:tcW w:w="286" w:type="dxa"/>
          <w:vAlign w:val="center"/>
        </w:tcPr>
        <w:p w14:paraId="387F17CC" w14:textId="77777777" w:rsidR="002D24C7" w:rsidRDefault="002D24C7" w:rsidP="007E2ED9">
          <w:pPr>
            <w:pStyle w:val="Hlavika"/>
            <w:tabs>
              <w:tab w:val="clear" w:pos="4536"/>
              <w:tab w:val="center" w:pos="4253"/>
              <w:tab w:val="right" w:pos="9214"/>
            </w:tabs>
            <w:jc w:val="center"/>
            <w:rPr>
              <w:sz w:val="22"/>
            </w:rPr>
          </w:pPr>
          <w:r>
            <w:rPr>
              <w:sz w:val="22"/>
            </w:rPr>
            <w:t>5</w:t>
          </w:r>
        </w:p>
      </w:tc>
      <w:tc>
        <w:tcPr>
          <w:tcW w:w="286" w:type="dxa"/>
          <w:vAlign w:val="center"/>
        </w:tcPr>
        <w:p w14:paraId="7EC0AE85" w14:textId="77777777" w:rsidR="002D24C7" w:rsidRDefault="008D3DA5" w:rsidP="007E2ED9">
          <w:pPr>
            <w:pStyle w:val="Hlavika"/>
            <w:tabs>
              <w:tab w:val="clear" w:pos="4536"/>
              <w:tab w:val="center" w:pos="4253"/>
              <w:tab w:val="right" w:pos="9214"/>
            </w:tabs>
            <w:jc w:val="center"/>
            <w:rPr>
              <w:sz w:val="22"/>
            </w:rPr>
          </w:pPr>
          <w:r>
            <w:rPr>
              <w:sz w:val="22"/>
            </w:rPr>
            <w:t>8</w:t>
          </w:r>
        </w:p>
      </w:tc>
      <w:tc>
        <w:tcPr>
          <w:tcW w:w="285" w:type="dxa"/>
          <w:vAlign w:val="center"/>
        </w:tcPr>
        <w:p w14:paraId="40F4141C" w14:textId="77777777" w:rsidR="002D24C7" w:rsidRDefault="008D3DA5" w:rsidP="007E2ED9">
          <w:pPr>
            <w:pStyle w:val="Hlavika"/>
            <w:tabs>
              <w:tab w:val="clear" w:pos="4536"/>
              <w:tab w:val="center" w:pos="4253"/>
              <w:tab w:val="right" w:pos="9214"/>
            </w:tabs>
            <w:jc w:val="center"/>
            <w:rPr>
              <w:sz w:val="22"/>
            </w:rPr>
          </w:pPr>
          <w:r>
            <w:rPr>
              <w:sz w:val="22"/>
            </w:rPr>
            <w:t>9</w:t>
          </w:r>
        </w:p>
      </w:tc>
      <w:tc>
        <w:tcPr>
          <w:tcW w:w="285" w:type="dxa"/>
          <w:vAlign w:val="center"/>
        </w:tcPr>
        <w:p w14:paraId="6EB4504F" w14:textId="77777777" w:rsidR="002D24C7" w:rsidRDefault="002D24C7" w:rsidP="007E2ED9">
          <w:pPr>
            <w:pStyle w:val="Hlavika"/>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1679D43F" w14:textId="77777777" w:rsidR="002D24C7" w:rsidRPr="0019010F" w:rsidRDefault="002D24C7"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AD03DF1" w14:textId="77777777" w:rsidR="002D24C7" w:rsidRDefault="008D3DA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1E52437" w14:textId="77777777" w:rsidR="002D24C7" w:rsidRDefault="008D3DA5"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4EAB0767" w14:textId="77777777" w:rsidR="002D24C7" w:rsidRDefault="008D3DA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247E7D2" w14:textId="77777777" w:rsidR="002D24C7" w:rsidRDefault="008D3DA5"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6B950EE5" w14:textId="77777777" w:rsidR="002D24C7" w:rsidRDefault="008D3DA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0695C74" w14:textId="77777777" w:rsidR="002D24C7" w:rsidRDefault="008D3DA5" w:rsidP="007E2ED9">
          <w:pPr>
            <w:pStyle w:val="Hlavika"/>
            <w:tabs>
              <w:tab w:val="clear" w:pos="4536"/>
              <w:tab w:val="center" w:pos="4253"/>
              <w:tab w:val="right" w:pos="9214"/>
            </w:tabs>
            <w:ind w:left="-114" w:firstLine="114"/>
            <w:jc w:val="center"/>
            <w:rPr>
              <w:sz w:val="22"/>
            </w:rPr>
          </w:pPr>
          <w:r>
            <w:rPr>
              <w:sz w:val="22"/>
            </w:rPr>
            <w:t>4</w:t>
          </w:r>
        </w:p>
      </w:tc>
      <w:tc>
        <w:tcPr>
          <w:tcW w:w="285" w:type="dxa"/>
          <w:vAlign w:val="center"/>
        </w:tcPr>
        <w:p w14:paraId="750CB251" w14:textId="77777777" w:rsidR="002D24C7" w:rsidRDefault="008D3DA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0321C803" w14:textId="77777777" w:rsidR="002D24C7" w:rsidRDefault="008D3DA5"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4202D4DC" w14:textId="77777777" w:rsidR="002D24C7" w:rsidRDefault="008D3DA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1ACD77E" w14:textId="77777777" w:rsidR="002D24C7" w:rsidRDefault="008D3DA5" w:rsidP="007E2ED9">
          <w:pPr>
            <w:pStyle w:val="Hlavika"/>
            <w:tabs>
              <w:tab w:val="clear" w:pos="4536"/>
              <w:tab w:val="center" w:pos="4253"/>
              <w:tab w:val="right" w:pos="9214"/>
            </w:tabs>
            <w:ind w:left="-114" w:firstLine="114"/>
            <w:jc w:val="center"/>
            <w:rPr>
              <w:sz w:val="22"/>
            </w:rPr>
          </w:pPr>
          <w:r>
            <w:rPr>
              <w:sz w:val="22"/>
            </w:rPr>
            <w:t>5</w:t>
          </w:r>
        </w:p>
      </w:tc>
    </w:tr>
  </w:tbl>
  <w:p w14:paraId="779C55C3" w14:textId="77777777" w:rsidR="002D24C7" w:rsidRPr="00E95128" w:rsidRDefault="002D24C7"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5561CCFC" w14:textId="77777777" w:rsidTr="007E2ED9">
      <w:trPr>
        <w:trHeight w:val="299"/>
      </w:trPr>
      <w:tc>
        <w:tcPr>
          <w:tcW w:w="2033" w:type="dxa"/>
          <w:vAlign w:val="center"/>
        </w:tcPr>
        <w:p w14:paraId="3E0E7289" w14:textId="77777777" w:rsidR="002D24C7" w:rsidRPr="00DD1CC9" w:rsidRDefault="002D24C7"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4B4CD499" w14:textId="77777777" w:rsidR="002D24C7" w:rsidRPr="00DD1CC9" w:rsidRDefault="002D24C7"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5D84E1D3" w14:textId="77777777" w:rsidR="002D24C7" w:rsidRDefault="002D24C7" w:rsidP="007E2ED9">
          <w:pPr>
            <w:pStyle w:val="Hlavika"/>
            <w:tabs>
              <w:tab w:val="clear" w:pos="4536"/>
              <w:tab w:val="center" w:pos="4253"/>
              <w:tab w:val="right" w:pos="9214"/>
            </w:tabs>
            <w:jc w:val="center"/>
            <w:rPr>
              <w:sz w:val="22"/>
            </w:rPr>
          </w:pPr>
          <w:r>
            <w:rPr>
              <w:sz w:val="22"/>
            </w:rPr>
            <w:t>2</w:t>
          </w:r>
        </w:p>
      </w:tc>
      <w:tc>
        <w:tcPr>
          <w:tcW w:w="284" w:type="dxa"/>
          <w:vAlign w:val="center"/>
        </w:tcPr>
        <w:p w14:paraId="4DD8393D" w14:textId="77777777" w:rsidR="002D24C7" w:rsidRDefault="002D24C7" w:rsidP="007E2ED9">
          <w:pPr>
            <w:pStyle w:val="Hlavika"/>
            <w:tabs>
              <w:tab w:val="clear" w:pos="4536"/>
              <w:tab w:val="center" w:pos="4253"/>
              <w:tab w:val="right" w:pos="9214"/>
            </w:tabs>
            <w:jc w:val="center"/>
            <w:rPr>
              <w:sz w:val="22"/>
            </w:rPr>
          </w:pPr>
          <w:r>
            <w:rPr>
              <w:sz w:val="22"/>
            </w:rPr>
            <w:t>0</w:t>
          </w:r>
        </w:p>
      </w:tc>
      <w:tc>
        <w:tcPr>
          <w:tcW w:w="284" w:type="dxa"/>
          <w:vAlign w:val="center"/>
        </w:tcPr>
        <w:p w14:paraId="7B18ADFA" w14:textId="77777777" w:rsidR="002D24C7" w:rsidRDefault="002D24C7" w:rsidP="007E2ED9">
          <w:pPr>
            <w:pStyle w:val="Hlavika"/>
            <w:tabs>
              <w:tab w:val="clear" w:pos="4536"/>
              <w:tab w:val="center" w:pos="4253"/>
              <w:tab w:val="right" w:pos="9214"/>
            </w:tabs>
            <w:jc w:val="center"/>
            <w:rPr>
              <w:sz w:val="22"/>
            </w:rPr>
          </w:pPr>
          <w:r>
            <w:rPr>
              <w:sz w:val="22"/>
            </w:rPr>
            <w:t>2</w:t>
          </w:r>
        </w:p>
      </w:tc>
      <w:tc>
        <w:tcPr>
          <w:tcW w:w="284" w:type="dxa"/>
          <w:vAlign w:val="center"/>
        </w:tcPr>
        <w:p w14:paraId="7CD74155" w14:textId="77777777" w:rsidR="002D24C7" w:rsidRDefault="002D24C7" w:rsidP="007E2ED9">
          <w:pPr>
            <w:pStyle w:val="Hlavika"/>
            <w:tabs>
              <w:tab w:val="clear" w:pos="4536"/>
              <w:tab w:val="center" w:pos="4253"/>
              <w:tab w:val="right" w:pos="9214"/>
            </w:tabs>
            <w:jc w:val="center"/>
            <w:rPr>
              <w:sz w:val="22"/>
            </w:rPr>
          </w:pPr>
          <w:r>
            <w:rPr>
              <w:sz w:val="22"/>
            </w:rPr>
            <w:t>2</w:t>
          </w:r>
        </w:p>
      </w:tc>
      <w:tc>
        <w:tcPr>
          <w:tcW w:w="284" w:type="dxa"/>
          <w:vAlign w:val="center"/>
        </w:tcPr>
        <w:p w14:paraId="68F26146" w14:textId="77777777" w:rsidR="002D24C7" w:rsidRDefault="002D24C7" w:rsidP="007E2ED9">
          <w:pPr>
            <w:pStyle w:val="Hlavika"/>
            <w:tabs>
              <w:tab w:val="clear" w:pos="4536"/>
              <w:tab w:val="center" w:pos="4253"/>
              <w:tab w:val="right" w:pos="9214"/>
            </w:tabs>
            <w:jc w:val="center"/>
            <w:rPr>
              <w:sz w:val="22"/>
            </w:rPr>
          </w:pPr>
          <w:r>
            <w:rPr>
              <w:sz w:val="22"/>
            </w:rPr>
            <w:t>7</w:t>
          </w:r>
        </w:p>
      </w:tc>
      <w:tc>
        <w:tcPr>
          <w:tcW w:w="284" w:type="dxa"/>
          <w:vAlign w:val="center"/>
        </w:tcPr>
        <w:p w14:paraId="358A9CF6" w14:textId="77777777" w:rsidR="002D24C7" w:rsidRDefault="002D24C7" w:rsidP="007E2ED9">
          <w:pPr>
            <w:pStyle w:val="Hlavika"/>
            <w:tabs>
              <w:tab w:val="clear" w:pos="4536"/>
              <w:tab w:val="center" w:pos="4253"/>
              <w:tab w:val="right" w:pos="9214"/>
            </w:tabs>
            <w:jc w:val="center"/>
            <w:rPr>
              <w:sz w:val="22"/>
            </w:rPr>
          </w:pPr>
          <w:r>
            <w:rPr>
              <w:sz w:val="22"/>
            </w:rPr>
            <w:t>5</w:t>
          </w:r>
        </w:p>
      </w:tc>
      <w:tc>
        <w:tcPr>
          <w:tcW w:w="284" w:type="dxa"/>
          <w:vAlign w:val="center"/>
        </w:tcPr>
        <w:p w14:paraId="21B45DBD" w14:textId="77777777" w:rsidR="002D24C7" w:rsidRDefault="002D24C7" w:rsidP="007E2ED9">
          <w:pPr>
            <w:pStyle w:val="Hlavika"/>
            <w:tabs>
              <w:tab w:val="clear" w:pos="4536"/>
              <w:tab w:val="center" w:pos="4253"/>
              <w:tab w:val="right" w:pos="9214"/>
            </w:tabs>
            <w:jc w:val="center"/>
            <w:rPr>
              <w:sz w:val="22"/>
            </w:rPr>
          </w:pPr>
          <w:r>
            <w:rPr>
              <w:sz w:val="22"/>
            </w:rPr>
            <w:t>5</w:t>
          </w:r>
        </w:p>
      </w:tc>
      <w:tc>
        <w:tcPr>
          <w:tcW w:w="284" w:type="dxa"/>
          <w:vAlign w:val="center"/>
        </w:tcPr>
        <w:p w14:paraId="1F7CE35E" w14:textId="77777777" w:rsidR="002D24C7" w:rsidRDefault="002D24C7"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152B6079" w14:textId="77777777" w:rsidR="002D24C7" w:rsidRPr="0019010F" w:rsidRDefault="002D24C7"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3C20B4D5" w14:textId="77777777" w:rsidR="002D24C7" w:rsidRDefault="002D24C7"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4DC63608" w14:textId="77777777" w:rsidR="002D24C7" w:rsidRDefault="002D24C7"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4813A4E7" w14:textId="77777777" w:rsidR="002D24C7" w:rsidRDefault="002D24C7"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34A9FD26" w14:textId="77777777" w:rsidR="002D24C7" w:rsidRDefault="002D24C7"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8615C5D" w14:textId="77777777" w:rsidR="002D24C7" w:rsidRDefault="002D24C7"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4A215984" w14:textId="77777777" w:rsidR="002D24C7" w:rsidRDefault="002D24C7"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7C73EEFF" w14:textId="77777777" w:rsidR="002D24C7" w:rsidRDefault="002D24C7"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06A4A8DF" w14:textId="77777777" w:rsidR="002D24C7" w:rsidRDefault="002D24C7"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75EF2CC7" w14:textId="77777777" w:rsidR="002D24C7" w:rsidRDefault="002D24C7"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7395D037" w14:textId="77777777" w:rsidR="002D24C7" w:rsidRDefault="002D24C7" w:rsidP="007E2ED9">
          <w:pPr>
            <w:pStyle w:val="Hlavika"/>
            <w:tabs>
              <w:tab w:val="clear" w:pos="4536"/>
              <w:tab w:val="center" w:pos="4253"/>
              <w:tab w:val="right" w:pos="9214"/>
            </w:tabs>
            <w:ind w:left="-114" w:firstLine="114"/>
            <w:jc w:val="center"/>
            <w:rPr>
              <w:sz w:val="22"/>
            </w:rPr>
          </w:pPr>
          <w:r>
            <w:rPr>
              <w:sz w:val="22"/>
            </w:rPr>
            <w:t>3</w:t>
          </w:r>
        </w:p>
      </w:tc>
    </w:tr>
  </w:tbl>
  <w:p w14:paraId="2401B4E4" w14:textId="77777777" w:rsidR="002D24C7" w:rsidRPr="00E95128" w:rsidRDefault="002D24C7"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5AD6"/>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4D90"/>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B7DFB"/>
    <w:rsid w:val="004C1C27"/>
    <w:rsid w:val="004C4C98"/>
    <w:rsid w:val="004C540D"/>
    <w:rsid w:val="004D25F3"/>
    <w:rsid w:val="004D3B14"/>
    <w:rsid w:val="004D3B4A"/>
    <w:rsid w:val="004D68C9"/>
    <w:rsid w:val="004E0BAA"/>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4BA"/>
    <w:rsid w:val="00887683"/>
    <w:rsid w:val="00887C84"/>
    <w:rsid w:val="00893E3A"/>
    <w:rsid w:val="0089652C"/>
    <w:rsid w:val="008A2D79"/>
    <w:rsid w:val="008A6D28"/>
    <w:rsid w:val="008B1B50"/>
    <w:rsid w:val="008B206F"/>
    <w:rsid w:val="008B6694"/>
    <w:rsid w:val="008C1C65"/>
    <w:rsid w:val="008C336F"/>
    <w:rsid w:val="008D0944"/>
    <w:rsid w:val="008D1BCC"/>
    <w:rsid w:val="008D2F11"/>
    <w:rsid w:val="008D3DA5"/>
    <w:rsid w:val="008D68A0"/>
    <w:rsid w:val="008D7145"/>
    <w:rsid w:val="008E04AE"/>
    <w:rsid w:val="008E3041"/>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2BDA"/>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1DA5"/>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1D13"/>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E3F82"/>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val="sk-SK" w:eastAsia="en-US"/>
    </w:rPr>
  </w:style>
  <w:style w:type="paragraph" w:styleId="Nadpis1">
    <w:name w:val="heading 1"/>
    <w:basedOn w:val="Normlny"/>
    <w:next w:val="Normlny"/>
    <w:link w:val="Nadpis1Char"/>
    <w:qFormat/>
    <w:rsid w:val="000A2634"/>
    <w:pPr>
      <w:keepNext/>
      <w:numPr>
        <w:numId w:val="1"/>
      </w:numPr>
      <w:outlineLvl w:val="0"/>
    </w:pPr>
    <w:rPr>
      <w:b/>
      <w:caps/>
      <w:sz w:val="18"/>
    </w:rPr>
  </w:style>
  <w:style w:type="paragraph" w:styleId="Nadpis2">
    <w:name w:val="heading 2"/>
    <w:basedOn w:val="Normlny"/>
    <w:next w:val="Normlny"/>
    <w:link w:val="Nadpis2Char"/>
    <w:qFormat/>
    <w:rsid w:val="00875B86"/>
    <w:pPr>
      <w:keepNext/>
      <w:numPr>
        <w:numId w:val="7"/>
      </w:numPr>
      <w:outlineLvl w:val="1"/>
    </w:pPr>
    <w:rPr>
      <w:b/>
      <w:sz w:val="18"/>
      <w:u w:val="single"/>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A2634"/>
    <w:rPr>
      <w:rFonts w:ascii="Times New Roman" w:eastAsia="Times New Roman" w:hAnsi="Times New Roman"/>
      <w:b/>
      <w:caps/>
      <w:sz w:val="18"/>
      <w:lang w:val="sk-SK" w:eastAsia="en-US"/>
    </w:rPr>
  </w:style>
  <w:style w:type="character" w:customStyle="1" w:styleId="Nadpis2Char">
    <w:name w:val="Nadpis 2 Char"/>
    <w:basedOn w:val="Predvolenpsmoodseku"/>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character" w:customStyle="1" w:styleId="ra">
    <w:name w:val="ra"/>
    <w:basedOn w:val="Predvolenpsmoodseku"/>
    <w:rsid w:val="00D93F85"/>
  </w:style>
  <w:style w:type="character" w:customStyle="1" w:styleId="Nadpis7Char">
    <w:name w:val="Nadpis 7 Char"/>
    <w:basedOn w:val="Predvolenpsmoodseku"/>
    <w:link w:val="Nadpis7"/>
    <w:uiPriority w:val="9"/>
    <w:rsid w:val="00755661"/>
    <w:rPr>
      <w:rFonts w:ascii="Times New Roman" w:eastAsia="Times New Roman" w:hAnsi="Times New Roman"/>
      <w:b/>
      <w:sz w:val="18"/>
      <w:szCs w:val="24"/>
      <w:lang w:val="sk-SK" w:eastAsia="en-US"/>
    </w:rPr>
  </w:style>
  <w:style w:type="paragraph" w:styleId="Normlnywebov">
    <w:name w:val="Normal (Web)"/>
    <w:basedOn w:val="Normlny"/>
    <w:uiPriority w:val="99"/>
    <w:semiHidden/>
    <w:unhideWhenUsed/>
    <w:rsid w:val="00532511"/>
    <w:pPr>
      <w:spacing w:before="100" w:beforeAutospacing="1" w:after="100" w:afterAutospacing="1"/>
    </w:pPr>
    <w:rPr>
      <w:sz w:val="24"/>
      <w:szCs w:val="24"/>
      <w:lang w:eastAsia="sk-SK"/>
    </w:rPr>
  </w:style>
  <w:style w:type="paragraph" w:styleId="Bezriadkovania">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201</TotalTime>
  <Pages>2</Pages>
  <Words>513</Words>
  <Characters>2929</Characters>
  <Application>Microsoft Office Word</Application>
  <DocSecurity>0</DocSecurity>
  <Lines>24</Lines>
  <Paragraphs>6</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Microsoft Office User</cp:lastModifiedBy>
  <cp:revision>5</cp:revision>
  <cp:lastPrinted>2018-06-12T12:38:00Z</cp:lastPrinted>
  <dcterms:created xsi:type="dcterms:W3CDTF">2021-03-21T20:11:00Z</dcterms:created>
  <dcterms:modified xsi:type="dcterms:W3CDTF">2021-03-27T20:56:00Z</dcterms:modified>
</cp:coreProperties>
</file>