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1A6E" w:rsidRDefault="00451A6E" w:rsidP="00451A6E">
      <w:pPr>
        <w:rPr>
          <w:b/>
          <w:sz w:val="28"/>
          <w:szCs w:val="28"/>
        </w:rPr>
      </w:pPr>
      <w:r>
        <w:rPr>
          <w:b/>
          <w:sz w:val="28"/>
          <w:szCs w:val="28"/>
        </w:rPr>
        <w:t>ORGATECH, s.r.o.</w:t>
      </w:r>
    </w:p>
    <w:p w:rsidR="00451A6E" w:rsidRDefault="00451A6E" w:rsidP="00451A6E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A.Mamateja</w:t>
      </w:r>
      <w:proofErr w:type="spellEnd"/>
      <w:r>
        <w:rPr>
          <w:b/>
          <w:sz w:val="28"/>
          <w:szCs w:val="28"/>
        </w:rPr>
        <w:t xml:space="preserve"> 5147/16</w:t>
      </w:r>
    </w:p>
    <w:p w:rsidR="00451A6E" w:rsidRPr="00406279" w:rsidRDefault="00451A6E" w:rsidP="00451A6E">
      <w:pPr>
        <w:rPr>
          <w:b/>
          <w:sz w:val="28"/>
          <w:szCs w:val="28"/>
        </w:rPr>
      </w:pPr>
      <w:r>
        <w:rPr>
          <w:b/>
          <w:sz w:val="28"/>
          <w:szCs w:val="28"/>
        </w:rPr>
        <w:t>03601  Martin</w:t>
      </w:r>
    </w:p>
    <w:p w:rsidR="00451A6E" w:rsidRPr="00406279" w:rsidRDefault="00451A6E" w:rsidP="00451A6E">
      <w:pPr>
        <w:rPr>
          <w:sz w:val="28"/>
          <w:szCs w:val="28"/>
        </w:rPr>
      </w:pPr>
    </w:p>
    <w:p w:rsidR="00451A6E" w:rsidRDefault="00451A6E" w:rsidP="00451A6E">
      <w:pPr>
        <w:pStyle w:val="Zpat"/>
        <w:tabs>
          <w:tab w:val="clear" w:pos="4536"/>
          <w:tab w:val="clear" w:pos="9072"/>
        </w:tabs>
      </w:pPr>
    </w:p>
    <w:p w:rsidR="00451A6E" w:rsidRDefault="00451A6E" w:rsidP="00451A6E">
      <w:pPr>
        <w:pStyle w:val="Zpat"/>
        <w:tabs>
          <w:tab w:val="clear" w:pos="4536"/>
          <w:tab w:val="clear" w:pos="9072"/>
        </w:tabs>
      </w:pPr>
    </w:p>
    <w:p w:rsidR="00451A6E" w:rsidRDefault="00451A6E" w:rsidP="00451A6E"/>
    <w:p w:rsidR="00451A6E" w:rsidRDefault="00451A6E" w:rsidP="00451A6E"/>
    <w:p w:rsidR="00451A6E" w:rsidRDefault="00451A6E" w:rsidP="00451A6E"/>
    <w:p w:rsidR="00451A6E" w:rsidRDefault="00451A6E" w:rsidP="00451A6E"/>
    <w:p w:rsidR="00451A6E" w:rsidRDefault="00451A6E" w:rsidP="00451A6E"/>
    <w:p w:rsidR="00451A6E" w:rsidRDefault="00451A6E" w:rsidP="00451A6E"/>
    <w:p w:rsidR="00451A6E" w:rsidRDefault="00451A6E" w:rsidP="00451A6E"/>
    <w:p w:rsidR="00451A6E" w:rsidRDefault="00451A6E" w:rsidP="00451A6E"/>
    <w:p w:rsidR="00451A6E" w:rsidRDefault="00451A6E" w:rsidP="00451A6E"/>
    <w:p w:rsidR="00451A6E" w:rsidRDefault="00451A6E" w:rsidP="00451A6E"/>
    <w:p w:rsidR="00451A6E" w:rsidRDefault="00451A6E" w:rsidP="00451A6E"/>
    <w:p w:rsidR="00451A6E" w:rsidRDefault="00451A6E" w:rsidP="00451A6E"/>
    <w:p w:rsidR="00451A6E" w:rsidRDefault="00451A6E" w:rsidP="00451A6E"/>
    <w:p w:rsidR="00451A6E" w:rsidRDefault="00451A6E" w:rsidP="00451A6E"/>
    <w:p w:rsidR="00451A6E" w:rsidRDefault="00451A6E" w:rsidP="00451A6E"/>
    <w:p w:rsidR="00451A6E" w:rsidRDefault="00451A6E" w:rsidP="00451A6E"/>
    <w:p w:rsidR="00451A6E" w:rsidRDefault="00451A6E" w:rsidP="00451A6E"/>
    <w:p w:rsidR="00451A6E" w:rsidRDefault="00451A6E" w:rsidP="00451A6E"/>
    <w:p w:rsidR="00451A6E" w:rsidRDefault="00451A6E" w:rsidP="00451A6E"/>
    <w:p w:rsidR="00451A6E" w:rsidRDefault="00451A6E" w:rsidP="00451A6E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940"/>
      </w:tblGrid>
      <w:tr w:rsidR="00451A6E" w:rsidTr="00D0411D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:rsidR="00451A6E" w:rsidRDefault="00451A6E" w:rsidP="00D0411D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451A6E" w:rsidRDefault="00451A6E" w:rsidP="00D0411D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451A6E" w:rsidRDefault="00451A6E" w:rsidP="00D0411D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:rsidR="00451A6E" w:rsidRDefault="00451A6E" w:rsidP="00D0411D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2020</w:t>
            </w:r>
          </w:p>
          <w:p w:rsidR="00451A6E" w:rsidRDefault="00451A6E" w:rsidP="00D0411D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:rsidR="00451A6E" w:rsidRDefault="00451A6E" w:rsidP="00D0411D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:rsidR="00451A6E" w:rsidRDefault="00451A6E" w:rsidP="00D0411D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:rsidR="00451A6E" w:rsidRDefault="00451A6E" w:rsidP="00451A6E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rPr>
          <w:b/>
          <w:snapToGrid w:val="0"/>
          <w:sz w:val="24"/>
          <w:lang w:eastAsia="sk-SK"/>
        </w:rPr>
      </w:pPr>
    </w:p>
    <w:p w:rsidR="00451A6E" w:rsidRDefault="00451A6E" w:rsidP="00451A6E">
      <w:pPr>
        <w:rPr>
          <w:b/>
          <w:snapToGrid w:val="0"/>
          <w:sz w:val="24"/>
          <w:u w:val="single"/>
        </w:rPr>
      </w:pPr>
    </w:p>
    <w:p w:rsidR="00451A6E" w:rsidRDefault="00451A6E" w:rsidP="00451A6E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:rsidR="00451A6E" w:rsidRDefault="00451A6E" w:rsidP="00451A6E">
      <w:pPr>
        <w:spacing w:before="120"/>
        <w:jc w:val="both"/>
        <w:rPr>
          <w:i/>
          <w:snapToGrid w:val="0"/>
          <w:sz w:val="22"/>
          <w:lang w:eastAsia="sk-SK"/>
        </w:rPr>
      </w:pPr>
    </w:p>
    <w:p w:rsidR="00451A6E" w:rsidRDefault="00451A6E" w:rsidP="00451A6E">
      <w:pPr>
        <w:pStyle w:val="Zkladntextodsazen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:rsidR="00451A6E" w:rsidRDefault="00451A6E" w:rsidP="00451A6E">
      <w:pPr>
        <w:spacing w:before="120"/>
        <w:ind w:left="6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/>
      </w:tblPr>
      <w:tblGrid>
        <w:gridCol w:w="2977"/>
        <w:gridCol w:w="6201"/>
      </w:tblGrid>
      <w:tr w:rsidR="00451A6E" w:rsidTr="00D0411D">
        <w:tc>
          <w:tcPr>
            <w:tcW w:w="2977" w:type="dxa"/>
          </w:tcPr>
          <w:p w:rsidR="00451A6E" w:rsidRDefault="00451A6E" w:rsidP="00D0411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:rsidR="00451A6E" w:rsidRDefault="00451A6E" w:rsidP="00D0411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ORGATECH, s.r.o.</w:t>
            </w:r>
          </w:p>
        </w:tc>
      </w:tr>
      <w:tr w:rsidR="00451A6E" w:rsidTr="00D0411D">
        <w:tc>
          <w:tcPr>
            <w:tcW w:w="2977" w:type="dxa"/>
          </w:tcPr>
          <w:p w:rsidR="00451A6E" w:rsidRDefault="00451A6E" w:rsidP="00D0411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:rsidR="00451A6E" w:rsidRDefault="00451A6E" w:rsidP="00D0411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Spoločnosť s ručením obmedzeným</w:t>
            </w:r>
          </w:p>
        </w:tc>
      </w:tr>
      <w:tr w:rsidR="00451A6E" w:rsidTr="00D0411D">
        <w:tc>
          <w:tcPr>
            <w:tcW w:w="2977" w:type="dxa"/>
          </w:tcPr>
          <w:p w:rsidR="00451A6E" w:rsidRDefault="00451A6E" w:rsidP="00D0411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:rsidR="00451A6E" w:rsidRDefault="00451A6E" w:rsidP="00D0411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17.5.2016</w:t>
            </w:r>
          </w:p>
        </w:tc>
      </w:tr>
      <w:tr w:rsidR="00451A6E" w:rsidTr="00D0411D">
        <w:tc>
          <w:tcPr>
            <w:tcW w:w="2977" w:type="dxa"/>
          </w:tcPr>
          <w:p w:rsidR="00451A6E" w:rsidRDefault="00451A6E" w:rsidP="00D0411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6201" w:type="dxa"/>
          </w:tcPr>
          <w:p w:rsidR="00451A6E" w:rsidRDefault="00451A6E" w:rsidP="00D0411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451A6E" w:rsidTr="00D0411D">
        <w:tc>
          <w:tcPr>
            <w:tcW w:w="2977" w:type="dxa"/>
          </w:tcPr>
          <w:p w:rsidR="00451A6E" w:rsidRDefault="00451A6E" w:rsidP="00D0411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:rsidR="00451A6E" w:rsidRDefault="00451A6E" w:rsidP="00D0411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50330560</w:t>
            </w:r>
          </w:p>
        </w:tc>
      </w:tr>
      <w:tr w:rsidR="00451A6E" w:rsidTr="00D0411D">
        <w:tc>
          <w:tcPr>
            <w:tcW w:w="2977" w:type="dxa"/>
          </w:tcPr>
          <w:p w:rsidR="00451A6E" w:rsidRDefault="00451A6E" w:rsidP="00D0411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:rsidR="00451A6E" w:rsidRDefault="00451A6E" w:rsidP="00D0411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Výroba čerpadiel, kompresorov, ventilov a armatúr </w:t>
            </w:r>
          </w:p>
        </w:tc>
      </w:tr>
    </w:tbl>
    <w:p w:rsidR="00451A6E" w:rsidRDefault="00451A6E" w:rsidP="00451A6E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:rsidR="00451A6E" w:rsidRDefault="00451A6E" w:rsidP="00451A6E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Priemerný počet zamestnancov za rok 2019 bol 1.</w:t>
      </w:r>
    </w:p>
    <w:p w:rsidR="00451A6E" w:rsidRDefault="00451A6E" w:rsidP="00451A6E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:rsidR="00451A6E" w:rsidRDefault="00451A6E" w:rsidP="00451A6E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ORGATECH, s.r.o. nie je neobmedzene ručiacim spoločníkom v žiadnej inej  účtovnej jednotke.</w:t>
      </w:r>
    </w:p>
    <w:p w:rsidR="00451A6E" w:rsidRDefault="00451A6E" w:rsidP="00451A6E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:rsidR="00451A6E" w:rsidRDefault="00451A6E" w:rsidP="00451A6E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 za rok 2020 bola spracovaná počas nepretržitého trvania a vykonávania svojej činnosti v spoločnosti ako riadne fungujúceho podniku.</w:t>
      </w:r>
    </w:p>
    <w:p w:rsidR="00451A6E" w:rsidRDefault="00451A6E" w:rsidP="00451A6E">
      <w:pPr>
        <w:pStyle w:val="Zkladntextodsazen2"/>
        <w:rPr>
          <w:sz w:val="22"/>
        </w:rPr>
      </w:pPr>
    </w:p>
    <w:p w:rsidR="00451A6E" w:rsidRDefault="00451A6E" w:rsidP="00451A6E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lang w:eastAsia="sk-SK"/>
        </w:rPr>
      </w:pPr>
    </w:p>
    <w:p w:rsidR="00451A6E" w:rsidRDefault="00451A6E" w:rsidP="00451A6E">
      <w:pPr>
        <w:pStyle w:val="Zkladntextodsazen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:rsidR="00451A6E" w:rsidRDefault="00451A6E" w:rsidP="00451A6E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:rsidR="00451A6E" w:rsidRDefault="00451A6E" w:rsidP="00451A6E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:rsidR="00451A6E" w:rsidRDefault="00451A6E" w:rsidP="00451A6E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49"/>
        <w:gridCol w:w="2357"/>
        <w:gridCol w:w="2357"/>
        <w:gridCol w:w="2357"/>
      </w:tblGrid>
      <w:tr w:rsidR="00451A6E" w:rsidTr="00D0411D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:rsidR="00451A6E" w:rsidRDefault="00451A6E" w:rsidP="00D0411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A6E" w:rsidRDefault="00451A6E" w:rsidP="00D0411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:rsidR="00451A6E" w:rsidRDefault="00451A6E" w:rsidP="00D0411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451A6E" w:rsidTr="00D0411D">
        <w:trPr>
          <w:cantSplit/>
        </w:trPr>
        <w:tc>
          <w:tcPr>
            <w:tcW w:w="2249" w:type="dxa"/>
            <w:vMerge/>
          </w:tcPr>
          <w:p w:rsidR="00451A6E" w:rsidRDefault="00451A6E" w:rsidP="00D0411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:rsidR="00451A6E" w:rsidRDefault="00451A6E" w:rsidP="00D0411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:rsidR="00451A6E" w:rsidRDefault="00451A6E" w:rsidP="00D0411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:rsidR="00451A6E" w:rsidRDefault="00451A6E" w:rsidP="00D0411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451A6E" w:rsidTr="00D0411D">
        <w:tc>
          <w:tcPr>
            <w:tcW w:w="2249" w:type="dxa"/>
          </w:tcPr>
          <w:p w:rsidR="00451A6E" w:rsidRDefault="00451A6E" w:rsidP="00D0411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Ing. Karol </w:t>
            </w:r>
            <w:proofErr w:type="spellStart"/>
            <w:r>
              <w:rPr>
                <w:sz w:val="22"/>
                <w:lang w:val="sk-SK"/>
              </w:rPr>
              <w:t>Kiš</w:t>
            </w:r>
            <w:proofErr w:type="spellEnd"/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2357" w:type="dxa"/>
          </w:tcPr>
          <w:p w:rsidR="00451A6E" w:rsidRDefault="00451A6E" w:rsidP="00D0411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5000 </w:t>
            </w:r>
          </w:p>
        </w:tc>
        <w:tc>
          <w:tcPr>
            <w:tcW w:w="2357" w:type="dxa"/>
          </w:tcPr>
          <w:p w:rsidR="00451A6E" w:rsidRDefault="00451A6E" w:rsidP="00D0411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357" w:type="dxa"/>
          </w:tcPr>
          <w:p w:rsidR="00451A6E" w:rsidRDefault="00451A6E" w:rsidP="00D0411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:rsidR="00451A6E" w:rsidDel="0064706D" w:rsidRDefault="00451A6E" w:rsidP="00451A6E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del w:id="0" w:author="Madaj" w:date="2007-03-23T17:14:00Z"/>
          <w:b/>
          <w:sz w:val="22"/>
          <w:lang w:val="sk-SK"/>
        </w:rPr>
      </w:pPr>
    </w:p>
    <w:p w:rsidR="00451A6E" w:rsidDel="0064706D" w:rsidRDefault="00451A6E" w:rsidP="00451A6E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del w:id="1" w:author="Madaj" w:date="2007-03-23T17:14:00Z"/>
          <w:b/>
          <w:sz w:val="22"/>
          <w:lang w:val="sk-SK"/>
        </w:rPr>
      </w:pPr>
    </w:p>
    <w:p w:rsidR="00451A6E" w:rsidRDefault="00451A6E" w:rsidP="00451A6E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451A6E" w:rsidRDefault="00451A6E" w:rsidP="00451A6E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451A6E" w:rsidRDefault="00451A6E" w:rsidP="00451A6E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451A6E" w:rsidRDefault="00451A6E" w:rsidP="00451A6E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451A6E" w:rsidRDefault="00451A6E" w:rsidP="00451A6E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451A6E" w:rsidRDefault="00451A6E" w:rsidP="00451A6E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:rsidR="00451A6E" w:rsidRDefault="00451A6E" w:rsidP="00451A6E">
      <w:pPr>
        <w:pStyle w:val="Zkladntextodsazen"/>
        <w:tabs>
          <w:tab w:val="left" w:pos="6521"/>
        </w:tabs>
        <w:spacing w:before="0" w:line="120" w:lineRule="atLeast"/>
        <w:jc w:val="both"/>
        <w:rPr>
          <w:sz w:val="22"/>
          <w:lang w:val="sk-SK"/>
        </w:rPr>
      </w:pPr>
      <w:r>
        <w:t>III. ÚČTOVNÉ ZÁSADY A METÓDY</w:t>
      </w:r>
    </w:p>
    <w:p w:rsidR="00451A6E" w:rsidRDefault="00451A6E" w:rsidP="00451A6E">
      <w:pPr>
        <w:pStyle w:val="Zkladntextodsazen"/>
        <w:tabs>
          <w:tab w:val="left" w:pos="6521"/>
        </w:tabs>
        <w:spacing w:before="0" w:line="120" w:lineRule="atLeast"/>
        <w:jc w:val="both"/>
        <w:rPr>
          <w:sz w:val="22"/>
        </w:rPr>
      </w:pPr>
    </w:p>
    <w:p w:rsidR="00451A6E" w:rsidRDefault="00451A6E" w:rsidP="00451A6E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zostavila účtovnú závierku za rok 2019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:rsidR="00451A6E" w:rsidRDefault="00451A6E" w:rsidP="00451A6E">
      <w:pPr>
        <w:ind w:right="454"/>
        <w:jc w:val="both"/>
        <w:rPr>
          <w:snapToGrid w:val="0"/>
          <w:sz w:val="22"/>
          <w:lang w:eastAsia="sk-SK"/>
        </w:rPr>
      </w:pPr>
    </w:p>
    <w:p w:rsidR="00451A6E" w:rsidRDefault="00451A6E" w:rsidP="00451A6E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:rsidR="00451A6E" w:rsidRDefault="00451A6E" w:rsidP="00451A6E">
      <w:pPr>
        <w:ind w:right="-2"/>
        <w:jc w:val="both"/>
        <w:rPr>
          <w:snapToGrid w:val="0"/>
          <w:sz w:val="22"/>
          <w:lang w:eastAsia="sk-SK"/>
        </w:rPr>
      </w:pPr>
    </w:p>
    <w:p w:rsidR="00451A6E" w:rsidRDefault="00451A6E" w:rsidP="00451A6E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:rsidR="00451A6E" w:rsidRDefault="00451A6E" w:rsidP="00451A6E">
      <w:pPr>
        <w:ind w:right="-2"/>
        <w:jc w:val="both"/>
        <w:rPr>
          <w:snapToGrid w:val="0"/>
          <w:sz w:val="22"/>
          <w:lang w:eastAsia="sk-SK"/>
        </w:rPr>
      </w:pPr>
    </w:p>
    <w:p w:rsidR="00451A6E" w:rsidRDefault="00451A6E" w:rsidP="00451A6E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>dlhodobý hmotný majetok obstaraný kúpou je oceňovaný obstarávacou cenou,</w:t>
      </w:r>
    </w:p>
    <w:p w:rsidR="00451A6E" w:rsidRDefault="00451A6E" w:rsidP="00451A6E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zásoby obstarané kúpou sa oceňujú obstarávacou cenou, v členení na cenu obstarania a vedľajšie náklady, ktoré sa  zúčtovávajú do nákladov </w:t>
      </w:r>
      <w:r>
        <w:rPr>
          <w:snapToGrid w:val="0"/>
          <w:sz w:val="22"/>
          <w:lang w:eastAsia="sk-SK"/>
        </w:rPr>
        <w:tab/>
      </w:r>
    </w:p>
    <w:p w:rsidR="00451A6E" w:rsidRDefault="00451A6E" w:rsidP="00451A6E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:rsidR="00451A6E" w:rsidRDefault="00451A6E" w:rsidP="00451A6E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:rsidR="00451A6E" w:rsidRDefault="00451A6E" w:rsidP="00451A6E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:rsidR="00451A6E" w:rsidRDefault="00451A6E" w:rsidP="00451A6E">
      <w:pPr>
        <w:ind w:right="-2"/>
        <w:jc w:val="both"/>
        <w:rPr>
          <w:snapToGrid w:val="0"/>
          <w:sz w:val="22"/>
          <w:lang w:eastAsia="sk-SK"/>
        </w:rPr>
      </w:pPr>
    </w:p>
    <w:p w:rsidR="00451A6E" w:rsidRDefault="00451A6E" w:rsidP="00451A6E">
      <w:pPr>
        <w:ind w:right="-2"/>
        <w:jc w:val="both"/>
        <w:rPr>
          <w:snapToGrid w:val="0"/>
          <w:sz w:val="22"/>
          <w:lang w:eastAsia="sk-SK"/>
        </w:rPr>
      </w:pPr>
    </w:p>
    <w:p w:rsidR="00451A6E" w:rsidRDefault="00451A6E" w:rsidP="00451A6E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:rsidR="00451A6E" w:rsidRDefault="00451A6E" w:rsidP="00451A6E">
      <w:pPr>
        <w:ind w:right="-2"/>
        <w:jc w:val="both"/>
        <w:rPr>
          <w:snapToGrid w:val="0"/>
          <w:sz w:val="22"/>
          <w:lang w:eastAsia="sk-SK"/>
        </w:rPr>
      </w:pPr>
    </w:p>
    <w:p w:rsidR="00451A6E" w:rsidRDefault="00451A6E" w:rsidP="00451A6E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:rsidR="00451A6E" w:rsidRDefault="00451A6E" w:rsidP="00451A6E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:rsidR="00451A6E" w:rsidRDefault="00451A6E" w:rsidP="00451A6E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:rsidR="00451A6E" w:rsidRDefault="00451A6E" w:rsidP="00451A6E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:rsidR="00451A6E" w:rsidRPr="001B65B2" w:rsidRDefault="00451A6E" w:rsidP="00451A6E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lang w:eastAsia="sk-SK"/>
        </w:rPr>
      </w:pPr>
      <w:r w:rsidRPr="001B65B2">
        <w:rPr>
          <w:snapToGrid w:val="0"/>
          <w:sz w:val="22"/>
          <w:lang w:eastAsia="sk-SK"/>
        </w:rPr>
        <w:t>Dlhodobý hmotný majetok je odpisovaný podľa odpisového plánu, ktorý bol stanovený  s ohľadom na odhad reálnej životnosti. Účtovné odpisy sú rovnomerné</w:t>
      </w:r>
      <w:r>
        <w:rPr>
          <w:snapToGrid w:val="0"/>
          <w:sz w:val="22"/>
          <w:lang w:eastAsia="sk-SK"/>
        </w:rPr>
        <w:t>.</w:t>
      </w:r>
    </w:p>
    <w:p w:rsidR="00451A6E" w:rsidRDefault="00451A6E" w:rsidP="00451A6E">
      <w:pPr>
        <w:pStyle w:val="Odstavecseseznamem"/>
        <w:rPr>
          <w:snapToGrid w:val="0"/>
          <w:lang w:eastAsia="sk-SK"/>
        </w:rPr>
      </w:pPr>
    </w:p>
    <w:p w:rsidR="00451A6E" w:rsidRPr="001B65B2" w:rsidRDefault="00451A6E" w:rsidP="00451A6E">
      <w:pPr>
        <w:tabs>
          <w:tab w:val="left" w:pos="9212"/>
        </w:tabs>
        <w:ind w:right="-2"/>
        <w:jc w:val="both"/>
        <w:rPr>
          <w:snapToGrid w:val="0"/>
          <w:lang w:eastAsia="sk-SK"/>
        </w:rPr>
      </w:pPr>
    </w:p>
    <w:p w:rsidR="00451A6E" w:rsidRDefault="00451A6E" w:rsidP="00451A6E">
      <w:pPr>
        <w:pStyle w:val="Textvbloku"/>
        <w:ind w:right="-2"/>
        <w:rPr>
          <w:sz w:val="22"/>
        </w:rPr>
      </w:pPr>
      <w:r>
        <w:rPr>
          <w:sz w:val="22"/>
        </w:rPr>
        <w:t xml:space="preserve">  8. Daň z príjmov sa počíta vo výške 21 % daňového základu, ktorý sa vypočítal úpravou účtovného   výsledku hospodárenia pred daňou o pripočítateľné a odpočítateľné položky. </w:t>
      </w:r>
    </w:p>
    <w:p w:rsidR="00451A6E" w:rsidRDefault="00451A6E" w:rsidP="00451A6E">
      <w:pPr>
        <w:pStyle w:val="Textvbloku"/>
        <w:ind w:right="-2"/>
      </w:pPr>
    </w:p>
    <w:p w:rsidR="00451A6E" w:rsidRDefault="00451A6E" w:rsidP="00451A6E">
      <w:pPr>
        <w:pStyle w:val="Textvbloku"/>
        <w:ind w:right="-2"/>
      </w:pPr>
    </w:p>
    <w:p w:rsidR="00451A6E" w:rsidRPr="00684521" w:rsidRDefault="00451A6E" w:rsidP="00451A6E">
      <w:pPr>
        <w:pStyle w:val="Textvbloku"/>
        <w:ind w:right="-2"/>
        <w:rPr>
          <w:sz w:val="22"/>
        </w:rPr>
      </w:pPr>
      <w:r>
        <w:t xml:space="preserve">    </w:t>
      </w:r>
    </w:p>
    <w:p w:rsidR="00451A6E" w:rsidRDefault="00451A6E" w:rsidP="00451A6E">
      <w:pPr>
        <w:jc w:val="both"/>
        <w:rPr>
          <w:snapToGrid w:val="0"/>
          <w:sz w:val="22"/>
          <w:lang w:eastAsia="sk-SK"/>
        </w:rPr>
      </w:pPr>
    </w:p>
    <w:p w:rsidR="00451A6E" w:rsidRDefault="00451A6E" w:rsidP="00451A6E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:rsidR="00451A6E" w:rsidRDefault="00451A6E" w:rsidP="00451A6E">
      <w:pPr>
        <w:rPr>
          <w:b/>
          <w:snapToGrid w:val="0"/>
          <w:sz w:val="28"/>
          <w:u w:val="single"/>
          <w:lang w:eastAsia="sk-SK"/>
        </w:rPr>
      </w:pPr>
    </w:p>
    <w:p w:rsidR="00451A6E" w:rsidRDefault="00451A6E" w:rsidP="00451A6E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 03)</w:t>
      </w:r>
    </w:p>
    <w:p w:rsidR="00451A6E" w:rsidRDefault="00451A6E" w:rsidP="00451A6E">
      <w:pPr>
        <w:rPr>
          <w:b/>
          <w:snapToGrid w:val="0"/>
          <w:sz w:val="22"/>
          <w:u w:val="single"/>
          <w:lang w:eastAsia="sk-SK"/>
        </w:rPr>
      </w:pPr>
    </w:p>
    <w:p w:rsidR="00451A6E" w:rsidRDefault="00451A6E" w:rsidP="00451A6E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ORGATECH, s.r.o. nevlastní dlhodobý nehmotný majetok .</w:t>
      </w:r>
    </w:p>
    <w:p w:rsidR="00451A6E" w:rsidRDefault="00451A6E" w:rsidP="00451A6E">
      <w:pPr>
        <w:rPr>
          <w:b/>
          <w:snapToGrid w:val="0"/>
          <w:sz w:val="22"/>
          <w:u w:val="single"/>
          <w:lang w:eastAsia="sk-SK"/>
        </w:rPr>
      </w:pPr>
    </w:p>
    <w:p w:rsidR="00451A6E" w:rsidRDefault="00451A6E" w:rsidP="00451A6E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:rsidR="00451A6E" w:rsidRDefault="00451A6E" w:rsidP="00451A6E">
      <w:pPr>
        <w:jc w:val="both"/>
        <w:rPr>
          <w:b/>
          <w:snapToGrid w:val="0"/>
          <w:sz w:val="24"/>
          <w:lang w:eastAsia="sk-SK"/>
        </w:rPr>
      </w:pPr>
    </w:p>
    <w:p w:rsidR="00451A6E" w:rsidRDefault="00451A6E" w:rsidP="00451A6E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Spoločnosť ORGATECH, SK s.r.o. vlastní:</w:t>
      </w:r>
    </w:p>
    <w:p w:rsidR="00451A6E" w:rsidRDefault="00451A6E" w:rsidP="00451A6E">
      <w:pPr>
        <w:rPr>
          <w:sz w:val="22"/>
        </w:rPr>
      </w:pPr>
    </w:p>
    <w:p w:rsidR="00451A6E" w:rsidRDefault="00451A6E" w:rsidP="00451A6E">
      <w:pPr>
        <w:ind w:left="18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dlhodobý hmotný majetok v celkovej hodnote 11.839 EUR. </w:t>
      </w:r>
    </w:p>
    <w:p w:rsidR="00451A6E" w:rsidRDefault="00451A6E" w:rsidP="00451A6E">
      <w:pPr>
        <w:jc w:val="both"/>
        <w:rPr>
          <w:b/>
          <w:snapToGrid w:val="0"/>
          <w:sz w:val="22"/>
          <w:lang w:eastAsia="sk-SK"/>
        </w:rPr>
      </w:pPr>
    </w:p>
    <w:p w:rsidR="00451A6E" w:rsidRDefault="00451A6E" w:rsidP="00451A6E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Dlhodobý finančný majetok (r. 09)</w:t>
      </w:r>
    </w:p>
    <w:p w:rsidR="00451A6E" w:rsidRDefault="00451A6E" w:rsidP="00451A6E">
      <w:pPr>
        <w:jc w:val="both"/>
        <w:rPr>
          <w:b/>
          <w:snapToGrid w:val="0"/>
          <w:sz w:val="22"/>
          <w:u w:val="single"/>
          <w:lang w:eastAsia="sk-SK"/>
        </w:rPr>
      </w:pPr>
    </w:p>
    <w:p w:rsidR="00451A6E" w:rsidDel="0064706D" w:rsidRDefault="00451A6E" w:rsidP="00451A6E">
      <w:pPr>
        <w:jc w:val="both"/>
        <w:rPr>
          <w:del w:id="2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Spoločnosť nemá dlhodobý finančný majetok.</w:t>
      </w:r>
    </w:p>
    <w:p w:rsidR="00451A6E" w:rsidRDefault="00451A6E" w:rsidP="00451A6E">
      <w:pPr>
        <w:jc w:val="both"/>
        <w:rPr>
          <w:ins w:id="3" w:author="Madaj" w:date="2007-03-23T17:06:00Z"/>
          <w:b/>
          <w:snapToGrid w:val="0"/>
          <w:sz w:val="24"/>
          <w:lang w:eastAsia="sk-SK"/>
        </w:rPr>
      </w:pPr>
    </w:p>
    <w:p w:rsidR="00451A6E" w:rsidRDefault="00451A6E" w:rsidP="00451A6E">
      <w:pPr>
        <w:jc w:val="both"/>
        <w:rPr>
          <w:b/>
          <w:snapToGrid w:val="0"/>
          <w:sz w:val="24"/>
          <w:lang w:eastAsia="sk-SK"/>
        </w:rPr>
      </w:pPr>
    </w:p>
    <w:p w:rsidR="00451A6E" w:rsidRDefault="00451A6E" w:rsidP="00451A6E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 á s o b y  (r. 15) </w:t>
      </w:r>
    </w:p>
    <w:p w:rsidR="00451A6E" w:rsidRDefault="00451A6E" w:rsidP="00451A6E">
      <w:pPr>
        <w:pStyle w:val="Zkladntext"/>
        <w:rPr>
          <w:u w:val="single"/>
        </w:rPr>
      </w:pPr>
    </w:p>
    <w:p w:rsidR="00451A6E" w:rsidRDefault="00451A6E" w:rsidP="00451A6E">
      <w:pPr>
        <w:pStyle w:val="Zkladntext"/>
      </w:pPr>
      <w:r>
        <w:t xml:space="preserve">     </w:t>
      </w:r>
      <w:r>
        <w:rPr>
          <w:sz w:val="22"/>
        </w:rPr>
        <w:t xml:space="preserve">Zásoby </w:t>
      </w:r>
      <w:proofErr w:type="gramStart"/>
      <w:r>
        <w:rPr>
          <w:sz w:val="22"/>
        </w:rPr>
        <w:t xml:space="preserve">tovaru a </w:t>
      </w:r>
      <w:r>
        <w:t xml:space="preserve"> materiálu</w:t>
      </w:r>
      <w:proofErr w:type="gramEnd"/>
      <w:r>
        <w:t xml:space="preserve"> </w:t>
      </w:r>
      <w:proofErr w:type="spellStart"/>
      <w:r>
        <w:t>sú</w:t>
      </w:r>
      <w:proofErr w:type="spellEnd"/>
      <w:r>
        <w:t xml:space="preserve">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</w:t>
      </w:r>
      <w:proofErr w:type="spellStart"/>
      <w:r>
        <w:t>sú</w:t>
      </w:r>
      <w:proofErr w:type="spellEnd"/>
      <w:r>
        <w:t xml:space="preserve"> účtované </w:t>
      </w:r>
      <w:proofErr w:type="spellStart"/>
      <w:r>
        <w:t>spôsobom</w:t>
      </w:r>
      <w:proofErr w:type="spellEnd"/>
      <w:r>
        <w:t xml:space="preserve"> A.</w:t>
      </w:r>
    </w:p>
    <w:p w:rsidR="00451A6E" w:rsidRDefault="00451A6E" w:rsidP="00451A6E">
      <w:pPr>
        <w:pStyle w:val="Zkladntext"/>
      </w:pPr>
    </w:p>
    <w:p w:rsidR="00451A6E" w:rsidRDefault="00451A6E" w:rsidP="00451A6E">
      <w:pPr>
        <w:pStyle w:val="Zkladntext"/>
        <w:rPr>
          <w:sz w:val="22"/>
        </w:rPr>
      </w:pPr>
      <w:proofErr w:type="spellStart"/>
      <w:r>
        <w:rPr>
          <w:sz w:val="22"/>
        </w:rPr>
        <w:t>Spoločnosť</w:t>
      </w:r>
      <w:proofErr w:type="spellEnd"/>
      <w:r>
        <w:rPr>
          <w:sz w:val="22"/>
        </w:rPr>
        <w:t xml:space="preserve"> ORGATECH, s.r.o. nevytvořila </w:t>
      </w:r>
      <w:proofErr w:type="spellStart"/>
      <w:r>
        <w:rPr>
          <w:sz w:val="22"/>
        </w:rPr>
        <w:t>žiadne</w:t>
      </w:r>
      <w:proofErr w:type="spellEnd"/>
      <w:r>
        <w:rPr>
          <w:sz w:val="22"/>
        </w:rPr>
        <w:t xml:space="preserve"> zásoby:</w:t>
      </w:r>
    </w:p>
    <w:p w:rsidR="00451A6E" w:rsidRDefault="00451A6E" w:rsidP="00451A6E">
      <w:pPr>
        <w:pStyle w:val="Zkladntext"/>
        <w:rPr>
          <w:sz w:val="22"/>
        </w:rPr>
      </w:pPr>
      <w:r>
        <w:rPr>
          <w:sz w:val="22"/>
        </w:rPr>
        <w:t xml:space="preserve"> </w:t>
      </w:r>
    </w:p>
    <w:p w:rsidR="00451A6E" w:rsidRDefault="00451A6E" w:rsidP="00451A6E">
      <w:pPr>
        <w:pStyle w:val="Zkladntext"/>
        <w:numPr>
          <w:ilvl w:val="0"/>
          <w:numId w:val="4"/>
        </w:numPr>
        <w:rPr>
          <w:sz w:val="22"/>
        </w:rPr>
      </w:pPr>
      <w:r>
        <w:rPr>
          <w:sz w:val="22"/>
        </w:rPr>
        <w:t>tovar na sklade      v </w:t>
      </w:r>
      <w:proofErr w:type="spellStart"/>
      <w:r>
        <w:rPr>
          <w:sz w:val="22"/>
        </w:rPr>
        <w:t>sume</w:t>
      </w:r>
      <w:proofErr w:type="spellEnd"/>
      <w:r>
        <w:rPr>
          <w:sz w:val="22"/>
        </w:rPr>
        <w:t xml:space="preserve">       0 EUR (</w:t>
      </w:r>
      <w:proofErr w:type="gramStart"/>
      <w:r>
        <w:rPr>
          <w:sz w:val="22"/>
        </w:rPr>
        <w:t>r.015</w:t>
      </w:r>
      <w:proofErr w:type="gramEnd"/>
      <w:r>
        <w:rPr>
          <w:sz w:val="22"/>
        </w:rPr>
        <w:t>)</w:t>
      </w:r>
    </w:p>
    <w:p w:rsidR="00451A6E" w:rsidRDefault="00451A6E" w:rsidP="00451A6E">
      <w:pPr>
        <w:pStyle w:val="Zkladntext"/>
        <w:rPr>
          <w:sz w:val="22"/>
        </w:rPr>
      </w:pPr>
    </w:p>
    <w:p w:rsidR="00451A6E" w:rsidRDefault="00451A6E" w:rsidP="00451A6E">
      <w:pPr>
        <w:jc w:val="both"/>
        <w:rPr>
          <w:ins w:id="4" w:author="Madaj" w:date="2007-03-23T17:14:00Z"/>
          <w:b/>
          <w:snapToGrid w:val="0"/>
          <w:sz w:val="22"/>
          <w:lang w:eastAsia="sk-SK"/>
        </w:rPr>
      </w:pPr>
    </w:p>
    <w:p w:rsidR="00451A6E" w:rsidRDefault="00451A6E" w:rsidP="00451A6E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17 a 19)</w:t>
      </w:r>
    </w:p>
    <w:p w:rsidR="00451A6E" w:rsidRDefault="00451A6E" w:rsidP="00451A6E">
      <w:pPr>
        <w:jc w:val="both"/>
        <w:rPr>
          <w:snapToGrid w:val="0"/>
          <w:sz w:val="22"/>
          <w:lang w:eastAsia="sk-SK"/>
        </w:rPr>
      </w:pPr>
    </w:p>
    <w:p w:rsidR="00451A6E" w:rsidRDefault="00451A6E" w:rsidP="00451A6E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tieto pohľadávky:</w:t>
      </w:r>
    </w:p>
    <w:p w:rsidR="00451A6E" w:rsidRDefault="00451A6E" w:rsidP="00451A6E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krátkodobé pohľadávky v sume 56.948 EUR (r.017) v členení:</w:t>
      </w:r>
    </w:p>
    <w:p w:rsidR="00451A6E" w:rsidRPr="00451A6E" w:rsidRDefault="00451A6E" w:rsidP="00451A6E">
      <w:pPr>
        <w:pStyle w:val="Odstavecseseznamem"/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 w:rsidRPr="00451A6E">
        <w:rPr>
          <w:snapToGrid w:val="0"/>
          <w:sz w:val="22"/>
          <w:lang w:eastAsia="sk-SK"/>
        </w:rPr>
        <w:t xml:space="preserve">1.) </w:t>
      </w:r>
      <w:proofErr w:type="spellStart"/>
      <w:r>
        <w:rPr>
          <w:snapToGrid w:val="0"/>
          <w:sz w:val="22"/>
          <w:lang w:eastAsia="sk-SK"/>
        </w:rPr>
        <w:t>pohľ</w:t>
      </w:r>
      <w:proofErr w:type="spellEnd"/>
      <w:r>
        <w:rPr>
          <w:snapToGrid w:val="0"/>
          <w:sz w:val="22"/>
          <w:lang w:eastAsia="sk-SK"/>
        </w:rPr>
        <w:t>. Z obchodného styku 42.079</w:t>
      </w:r>
      <w:r w:rsidRPr="00451A6E">
        <w:rPr>
          <w:snapToGrid w:val="0"/>
          <w:sz w:val="22"/>
          <w:lang w:eastAsia="sk-SK"/>
        </w:rPr>
        <w:t xml:space="preserve"> EUR (r.01</w:t>
      </w:r>
      <w:r>
        <w:rPr>
          <w:snapToGrid w:val="0"/>
          <w:sz w:val="22"/>
          <w:lang w:eastAsia="sk-SK"/>
        </w:rPr>
        <w:t>8</w:t>
      </w:r>
      <w:r w:rsidRPr="00451A6E">
        <w:rPr>
          <w:snapToGrid w:val="0"/>
          <w:sz w:val="22"/>
          <w:lang w:eastAsia="sk-SK"/>
        </w:rPr>
        <w:t>)</w:t>
      </w:r>
    </w:p>
    <w:p w:rsidR="00451A6E" w:rsidRDefault="00451A6E" w:rsidP="00451A6E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2.) daňové pohľadávky  14.840 EUR (r.019)</w:t>
      </w:r>
    </w:p>
    <w:p w:rsidR="00451A6E" w:rsidRDefault="00451A6E" w:rsidP="00451A6E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3.) ostatné  pohľadávky        29 EUR (r.020)</w:t>
      </w:r>
    </w:p>
    <w:p w:rsidR="00451A6E" w:rsidRDefault="00451A6E" w:rsidP="00451A6E">
      <w:pPr>
        <w:ind w:left="360"/>
        <w:jc w:val="both"/>
        <w:rPr>
          <w:snapToGrid w:val="0"/>
          <w:sz w:val="22"/>
          <w:lang w:eastAsia="sk-SK"/>
        </w:rPr>
      </w:pPr>
    </w:p>
    <w:p w:rsidR="00451A6E" w:rsidRDefault="00451A6E" w:rsidP="00451A6E">
      <w:pPr>
        <w:ind w:left="360"/>
        <w:jc w:val="both"/>
        <w:rPr>
          <w:snapToGrid w:val="0"/>
          <w:sz w:val="22"/>
          <w:lang w:eastAsia="sk-SK"/>
        </w:rPr>
      </w:pPr>
    </w:p>
    <w:p w:rsidR="00451A6E" w:rsidRDefault="00451A6E" w:rsidP="00451A6E">
      <w:pPr>
        <w:ind w:left="360"/>
        <w:jc w:val="both"/>
        <w:rPr>
          <w:snapToGrid w:val="0"/>
          <w:sz w:val="22"/>
          <w:lang w:eastAsia="sk-SK"/>
        </w:rPr>
      </w:pPr>
    </w:p>
    <w:p w:rsidR="00451A6E" w:rsidDel="0064706D" w:rsidRDefault="00451A6E" w:rsidP="00451A6E">
      <w:pPr>
        <w:jc w:val="both"/>
        <w:rPr>
          <w:del w:id="5" w:author="Madaj" w:date="2007-03-23T17:14:00Z"/>
          <w:b/>
          <w:snapToGrid w:val="0"/>
          <w:sz w:val="22"/>
          <w:lang w:eastAsia="sk-SK"/>
        </w:rPr>
      </w:pPr>
    </w:p>
    <w:p w:rsidR="00451A6E" w:rsidRDefault="00451A6E" w:rsidP="00451A6E">
      <w:pPr>
        <w:jc w:val="both"/>
        <w:rPr>
          <w:b/>
          <w:snapToGrid w:val="0"/>
          <w:sz w:val="22"/>
          <w:lang w:eastAsia="sk-SK"/>
        </w:rPr>
      </w:pPr>
    </w:p>
    <w:p w:rsidR="00451A6E" w:rsidRDefault="00451A6E" w:rsidP="00451A6E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Finančné účty (r. 21) </w:t>
      </w:r>
    </w:p>
    <w:p w:rsidR="00451A6E" w:rsidRDefault="00451A6E" w:rsidP="00451A6E">
      <w:pPr>
        <w:jc w:val="both"/>
        <w:rPr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701"/>
      </w:tblGrid>
      <w:tr w:rsidR="00451A6E" w:rsidTr="00D0411D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A6E" w:rsidRDefault="00451A6E" w:rsidP="00D0411D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451A6E" w:rsidRDefault="00451A6E" w:rsidP="00451A6E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2020</w:t>
            </w:r>
          </w:p>
        </w:tc>
      </w:tr>
      <w:tr w:rsidR="00451A6E" w:rsidTr="00D0411D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451A6E" w:rsidRDefault="00451A6E" w:rsidP="00D0411D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:rsidR="00451A6E" w:rsidRDefault="00451A6E" w:rsidP="00D0411D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: (r.21)  </w:t>
            </w:r>
          </w:p>
          <w:p w:rsidR="00451A6E" w:rsidRDefault="00451A6E" w:rsidP="00D0411D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:rsidR="00451A6E" w:rsidRDefault="00451A6E" w:rsidP="00D0411D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:rsidR="00451A6E" w:rsidRDefault="00451A6E" w:rsidP="00D0411D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:rsidR="00451A6E" w:rsidRDefault="00451A6E" w:rsidP="00D0411D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</w:t>
            </w:r>
          </w:p>
          <w:p w:rsidR="00451A6E" w:rsidRDefault="00451A6E" w:rsidP="00D0411D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57455</w:t>
            </w:r>
          </w:p>
          <w:p w:rsidR="00451A6E" w:rsidRDefault="00451A6E" w:rsidP="00D0411D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5.211            </w:t>
            </w:r>
          </w:p>
          <w:p w:rsidR="00451A6E" w:rsidRDefault="00451A6E" w:rsidP="00D0411D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52.184</w:t>
            </w:r>
          </w:p>
          <w:p w:rsidR="00451A6E" w:rsidRDefault="00451A6E" w:rsidP="00D0411D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60                    </w:t>
            </w:r>
          </w:p>
        </w:tc>
      </w:tr>
      <w:tr w:rsidR="00451A6E" w:rsidTr="00D0411D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A6E" w:rsidRDefault="00451A6E" w:rsidP="00D0411D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:rsidR="00451A6E" w:rsidRDefault="00451A6E" w:rsidP="00D0411D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(r.021):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:rsidR="00451A6E" w:rsidRDefault="00451A6E" w:rsidP="00D0411D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57.455</w:t>
            </w:r>
          </w:p>
        </w:tc>
      </w:tr>
    </w:tbl>
    <w:p w:rsidR="00451A6E" w:rsidRDefault="00451A6E" w:rsidP="00451A6E">
      <w:pPr>
        <w:jc w:val="both"/>
        <w:rPr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2020 použitie peňažných prostriedkov spoločnosti nebolo obmedzené. Žiaden z bankových účtov nie je viazaný.</w:t>
      </w:r>
    </w:p>
    <w:p w:rsidR="00451A6E" w:rsidDel="0064706D" w:rsidRDefault="00451A6E" w:rsidP="00451A6E">
      <w:pPr>
        <w:ind w:left="60"/>
        <w:jc w:val="both"/>
        <w:rPr>
          <w:del w:id="6" w:author="Madaj" w:date="2007-03-23T17:14:00Z"/>
          <w:snapToGrid w:val="0"/>
          <w:sz w:val="24"/>
          <w:lang w:eastAsia="sk-SK"/>
        </w:rPr>
      </w:pPr>
    </w:p>
    <w:p w:rsidR="00451A6E" w:rsidRDefault="00451A6E" w:rsidP="00451A6E">
      <w:pPr>
        <w:ind w:left="340" w:hanging="340"/>
        <w:jc w:val="both"/>
        <w:rPr>
          <w:b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</w:t>
      </w:r>
    </w:p>
    <w:p w:rsidR="00451A6E" w:rsidRDefault="00451A6E" w:rsidP="00451A6E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:rsidR="00451A6E" w:rsidRDefault="00451A6E" w:rsidP="00451A6E">
      <w:pPr>
        <w:jc w:val="both"/>
        <w:rPr>
          <w:b/>
          <w:snapToGrid w:val="0"/>
          <w:sz w:val="22"/>
          <w:u w:val="single"/>
          <w:lang w:eastAsia="sk-SK"/>
        </w:rPr>
      </w:pPr>
    </w:p>
    <w:p w:rsidR="00451A6E" w:rsidRDefault="00451A6E" w:rsidP="00451A6E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</w:p>
    <w:p w:rsidR="00451A6E" w:rsidRDefault="00451A6E" w:rsidP="00451A6E">
      <w:pPr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                                                                       </w:t>
      </w:r>
    </w:p>
    <w:p w:rsidR="00451A6E" w:rsidRDefault="00451A6E" w:rsidP="00451A6E">
      <w:pPr>
        <w:pStyle w:val="Nadpis2"/>
        <w:spacing w:before="0"/>
        <w:rPr>
          <w:sz w:val="22"/>
        </w:rPr>
      </w:pPr>
      <w:r>
        <w:rPr>
          <w:sz w:val="22"/>
        </w:rPr>
        <w:t xml:space="preserve">K 31. 12. 2020 je hodnota </w:t>
      </w:r>
      <w:proofErr w:type="spellStart"/>
      <w:r>
        <w:rPr>
          <w:sz w:val="22"/>
        </w:rPr>
        <w:t>upísaného</w:t>
      </w:r>
      <w:proofErr w:type="spellEnd"/>
      <w:r>
        <w:rPr>
          <w:sz w:val="22"/>
        </w:rPr>
        <w:t xml:space="preserve"> základného </w:t>
      </w:r>
      <w:proofErr w:type="spellStart"/>
      <w:r>
        <w:rPr>
          <w:sz w:val="22"/>
        </w:rPr>
        <w:t>imania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spoločnosti</w:t>
      </w:r>
      <w:proofErr w:type="spellEnd"/>
      <w:r>
        <w:rPr>
          <w:sz w:val="22"/>
        </w:rPr>
        <w:t xml:space="preserve">  5.000 EUR a je </w:t>
      </w:r>
      <w:proofErr w:type="spellStart"/>
      <w:r>
        <w:rPr>
          <w:sz w:val="22"/>
        </w:rPr>
        <w:t>splatené</w:t>
      </w:r>
      <w:proofErr w:type="spellEnd"/>
      <w:r>
        <w:rPr>
          <w:sz w:val="22"/>
        </w:rPr>
        <w:t xml:space="preserve"> v </w:t>
      </w:r>
      <w:proofErr w:type="spellStart"/>
      <w:r>
        <w:rPr>
          <w:sz w:val="22"/>
        </w:rPr>
        <w:t>plnej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výške</w:t>
      </w:r>
      <w:proofErr w:type="spellEnd"/>
      <w:r>
        <w:rPr>
          <w:sz w:val="22"/>
        </w:rPr>
        <w:t xml:space="preserve">. </w:t>
      </w:r>
    </w:p>
    <w:p w:rsidR="00451A6E" w:rsidRDefault="00451A6E" w:rsidP="00451A6E">
      <w:pPr>
        <w:jc w:val="both"/>
        <w:rPr>
          <w:color w:val="000000"/>
          <w:sz w:val="22"/>
          <w:u w:val="single"/>
        </w:rPr>
      </w:pPr>
    </w:p>
    <w:p w:rsidR="00451A6E" w:rsidRDefault="00451A6E" w:rsidP="00451A6E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Zákonný rezervný fond</w:t>
      </w:r>
      <w:ins w:id="7" w:author="Madaj" w:date="2007-03-23T17:07:00Z">
        <w:r>
          <w:rPr>
            <w:snapToGrid w:val="0"/>
            <w:color w:val="000000"/>
            <w:sz w:val="22"/>
            <w:lang w:eastAsia="sk-SK"/>
          </w:rPr>
          <w:t xml:space="preserve"> </w:t>
        </w:r>
      </w:ins>
      <w:r>
        <w:rPr>
          <w:snapToGrid w:val="0"/>
          <w:color w:val="000000"/>
          <w:sz w:val="22"/>
          <w:lang w:eastAsia="sk-SK"/>
        </w:rPr>
        <w:t xml:space="preserve"> v roku 2020 nebol vytvorený, pretože dosiahol zákonom stanovený limit najviac do výšky 10% základného imania (r.30 )</w:t>
      </w:r>
    </w:p>
    <w:p w:rsidR="00451A6E" w:rsidRDefault="00451A6E" w:rsidP="00451A6E">
      <w:pPr>
        <w:jc w:val="both"/>
        <w:rPr>
          <w:snapToGrid w:val="0"/>
          <w:color w:val="000000"/>
          <w:sz w:val="22"/>
          <w:lang w:eastAsia="sk-SK"/>
        </w:rPr>
      </w:pPr>
    </w:p>
    <w:p w:rsidR="00451A6E" w:rsidRDefault="00451A6E" w:rsidP="00451A6E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Nerozdelený zisk z roku 2016 je vo výške 4.650 eur a z roku 2017 je vo výške 11.545 eur</w:t>
      </w:r>
    </w:p>
    <w:p w:rsidR="00451A6E" w:rsidRDefault="00451A6E" w:rsidP="00451A6E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 Zisk za rok 2017 sa vyplatil spoločníkovi vo výške 22.755 eur, z ktorého bola riadne odvedená daň vo výške 7%.</w:t>
      </w:r>
      <w:r w:rsidR="00FF10F9">
        <w:rPr>
          <w:snapToGrid w:val="0"/>
          <w:color w:val="000000"/>
          <w:sz w:val="22"/>
          <w:lang w:eastAsia="sk-SK"/>
        </w:rPr>
        <w:t xml:space="preserve"> Zisk za rok 2018 je 39.485,02 a zisk za rok 2019 je 63.895,13 eur. Za rok 2020 bol zisk vyplatený v celkovej výške 25.330 eur, z ktorého bola riadne odvedená daň vo výške 7%. Zostatok nerozdeleného zisku k 31.12.2020 je 94.245,22 eur.</w:t>
      </w:r>
    </w:p>
    <w:p w:rsidR="00451A6E" w:rsidRDefault="00451A6E" w:rsidP="00451A6E">
      <w:pPr>
        <w:jc w:val="both"/>
        <w:rPr>
          <w:snapToGrid w:val="0"/>
          <w:color w:val="000000"/>
          <w:sz w:val="22"/>
          <w:lang w:eastAsia="sk-SK"/>
        </w:rPr>
      </w:pPr>
    </w:p>
    <w:p w:rsidR="00451A6E" w:rsidRDefault="00451A6E" w:rsidP="00451A6E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 </w:t>
      </w:r>
    </w:p>
    <w:p w:rsidR="00451A6E" w:rsidRDefault="00451A6E" w:rsidP="00451A6E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>Výsledkom hospodárenia spoločnosti ORGATECH, s.r.o. za účtovné obdobie od 1.1.20</w:t>
      </w:r>
      <w:r w:rsidR="00FF10F9">
        <w:rPr>
          <w:snapToGrid w:val="0"/>
          <w:color w:val="000000"/>
          <w:sz w:val="22"/>
          <w:lang w:eastAsia="sk-SK"/>
        </w:rPr>
        <w:t>20</w:t>
      </w:r>
      <w:r>
        <w:rPr>
          <w:snapToGrid w:val="0"/>
          <w:color w:val="000000"/>
          <w:sz w:val="22"/>
          <w:lang w:eastAsia="sk-SK"/>
        </w:rPr>
        <w:t xml:space="preserve"> do 31.12.20</w:t>
      </w:r>
      <w:r w:rsidR="00FF10F9">
        <w:rPr>
          <w:snapToGrid w:val="0"/>
          <w:color w:val="000000"/>
          <w:sz w:val="22"/>
          <w:lang w:eastAsia="sk-SK"/>
        </w:rPr>
        <w:t>20</w:t>
      </w:r>
      <w:r>
        <w:rPr>
          <w:snapToGrid w:val="0"/>
          <w:color w:val="000000"/>
          <w:sz w:val="22"/>
          <w:lang w:eastAsia="sk-SK"/>
        </w:rPr>
        <w:t xml:space="preserve"> je zisk v sume </w:t>
      </w:r>
      <w:r w:rsidR="00FF10F9">
        <w:rPr>
          <w:snapToGrid w:val="0"/>
          <w:color w:val="000000"/>
          <w:sz w:val="22"/>
          <w:lang w:eastAsia="sk-SK"/>
        </w:rPr>
        <w:t>4.650,62</w:t>
      </w:r>
      <w:r>
        <w:rPr>
          <w:snapToGrid w:val="0"/>
          <w:color w:val="000000"/>
          <w:sz w:val="22"/>
          <w:lang w:eastAsia="sk-SK"/>
        </w:rPr>
        <w:t xml:space="preserve"> EUR (r. 33) </w:t>
      </w:r>
    </w:p>
    <w:p w:rsidR="00451A6E" w:rsidRDefault="00451A6E" w:rsidP="00451A6E">
      <w:pPr>
        <w:jc w:val="both"/>
        <w:rPr>
          <w:snapToGrid w:val="0"/>
          <w:sz w:val="24"/>
          <w:lang w:eastAsia="sk-SK"/>
        </w:rPr>
      </w:pPr>
    </w:p>
    <w:p w:rsidR="00451A6E" w:rsidRDefault="00451A6E" w:rsidP="00451A6E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Rezervy  (r. 43)</w:t>
      </w:r>
    </w:p>
    <w:p w:rsidR="00451A6E" w:rsidRDefault="00451A6E" w:rsidP="00451A6E">
      <w:pPr>
        <w:jc w:val="both"/>
        <w:rPr>
          <w:snapToGrid w:val="0"/>
          <w:sz w:val="24"/>
          <w:lang w:eastAsia="sk-SK"/>
        </w:rPr>
      </w:pPr>
    </w:p>
    <w:p w:rsidR="00451A6E" w:rsidRDefault="00451A6E" w:rsidP="00451A6E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vytvorila krátkodobú rezervu na nevyčerpané dovolenky a odvody z dovolenky vo výške </w:t>
      </w:r>
      <w:r w:rsidR="00FF10F9">
        <w:rPr>
          <w:snapToGrid w:val="0"/>
          <w:sz w:val="22"/>
          <w:lang w:eastAsia="sk-SK"/>
        </w:rPr>
        <w:t>432</w:t>
      </w:r>
      <w:r>
        <w:rPr>
          <w:snapToGrid w:val="0"/>
          <w:sz w:val="22"/>
          <w:lang w:eastAsia="sk-SK"/>
        </w:rPr>
        <w:t xml:space="preserve"> eur   (r.43).</w:t>
      </w:r>
    </w:p>
    <w:p w:rsidR="00451A6E" w:rsidRDefault="00451A6E" w:rsidP="00451A6E">
      <w:pPr>
        <w:jc w:val="both"/>
        <w:rPr>
          <w:b/>
          <w:snapToGrid w:val="0"/>
          <w:sz w:val="24"/>
          <w:lang w:eastAsia="sk-SK"/>
        </w:rPr>
      </w:pPr>
    </w:p>
    <w:p w:rsidR="00451A6E" w:rsidRDefault="00451A6E" w:rsidP="00451A6E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3.  </w:t>
      </w:r>
      <w:r>
        <w:rPr>
          <w:b/>
          <w:snapToGrid w:val="0"/>
          <w:sz w:val="22"/>
          <w:lang w:eastAsia="sk-SK"/>
        </w:rPr>
        <w:t>Záväzky (r.34)</w:t>
      </w:r>
    </w:p>
    <w:p w:rsidR="00A65407" w:rsidRDefault="00A65407" w:rsidP="00451A6E">
      <w:pPr>
        <w:jc w:val="both"/>
        <w:rPr>
          <w:b/>
          <w:snapToGrid w:val="0"/>
          <w:sz w:val="22"/>
          <w:lang w:eastAsia="sk-SK"/>
        </w:rPr>
      </w:pPr>
    </w:p>
    <w:p w:rsidR="00A65407" w:rsidRPr="00A65407" w:rsidRDefault="00A65407" w:rsidP="00451A6E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lastRenderedPageBreak/>
        <w:t xml:space="preserve">     </w:t>
      </w:r>
      <w:proofErr w:type="spellStart"/>
      <w:r>
        <w:rPr>
          <w:snapToGrid w:val="0"/>
          <w:sz w:val="22"/>
          <w:lang w:eastAsia="sk-SK"/>
        </w:rPr>
        <w:t>Spoločnost</w:t>
      </w:r>
      <w:proofErr w:type="spellEnd"/>
      <w:r>
        <w:rPr>
          <w:snapToGrid w:val="0"/>
          <w:sz w:val="22"/>
          <w:lang w:eastAsia="sk-SK"/>
        </w:rPr>
        <w:t xml:space="preserve"> eviduje záväzky v celkovej sume 21.846 eur</w:t>
      </w:r>
    </w:p>
    <w:p w:rsidR="00451A6E" w:rsidRDefault="00451A6E" w:rsidP="00451A6E">
      <w:pPr>
        <w:jc w:val="both"/>
        <w:rPr>
          <w:b/>
          <w:snapToGrid w:val="0"/>
          <w:sz w:val="22"/>
          <w:lang w:eastAsia="sk-SK"/>
        </w:rPr>
      </w:pPr>
    </w:p>
    <w:p w:rsidR="00451A6E" w:rsidRDefault="00451A6E" w:rsidP="00451A6E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 Spoločnosť eviduje krátkodobé záväzky v tomto členení (r.38) v celkovej výške </w:t>
      </w:r>
      <w:r w:rsidR="00A65407">
        <w:rPr>
          <w:sz w:val="22"/>
          <w:lang w:val="sk-SK"/>
        </w:rPr>
        <w:t>10.275</w:t>
      </w:r>
      <w:r>
        <w:rPr>
          <w:sz w:val="22"/>
          <w:lang w:val="sk-SK"/>
        </w:rPr>
        <w:t xml:space="preserve"> eur</w:t>
      </w:r>
    </w:p>
    <w:p w:rsidR="00451A6E" w:rsidRPr="00362054" w:rsidRDefault="00451A6E" w:rsidP="00451A6E">
      <w:pPr>
        <w:rPr>
          <w:lang w:eastAsia="sk-SK"/>
        </w:rPr>
      </w:pPr>
    </w:p>
    <w:p w:rsidR="00451A6E" w:rsidRDefault="00451A6E" w:rsidP="00451A6E">
      <w:pPr>
        <w:rPr>
          <w:sz w:val="22"/>
        </w:rPr>
      </w:pPr>
      <w:r>
        <w:rPr>
          <w:sz w:val="22"/>
        </w:rPr>
        <w:t xml:space="preserve">- záväzky z obchodného styku                                                                                           </w:t>
      </w:r>
      <w:r w:rsidR="00A65407">
        <w:rPr>
          <w:sz w:val="22"/>
        </w:rPr>
        <w:t>38</w:t>
      </w:r>
      <w:r>
        <w:rPr>
          <w:sz w:val="22"/>
        </w:rPr>
        <w:t xml:space="preserve"> EUR (r.39)</w:t>
      </w:r>
    </w:p>
    <w:p w:rsidR="00451A6E" w:rsidRDefault="00451A6E" w:rsidP="00451A6E">
      <w:pPr>
        <w:rPr>
          <w:sz w:val="22"/>
        </w:rPr>
      </w:pPr>
      <w:r>
        <w:rPr>
          <w:sz w:val="22"/>
        </w:rPr>
        <w:t xml:space="preserve">- záväzky voči  </w:t>
      </w:r>
      <w:proofErr w:type="spellStart"/>
      <w:r>
        <w:rPr>
          <w:sz w:val="22"/>
        </w:rPr>
        <w:t>zamestnacom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sociáleneho</w:t>
      </w:r>
      <w:proofErr w:type="spellEnd"/>
      <w:r>
        <w:rPr>
          <w:sz w:val="22"/>
        </w:rPr>
        <w:t xml:space="preserve"> poistenia                                                    </w:t>
      </w:r>
      <w:r w:rsidR="00A65407">
        <w:rPr>
          <w:sz w:val="22"/>
        </w:rPr>
        <w:t>227</w:t>
      </w:r>
      <w:r>
        <w:rPr>
          <w:sz w:val="22"/>
        </w:rPr>
        <w:t xml:space="preserve"> EUR (r.40)</w:t>
      </w:r>
    </w:p>
    <w:p w:rsidR="00451A6E" w:rsidRDefault="00451A6E" w:rsidP="00451A6E">
      <w:pPr>
        <w:rPr>
          <w:sz w:val="22"/>
        </w:rPr>
      </w:pPr>
      <w:r>
        <w:rPr>
          <w:sz w:val="22"/>
        </w:rPr>
        <w:t xml:space="preserve">- daňové záväzky a dotácie  -  neuhradená daň z príjmu PO + daň z MV                </w:t>
      </w:r>
      <w:r w:rsidR="00A65407">
        <w:rPr>
          <w:sz w:val="22"/>
        </w:rPr>
        <w:t xml:space="preserve"> </w:t>
      </w:r>
      <w:r>
        <w:rPr>
          <w:sz w:val="22"/>
        </w:rPr>
        <w:t xml:space="preserve"> </w:t>
      </w:r>
      <w:r w:rsidR="00A65407">
        <w:rPr>
          <w:sz w:val="22"/>
        </w:rPr>
        <w:t xml:space="preserve">  6850</w:t>
      </w:r>
      <w:r>
        <w:rPr>
          <w:sz w:val="22"/>
        </w:rPr>
        <w:t xml:space="preserve"> EUR (r.41)</w:t>
      </w:r>
    </w:p>
    <w:p w:rsidR="00451A6E" w:rsidRDefault="00451A6E" w:rsidP="00451A6E">
      <w:pPr>
        <w:rPr>
          <w:sz w:val="22"/>
        </w:rPr>
      </w:pPr>
      <w:r>
        <w:rPr>
          <w:sz w:val="22"/>
        </w:rPr>
        <w:t xml:space="preserve">-ostatné krátkodobé záväzky                                                                                       </w:t>
      </w:r>
      <w:r w:rsidR="00A65407">
        <w:rPr>
          <w:sz w:val="22"/>
        </w:rPr>
        <w:t xml:space="preserve">  3160</w:t>
      </w:r>
      <w:r>
        <w:rPr>
          <w:sz w:val="22"/>
        </w:rPr>
        <w:t xml:space="preserve"> EUR  /r.42/       </w:t>
      </w:r>
    </w:p>
    <w:p w:rsidR="00451A6E" w:rsidRDefault="00451A6E" w:rsidP="00451A6E">
      <w:pPr>
        <w:rPr>
          <w:sz w:val="22"/>
        </w:rPr>
      </w:pPr>
    </w:p>
    <w:p w:rsidR="00451A6E" w:rsidRDefault="00451A6E" w:rsidP="00451A6E">
      <w:pPr>
        <w:rPr>
          <w:b/>
          <w:sz w:val="22"/>
        </w:rPr>
      </w:pPr>
      <w:r>
        <w:rPr>
          <w:b/>
          <w:snapToGrid w:val="0"/>
          <w:sz w:val="22"/>
        </w:rPr>
        <w:t>4. Bankové úvery ( r.139)</w:t>
      </w:r>
    </w:p>
    <w:p w:rsidR="00451A6E" w:rsidRDefault="00451A6E" w:rsidP="00451A6E">
      <w:pPr>
        <w:pStyle w:val="Zpat"/>
        <w:tabs>
          <w:tab w:val="clear" w:pos="4536"/>
          <w:tab w:val="clear" w:pos="9072"/>
        </w:tabs>
      </w:pPr>
    </w:p>
    <w:p w:rsidR="00451A6E" w:rsidRDefault="00451A6E" w:rsidP="00451A6E">
      <w:pPr>
        <w:jc w:val="both"/>
        <w:rPr>
          <w:sz w:val="22"/>
          <w:u w:val="single"/>
        </w:rPr>
      </w:pPr>
      <w:r w:rsidRPr="00296F8C">
        <w:rPr>
          <w:sz w:val="22"/>
        </w:rPr>
        <w:t>Spoločn</w:t>
      </w:r>
      <w:r>
        <w:rPr>
          <w:sz w:val="22"/>
        </w:rPr>
        <w:t>o</w:t>
      </w:r>
      <w:r w:rsidRPr="00296F8C">
        <w:rPr>
          <w:sz w:val="22"/>
        </w:rPr>
        <w:t xml:space="preserve">sť </w:t>
      </w:r>
      <w:r>
        <w:rPr>
          <w:sz w:val="22"/>
        </w:rPr>
        <w:t>ORGATECH, s.r.o. nemá.</w:t>
      </w:r>
      <w:r w:rsidRPr="00296F8C">
        <w:rPr>
          <w:sz w:val="22"/>
        </w:rPr>
        <w:t xml:space="preserve"> bankov</w:t>
      </w:r>
      <w:r>
        <w:rPr>
          <w:sz w:val="22"/>
        </w:rPr>
        <w:t>ý</w:t>
      </w:r>
      <w:r w:rsidRPr="00296F8C">
        <w:rPr>
          <w:sz w:val="22"/>
        </w:rPr>
        <w:t xml:space="preserve"> úver</w:t>
      </w:r>
      <w:r>
        <w:rPr>
          <w:sz w:val="22"/>
        </w:rPr>
        <w:t xml:space="preserve">  (r.44)</w:t>
      </w:r>
    </w:p>
    <w:p w:rsidR="00451A6E" w:rsidRDefault="00451A6E" w:rsidP="00451A6E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:rsidR="00451A6E" w:rsidRDefault="00451A6E" w:rsidP="00451A6E">
      <w:pPr>
        <w:jc w:val="both"/>
        <w:rPr>
          <w:b/>
          <w:snapToGrid w:val="0"/>
          <w:sz w:val="24"/>
          <w:lang w:eastAsia="sk-SK"/>
        </w:rPr>
      </w:pPr>
    </w:p>
    <w:p w:rsidR="00451A6E" w:rsidRDefault="00451A6E" w:rsidP="00451A6E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:rsidR="00451A6E" w:rsidRDefault="00451A6E" w:rsidP="00451A6E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:rsidR="00451A6E" w:rsidRDefault="00451A6E" w:rsidP="00451A6E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 spoločnosti ORGATECH, s.r.o.</w:t>
      </w:r>
    </w:p>
    <w:p w:rsidR="00451A6E" w:rsidRDefault="00451A6E" w:rsidP="00451A6E">
      <w:pPr>
        <w:jc w:val="both"/>
        <w:rPr>
          <w:snapToGrid w:val="0"/>
          <w:sz w:val="22"/>
          <w:lang w:eastAsia="sk-SK"/>
        </w:rPr>
      </w:pPr>
    </w:p>
    <w:p w:rsidR="00451A6E" w:rsidRDefault="00451A6E" w:rsidP="00451A6E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tržby z predaja služieb                    </w:t>
      </w:r>
      <w:r w:rsidR="00A65407">
        <w:rPr>
          <w:snapToGrid w:val="0"/>
          <w:sz w:val="22"/>
          <w:lang w:eastAsia="sk-SK"/>
        </w:rPr>
        <w:t>35.182</w:t>
      </w:r>
      <w:r>
        <w:rPr>
          <w:snapToGrid w:val="0"/>
          <w:sz w:val="22"/>
          <w:lang w:eastAsia="sk-SK"/>
        </w:rPr>
        <w:t xml:space="preserve"> EUR (r. 203)</w:t>
      </w:r>
    </w:p>
    <w:p w:rsidR="00451A6E" w:rsidRDefault="00451A6E" w:rsidP="00451A6E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ostatné výnosy                                   </w:t>
      </w:r>
      <w:r w:rsidR="00A65407">
        <w:rPr>
          <w:snapToGrid w:val="0"/>
          <w:sz w:val="22"/>
          <w:lang w:eastAsia="sk-SK"/>
        </w:rPr>
        <w:t>1964</w:t>
      </w:r>
      <w:r>
        <w:rPr>
          <w:snapToGrid w:val="0"/>
          <w:sz w:val="22"/>
          <w:lang w:eastAsia="sk-SK"/>
        </w:rPr>
        <w:t xml:space="preserve"> EUR r.207</w:t>
      </w:r>
    </w:p>
    <w:p w:rsidR="00451A6E" w:rsidRDefault="00451A6E" w:rsidP="00451A6E">
      <w:pPr>
        <w:jc w:val="both"/>
        <w:rPr>
          <w:snapToGrid w:val="0"/>
          <w:sz w:val="22"/>
          <w:lang w:eastAsia="sk-SK"/>
        </w:rPr>
      </w:pPr>
    </w:p>
    <w:p w:rsidR="00451A6E" w:rsidRDefault="00451A6E" w:rsidP="00451A6E">
      <w:pPr>
        <w:pStyle w:val="Nadpis4"/>
        <w:rPr>
          <w:sz w:val="22"/>
          <w:u w:val="none"/>
        </w:rPr>
      </w:pPr>
      <w:r>
        <w:rPr>
          <w:sz w:val="22"/>
          <w:u w:val="none"/>
        </w:rPr>
        <w:t xml:space="preserve">Náklady na </w:t>
      </w:r>
      <w:proofErr w:type="spellStart"/>
      <w:r>
        <w:rPr>
          <w:sz w:val="22"/>
          <w:u w:val="none"/>
        </w:rPr>
        <w:t>hospodárku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činnosť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sú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vo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výške</w:t>
      </w:r>
      <w:proofErr w:type="spellEnd"/>
      <w:r>
        <w:rPr>
          <w:sz w:val="22"/>
          <w:u w:val="none"/>
        </w:rPr>
        <w:t xml:space="preserve"> </w:t>
      </w:r>
      <w:r w:rsidR="00A65407">
        <w:rPr>
          <w:sz w:val="22"/>
          <w:u w:val="none"/>
        </w:rPr>
        <w:t>30.051</w:t>
      </w:r>
      <w:r>
        <w:rPr>
          <w:sz w:val="22"/>
          <w:u w:val="none"/>
        </w:rPr>
        <w:t xml:space="preserve"> eur (r. 208)</w:t>
      </w:r>
    </w:p>
    <w:p w:rsidR="00451A6E" w:rsidRDefault="00451A6E" w:rsidP="00451A6E"/>
    <w:tbl>
      <w:tblPr>
        <w:tblStyle w:val="Mkatabulky"/>
        <w:tblW w:w="0" w:type="auto"/>
        <w:tblLayout w:type="fixed"/>
        <w:tblLook w:val="0000"/>
      </w:tblPr>
      <w:tblGrid>
        <w:gridCol w:w="4786"/>
        <w:gridCol w:w="992"/>
        <w:gridCol w:w="1843"/>
        <w:gridCol w:w="284"/>
      </w:tblGrid>
      <w:tr w:rsidR="00451A6E" w:rsidTr="00D0411D">
        <w:trPr>
          <w:trHeight w:val="157"/>
        </w:trPr>
        <w:tc>
          <w:tcPr>
            <w:tcW w:w="4786" w:type="dxa"/>
          </w:tcPr>
          <w:p w:rsidR="00451A6E" w:rsidRDefault="00451A6E" w:rsidP="00D0411D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 EUR</w:t>
            </w:r>
          </w:p>
        </w:tc>
        <w:tc>
          <w:tcPr>
            <w:tcW w:w="992" w:type="dxa"/>
          </w:tcPr>
          <w:p w:rsidR="00451A6E" w:rsidRDefault="00451A6E" w:rsidP="00D0411D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Riadok</w:t>
            </w:r>
          </w:p>
        </w:tc>
        <w:tc>
          <w:tcPr>
            <w:tcW w:w="1843" w:type="dxa"/>
          </w:tcPr>
          <w:p w:rsidR="00451A6E" w:rsidRDefault="00451A6E" w:rsidP="00A65407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</w:t>
            </w:r>
            <w:r w:rsidR="00A65407">
              <w:rPr>
                <w:snapToGrid w:val="0"/>
                <w:sz w:val="22"/>
                <w:lang w:eastAsia="sk-SK"/>
              </w:rPr>
              <w:t>20</w:t>
            </w:r>
          </w:p>
        </w:tc>
        <w:tc>
          <w:tcPr>
            <w:tcW w:w="284" w:type="dxa"/>
          </w:tcPr>
          <w:p w:rsidR="00451A6E" w:rsidRDefault="00451A6E" w:rsidP="00D0411D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451A6E" w:rsidTr="00D0411D">
        <w:tc>
          <w:tcPr>
            <w:tcW w:w="4786" w:type="dxa"/>
          </w:tcPr>
          <w:p w:rsidR="00451A6E" w:rsidRDefault="00451A6E" w:rsidP="00D0411D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Spotreba materiálu + služby</w:t>
            </w:r>
          </w:p>
        </w:tc>
        <w:tc>
          <w:tcPr>
            <w:tcW w:w="992" w:type="dxa"/>
          </w:tcPr>
          <w:p w:rsidR="00451A6E" w:rsidRDefault="00451A6E" w:rsidP="00D0411D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210-211</w:t>
            </w:r>
          </w:p>
        </w:tc>
        <w:tc>
          <w:tcPr>
            <w:tcW w:w="1843" w:type="dxa"/>
          </w:tcPr>
          <w:p w:rsidR="00451A6E" w:rsidRDefault="00A65407" w:rsidP="00D0411D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3357+5669</w:t>
            </w:r>
          </w:p>
        </w:tc>
        <w:tc>
          <w:tcPr>
            <w:tcW w:w="284" w:type="dxa"/>
          </w:tcPr>
          <w:p w:rsidR="00451A6E" w:rsidRDefault="00451A6E" w:rsidP="00D0411D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451A6E" w:rsidTr="00D0411D">
        <w:trPr>
          <w:trHeight w:val="520"/>
        </w:trPr>
        <w:tc>
          <w:tcPr>
            <w:tcW w:w="4786" w:type="dxa"/>
          </w:tcPr>
          <w:p w:rsidR="00451A6E" w:rsidRDefault="00451A6E" w:rsidP="00D0411D">
            <w:pPr>
              <w:jc w:val="both"/>
              <w:rPr>
                <w:snapToGrid w:val="0"/>
                <w:sz w:val="22"/>
                <w:lang w:eastAsia="sk-SK"/>
              </w:rPr>
            </w:pPr>
            <w:proofErr w:type="spellStart"/>
            <w:r>
              <w:rPr>
                <w:snapToGrid w:val="0"/>
                <w:sz w:val="22"/>
                <w:lang w:eastAsia="sk-SK"/>
              </w:rPr>
              <w:t>Odpisy+osobní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 náklady</w:t>
            </w:r>
          </w:p>
        </w:tc>
        <w:tc>
          <w:tcPr>
            <w:tcW w:w="992" w:type="dxa"/>
          </w:tcPr>
          <w:p w:rsidR="00451A6E" w:rsidRDefault="00451A6E" w:rsidP="00D0411D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212+214</w:t>
            </w:r>
          </w:p>
        </w:tc>
        <w:tc>
          <w:tcPr>
            <w:tcW w:w="1843" w:type="dxa"/>
          </w:tcPr>
          <w:p w:rsidR="00451A6E" w:rsidRDefault="00A65407" w:rsidP="00D0411D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10232+9874</w:t>
            </w:r>
          </w:p>
        </w:tc>
        <w:tc>
          <w:tcPr>
            <w:tcW w:w="284" w:type="dxa"/>
          </w:tcPr>
          <w:p w:rsidR="00451A6E" w:rsidRDefault="00451A6E" w:rsidP="00D0411D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451A6E" w:rsidTr="00D0411D">
        <w:tc>
          <w:tcPr>
            <w:tcW w:w="4786" w:type="dxa"/>
          </w:tcPr>
          <w:p w:rsidR="00451A6E" w:rsidRDefault="00451A6E" w:rsidP="00D0411D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Dane a </w:t>
            </w:r>
            <w:proofErr w:type="spellStart"/>
            <w:r>
              <w:rPr>
                <w:snapToGrid w:val="0"/>
                <w:sz w:val="22"/>
                <w:lang w:eastAsia="sk-SK"/>
              </w:rPr>
              <w:t>poplatky+ost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. Náklady na </w:t>
            </w:r>
            <w:proofErr w:type="spellStart"/>
            <w:r>
              <w:rPr>
                <w:snapToGrid w:val="0"/>
                <w:sz w:val="22"/>
                <w:lang w:eastAsia="sk-SK"/>
              </w:rPr>
              <w:t>hosp.činnosti</w:t>
            </w:r>
            <w:proofErr w:type="spellEnd"/>
          </w:p>
          <w:p w:rsidR="00451A6E" w:rsidRDefault="00451A6E" w:rsidP="00D0411D">
            <w:pPr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992" w:type="dxa"/>
          </w:tcPr>
          <w:p w:rsidR="00451A6E" w:rsidRDefault="00451A6E" w:rsidP="00D0411D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213+217</w:t>
            </w:r>
          </w:p>
        </w:tc>
        <w:tc>
          <w:tcPr>
            <w:tcW w:w="1843" w:type="dxa"/>
          </w:tcPr>
          <w:p w:rsidR="00451A6E" w:rsidRDefault="00A65407" w:rsidP="00D0411D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229+690</w:t>
            </w:r>
          </w:p>
        </w:tc>
        <w:tc>
          <w:tcPr>
            <w:tcW w:w="284" w:type="dxa"/>
          </w:tcPr>
          <w:p w:rsidR="00451A6E" w:rsidRDefault="00451A6E" w:rsidP="00D0411D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:rsidR="00451A6E" w:rsidRDefault="00451A6E" w:rsidP="00451A6E">
      <w:pPr>
        <w:jc w:val="both"/>
        <w:rPr>
          <w:b/>
          <w:snapToGrid w:val="0"/>
          <w:sz w:val="22"/>
          <w:lang w:eastAsia="sk-SK"/>
        </w:rPr>
      </w:pPr>
    </w:p>
    <w:p w:rsidR="00451A6E" w:rsidRDefault="00451A6E" w:rsidP="00451A6E">
      <w:pPr>
        <w:jc w:val="both"/>
        <w:rPr>
          <w:snapToGrid w:val="0"/>
          <w:sz w:val="22"/>
          <w:lang w:eastAsia="sk-SK"/>
        </w:rPr>
      </w:pPr>
    </w:p>
    <w:p w:rsidR="00451A6E" w:rsidRDefault="00451A6E" w:rsidP="00451A6E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ORGATECH s.r.o. dosiahla v roku 20</w:t>
      </w:r>
      <w:r w:rsidR="00A65407">
        <w:rPr>
          <w:snapToGrid w:val="0"/>
          <w:sz w:val="22"/>
          <w:lang w:eastAsia="sk-SK"/>
        </w:rPr>
        <w:t>20</w:t>
      </w:r>
      <w:r>
        <w:rPr>
          <w:snapToGrid w:val="0"/>
          <w:sz w:val="22"/>
          <w:lang w:eastAsia="sk-SK"/>
        </w:rPr>
        <w:t xml:space="preserve"> celkový zisk po zdanení vo výške </w:t>
      </w:r>
      <w:r w:rsidR="00A65407">
        <w:rPr>
          <w:snapToGrid w:val="0"/>
          <w:sz w:val="22"/>
          <w:lang w:eastAsia="sk-SK"/>
        </w:rPr>
        <w:t>4651</w:t>
      </w:r>
      <w:r>
        <w:rPr>
          <w:snapToGrid w:val="0"/>
          <w:sz w:val="22"/>
          <w:lang w:eastAsia="sk-SK"/>
        </w:rPr>
        <w:t xml:space="preserve"> eur. </w:t>
      </w:r>
    </w:p>
    <w:p w:rsidR="00451A6E" w:rsidRDefault="00451A6E" w:rsidP="00451A6E">
      <w:pPr>
        <w:jc w:val="both"/>
        <w:rPr>
          <w:snapToGrid w:val="0"/>
          <w:sz w:val="22"/>
          <w:lang w:eastAsia="sk-SK"/>
        </w:rPr>
      </w:pPr>
    </w:p>
    <w:p w:rsidR="00451A6E" w:rsidRDefault="00451A6E" w:rsidP="00451A6E">
      <w:pPr>
        <w:jc w:val="both"/>
        <w:rPr>
          <w:b/>
          <w:snapToGrid w:val="0"/>
          <w:sz w:val="22"/>
          <w:lang w:eastAsia="sk-SK"/>
        </w:rPr>
      </w:pPr>
    </w:p>
    <w:p w:rsidR="00451A6E" w:rsidRDefault="00451A6E" w:rsidP="00451A6E">
      <w:pPr>
        <w:jc w:val="both"/>
        <w:rPr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jc w:val="both"/>
        <w:rPr>
          <w:snapToGrid w:val="0"/>
          <w:sz w:val="24"/>
          <w:u w:val="single"/>
          <w:lang w:eastAsia="sk-SK"/>
        </w:rPr>
      </w:pPr>
    </w:p>
    <w:p w:rsidR="00451A6E" w:rsidRDefault="00451A6E" w:rsidP="00451A6E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:rsidR="00451A6E" w:rsidRDefault="00451A6E" w:rsidP="00451A6E">
      <w:pPr>
        <w:jc w:val="both"/>
        <w:rPr>
          <w:i/>
          <w:snapToGrid w:val="0"/>
          <w:sz w:val="24"/>
          <w:lang w:eastAsia="sk-SK"/>
        </w:rPr>
      </w:pPr>
    </w:p>
    <w:p w:rsidR="00451A6E" w:rsidRDefault="00451A6E" w:rsidP="00451A6E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Sadzba dane z príjmov pre  rok 20</w:t>
      </w:r>
      <w:r w:rsidR="00A65407">
        <w:rPr>
          <w:snapToGrid w:val="0"/>
          <w:sz w:val="22"/>
          <w:lang w:eastAsia="sk-SK"/>
        </w:rPr>
        <w:t>20</w:t>
      </w:r>
      <w:r>
        <w:rPr>
          <w:snapToGrid w:val="0"/>
          <w:sz w:val="22"/>
          <w:lang w:eastAsia="sk-SK"/>
        </w:rPr>
        <w:t xml:space="preserve"> je </w:t>
      </w:r>
      <w:r w:rsidR="00A65407">
        <w:rPr>
          <w:snapToGrid w:val="0"/>
          <w:sz w:val="22"/>
          <w:lang w:eastAsia="sk-SK"/>
        </w:rPr>
        <w:t>15</w:t>
      </w:r>
      <w:r>
        <w:rPr>
          <w:snapToGrid w:val="0"/>
          <w:sz w:val="22"/>
          <w:lang w:eastAsia="sk-SK"/>
        </w:rPr>
        <w:t xml:space="preserve"> %, celková výška splatnej dane je </w:t>
      </w:r>
      <w:r w:rsidR="00A65407">
        <w:rPr>
          <w:snapToGrid w:val="0"/>
          <w:sz w:val="22"/>
          <w:lang w:eastAsia="sk-SK"/>
        </w:rPr>
        <w:t>832,08</w:t>
      </w:r>
      <w:r>
        <w:rPr>
          <w:snapToGrid w:val="0"/>
          <w:sz w:val="22"/>
          <w:lang w:eastAsia="sk-SK"/>
        </w:rPr>
        <w:t xml:space="preserve"> eur. </w:t>
      </w:r>
      <w:bookmarkStart w:id="8" w:name="_GoBack"/>
      <w:bookmarkEnd w:id="8"/>
      <w:r>
        <w:rPr>
          <w:snapToGrid w:val="0"/>
          <w:sz w:val="22"/>
          <w:lang w:eastAsia="sk-SK"/>
        </w:rPr>
        <w:t xml:space="preserve"> Spoločnosť nemala žiadne úľavy  z daní. </w:t>
      </w:r>
    </w:p>
    <w:p w:rsidR="00451A6E" w:rsidRDefault="00451A6E" w:rsidP="00451A6E">
      <w:pPr>
        <w:jc w:val="both"/>
        <w:rPr>
          <w:snapToGrid w:val="0"/>
          <w:lang w:eastAsia="sk-SK"/>
        </w:rPr>
      </w:pPr>
    </w:p>
    <w:p w:rsidR="00451A6E" w:rsidRDefault="00451A6E" w:rsidP="00451A6E"/>
    <w:p w:rsidR="00451A6E" w:rsidRDefault="00451A6E" w:rsidP="00451A6E"/>
    <w:p w:rsidR="007611C5" w:rsidRDefault="007611C5"/>
    <w:sectPr w:rsidR="007611C5" w:rsidSect="005612EE">
      <w:footerReference w:type="even" r:id="rId5"/>
      <w:footerReference w:type="default" r:id="rId6"/>
      <w:footerReference w:type="first" r:id="rId7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A65407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</w:t>
    </w:r>
    <w:r>
      <w:rPr>
        <w:rStyle w:val="slostrnky"/>
      </w:rPr>
      <w:fldChar w:fldCharType="end"/>
    </w:r>
  </w:p>
  <w:p w:rsidR="00BD649B" w:rsidRDefault="00A6540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A65407">
    <w:pPr>
      <w:pStyle w:val="Zpat"/>
    </w:pPr>
    <w:r>
      <w:t xml:space="preserve">                                                                                                                                                                                    </w:t>
    </w:r>
    <w:r>
      <w:rPr>
        <w:rStyle w:val="slostrnky"/>
      </w:rPr>
      <w:fldChar w:fldCharType="begin"/>
    </w:r>
    <w:r>
      <w:rPr>
        <w:rStyle w:val="slostrnky"/>
      </w:rPr>
      <w:instrText xml:space="preserve"> PAGE </w:instrText>
    </w:r>
    <w:r>
      <w:rPr>
        <w:rStyle w:val="slostrnky"/>
      </w:rPr>
      <w:fldChar w:fldCharType="separate"/>
    </w:r>
    <w:r>
      <w:rPr>
        <w:rStyle w:val="slostrnky"/>
        <w:noProof/>
      </w:rPr>
      <w:t>5</w:t>
    </w:r>
    <w:r>
      <w:rPr>
        <w:rStyle w:val="slostrnky"/>
      </w:rPr>
      <w:fldChar w:fldCharType="end"/>
    </w:r>
    <w:r>
      <w:rPr>
        <w:rStyle w:val="slostrnky"/>
      </w:rPr>
      <w:t>/</w:t>
    </w:r>
    <w:r>
      <w:rPr>
        <w:rStyle w:val="slostrnky"/>
      </w:rPr>
      <w:fldChar w:fldCharType="begin"/>
    </w:r>
    <w:r>
      <w:rPr>
        <w:rStyle w:val="slostrnky"/>
      </w:rPr>
      <w:instrText xml:space="preserve"> NUMPAGES </w:instrText>
    </w:r>
    <w:r>
      <w:rPr>
        <w:rStyle w:val="slostrnky"/>
      </w:rPr>
      <w:fldChar w:fldCharType="separate"/>
    </w:r>
    <w:r>
      <w:rPr>
        <w:rStyle w:val="slostrnky"/>
        <w:noProof/>
      </w:rPr>
      <w:t>5</w:t>
    </w:r>
    <w:r>
      <w:rPr>
        <w:rStyle w:val="slostrnky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Pr="00406279" w:rsidRDefault="00A65407">
    <w:pPr>
      <w:pStyle w:val="Zpat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</w:t>
    </w:r>
    <w:r w:rsidRPr="00406279">
      <w:rPr>
        <w:sz w:val="24"/>
        <w:szCs w:val="24"/>
      </w:rPr>
      <w:t xml:space="preserve">                                                                                                   </w:t>
    </w:r>
    <w:r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PAGE </w:instrText>
    </w:r>
    <w:r w:rsidRPr="00406279">
      <w:rPr>
        <w:rStyle w:val="slostrnky"/>
        <w:szCs w:val="24"/>
      </w:rPr>
      <w:fldChar w:fldCharType="separate"/>
    </w:r>
    <w:r w:rsidR="00451A6E">
      <w:rPr>
        <w:rStyle w:val="slostrnky"/>
        <w:noProof/>
        <w:szCs w:val="24"/>
      </w:rPr>
      <w:t>1</w:t>
    </w:r>
    <w:r w:rsidRPr="00406279">
      <w:rPr>
        <w:rStyle w:val="slostrnky"/>
        <w:szCs w:val="24"/>
      </w:rPr>
      <w:fldChar w:fldCharType="end"/>
    </w:r>
    <w:r w:rsidRPr="00406279">
      <w:rPr>
        <w:rStyle w:val="slostrnky"/>
        <w:szCs w:val="24"/>
      </w:rPr>
      <w:t>/</w:t>
    </w:r>
    <w:r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NUMPAGES </w:instrText>
    </w:r>
    <w:r w:rsidRPr="00406279">
      <w:rPr>
        <w:rStyle w:val="slostrnky"/>
        <w:szCs w:val="24"/>
      </w:rPr>
      <w:fldChar w:fldCharType="separate"/>
    </w:r>
    <w:r w:rsidR="00451A6E">
      <w:rPr>
        <w:rStyle w:val="slostrnky"/>
        <w:noProof/>
        <w:szCs w:val="24"/>
      </w:rPr>
      <w:t>5</w:t>
    </w:r>
    <w:r w:rsidRPr="00406279">
      <w:rPr>
        <w:rStyle w:val="slostrnky"/>
        <w:szCs w:val="24"/>
      </w:rPr>
      <w:fldChar w:fldCharType="end"/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51A6E"/>
    <w:rsid w:val="00451A6E"/>
    <w:rsid w:val="007611C5"/>
    <w:rsid w:val="00A65407"/>
    <w:rsid w:val="00FF1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51A6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451A6E"/>
    <w:pPr>
      <w:keepNext/>
      <w:spacing w:before="120"/>
      <w:jc w:val="both"/>
      <w:outlineLvl w:val="1"/>
    </w:pPr>
    <w:rPr>
      <w:snapToGrid w:val="0"/>
      <w:sz w:val="24"/>
      <w:lang w:val="cs-CZ" w:eastAsia="sk-SK"/>
    </w:rPr>
  </w:style>
  <w:style w:type="paragraph" w:styleId="Nadpis4">
    <w:name w:val="heading 4"/>
    <w:basedOn w:val="Normln"/>
    <w:next w:val="Normln"/>
    <w:link w:val="Nadpis4Char"/>
    <w:qFormat/>
    <w:rsid w:val="00451A6E"/>
    <w:pPr>
      <w:keepNext/>
      <w:jc w:val="both"/>
      <w:outlineLvl w:val="3"/>
    </w:pPr>
    <w:rPr>
      <w:snapToGrid w:val="0"/>
      <w:sz w:val="24"/>
      <w:u w:val="single"/>
      <w:lang w:val="cs-CZ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rsid w:val="00451A6E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character" w:customStyle="1" w:styleId="Nadpis4Char">
    <w:name w:val="Nadpis 4 Char"/>
    <w:basedOn w:val="Standardnpsmoodstavce"/>
    <w:link w:val="Nadpis4"/>
    <w:rsid w:val="00451A6E"/>
    <w:rPr>
      <w:rFonts w:ascii="Times New Roman" w:eastAsia="Times New Roman" w:hAnsi="Times New Roman" w:cs="Times New Roman"/>
      <w:snapToGrid w:val="0"/>
      <w:sz w:val="24"/>
      <w:szCs w:val="20"/>
      <w:u w:val="single"/>
      <w:lang w:val="cs-CZ" w:eastAsia="sk-SK"/>
    </w:rPr>
  </w:style>
  <w:style w:type="paragraph" w:styleId="Zkladntextodsazen">
    <w:name w:val="Body Text Indent"/>
    <w:basedOn w:val="Normln"/>
    <w:link w:val="ZkladntextodsazenChar"/>
    <w:rsid w:val="00451A6E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kladntextodsazenChar">
    <w:name w:val="Základní text odsazený Char"/>
    <w:basedOn w:val="Standardnpsmoodstavce"/>
    <w:link w:val="Zkladntextodsazen"/>
    <w:rsid w:val="00451A6E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odsazen2">
    <w:name w:val="Body Text Indent 2"/>
    <w:basedOn w:val="Normln"/>
    <w:link w:val="Zkladntextodsazen2Char"/>
    <w:rsid w:val="00451A6E"/>
    <w:pPr>
      <w:ind w:left="284" w:hanging="284"/>
      <w:jc w:val="both"/>
    </w:pPr>
    <w:rPr>
      <w:snapToGrid w:val="0"/>
      <w:sz w:val="24"/>
      <w:lang w:val="cs-CZ" w:eastAsia="sk-SK"/>
    </w:rPr>
  </w:style>
  <w:style w:type="character" w:customStyle="1" w:styleId="Zkladntextodsazen2Char">
    <w:name w:val="Základní text odsazený 2 Char"/>
    <w:basedOn w:val="Standardnpsmoodstavce"/>
    <w:link w:val="Zkladntextodsazen2"/>
    <w:rsid w:val="00451A6E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">
    <w:name w:val="Body Text"/>
    <w:basedOn w:val="Normln"/>
    <w:link w:val="ZkladntextChar"/>
    <w:rsid w:val="00451A6E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í text Char"/>
    <w:basedOn w:val="Standardnpsmoodstavce"/>
    <w:link w:val="Zkladntext"/>
    <w:rsid w:val="00451A6E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pat">
    <w:name w:val="footer"/>
    <w:basedOn w:val="Normln"/>
    <w:link w:val="ZpatChar"/>
    <w:rsid w:val="00451A6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451A6E"/>
    <w:rPr>
      <w:rFonts w:ascii="Times New Roman" w:eastAsia="Times New Roman" w:hAnsi="Times New Roman" w:cs="Times New Roman"/>
      <w:sz w:val="20"/>
      <w:szCs w:val="20"/>
    </w:rPr>
  </w:style>
  <w:style w:type="character" w:styleId="slostrnky">
    <w:name w:val="page number"/>
    <w:basedOn w:val="Standardnpsmoodstavce"/>
    <w:rsid w:val="00451A6E"/>
  </w:style>
  <w:style w:type="paragraph" w:styleId="Textvbloku">
    <w:name w:val="Block Text"/>
    <w:basedOn w:val="Normln"/>
    <w:rsid w:val="00451A6E"/>
    <w:pPr>
      <w:ind w:left="284" w:right="424" w:hanging="284"/>
      <w:jc w:val="both"/>
    </w:pPr>
    <w:rPr>
      <w:sz w:val="24"/>
    </w:rPr>
  </w:style>
  <w:style w:type="paragraph" w:styleId="Odstavecseseznamem">
    <w:name w:val="List Paragraph"/>
    <w:basedOn w:val="Normln"/>
    <w:uiPriority w:val="34"/>
    <w:qFormat/>
    <w:rsid w:val="00451A6E"/>
    <w:pPr>
      <w:ind w:left="720"/>
      <w:contextualSpacing/>
    </w:pPr>
  </w:style>
  <w:style w:type="table" w:styleId="Mkatabulky">
    <w:name w:val="Table Grid"/>
    <w:basedOn w:val="Normlntabulka"/>
    <w:uiPriority w:val="59"/>
    <w:rsid w:val="00451A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1095</Words>
  <Characters>6248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Renca</dc:creator>
  <cp:lastModifiedBy>Renca</cp:lastModifiedBy>
  <cp:revision>1</cp:revision>
  <dcterms:created xsi:type="dcterms:W3CDTF">2021-03-27T18:03:00Z</dcterms:created>
  <dcterms:modified xsi:type="dcterms:W3CDTF">2021-03-27T19:04:00Z</dcterms:modified>
</cp:coreProperties>
</file>