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31D0" w:rsidRPr="004331D0" w:rsidRDefault="004331D0" w:rsidP="004331D0">
      <w:pPr>
        <w:spacing w:after="0" w:line="240" w:lineRule="auto"/>
        <w:rPr>
          <w:lang w:val="sk-SK"/>
        </w:rPr>
      </w:pPr>
      <w:r w:rsidRPr="004331D0">
        <w:rPr>
          <w:bdr w:val="single" w:sz="4" w:space="0" w:color="auto" w:frame="1"/>
          <w:lang w:val="sk-SK"/>
        </w:rPr>
        <w:t>Po</w:t>
      </w:r>
      <w:r w:rsidRPr="004331D0">
        <w:rPr>
          <w:spacing w:val="1"/>
          <w:bdr w:val="single" w:sz="4" w:space="0" w:color="auto" w:frame="1"/>
          <w:lang w:val="sk-SK"/>
        </w:rPr>
        <w:t>z</w:t>
      </w:r>
      <w:r w:rsidRPr="004331D0">
        <w:rPr>
          <w:bdr w:val="single" w:sz="4" w:space="0" w:color="auto" w:frame="1"/>
          <w:lang w:val="sk-SK"/>
        </w:rPr>
        <w:t>n</w:t>
      </w:r>
      <w:r w:rsidRPr="004331D0">
        <w:rPr>
          <w:spacing w:val="-1"/>
          <w:bdr w:val="single" w:sz="4" w:space="0" w:color="auto" w:frame="1"/>
          <w:lang w:val="sk-SK"/>
        </w:rPr>
        <w:t>á</w:t>
      </w:r>
      <w:r w:rsidRPr="004331D0">
        <w:rPr>
          <w:bdr w:val="single" w:sz="4" w:space="0" w:color="auto" w:frame="1"/>
          <w:lang w:val="sk-SK"/>
        </w:rPr>
        <w:t>m</w:t>
      </w:r>
      <w:r w:rsidRPr="004331D0">
        <w:rPr>
          <w:spacing w:val="2"/>
          <w:bdr w:val="single" w:sz="4" w:space="0" w:color="auto" w:frame="1"/>
          <w:lang w:val="sk-SK"/>
        </w:rPr>
        <w:t>k</w:t>
      </w:r>
      <w:r w:rsidRPr="004331D0">
        <w:rPr>
          <w:bdr w:val="single" w:sz="4" w:space="0" w:color="auto" w:frame="1"/>
          <w:lang w:val="sk-SK"/>
        </w:rPr>
        <w:t>y</w:t>
      </w:r>
      <w:r w:rsidRPr="004331D0">
        <w:rPr>
          <w:spacing w:val="-8"/>
          <w:bdr w:val="single" w:sz="4" w:space="0" w:color="auto" w:frame="1"/>
          <w:lang w:val="sk-SK"/>
        </w:rPr>
        <w:t xml:space="preserve"> </w:t>
      </w:r>
      <w:proofErr w:type="spellStart"/>
      <w:r w:rsidRPr="004331D0">
        <w:rPr>
          <w:spacing w:val="1"/>
          <w:bdr w:val="single" w:sz="4" w:space="0" w:color="auto" w:frame="1"/>
          <w:lang w:val="sk-SK"/>
        </w:rPr>
        <w:t>Ú</w:t>
      </w:r>
      <w:r w:rsidRPr="004331D0">
        <w:rPr>
          <w:bdr w:val="single" w:sz="4" w:space="0" w:color="auto" w:frame="1"/>
          <w:lang w:val="sk-SK"/>
        </w:rPr>
        <w:t>č</w:t>
      </w:r>
      <w:proofErr w:type="spellEnd"/>
      <w:r w:rsidRPr="004331D0">
        <w:rPr>
          <w:bdr w:val="single" w:sz="4" w:space="0" w:color="auto" w:frame="1"/>
          <w:lang w:val="sk-SK"/>
        </w:rPr>
        <w:t xml:space="preserve"> POD 3 –</w:t>
      </w:r>
      <w:r w:rsidRPr="004331D0">
        <w:rPr>
          <w:spacing w:val="-1"/>
          <w:bdr w:val="single" w:sz="4" w:space="0" w:color="auto" w:frame="1"/>
          <w:lang w:val="sk-SK"/>
        </w:rPr>
        <w:t xml:space="preserve"> </w:t>
      </w:r>
      <w:r w:rsidRPr="004331D0">
        <w:rPr>
          <w:bdr w:val="single" w:sz="4" w:space="0" w:color="auto" w:frame="1"/>
          <w:lang w:val="sk-SK"/>
        </w:rPr>
        <w:t>01</w:t>
      </w:r>
      <w:r w:rsidRPr="004331D0">
        <w:rPr>
          <w:lang w:val="sk-SK"/>
        </w:rPr>
        <w:t xml:space="preserve">                          </w:t>
      </w:r>
      <w:r w:rsidRPr="004331D0">
        <w:rPr>
          <w:bdr w:val="single" w:sz="4" w:space="0" w:color="auto" w:frame="1"/>
          <w:lang w:val="sk-SK"/>
        </w:rPr>
        <w:t xml:space="preserve"> </w:t>
      </w:r>
      <w:r w:rsidRPr="004331D0">
        <w:rPr>
          <w:spacing w:val="-6"/>
          <w:bdr w:val="single" w:sz="4" w:space="0" w:color="auto" w:frame="1"/>
          <w:lang w:val="sk-SK"/>
        </w:rPr>
        <w:t>I</w:t>
      </w:r>
      <w:r w:rsidRPr="004331D0">
        <w:rPr>
          <w:bdr w:val="single" w:sz="4" w:space="0" w:color="auto" w:frame="1"/>
          <w:lang w:val="sk-SK"/>
        </w:rPr>
        <w:t>ČO:35817267</w:t>
      </w:r>
      <w:r w:rsidRPr="004331D0">
        <w:rPr>
          <w:lang w:val="sk-SK"/>
        </w:rPr>
        <w:t xml:space="preserve"> </w:t>
      </w:r>
      <w:r w:rsidRPr="004331D0">
        <w:rPr>
          <w:bdr w:val="single" w:sz="4" w:space="0" w:color="auto" w:frame="1"/>
          <w:lang w:val="sk-SK"/>
        </w:rPr>
        <w:t xml:space="preserve"> </w:t>
      </w:r>
      <w:r w:rsidRPr="004331D0">
        <w:rPr>
          <w:spacing w:val="1"/>
          <w:bdr w:val="single" w:sz="4" w:space="0" w:color="auto" w:frame="1"/>
          <w:lang w:val="sk-SK"/>
        </w:rPr>
        <w:t>D</w:t>
      </w:r>
      <w:r w:rsidRPr="004331D0">
        <w:rPr>
          <w:spacing w:val="-6"/>
          <w:bdr w:val="single" w:sz="4" w:space="0" w:color="auto" w:frame="1"/>
          <w:lang w:val="sk-SK"/>
        </w:rPr>
        <w:t>I</w:t>
      </w:r>
      <w:r w:rsidRPr="004331D0">
        <w:rPr>
          <w:bdr w:val="single" w:sz="4" w:space="0" w:color="auto" w:frame="1"/>
          <w:lang w:val="sk-SK"/>
        </w:rPr>
        <w:t>Č:2020260110</w:t>
      </w:r>
    </w:p>
    <w:p w:rsidR="004331D0" w:rsidRDefault="004331D0" w:rsidP="00CB7E80">
      <w:pPr>
        <w:jc w:val="both"/>
        <w:rPr>
          <w:rFonts w:cs="Calibri"/>
        </w:rPr>
      </w:pPr>
    </w:p>
    <w:p w:rsidR="004331D0" w:rsidRPr="004331D0" w:rsidRDefault="004331D0" w:rsidP="004331D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 w:line="240" w:lineRule="auto"/>
        <w:jc w:val="center"/>
        <w:rPr>
          <w:rFonts w:ascii="Arial Narrow" w:eastAsia="Times New Roman" w:hAnsi="Arial Narrow"/>
          <w:b/>
          <w:sz w:val="24"/>
          <w:szCs w:val="24"/>
          <w:lang w:val="sk-SK" w:eastAsia="sk-SK"/>
        </w:rPr>
      </w:pPr>
      <w:r w:rsidRPr="004331D0">
        <w:rPr>
          <w:rFonts w:ascii="Arial Narrow" w:eastAsia="Times New Roman" w:hAnsi="Arial Narrow"/>
          <w:b/>
          <w:sz w:val="24"/>
          <w:szCs w:val="24"/>
          <w:lang w:val="sk-SK" w:eastAsia="sk-SK"/>
        </w:rPr>
        <w:t>POZNÁMKY K ÚČTOVNEJ ZÁVIERKE 20</w:t>
      </w:r>
      <w:r w:rsidR="00F02007">
        <w:rPr>
          <w:rFonts w:ascii="Arial Narrow" w:eastAsia="Times New Roman" w:hAnsi="Arial Narrow"/>
          <w:b/>
          <w:sz w:val="24"/>
          <w:szCs w:val="24"/>
          <w:lang w:val="sk-SK" w:eastAsia="sk-SK"/>
        </w:rPr>
        <w:t>20</w:t>
      </w:r>
    </w:p>
    <w:p w:rsidR="004331D0" w:rsidRPr="004331D0" w:rsidRDefault="004331D0" w:rsidP="004331D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0" w:line="240" w:lineRule="auto"/>
        <w:jc w:val="center"/>
        <w:rPr>
          <w:rFonts w:ascii="Arial Narrow" w:eastAsia="Times New Roman" w:hAnsi="Arial Narrow"/>
          <w:lang w:val="sk-SK" w:eastAsia="sk-SK"/>
        </w:rPr>
      </w:pPr>
      <w:r w:rsidRPr="004331D0">
        <w:rPr>
          <w:rFonts w:ascii="Arial Narrow" w:eastAsia="Times New Roman" w:hAnsi="Arial Narrow"/>
          <w:lang w:val="sk-SK" w:eastAsia="sk-SK"/>
        </w:rPr>
        <w:t xml:space="preserve">zostavené podľa Opatrenia č. MF/23377/2014-74 (FS č.12/2014), ktorým sa ustanovujú podrobnosti o individuálnej účtovnej závierke a rozsahu údajov určených z individuálnej účtovnej závierky na zverejnenie </w:t>
      </w:r>
    </w:p>
    <w:p w:rsidR="004331D0" w:rsidRPr="004331D0" w:rsidRDefault="004331D0" w:rsidP="004331D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0" w:line="240" w:lineRule="auto"/>
        <w:jc w:val="center"/>
        <w:rPr>
          <w:rFonts w:ascii="Arial Narrow" w:eastAsia="Times New Roman" w:hAnsi="Arial Narrow"/>
          <w:lang w:val="sk-SK" w:eastAsia="sk-SK"/>
        </w:rPr>
      </w:pPr>
      <w:r w:rsidRPr="004331D0">
        <w:rPr>
          <w:rFonts w:ascii="Arial Narrow" w:eastAsia="Times New Roman" w:hAnsi="Arial Narrow"/>
          <w:b/>
          <w:lang w:val="sk-SK" w:eastAsia="sk-SK"/>
        </w:rPr>
        <w:t>pre veľké účtovné jednotky a subjekty verejného záujmu</w:t>
      </w:r>
      <w:r w:rsidRPr="004331D0">
        <w:rPr>
          <w:rFonts w:ascii="Arial Narrow" w:eastAsia="Times New Roman" w:hAnsi="Arial Narrow"/>
          <w:lang w:val="sk-SK" w:eastAsia="sk-SK"/>
        </w:rPr>
        <w:t xml:space="preserve"> </w:t>
      </w:r>
    </w:p>
    <w:p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jc w:val="center"/>
        <w:rPr>
          <w:rFonts w:ascii="Arial Narrow" w:eastAsia="Times New Roman" w:hAnsi="Arial Narrow" w:cs="Arial Narrow"/>
          <w:b/>
          <w:u w:val="single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jc w:val="center"/>
        <w:rPr>
          <w:rFonts w:ascii="Arial Narrow" w:eastAsia="Times New Roman" w:hAnsi="Arial Narrow" w:cs="Arial Narrow"/>
          <w:b/>
          <w:u w:val="single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jc w:val="center"/>
        <w:rPr>
          <w:rFonts w:ascii="Arial Narrow" w:eastAsia="Times New Roman" w:hAnsi="Arial Narrow" w:cs="Arial Narrow"/>
          <w:b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Článok I – VŠEOBECNÉ INFORMÁCIE</w:t>
      </w:r>
    </w:p>
    <w:p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1)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Základné informácie o účtovnej jednotke</w:t>
      </w:r>
      <w:r w:rsidRPr="004331D0">
        <w:rPr>
          <w:rFonts w:ascii="Arial Narrow" w:eastAsia="Times New Roman" w:hAnsi="Arial Narrow" w:cs="Arial Narrow"/>
          <w:lang w:val="sk-SK" w:eastAsia="sk-SK"/>
        </w:rPr>
        <w:t>:</w:t>
      </w:r>
    </w:p>
    <w:p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7"/>
      </w:tblGrid>
      <w:tr w:rsidR="004331D0" w:rsidRPr="004331D0" w:rsidTr="000545A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TRIPLUS SK, s.r.o.</w:t>
            </w:r>
          </w:p>
        </w:tc>
      </w:tr>
      <w:tr w:rsidR="004331D0" w:rsidRPr="004331D0" w:rsidTr="000545A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Sadová 17, Spišská Nová Ves</w:t>
            </w:r>
          </w:p>
        </w:tc>
      </w:tr>
      <w:tr w:rsidR="004331D0" w:rsidRPr="004331D0" w:rsidTr="000545A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s.r.o.</w:t>
            </w:r>
          </w:p>
        </w:tc>
      </w:tr>
      <w:tr w:rsidR="004331D0" w:rsidRPr="004331D0" w:rsidTr="000545A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27.07.2001</w:t>
            </w:r>
          </w:p>
        </w:tc>
      </w:tr>
      <w:tr w:rsidR="004331D0" w:rsidRPr="004331D0" w:rsidTr="000545A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Výroba plastových výrobkov</w:t>
            </w:r>
          </w:p>
        </w:tc>
      </w:tr>
      <w:tr w:rsidR="004331D0" w:rsidRPr="000464E1" w:rsidTr="000545A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Spoločnosť </w:t>
            </w:r>
            <w:proofErr w:type="spellStart"/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Triplus</w:t>
            </w:r>
            <w:proofErr w:type="spellEnd"/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 s.r.o. nie je subjektom verejného záujmu (§ 2/14 </w:t>
            </w:r>
            <w:proofErr w:type="spellStart"/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ZoU</w:t>
            </w:r>
            <w:proofErr w:type="spellEnd"/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).</w:t>
            </w:r>
          </w:p>
        </w:tc>
      </w:tr>
      <w:tr w:rsidR="004331D0" w:rsidRPr="004331D0" w:rsidTr="000545A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Kalendárny rok 2019</w:t>
            </w:r>
          </w:p>
        </w:tc>
      </w:tr>
    </w:tbl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425"/>
        <w:jc w:val="both"/>
        <w:rPr>
          <w:rFonts w:ascii="Arial Narrow" w:eastAsia="Times New Roman" w:hAnsi="Arial Narrow" w:cs="Arial Narrow"/>
          <w:bCs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u w:val="single"/>
          <w:lang w:val="sk-SK" w:eastAsia="sk-SK"/>
        </w:rPr>
        <w:t xml:space="preserve">Test veľkostnej skupiny účtovnej jednotky (2 </w:t>
      </w:r>
      <w:proofErr w:type="spellStart"/>
      <w:r w:rsidRPr="004331D0">
        <w:rPr>
          <w:rFonts w:ascii="Arial Narrow" w:eastAsia="Times New Roman" w:hAnsi="Arial Narrow" w:cs="Arial Narrow"/>
          <w:bCs/>
          <w:u w:val="single"/>
          <w:lang w:val="sk-SK" w:eastAsia="sk-SK"/>
        </w:rPr>
        <w:t>ZoU</w:t>
      </w:r>
      <w:proofErr w:type="spellEnd"/>
      <w:r w:rsidRPr="004331D0">
        <w:rPr>
          <w:rFonts w:ascii="Arial Narrow" w:eastAsia="Times New Roman" w:hAnsi="Arial Narrow" w:cs="Arial Narrow"/>
          <w:bCs/>
          <w:u w:val="single"/>
          <w:lang w:val="sk-SK" w:eastAsia="sk-SK"/>
        </w:rPr>
        <w:t>)</w:t>
      </w:r>
    </w:p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Účtovná jednotka patrí do veľkostnej skupiny </w:t>
      </w: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 xml:space="preserve">veľká účtovná jednotka, </w:t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 nakoľko najmenej za dve po sebe idúce účtovné obdobia splnila aspoň dve z troch podmienok – suma netto aktív presiahla 4 000 000 eur, čistý obrat presiahol 8 000 000 eur a priemerný prepočítaný počet zamestnancov počas účtovného obdobia presiahol 50.   Na základe splnenia týchto podmienok zostavuje účtovná jednotka zostavuje ÚJ účtovnú závierku podľa metodiky pre túto veľkostnú skupinu (Opatrenie č. MF/23377/2014-74).</w:t>
      </w:r>
    </w:p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4331D0" w:rsidRPr="004331D0" w:rsidTr="000545A1">
        <w:tc>
          <w:tcPr>
            <w:tcW w:w="2055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Názov položky</w:t>
            </w:r>
          </w:p>
        </w:tc>
        <w:tc>
          <w:tcPr>
            <w:tcW w:w="2977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Áno/Nie</w:t>
            </w:r>
          </w:p>
        </w:tc>
      </w:tr>
      <w:tr w:rsidR="004331D0" w:rsidRPr="004331D0" w:rsidTr="000545A1">
        <w:tc>
          <w:tcPr>
            <w:tcW w:w="2055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lang w:val="sk-SK" w:eastAsia="sk-SK"/>
              </w:rPr>
              <w:t>Netto aktíva celkom</w:t>
            </w:r>
          </w:p>
        </w:tc>
        <w:tc>
          <w:tcPr>
            <w:tcW w:w="2977" w:type="dxa"/>
            <w:shd w:val="clear" w:color="auto" w:fill="auto"/>
          </w:tcPr>
          <w:p w:rsidR="004331D0" w:rsidRPr="004331D0" w:rsidRDefault="004331D0" w:rsidP="00DC61BA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5</w:t>
            </w:r>
            <w:r w:rsidR="00DC61BA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 743 941</w:t>
            </w:r>
          </w:p>
        </w:tc>
        <w:tc>
          <w:tcPr>
            <w:tcW w:w="2976" w:type="dxa"/>
            <w:shd w:val="clear" w:color="auto" w:fill="auto"/>
          </w:tcPr>
          <w:p w:rsidR="004331D0" w:rsidRPr="004331D0" w:rsidRDefault="00DC61BA" w:rsidP="00DC61BA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5 690 606</w:t>
            </w:r>
          </w:p>
        </w:tc>
        <w:tc>
          <w:tcPr>
            <w:tcW w:w="1560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A</w:t>
            </w:r>
          </w:p>
        </w:tc>
      </w:tr>
      <w:tr w:rsidR="004331D0" w:rsidRPr="004331D0" w:rsidTr="000545A1">
        <w:tc>
          <w:tcPr>
            <w:tcW w:w="2055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lang w:val="sk-SK" w:eastAsia="sk-SK"/>
              </w:rPr>
              <w:t>Čistý obrat celkom</w:t>
            </w:r>
          </w:p>
        </w:tc>
        <w:tc>
          <w:tcPr>
            <w:tcW w:w="2977" w:type="dxa"/>
            <w:shd w:val="clear" w:color="auto" w:fill="auto"/>
          </w:tcPr>
          <w:p w:rsidR="004331D0" w:rsidRDefault="00DC61BA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9 285 18</w:t>
            </w:r>
          </w:p>
          <w:p w:rsidR="00DC61BA" w:rsidRPr="004331D0" w:rsidRDefault="00DC61BA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976" w:type="dxa"/>
            <w:shd w:val="clear" w:color="auto" w:fill="auto"/>
          </w:tcPr>
          <w:p w:rsidR="004331D0" w:rsidRPr="004331D0" w:rsidRDefault="00DC61BA" w:rsidP="00DC61BA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8 686 432</w:t>
            </w:r>
          </w:p>
        </w:tc>
        <w:tc>
          <w:tcPr>
            <w:tcW w:w="1560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A</w:t>
            </w:r>
          </w:p>
        </w:tc>
      </w:tr>
      <w:tr w:rsidR="004331D0" w:rsidRPr="004331D0" w:rsidTr="000545A1">
        <w:tc>
          <w:tcPr>
            <w:tcW w:w="2055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lang w:val="sk-SK" w:eastAsia="sk-SK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4331D0" w:rsidRPr="004331D0" w:rsidRDefault="00DC61BA" w:rsidP="00DC61BA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170</w:t>
            </w:r>
          </w:p>
        </w:tc>
        <w:tc>
          <w:tcPr>
            <w:tcW w:w="2976" w:type="dxa"/>
            <w:shd w:val="clear" w:color="auto" w:fill="auto"/>
          </w:tcPr>
          <w:p w:rsidR="004331D0" w:rsidRPr="004331D0" w:rsidRDefault="00DC61BA" w:rsidP="00DC61BA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178</w:t>
            </w:r>
          </w:p>
        </w:tc>
        <w:tc>
          <w:tcPr>
            <w:tcW w:w="1560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A</w:t>
            </w:r>
          </w:p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</w:tr>
    </w:tbl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2) Spoločnosť nie je neobmedzene ručiacim spoločníkom v iných účtovných jednotkách.</w:t>
      </w:r>
    </w:p>
    <w:p w:rsidR="004331D0" w:rsidRPr="004331D0" w:rsidRDefault="004331D0" w:rsidP="004331D0">
      <w:pPr>
        <w:spacing w:after="0" w:line="240" w:lineRule="auto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3) Valné zhromaždenie schválilo účtovnú závierku za bezprostredne predchádzajúce účtovné obdobie, t.j. za rok 201</w:t>
      </w:r>
      <w:r w:rsidR="00DC61BA">
        <w:rPr>
          <w:rFonts w:ascii="Arial Narrow" w:eastAsia="Times New Roman" w:hAnsi="Arial Narrow" w:cs="Arial Narrow"/>
          <w:lang w:val="sk-SK" w:eastAsia="sk-SK"/>
        </w:rPr>
        <w:t>9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dňa </w:t>
      </w:r>
      <w:r w:rsidR="00DC61BA">
        <w:rPr>
          <w:rFonts w:ascii="Arial Narrow" w:eastAsia="Times New Roman" w:hAnsi="Arial Narrow" w:cs="Arial Narrow"/>
          <w:lang w:val="sk-SK" w:eastAsia="sk-SK"/>
        </w:rPr>
        <w:t>30</w:t>
      </w:r>
      <w:r w:rsidRPr="004331D0">
        <w:rPr>
          <w:rFonts w:ascii="Arial Narrow" w:eastAsia="Times New Roman" w:hAnsi="Arial Narrow" w:cs="Arial Narrow"/>
          <w:lang w:val="sk-SK" w:eastAsia="sk-SK"/>
        </w:rPr>
        <w:t>.0</w:t>
      </w:r>
      <w:r w:rsidR="00DC61BA">
        <w:rPr>
          <w:rFonts w:ascii="Arial Narrow" w:eastAsia="Times New Roman" w:hAnsi="Arial Narrow" w:cs="Arial Narrow"/>
          <w:lang w:val="sk-SK" w:eastAsia="sk-SK"/>
        </w:rPr>
        <w:t>1</w:t>
      </w:r>
      <w:r w:rsidRPr="004331D0">
        <w:rPr>
          <w:rFonts w:ascii="Arial Narrow" w:eastAsia="Times New Roman" w:hAnsi="Arial Narrow" w:cs="Arial Narrow"/>
          <w:lang w:val="sk-SK" w:eastAsia="sk-SK"/>
        </w:rPr>
        <w:t>.20</w:t>
      </w:r>
      <w:r w:rsidR="00DC61BA">
        <w:rPr>
          <w:rFonts w:ascii="Arial Narrow" w:eastAsia="Times New Roman" w:hAnsi="Arial Narrow" w:cs="Arial Narrow"/>
          <w:lang w:val="sk-SK" w:eastAsia="sk-SK"/>
        </w:rPr>
        <w:t>20</w:t>
      </w:r>
      <w:r w:rsidRPr="004331D0">
        <w:rPr>
          <w:rFonts w:ascii="Arial Narrow" w:eastAsia="Times New Roman" w:hAnsi="Arial Narrow" w:cs="Arial Narrow"/>
          <w:lang w:val="sk-SK" w:eastAsia="sk-SK"/>
        </w:rPr>
        <w:t>.</w:t>
      </w:r>
    </w:p>
    <w:p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 </w:t>
      </w:r>
    </w:p>
    <w:p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4) Účtovná závierka sa zostavuje v zmysle zákona č. 431/2002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Z.z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>. o účtovníctve v znení neskorších predpisov podľa § 17 ods. 6 ako riadna účtovná závierka k poslednému dňu účtovného obdobia.</w:t>
      </w:r>
    </w:p>
    <w:p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5) </w:t>
      </w: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Údaje o skupine</w:t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 účtovných jednotiek v súvislosti </w:t>
      </w: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s konsolidáciou</w:t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: 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Účtovná  jednotka vstupuje do konsolidačného celku materskej spoločnosti TRIPLUS INDUSTRY SDN. BHD.,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Malaysia</w:t>
      </w:r>
      <w:proofErr w:type="spellEnd"/>
    </w:p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Adresa, kde sa môže vyžiadať kópia vyššie uvedenej </w:t>
      </w:r>
      <w:r w:rsidRPr="004331D0">
        <w:rPr>
          <w:rFonts w:ascii="Arial Narrow" w:eastAsia="Times New Roman" w:hAnsi="Arial Narrow" w:cs="Arial Narrow"/>
          <w:b/>
          <w:lang w:val="sk-SK" w:eastAsia="sk-SK"/>
        </w:rPr>
        <w:t>konsolidovanej účtovnej závierky</w:t>
      </w:r>
      <w:r w:rsidRPr="004331D0">
        <w:rPr>
          <w:rFonts w:ascii="Arial Narrow" w:eastAsia="Times New Roman" w:hAnsi="Arial Narrow" w:cs="Arial Narrow"/>
          <w:lang w:val="sk-SK" w:eastAsia="sk-SK"/>
        </w:rPr>
        <w:t>:</w:t>
      </w:r>
    </w:p>
    <w:p w:rsidR="004331D0" w:rsidRPr="004331D0" w:rsidRDefault="004331D0" w:rsidP="004331D0">
      <w:pPr>
        <w:spacing w:after="0" w:line="240" w:lineRule="auto"/>
        <w:ind w:left="709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left="709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TRIPLUS INDUSTRY SDN. BHD.,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Malaysia</w:t>
      </w:r>
      <w:proofErr w:type="spellEnd"/>
    </w:p>
    <w:p w:rsidR="004331D0" w:rsidRPr="004331D0" w:rsidRDefault="004331D0" w:rsidP="004331D0">
      <w:pPr>
        <w:spacing w:after="0" w:line="240" w:lineRule="auto"/>
        <w:ind w:left="709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No. 4-1, Suite 2,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Bangunan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>, SIMVEST</w:t>
      </w:r>
    </w:p>
    <w:p w:rsidR="004331D0" w:rsidRPr="004331D0" w:rsidRDefault="004331D0" w:rsidP="004331D0">
      <w:pPr>
        <w:spacing w:after="0" w:line="240" w:lineRule="auto"/>
        <w:ind w:left="709"/>
        <w:jc w:val="both"/>
        <w:rPr>
          <w:rFonts w:ascii="Arial Narrow" w:eastAsia="Times New Roman" w:hAnsi="Arial Narrow" w:cs="Arial Narrow"/>
          <w:lang w:val="sk-SK" w:eastAsia="sk-SK"/>
        </w:rPr>
      </w:pP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Jalan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 xml:space="preserve"> 7/36,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SRi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Bintang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Heights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 xml:space="preserve">,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Taman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Sri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BIntang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>,</w:t>
      </w:r>
    </w:p>
    <w:p w:rsidR="004331D0" w:rsidRPr="004331D0" w:rsidRDefault="004331D0" w:rsidP="004331D0">
      <w:pPr>
        <w:spacing w:after="0" w:line="240" w:lineRule="auto"/>
        <w:ind w:left="709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521 00 Kuala Lumpur,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Malaysia</w:t>
      </w:r>
      <w:proofErr w:type="spellEnd"/>
    </w:p>
    <w:p w:rsidR="004331D0" w:rsidRPr="004331D0" w:rsidRDefault="004331D0" w:rsidP="004331D0">
      <w:pPr>
        <w:spacing w:after="0" w:line="240" w:lineRule="auto"/>
        <w:ind w:left="709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6) Priemerný prepočítaný počet zamestnancov počas účtovného obdobia:</w:t>
      </w:r>
    </w:p>
    <w:p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(vedúcim zamestnancom sa rozumejú členovia štatutárneho orgánu a ich priami podriadení) 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86"/>
        <w:gridCol w:w="2486"/>
        <w:gridCol w:w="2332"/>
      </w:tblGrid>
      <w:tr w:rsidR="004331D0" w:rsidRPr="004331D0" w:rsidTr="000545A1">
        <w:trPr>
          <w:trHeight w:val="537"/>
        </w:trPr>
        <w:tc>
          <w:tcPr>
            <w:tcW w:w="2492" w:type="pct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459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Bezprostredne predchádzajúce účtovné obdobie</w:t>
            </w:r>
          </w:p>
        </w:tc>
      </w:tr>
      <w:tr w:rsidR="004331D0" w:rsidRPr="004331D0" w:rsidTr="000545A1">
        <w:trPr>
          <w:trHeight w:val="163"/>
        </w:trPr>
        <w:tc>
          <w:tcPr>
            <w:tcW w:w="2492" w:type="pct"/>
            <w:vAlign w:val="bottom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4331D0" w:rsidRPr="004331D0" w:rsidRDefault="00DC61BA" w:rsidP="00DC61BA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DC61BA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171</w:t>
            </w:r>
          </w:p>
        </w:tc>
        <w:tc>
          <w:tcPr>
            <w:tcW w:w="1214" w:type="pct"/>
            <w:vAlign w:val="bottom"/>
          </w:tcPr>
          <w:p w:rsidR="004331D0" w:rsidRPr="004331D0" w:rsidRDefault="00DC61BA" w:rsidP="00DC61BA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168</w:t>
            </w:r>
          </w:p>
        </w:tc>
      </w:tr>
      <w:tr w:rsidR="004331D0" w:rsidRPr="004331D0" w:rsidTr="000545A1">
        <w:trPr>
          <w:trHeight w:val="323"/>
        </w:trPr>
        <w:tc>
          <w:tcPr>
            <w:tcW w:w="2492" w:type="pct"/>
            <w:vAlign w:val="bottom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Počet 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4331D0" w:rsidRPr="004331D0" w:rsidRDefault="004331D0" w:rsidP="00DC61BA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17</w:t>
            </w:r>
            <w:r w:rsidR="00DC61BA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1214" w:type="pct"/>
            <w:vAlign w:val="bottom"/>
          </w:tcPr>
          <w:p w:rsidR="004331D0" w:rsidRPr="004331D0" w:rsidRDefault="00DC61BA" w:rsidP="00DC61BA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171</w:t>
            </w:r>
          </w:p>
        </w:tc>
      </w:tr>
      <w:tr w:rsidR="004331D0" w:rsidRPr="004331D0" w:rsidTr="000545A1">
        <w:trPr>
          <w:trHeight w:val="189"/>
        </w:trPr>
        <w:tc>
          <w:tcPr>
            <w:tcW w:w="2492" w:type="pct"/>
            <w:vAlign w:val="bottom"/>
          </w:tcPr>
          <w:p w:rsidR="004331D0" w:rsidRPr="004331D0" w:rsidRDefault="004331D0" w:rsidP="004331D0">
            <w:pPr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8</w:t>
            </w:r>
          </w:p>
        </w:tc>
        <w:tc>
          <w:tcPr>
            <w:tcW w:w="1214" w:type="pct"/>
            <w:vAlign w:val="bottom"/>
          </w:tcPr>
          <w:p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8</w:t>
            </w:r>
          </w:p>
        </w:tc>
      </w:tr>
    </w:tbl>
    <w:p w:rsidR="004331D0" w:rsidRPr="004331D0" w:rsidRDefault="004331D0" w:rsidP="004331D0">
      <w:pPr>
        <w:spacing w:after="0" w:line="240" w:lineRule="auto"/>
        <w:ind w:left="928"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center"/>
        <w:rPr>
          <w:rFonts w:ascii="Arial Narrow" w:eastAsia="Times New Roman" w:hAnsi="Arial Narrow" w:cs="Arial Narrow"/>
          <w:b/>
          <w:bCs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u w:val="single"/>
          <w:lang w:val="sk-SK" w:eastAsia="sk-SK"/>
        </w:rPr>
        <w:t>Článok II – INFORMÁCIE O PRIJATÝCH POSTUPOCH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1) Spoločnosť zostavila riadnu účtovnú závierku za predpokladu nepretržitého pokračovania svojej činnosti.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2) Informácia o aplikácii účtovných zásad a účtovných metód, ktoré sú dôležité na posúdenie majetku, záväzkov, finančnej situácie a výsledku hospodárenia. Informácia </w:t>
      </w:r>
      <w:r w:rsidRPr="004331D0">
        <w:rPr>
          <w:rFonts w:ascii="Arial Narrow" w:eastAsia="Times New Roman" w:hAnsi="Arial Narrow" w:cs="Arial Narrow"/>
          <w:b/>
          <w:lang w:val="sk-SK" w:eastAsia="sk-SK"/>
        </w:rPr>
        <w:t xml:space="preserve">o zmenách účtovných zásad a zmenách účtovných metód: </w:t>
      </w:r>
      <w:r w:rsidRPr="004331D0">
        <w:rPr>
          <w:rFonts w:ascii="Arial Narrow" w:eastAsia="Times New Roman" w:hAnsi="Arial Narrow" w:cs="Arial Narrow"/>
          <w:lang w:val="sk-SK" w:eastAsia="sk-SK"/>
        </w:rPr>
        <w:t>,.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Účtovná jednotka viedla účtovníctvo ako hospodársky rok začínajúci k 01.06. a končiaci k 31.05. Z dôvodu rozhodnutia materskej spoločnosti bol zjednotený prechod na účtovné a zdaňovacie obdobie zhodné s kalendárnym rokom. Posledné obdobie hospodárskeho roku bolo ukončené účtovnou závierkou za skrátené účtovné obdobie t.j. počnúc 01.06.2018, končiace k 31.12.2018. Počnúc 01.01.2019 prešla účtovná jednotka na účtovné obdobie zhodné s kalendárnym rokom. Z uvedeného dôvodu, nie sú údaje predchádzajúceho obdobia (skrátené účtovné obdobie 7 mesiacov) porovnateľné s údajmi bežného účtovného obdobia počnúc 01.01.2019, končiace 31.12.2019 (t.j. 12 mesiacov). 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Účtovné metódy a všeobecné účtovné zásady nesúvisiace s vyššie uvedenou zmenou boli účtovnou jednotkou konzistentne aplikované počas celého účtovného obdobia.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3) Účtovná jednotka nemá </w:t>
      </w:r>
      <w:r w:rsidRPr="004331D0">
        <w:rPr>
          <w:rFonts w:ascii="Arial Narrow" w:eastAsia="Times New Roman" w:hAnsi="Arial Narrow" w:cs="Arial Narrow"/>
          <w:b/>
          <w:lang w:val="sk-SK" w:eastAsia="sk-SK"/>
        </w:rPr>
        <w:t>transakcie, ktoré sa neuvádzajú v súvahe</w:t>
      </w:r>
      <w:r w:rsidRPr="004331D0">
        <w:rPr>
          <w:rFonts w:ascii="Arial Narrow" w:eastAsia="Times New Roman" w:hAnsi="Arial Narrow" w:cs="Arial Narrow"/>
          <w:lang w:val="sk-SK" w:eastAsia="sk-SK"/>
        </w:rPr>
        <w:t>, ktoré by mali vplyv na jej finančnú, majetkovú a výnosovú situáciu.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12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4) </w:t>
      </w:r>
      <w:r w:rsidRPr="004331D0">
        <w:rPr>
          <w:rFonts w:ascii="Arial Narrow" w:eastAsia="Times New Roman" w:hAnsi="Arial Narrow" w:cs="Arial Narrow"/>
          <w:b/>
          <w:lang w:val="sk-SK" w:eastAsia="sk-SK"/>
        </w:rPr>
        <w:t>Spôsob a určenie oceňovania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majetku a záväzkov: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a) Spôsob oceňovania majetku a záväzkov (§ 25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ZoU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>):</w:t>
      </w:r>
    </w:p>
    <w:p w:rsidR="004331D0" w:rsidRPr="004331D0" w:rsidRDefault="004331D0" w:rsidP="004331D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lang w:val="pl-PL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4331D0" w:rsidRPr="004331D0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/>
              </w:rPr>
              <w:t>Spôsob oceňovania</w:t>
            </w:r>
          </w:p>
        </w:tc>
      </w:tr>
      <w:tr w:rsidR="004331D0" w:rsidRPr="004331D0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Dlhodobý n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hmotný maj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Obstarávacia cena</w:t>
            </w:r>
          </w:p>
        </w:tc>
      </w:tr>
      <w:tr w:rsidR="004331D0" w:rsidRPr="004331D0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Dlhodobý nehmotný maj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Vlastné náklady</w:t>
            </w:r>
          </w:p>
        </w:tc>
      </w:tr>
      <w:tr w:rsidR="004331D0" w:rsidRPr="004331D0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Dlhodobý nehmotný maj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Reprodukčná obstarávacia cena</w:t>
            </w:r>
          </w:p>
        </w:tc>
      </w:tr>
      <w:tr w:rsidR="004331D0" w:rsidRPr="004331D0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Obstarávacia cena</w:t>
            </w:r>
          </w:p>
        </w:tc>
      </w:tr>
      <w:tr w:rsidR="004331D0" w:rsidRPr="004331D0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Dlhodobý hmotný ma</w:t>
            </w:r>
            <w:r w:rsidRPr="004331D0">
              <w:rPr>
                <w:rFonts w:ascii="Arial Narrow" w:eastAsia="Times New Roman" w:hAnsi="Arial Narrow" w:cs="Arial"/>
                <w:spacing w:val="2"/>
                <w:lang w:val="sk-SK"/>
              </w:rPr>
              <w:t>j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Vlastné náklady</w:t>
            </w:r>
          </w:p>
        </w:tc>
      </w:tr>
      <w:tr w:rsidR="004331D0" w:rsidRPr="004331D0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Dlhodobý nehmotný maj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Reprodukčná obstarávacia cena</w:t>
            </w:r>
          </w:p>
        </w:tc>
      </w:tr>
      <w:tr w:rsidR="004331D0" w:rsidRPr="004331D0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Obstarávacia cena</w:t>
            </w:r>
          </w:p>
        </w:tc>
      </w:tr>
      <w:tr w:rsidR="004331D0" w:rsidRPr="004331D0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Zásoby obst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a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r</w:t>
            </w:r>
            <w:r w:rsidRPr="004331D0">
              <w:rPr>
                <w:rFonts w:ascii="Arial Narrow" w:eastAsia="Times New Roman" w:hAnsi="Arial Narrow" w:cs="Arial"/>
                <w:spacing w:val="-2"/>
                <w:lang w:val="sk-SK"/>
              </w:rPr>
              <w:t>a</w:t>
            </w:r>
            <w:r w:rsidRPr="004331D0">
              <w:rPr>
                <w:rFonts w:ascii="Arial Narrow" w:eastAsia="Times New Roman" w:hAnsi="Arial Narrow" w:cs="Arial"/>
                <w:spacing w:val="4"/>
                <w:lang w:val="sk-SK"/>
              </w:rPr>
              <w:t xml:space="preserve">né 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kúpo</w:t>
            </w:r>
            <w:r w:rsidRPr="004331D0">
              <w:rPr>
                <w:rFonts w:ascii="Arial Narrow" w:eastAsia="Times New Roman" w:hAnsi="Arial Narrow" w:cs="Arial"/>
                <w:spacing w:val="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Obstarávacia cena</w:t>
            </w:r>
          </w:p>
        </w:tc>
      </w:tr>
      <w:tr w:rsidR="004331D0" w:rsidRPr="004331D0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spacing w:val="1"/>
                <w:lang w:val="sk-SK"/>
              </w:rPr>
              <w:t>Z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á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 xml:space="preserve">soby </w:t>
            </w:r>
            <w:r w:rsidRPr="004331D0">
              <w:rPr>
                <w:rFonts w:ascii="Arial Narrow" w:eastAsia="Times New Roman" w:hAnsi="Arial Narrow" w:cs="Arial"/>
                <w:spacing w:val="2"/>
                <w:lang w:val="sk-SK"/>
              </w:rPr>
              <w:t>v</w:t>
            </w:r>
            <w:r w:rsidRPr="004331D0">
              <w:rPr>
                <w:rFonts w:ascii="Arial Narrow" w:eastAsia="Times New Roman" w:hAnsi="Arial Narrow" w:cs="Arial"/>
                <w:spacing w:val="-5"/>
                <w:lang w:val="sk-SK"/>
              </w:rPr>
              <w:t>y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tvor</w:t>
            </w:r>
            <w:r w:rsidRPr="004331D0">
              <w:rPr>
                <w:rFonts w:ascii="Arial Narrow" w:eastAsia="Times New Roman" w:hAnsi="Arial Narrow" w:cs="Arial"/>
                <w:spacing w:val="-2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spacing w:val="4"/>
                <w:lang w:val="sk-SK"/>
              </w:rPr>
              <w:t xml:space="preserve">né 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Vlastné náklady</w:t>
            </w:r>
          </w:p>
        </w:tc>
      </w:tr>
      <w:tr w:rsidR="004331D0" w:rsidRPr="004331D0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spacing w:val="1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spacing w:val="1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spacing w:val="1"/>
                <w:lang w:val="sk-SK"/>
              </w:rPr>
              <w:t>Z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á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Reálna obstarávacie hodnota</w:t>
            </w:r>
          </w:p>
        </w:tc>
      </w:tr>
      <w:tr w:rsidR="004331D0" w:rsidRPr="004331D0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  <w:tr w:rsidR="004331D0" w:rsidRPr="004331D0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Vlastné pohľ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a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d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á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  <w:tr w:rsidR="004331D0" w:rsidRPr="004331D0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Kúpené pohľ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a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d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á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Obstarávacia cena</w:t>
            </w:r>
          </w:p>
        </w:tc>
      </w:tr>
      <w:tr w:rsidR="004331D0" w:rsidRPr="004331D0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K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rá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 xml:space="preserve">tkodobý </w:t>
            </w:r>
            <w:r w:rsidRPr="004331D0">
              <w:rPr>
                <w:rFonts w:ascii="Arial Narrow" w:eastAsia="Times New Roman" w:hAnsi="Arial Narrow" w:cs="Arial"/>
                <w:spacing w:val="-2"/>
                <w:lang w:val="sk-SK"/>
              </w:rPr>
              <w:t>f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ina</w:t>
            </w:r>
            <w:r w:rsidRPr="004331D0">
              <w:rPr>
                <w:rFonts w:ascii="Arial Narrow" w:eastAsia="Times New Roman" w:hAnsi="Arial Narrow" w:cs="Arial"/>
                <w:spacing w:val="1"/>
                <w:lang w:val="sk-SK"/>
              </w:rPr>
              <w:t>n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č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ný maj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Obstarávacia cena</w:t>
            </w:r>
          </w:p>
        </w:tc>
      </w:tr>
      <w:tr w:rsidR="004331D0" w:rsidRPr="004331D0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spacing w:val="-1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pl-PL"/>
              </w:rPr>
            </w:pPr>
            <w:r w:rsidRPr="004331D0">
              <w:rPr>
                <w:rFonts w:ascii="Arial Narrow" w:eastAsia="Times New Roman" w:hAnsi="Arial Narrow" w:cs="Arial"/>
                <w:noProof/>
                <w:lang w:val="pl-PL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  <w:tr w:rsidR="004331D0" w:rsidRPr="004331D0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noProof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  <w:tr w:rsidR="004331D0" w:rsidRPr="004331D0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pl-PL"/>
              </w:rPr>
            </w:pPr>
            <w:r w:rsidRPr="004331D0">
              <w:rPr>
                <w:rFonts w:ascii="Arial Narrow" w:eastAsia="Times New Roman" w:hAnsi="Arial Narrow" w:cs="Arial"/>
                <w:noProof/>
                <w:lang w:val="pl-PL" w:eastAsia="sk-SK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  <w:tr w:rsidR="004331D0" w:rsidRPr="004331D0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en-AU"/>
              </w:rPr>
            </w:pPr>
            <w:r w:rsidRPr="004331D0">
              <w:rPr>
                <w:rFonts w:ascii="Arial Narrow" w:eastAsia="Times New Roman" w:hAnsi="Arial Narrow" w:cs="Arial"/>
                <w:noProof/>
                <w:lang w:val="en-AU"/>
              </w:rPr>
              <w:t>D</w:t>
            </w:r>
            <w:r w:rsidRPr="004331D0">
              <w:rPr>
                <w:rFonts w:ascii="Arial Narrow" w:eastAsia="Times New Roman" w:hAnsi="Arial Narrow" w:cs="Arial"/>
                <w:noProof/>
                <w:spacing w:val="-1"/>
                <w:lang w:val="en-AU"/>
              </w:rPr>
              <w:t>e</w:t>
            </w:r>
            <w:r w:rsidRPr="004331D0">
              <w:rPr>
                <w:rFonts w:ascii="Arial Narrow" w:eastAsia="Times New Roman" w:hAnsi="Arial Narrow" w:cs="Arial"/>
                <w:noProof/>
                <w:lang w:val="en-AU"/>
              </w:rPr>
              <w:t>riv</w:t>
            </w:r>
            <w:r w:rsidRPr="004331D0">
              <w:rPr>
                <w:rFonts w:ascii="Arial Narrow" w:eastAsia="Times New Roman" w:hAnsi="Arial Narrow" w:cs="Arial"/>
                <w:noProof/>
                <w:spacing w:val="-2"/>
                <w:lang w:val="en-AU"/>
              </w:rPr>
              <w:t>á</w:t>
            </w:r>
            <w:r w:rsidRPr="004331D0">
              <w:rPr>
                <w:rFonts w:ascii="Arial Narrow" w:eastAsia="Times New Roman" w:hAnsi="Arial Narrow" w:cs="Arial"/>
                <w:noProof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  <w:tr w:rsidR="004331D0" w:rsidRPr="004331D0" w:rsidTr="000545A1">
        <w:tc>
          <w:tcPr>
            <w:tcW w:w="706" w:type="dxa"/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spacing w:val="-1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lastRenderedPageBreak/>
              <w:t>18.</w:t>
            </w:r>
          </w:p>
        </w:tc>
        <w:tc>
          <w:tcPr>
            <w:tcW w:w="5300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noProof/>
                <w:lang w:val="sk-SK" w:eastAsia="sk-SK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  <w:tr w:rsidR="004331D0" w:rsidRPr="004331D0" w:rsidTr="000545A1">
        <w:tc>
          <w:tcPr>
            <w:tcW w:w="706" w:type="dxa"/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pl-PL"/>
              </w:rPr>
            </w:pPr>
            <w:r w:rsidRPr="004331D0">
              <w:rPr>
                <w:rFonts w:ascii="Arial Narrow" w:eastAsia="Times New Roman" w:hAnsi="Arial Narrow" w:cs="Arial"/>
                <w:noProof/>
                <w:lang w:val="pl-PL" w:eastAsia="sk-SK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Obstarávacia cena</w:t>
            </w:r>
          </w:p>
        </w:tc>
      </w:tr>
      <w:tr w:rsidR="004331D0" w:rsidRPr="004331D0" w:rsidTr="000545A1">
        <w:tc>
          <w:tcPr>
            <w:tcW w:w="706" w:type="dxa"/>
            <w:shd w:val="clear" w:color="auto" w:fill="auto"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noProof/>
                <w:lang w:val="sk-SK" w:eastAsia="sk-SK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</w:tbl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b) Trvalé zníženie hodnoty majetku nebolo účtované. Prechodné zníženie hodnoty majetku je účtované formou opravnej položky a nebolo účtované.</w:t>
      </w:r>
    </w:p>
    <w:p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c) ÚJ ocenila záväzky menovitou hodnotou záväzkov. Rezervy boli ocenené odborným odhadom budúcej menovitej hodnoty potrebnej na ich úhradu. </w:t>
      </w:r>
    </w:p>
    <w:p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d)</w:t>
      </w:r>
      <w:r w:rsidRPr="004331D0">
        <w:rPr>
          <w:rFonts w:ascii="Arial Narrow" w:eastAsia="Times New Roman" w:hAnsi="Arial Narrow" w:cs="Arial Narrow"/>
          <w:color w:val="FF0000"/>
          <w:lang w:val="sk-SK" w:eastAsia="sk-SK"/>
        </w:rPr>
        <w:t xml:space="preserve"> </w:t>
      </w:r>
      <w:r w:rsidRPr="004331D0">
        <w:rPr>
          <w:rFonts w:ascii="Arial Narrow" w:eastAsia="Times New Roman" w:hAnsi="Arial Narrow" w:cs="Arial Narrow"/>
          <w:lang w:val="sk-SK" w:eastAsia="sk-SK"/>
        </w:rPr>
        <w:t>ÚJ nevykazuje finančné nástroje:</w:t>
      </w:r>
    </w:p>
    <w:p w:rsidR="004331D0" w:rsidRPr="004331D0" w:rsidRDefault="004331D0" w:rsidP="004331D0">
      <w:pPr>
        <w:keepNext/>
        <w:spacing w:after="120" w:line="240" w:lineRule="auto"/>
        <w:jc w:val="both"/>
        <w:outlineLvl w:val="1"/>
        <w:rPr>
          <w:rFonts w:ascii="Arial Narrow" w:eastAsia="Times New Roman" w:hAnsi="Arial Narrow" w:cs="Arial Narrow"/>
          <w:i/>
          <w:iCs/>
          <w:lang w:val="sk-SK"/>
        </w:rPr>
      </w:pPr>
      <w:r w:rsidRPr="004331D0">
        <w:rPr>
          <w:rFonts w:ascii="Arial Narrow" w:eastAsia="Times New Roman" w:hAnsi="Arial Narrow" w:cs="Arial Narrow"/>
          <w:i/>
          <w:iCs/>
          <w:lang w:val="sk-SK"/>
        </w:rPr>
        <w:t>e</w:t>
      </w:r>
      <w:r w:rsidRPr="004331D0">
        <w:rPr>
          <w:rFonts w:ascii="Arial Narrow" w:eastAsia="Times New Roman" w:hAnsi="Arial Narrow" w:cs="Arial Narrow"/>
          <w:i/>
          <w:iCs/>
        </w:rPr>
        <w:t>)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</w:t>
      </w:r>
      <w:r w:rsidRPr="004331D0">
        <w:rPr>
          <w:rFonts w:ascii="Arial Narrow" w:eastAsia="Times New Roman" w:hAnsi="Arial Narrow" w:cs="Arial Narrow"/>
          <w:iCs/>
          <w:lang w:val="sk-SK"/>
        </w:rPr>
        <w:t xml:space="preserve">ÚJ </w:t>
      </w:r>
      <w:r w:rsidR="00DC61BA">
        <w:rPr>
          <w:rFonts w:ascii="Arial Narrow" w:eastAsia="Times New Roman" w:hAnsi="Arial Narrow" w:cs="Arial Narrow"/>
          <w:iCs/>
          <w:lang w:val="sk-SK"/>
        </w:rPr>
        <w:t xml:space="preserve">v roku 2020 </w:t>
      </w:r>
      <w:proofErr w:type="spellStart"/>
      <w:r w:rsidR="00DC61BA">
        <w:rPr>
          <w:rFonts w:ascii="Arial Narrow" w:eastAsia="Times New Roman" w:hAnsi="Arial Narrow" w:cs="Arial Narrow"/>
          <w:iCs/>
          <w:lang w:val="sk-SK"/>
        </w:rPr>
        <w:t>obdržala</w:t>
      </w:r>
      <w:proofErr w:type="spellEnd"/>
      <w:r w:rsidR="00DC61BA">
        <w:rPr>
          <w:rFonts w:ascii="Arial Narrow" w:eastAsia="Times New Roman" w:hAnsi="Arial Narrow" w:cs="Arial Narrow"/>
          <w:iCs/>
          <w:lang w:val="sk-SK"/>
        </w:rPr>
        <w:t xml:space="preserve"> </w:t>
      </w:r>
      <w:proofErr w:type="spellStart"/>
      <w:r w:rsidR="00DC61BA">
        <w:rPr>
          <w:rFonts w:ascii="Arial Narrow" w:eastAsia="Times New Roman" w:hAnsi="Arial Narrow" w:cs="Arial Narrow"/>
          <w:iCs/>
          <w:lang w:val="sk-SK"/>
        </w:rPr>
        <w:t>dodáciu</w:t>
      </w:r>
      <w:proofErr w:type="spellEnd"/>
      <w:r w:rsidR="00AB78B1">
        <w:rPr>
          <w:rFonts w:ascii="Arial Narrow" w:eastAsia="Times New Roman" w:hAnsi="Arial Narrow" w:cs="Arial Narrow"/>
          <w:iCs/>
          <w:lang w:val="sk-SK"/>
        </w:rPr>
        <w:t xml:space="preserve"> – </w:t>
      </w:r>
      <w:proofErr w:type="spellStart"/>
      <w:r w:rsidR="00AB78B1">
        <w:rPr>
          <w:rFonts w:ascii="Arial Narrow" w:eastAsia="Times New Roman" w:hAnsi="Arial Narrow" w:cs="Arial Narrow"/>
          <w:iCs/>
          <w:lang w:val="sk-SK"/>
        </w:rPr>
        <w:t>príáspevok</w:t>
      </w:r>
      <w:proofErr w:type="spellEnd"/>
      <w:r w:rsidR="00AB78B1">
        <w:rPr>
          <w:rFonts w:ascii="Arial Narrow" w:eastAsia="Times New Roman" w:hAnsi="Arial Narrow" w:cs="Arial Narrow"/>
          <w:iCs/>
          <w:lang w:val="sk-SK"/>
        </w:rPr>
        <w:t xml:space="preserve"> v rámci projektu „Prvá pomoc“ – Opatrenia č. 3B z dôvodu poklesu tržieb za mesiac apríl a máj v porovnaní s minulým rokom.</w:t>
      </w:r>
      <w:r w:rsidRPr="004331D0">
        <w:rPr>
          <w:rFonts w:ascii="Arial Narrow" w:eastAsia="Times New Roman" w:hAnsi="Arial Narrow" w:cs="Arial Narrow"/>
          <w:iCs/>
          <w:lang w:val="sk-SK"/>
        </w:rPr>
        <w:t xml:space="preserve"> </w:t>
      </w:r>
    </w:p>
    <w:p w:rsidR="004331D0" w:rsidRPr="004331D0" w:rsidRDefault="004331D0" w:rsidP="004331D0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/>
          <w:lang w:val="sk-SK" w:eastAsia="sk-SK"/>
        </w:rPr>
      </w:pPr>
      <w:r w:rsidRPr="004331D0">
        <w:rPr>
          <w:rFonts w:ascii="Arial Narrow" w:eastAsia="Times New Roman" w:hAnsi="Arial Narrow"/>
          <w:u w:val="single"/>
          <w:lang w:val="sk-SK" w:eastAsia="sk-SK"/>
        </w:rPr>
        <w:t>Komentár k oceňovaniu majetku a záväzkov</w:t>
      </w:r>
      <w:r w:rsidRPr="004331D0">
        <w:rPr>
          <w:rFonts w:ascii="Arial Narrow" w:eastAsia="Times New Roman" w:hAnsi="Arial Narrow"/>
          <w:lang w:val="sk-SK" w:eastAsia="sk-SK"/>
        </w:rPr>
        <w:t xml:space="preserve">: </w:t>
      </w:r>
    </w:p>
    <w:p w:rsidR="004331D0" w:rsidRPr="004331D0" w:rsidRDefault="004331D0" w:rsidP="004331D0">
      <w:pPr>
        <w:numPr>
          <w:ilvl w:val="0"/>
          <w:numId w:val="16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Opravné položky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k majetku, okrem dlhodobej pohľadávky a dlhodobej pôžičky, neboli účtované</w:t>
      </w:r>
    </w:p>
    <w:p w:rsidR="004331D0" w:rsidRPr="00991B47" w:rsidRDefault="004331D0" w:rsidP="004331D0">
      <w:pPr>
        <w:numPr>
          <w:ilvl w:val="0"/>
          <w:numId w:val="16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991B47">
        <w:rPr>
          <w:rFonts w:ascii="Arial Narrow" w:eastAsia="Times New Roman" w:hAnsi="Arial Narrow" w:cs="Arial Narrow"/>
          <w:u w:val="single"/>
          <w:lang w:val="sk-SK" w:eastAsia="sk-SK"/>
        </w:rPr>
        <w:t>Opravnú položku k dlhodobej pohľadávke</w:t>
      </w:r>
      <w:r w:rsidRPr="00991B47">
        <w:rPr>
          <w:rFonts w:ascii="Arial Narrow" w:eastAsia="Times New Roman" w:hAnsi="Arial Narrow" w:cs="Arial Narrow"/>
          <w:lang w:val="sk-SK" w:eastAsia="sk-SK"/>
        </w:rPr>
        <w:t xml:space="preserve"> </w:t>
      </w:r>
      <w:r w:rsidR="00CC06A0" w:rsidRPr="00991B47">
        <w:rPr>
          <w:rFonts w:ascii="Arial Narrow" w:eastAsia="Times New Roman" w:hAnsi="Arial Narrow" w:cs="Arial Narrow"/>
          <w:lang w:val="sk-SK" w:eastAsia="sk-SK"/>
        </w:rPr>
        <w:t xml:space="preserve">bola účtovaná voči spoločnosti </w:t>
      </w:r>
      <w:proofErr w:type="spellStart"/>
      <w:r w:rsidR="00CC06A0" w:rsidRPr="00991B47">
        <w:rPr>
          <w:rFonts w:ascii="Arial Narrow" w:eastAsia="Times New Roman" w:hAnsi="Arial Narrow" w:cs="Arial Narrow"/>
          <w:lang w:val="sk-SK" w:eastAsia="sk-SK"/>
        </w:rPr>
        <w:t>Seuffer</w:t>
      </w:r>
      <w:proofErr w:type="spellEnd"/>
      <w:r w:rsidR="00CC06A0" w:rsidRPr="00991B47">
        <w:rPr>
          <w:rFonts w:ascii="Arial Narrow" w:eastAsia="Times New Roman" w:hAnsi="Arial Narrow" w:cs="Arial Narrow"/>
          <w:lang w:val="sk-SK" w:eastAsia="sk-SK"/>
        </w:rPr>
        <w:t xml:space="preserve"> ktorá je v konkurznom konaní v hodnote 6 256,- EUR</w:t>
      </w:r>
    </w:p>
    <w:p w:rsidR="004331D0" w:rsidRPr="004331D0" w:rsidRDefault="004331D0" w:rsidP="004331D0">
      <w:pPr>
        <w:numPr>
          <w:ilvl w:val="0"/>
          <w:numId w:val="16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Rezervy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ocenila UJ kalkulačnou metódou kvalifikovaného odhadu ich menovitej hodnoty na pokrytie budúcich záväzkov.</w:t>
      </w:r>
    </w:p>
    <w:p w:rsidR="004331D0" w:rsidRPr="004331D0" w:rsidRDefault="004331D0" w:rsidP="004331D0">
      <w:pPr>
        <w:numPr>
          <w:ilvl w:val="0"/>
          <w:numId w:val="16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ÚJ používa pri oceňovaní úbytku rovnakého druhu zásob a cenných papierov – metódou FIFO (§ 25/5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ZoU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>; § 22/1 PU).</w:t>
      </w:r>
    </w:p>
    <w:p w:rsidR="004331D0" w:rsidRPr="004331D0" w:rsidRDefault="004331D0" w:rsidP="004331D0">
      <w:pPr>
        <w:numPr>
          <w:ilvl w:val="0"/>
          <w:numId w:val="16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ÚJ používa pri oceňovaní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prírastku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cudzej meny v hotovosti alebo na bankový účet –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zmenárenský kurz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konkrétnej banky (§ 24/3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ZoU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>).</w:t>
      </w:r>
    </w:p>
    <w:p w:rsidR="004331D0" w:rsidRPr="004331D0" w:rsidRDefault="004331D0" w:rsidP="004331D0">
      <w:pPr>
        <w:numPr>
          <w:ilvl w:val="0"/>
          <w:numId w:val="16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b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ÚJ používa pri oceňovaní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úbytku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cudzej meny v hotovosti alebo z bankového účtu –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základné pravidlo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(D-1), teda kurz zo dňa predchádzajúceho dňu účtovného prípadu (§ 24/2/a; § 24/6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ZoU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>).</w:t>
      </w:r>
      <w:r w:rsidRPr="004331D0">
        <w:rPr>
          <w:rFonts w:ascii="Arial Narrow" w:eastAsia="Times New Roman" w:hAnsi="Arial Narrow" w:cs="Arial Narrow"/>
          <w:b/>
          <w:lang w:val="sk-SK" w:eastAsia="sk-SK"/>
        </w:rPr>
        <w:t xml:space="preserve"> </w:t>
      </w:r>
    </w:p>
    <w:p w:rsidR="004331D0" w:rsidRPr="004331D0" w:rsidRDefault="004331D0" w:rsidP="004331D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:rsidR="004331D0" w:rsidRPr="004331D0" w:rsidRDefault="004331D0" w:rsidP="004331D0">
      <w:pPr>
        <w:keepNext/>
        <w:tabs>
          <w:tab w:val="left" w:pos="1005"/>
        </w:tabs>
        <w:spacing w:after="120" w:line="240" w:lineRule="auto"/>
        <w:jc w:val="both"/>
        <w:outlineLvl w:val="1"/>
        <w:rPr>
          <w:rFonts w:ascii="Arial Narrow" w:eastAsia="Times New Roman" w:hAnsi="Arial Narrow" w:cs="Arial Narrow"/>
          <w:i/>
          <w:iCs/>
          <w:lang w:val="sk-SK"/>
        </w:rPr>
      </w:pPr>
      <w:r w:rsidRPr="004331D0">
        <w:rPr>
          <w:rFonts w:ascii="Arial Narrow" w:eastAsia="Times New Roman" w:hAnsi="Arial Narrow" w:cs="Arial Narrow"/>
          <w:i/>
          <w:iCs/>
        </w:rPr>
        <w:t xml:space="preserve">f) </w:t>
      </w:r>
      <w:proofErr w:type="spellStart"/>
      <w:r w:rsidRPr="004331D0">
        <w:rPr>
          <w:rFonts w:ascii="Arial Narrow" w:eastAsia="Times New Roman" w:hAnsi="Arial Narrow" w:cs="Arial Narrow"/>
          <w:b/>
          <w:i/>
          <w:iCs/>
        </w:rPr>
        <w:t>Tvorba</w:t>
      </w:r>
      <w:proofErr w:type="spellEnd"/>
      <w:r w:rsidRPr="004331D0">
        <w:rPr>
          <w:rFonts w:ascii="Arial Narrow" w:eastAsia="Times New Roman" w:hAnsi="Arial Narrow" w:cs="Arial Narrow"/>
          <w:b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b/>
          <w:i/>
          <w:iCs/>
        </w:rPr>
        <w:t>odpisového</w:t>
      </w:r>
      <w:proofErr w:type="spellEnd"/>
      <w:r w:rsidRPr="004331D0">
        <w:rPr>
          <w:rFonts w:ascii="Arial Narrow" w:eastAsia="Times New Roman" w:hAnsi="Arial Narrow" w:cs="Arial Narrow"/>
          <w:b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b/>
          <w:i/>
          <w:iCs/>
        </w:rPr>
        <w:t>plánu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pre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dlhodobý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majetok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, </w:t>
      </w:r>
      <w:r w:rsidRPr="004331D0">
        <w:rPr>
          <w:rFonts w:ascii="Arial Narrow" w:eastAsia="Times New Roman" w:hAnsi="Arial Narrow" w:cs="Arial Narrow"/>
          <w:i/>
          <w:iCs/>
          <w:lang w:val="sk-SK"/>
        </w:rPr>
        <w:t xml:space="preserve">s uvedením </w:t>
      </w:r>
      <w:r w:rsidRPr="004331D0">
        <w:rPr>
          <w:rFonts w:ascii="Arial Narrow" w:eastAsia="Times New Roman" w:hAnsi="Arial Narrow" w:cs="Arial Narrow"/>
          <w:i/>
          <w:iCs/>
        </w:rPr>
        <w:t>dob</w:t>
      </w:r>
      <w:r w:rsidRPr="004331D0">
        <w:rPr>
          <w:rFonts w:ascii="Arial Narrow" w:eastAsia="Times New Roman" w:hAnsi="Arial Narrow" w:cs="Arial Narrow"/>
          <w:i/>
          <w:iCs/>
          <w:lang w:val="sk-SK"/>
        </w:rPr>
        <w:t>y</w:t>
      </w:r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odpisovania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,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sadzby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odpisov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a 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odpisov</w:t>
      </w:r>
      <w:r w:rsidRPr="004331D0">
        <w:rPr>
          <w:rFonts w:ascii="Arial Narrow" w:eastAsia="Times New Roman" w:hAnsi="Arial Narrow" w:cs="Arial Narrow"/>
          <w:i/>
          <w:iCs/>
          <w:lang w:val="sk-SK"/>
        </w:rPr>
        <w:t>ých</w:t>
      </w:r>
      <w:proofErr w:type="spellEnd"/>
      <w:r w:rsidRPr="004331D0">
        <w:rPr>
          <w:rFonts w:ascii="Arial Narrow" w:eastAsia="Times New Roman" w:hAnsi="Arial Narrow" w:cs="Arial Narrow"/>
          <w:i/>
          <w:iCs/>
          <w:lang w:val="sk-SK"/>
        </w:rPr>
        <w:t xml:space="preserve"> </w:t>
      </w:r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metód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pre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účtovné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odpisy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>:</w:t>
      </w:r>
      <w:r w:rsidRPr="004331D0">
        <w:rPr>
          <w:rFonts w:ascii="Arial Narrow" w:eastAsia="Times New Roman" w:hAnsi="Arial Narrow" w:cs="Arial Narrow"/>
          <w:i/>
          <w:iCs/>
          <w:lang w:val="sk-SK"/>
        </w:rPr>
        <w:t xml:space="preserve"> </w:t>
      </w:r>
    </w:p>
    <w:p w:rsidR="004331D0" w:rsidRPr="004331D0" w:rsidRDefault="004331D0" w:rsidP="004331D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99"/>
        <w:gridCol w:w="1011"/>
        <w:gridCol w:w="2101"/>
        <w:gridCol w:w="2260"/>
      </w:tblGrid>
      <w:tr w:rsidR="004331D0" w:rsidRPr="004331D0" w:rsidTr="000545A1">
        <w:tc>
          <w:tcPr>
            <w:tcW w:w="4218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>Dlhodobý hmotný a nehmotný</w:t>
            </w:r>
          </w:p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>odpisovaný majetok</w:t>
            </w:r>
          </w:p>
        </w:tc>
        <w:tc>
          <w:tcPr>
            <w:tcW w:w="1013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>číslo</w:t>
            </w:r>
          </w:p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>účtu</w:t>
            </w:r>
          </w:p>
        </w:tc>
        <w:tc>
          <w:tcPr>
            <w:tcW w:w="2107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>doba odpisovania</w:t>
            </w:r>
          </w:p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>(počet rokov)</w:t>
            </w:r>
          </w:p>
        </w:tc>
        <w:tc>
          <w:tcPr>
            <w:tcW w:w="2268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 xml:space="preserve">odpisová sadzba </w:t>
            </w:r>
          </w:p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>(%)</w:t>
            </w:r>
          </w:p>
        </w:tc>
      </w:tr>
      <w:tr w:rsidR="004331D0" w:rsidRPr="004331D0" w:rsidTr="000545A1">
        <w:tc>
          <w:tcPr>
            <w:tcW w:w="4218" w:type="dxa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Software</w:t>
            </w:r>
          </w:p>
        </w:tc>
        <w:tc>
          <w:tcPr>
            <w:tcW w:w="1013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bCs/>
                <w:lang w:val="sk-SK" w:eastAsia="sk-SK"/>
              </w:rPr>
              <w:t>013</w:t>
            </w: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01-04</w:t>
            </w:r>
          </w:p>
        </w:tc>
        <w:tc>
          <w:tcPr>
            <w:tcW w:w="2107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5</w:t>
            </w:r>
          </w:p>
        </w:tc>
        <w:tc>
          <w:tcPr>
            <w:tcW w:w="2268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20</w:t>
            </w:r>
          </w:p>
        </w:tc>
      </w:tr>
      <w:tr w:rsidR="004331D0" w:rsidRPr="004331D0" w:rsidTr="000545A1">
        <w:tc>
          <w:tcPr>
            <w:tcW w:w="4218" w:type="dxa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 xml:space="preserve">Stavby – Admin. budova </w:t>
            </w:r>
          </w:p>
        </w:tc>
        <w:tc>
          <w:tcPr>
            <w:tcW w:w="1013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bCs/>
                <w:lang w:val="sk-SK" w:eastAsia="sk-SK"/>
              </w:rPr>
              <w:t>021</w:t>
            </w: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02</w:t>
            </w:r>
          </w:p>
        </w:tc>
        <w:tc>
          <w:tcPr>
            <w:tcW w:w="2107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40</w:t>
            </w:r>
          </w:p>
        </w:tc>
        <w:tc>
          <w:tcPr>
            <w:tcW w:w="2268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2,5</w:t>
            </w:r>
          </w:p>
        </w:tc>
      </w:tr>
      <w:tr w:rsidR="004331D0" w:rsidRPr="004331D0" w:rsidTr="000545A1">
        <w:tc>
          <w:tcPr>
            <w:tcW w:w="4218" w:type="dxa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Stavby - Byty</w:t>
            </w:r>
          </w:p>
        </w:tc>
        <w:tc>
          <w:tcPr>
            <w:tcW w:w="1013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bCs/>
                <w:lang w:val="sk-SK" w:eastAsia="sk-SK"/>
              </w:rPr>
              <w:t>021</w:t>
            </w: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09-10</w:t>
            </w:r>
          </w:p>
        </w:tc>
        <w:tc>
          <w:tcPr>
            <w:tcW w:w="2107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40</w:t>
            </w:r>
          </w:p>
        </w:tc>
        <w:tc>
          <w:tcPr>
            <w:tcW w:w="2268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2,5</w:t>
            </w:r>
          </w:p>
        </w:tc>
      </w:tr>
      <w:tr w:rsidR="004331D0" w:rsidRPr="004331D0" w:rsidTr="000545A1">
        <w:tc>
          <w:tcPr>
            <w:tcW w:w="4218" w:type="dxa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Stavby – Výrobná hala</w:t>
            </w:r>
          </w:p>
        </w:tc>
        <w:tc>
          <w:tcPr>
            <w:tcW w:w="1013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bCs/>
                <w:lang w:val="sk-SK" w:eastAsia="sk-SK"/>
              </w:rPr>
              <w:t>021</w:t>
            </w: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01-xx</w:t>
            </w:r>
          </w:p>
        </w:tc>
        <w:tc>
          <w:tcPr>
            <w:tcW w:w="2107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20</w:t>
            </w:r>
          </w:p>
        </w:tc>
        <w:tc>
          <w:tcPr>
            <w:tcW w:w="2268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5</w:t>
            </w:r>
          </w:p>
        </w:tc>
      </w:tr>
      <w:tr w:rsidR="004331D0" w:rsidRPr="004331D0" w:rsidTr="000545A1">
        <w:tc>
          <w:tcPr>
            <w:tcW w:w="4218" w:type="dxa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Dopravné prostriedky</w:t>
            </w:r>
          </w:p>
        </w:tc>
        <w:tc>
          <w:tcPr>
            <w:tcW w:w="1013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bCs/>
                <w:lang w:val="sk-SK" w:eastAsia="sk-SK"/>
              </w:rPr>
              <w:t>022</w:t>
            </w: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15</w:t>
            </w:r>
          </w:p>
        </w:tc>
        <w:tc>
          <w:tcPr>
            <w:tcW w:w="2107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4</w:t>
            </w:r>
          </w:p>
        </w:tc>
        <w:tc>
          <w:tcPr>
            <w:tcW w:w="2268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25</w:t>
            </w:r>
          </w:p>
        </w:tc>
      </w:tr>
      <w:tr w:rsidR="004331D0" w:rsidRPr="004331D0" w:rsidTr="000545A1">
        <w:tc>
          <w:tcPr>
            <w:tcW w:w="4218" w:type="dxa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 xml:space="preserve">Stroje a zariadenia - </w:t>
            </w:r>
            <w:proofErr w:type="spellStart"/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finishing</w:t>
            </w:r>
            <w:proofErr w:type="spellEnd"/>
          </w:p>
        </w:tc>
        <w:tc>
          <w:tcPr>
            <w:tcW w:w="1013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bCs/>
                <w:lang w:val="sk-SK" w:eastAsia="sk-SK"/>
              </w:rPr>
              <w:t>022</w:t>
            </w: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02</w:t>
            </w:r>
          </w:p>
        </w:tc>
        <w:tc>
          <w:tcPr>
            <w:tcW w:w="2107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6</w:t>
            </w:r>
          </w:p>
        </w:tc>
        <w:tc>
          <w:tcPr>
            <w:tcW w:w="2268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16,6</w:t>
            </w:r>
          </w:p>
        </w:tc>
      </w:tr>
      <w:tr w:rsidR="004331D0" w:rsidRPr="004331D0" w:rsidTr="000545A1">
        <w:tc>
          <w:tcPr>
            <w:tcW w:w="4218" w:type="dxa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 xml:space="preserve">Stroje a zariadenia - </w:t>
            </w:r>
            <w:proofErr w:type="spellStart"/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moulding</w:t>
            </w:r>
            <w:proofErr w:type="spellEnd"/>
          </w:p>
        </w:tc>
        <w:tc>
          <w:tcPr>
            <w:tcW w:w="1013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bCs/>
                <w:lang w:val="sk-SK" w:eastAsia="sk-SK"/>
              </w:rPr>
              <w:t>022</w:t>
            </w: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01</w:t>
            </w:r>
          </w:p>
        </w:tc>
        <w:tc>
          <w:tcPr>
            <w:tcW w:w="2107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8</w:t>
            </w:r>
          </w:p>
        </w:tc>
        <w:tc>
          <w:tcPr>
            <w:tcW w:w="2268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12,5</w:t>
            </w:r>
          </w:p>
        </w:tc>
      </w:tr>
      <w:tr w:rsidR="004331D0" w:rsidRPr="004331D0" w:rsidTr="000545A1">
        <w:tc>
          <w:tcPr>
            <w:tcW w:w="4218" w:type="dxa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Vybavenie kancelárií a iné zariadenia</w:t>
            </w:r>
          </w:p>
        </w:tc>
        <w:tc>
          <w:tcPr>
            <w:tcW w:w="1013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bCs/>
                <w:lang w:val="sk-SK" w:eastAsia="sk-SK"/>
              </w:rPr>
              <w:t>022</w:t>
            </w: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03</w:t>
            </w:r>
          </w:p>
        </w:tc>
        <w:tc>
          <w:tcPr>
            <w:tcW w:w="2107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12</w:t>
            </w:r>
          </w:p>
        </w:tc>
        <w:tc>
          <w:tcPr>
            <w:tcW w:w="2268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8,33</w:t>
            </w:r>
          </w:p>
        </w:tc>
      </w:tr>
      <w:tr w:rsidR="004331D0" w:rsidRPr="004331D0" w:rsidTr="000545A1">
        <w:tc>
          <w:tcPr>
            <w:tcW w:w="4218" w:type="dxa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Výpočtová technika</w:t>
            </w:r>
          </w:p>
        </w:tc>
        <w:tc>
          <w:tcPr>
            <w:tcW w:w="1013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bCs/>
                <w:lang w:val="sk-SK" w:eastAsia="sk-SK"/>
              </w:rPr>
              <w:t>022</w:t>
            </w: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03</w:t>
            </w:r>
          </w:p>
        </w:tc>
        <w:tc>
          <w:tcPr>
            <w:tcW w:w="2107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4</w:t>
            </w:r>
          </w:p>
        </w:tc>
        <w:tc>
          <w:tcPr>
            <w:tcW w:w="2268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25</w:t>
            </w:r>
          </w:p>
        </w:tc>
      </w:tr>
    </w:tbl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"/>
          <w:lang w:val="sk-SK" w:eastAsia="sk-SK"/>
        </w:rPr>
      </w:pPr>
      <w:r w:rsidRPr="004331D0">
        <w:rPr>
          <w:rFonts w:ascii="Arial Narrow" w:eastAsia="Times New Roman" w:hAnsi="Arial Narrow" w:cs="Arial"/>
          <w:lang w:val="sk-SK" w:eastAsia="sk-SK"/>
        </w:rPr>
        <w:t xml:space="preserve"> </w:t>
      </w:r>
    </w:p>
    <w:p w:rsidR="004331D0" w:rsidRPr="004331D0" w:rsidRDefault="004331D0" w:rsidP="004331D0">
      <w:pPr>
        <w:spacing w:after="120" w:line="240" w:lineRule="auto"/>
        <w:rPr>
          <w:rFonts w:ascii="Arial Narrow" w:eastAsia="Times New Roman" w:hAnsi="Arial Narrow"/>
          <w:lang w:val="sk-SK" w:eastAsia="sk-SK"/>
        </w:rPr>
      </w:pPr>
      <w:r w:rsidRPr="004331D0">
        <w:rPr>
          <w:rFonts w:ascii="Arial Narrow" w:eastAsia="Times New Roman" w:hAnsi="Arial Narrow"/>
          <w:u w:val="single"/>
          <w:lang w:val="sk-SK" w:eastAsia="sk-SK"/>
        </w:rPr>
        <w:t>Komentár k odpisovému plánu</w:t>
      </w:r>
      <w:r w:rsidRPr="004331D0">
        <w:rPr>
          <w:rFonts w:ascii="Arial Narrow" w:eastAsia="Times New Roman" w:hAnsi="Arial Narrow"/>
          <w:lang w:val="sk-SK" w:eastAsia="sk-SK"/>
        </w:rPr>
        <w:t xml:space="preserve">: </w:t>
      </w:r>
    </w:p>
    <w:p w:rsidR="004331D0" w:rsidRPr="004331D0" w:rsidRDefault="004331D0" w:rsidP="004331D0">
      <w:pPr>
        <w:numPr>
          <w:ilvl w:val="0"/>
          <w:numId w:val="20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"/>
          <w:lang w:val="sk-SK" w:eastAsia="sk-SK"/>
        </w:rPr>
        <w:t xml:space="preserve">UJ nepoužíva </w:t>
      </w:r>
      <w:r w:rsidRPr="004331D0">
        <w:rPr>
          <w:rFonts w:ascii="Arial Narrow" w:eastAsia="Times New Roman" w:hAnsi="Arial Narrow" w:cs="Arial"/>
          <w:u w:val="single"/>
          <w:lang w:val="sk-SK" w:eastAsia="sk-SK"/>
        </w:rPr>
        <w:t>účtovné odpisy nezávisle na daňových odpisoch</w:t>
      </w:r>
      <w:r w:rsidRPr="004331D0">
        <w:rPr>
          <w:rFonts w:ascii="Arial Narrow" w:eastAsia="Times New Roman" w:hAnsi="Arial Narrow" w:cs="Arial"/>
          <w:lang w:val="sk-SK" w:eastAsia="sk-SK"/>
        </w:rPr>
        <w:t xml:space="preserve">. Majetok sa začína odpisovať v mesiaci, kedy bol </w:t>
      </w:r>
      <w:r w:rsidRPr="004331D0">
        <w:rPr>
          <w:rFonts w:ascii="Arial Narrow" w:eastAsia="Times New Roman" w:hAnsi="Arial Narrow" w:cs="Arial"/>
          <w:u w:val="single"/>
          <w:lang w:val="sk-SK" w:eastAsia="sk-SK"/>
        </w:rPr>
        <w:t>zaradený do užívania</w:t>
      </w:r>
      <w:r w:rsidRPr="004331D0">
        <w:rPr>
          <w:rFonts w:ascii="Arial Narrow" w:eastAsia="Times New Roman" w:hAnsi="Arial Narrow" w:cs="Arial"/>
          <w:lang w:val="sk-SK" w:eastAsia="sk-SK"/>
        </w:rPr>
        <w:t xml:space="preserve">. Účtovné odpisy vychádzajú z predpokladanej doby používania majetku. </w:t>
      </w:r>
    </w:p>
    <w:p w:rsidR="004331D0" w:rsidRPr="004331D0" w:rsidRDefault="004331D0" w:rsidP="004331D0">
      <w:pPr>
        <w:numPr>
          <w:ilvl w:val="0"/>
          <w:numId w:val="20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"/>
          <w:lang w:val="sk-SK" w:eastAsia="sk-SK"/>
        </w:rPr>
        <w:t xml:space="preserve">UJ používa </w:t>
      </w:r>
      <w:r w:rsidRPr="004331D0">
        <w:rPr>
          <w:rFonts w:ascii="Arial Narrow" w:eastAsia="Times New Roman" w:hAnsi="Arial Narrow" w:cs="Arial"/>
          <w:u w:val="single"/>
          <w:lang w:val="sk-SK" w:eastAsia="sk-SK"/>
        </w:rPr>
        <w:t>rovnomerné odpisovanie</w:t>
      </w:r>
      <w:r w:rsidRPr="004331D0">
        <w:rPr>
          <w:rFonts w:ascii="Arial Narrow" w:eastAsia="Times New Roman" w:hAnsi="Arial Narrow" w:cs="Arial"/>
          <w:lang w:val="sk-SK" w:eastAsia="sk-SK"/>
        </w:rPr>
        <w:t xml:space="preserve"> dlhodobého hmotného majetku a dlhodobého nehmotného majetku. Podrobný účtovný odpisový plán po položkách sa vedie v podsystéme Majetok s podporou softvéru (taktiež daňové odpisy podľa zákona o dani z príjmov).</w:t>
      </w:r>
    </w:p>
    <w:p w:rsidR="004331D0" w:rsidRPr="004331D0" w:rsidRDefault="004331D0" w:rsidP="004331D0">
      <w:pPr>
        <w:numPr>
          <w:ilvl w:val="0"/>
          <w:numId w:val="20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"/>
          <w:lang w:val="sk-SK" w:eastAsia="sk-SK"/>
        </w:rPr>
        <w:t xml:space="preserve">UJ odpisuje jednotlivé veci alebo relevantné </w:t>
      </w:r>
      <w:r w:rsidRPr="004331D0">
        <w:rPr>
          <w:rFonts w:ascii="Arial Narrow" w:eastAsia="Times New Roman" w:hAnsi="Arial Narrow" w:cs="Arial"/>
          <w:u w:val="single"/>
          <w:lang w:val="sk-SK" w:eastAsia="sk-SK"/>
        </w:rPr>
        <w:t>súbory hnuteľných vecí</w:t>
      </w:r>
      <w:r w:rsidRPr="004331D0">
        <w:rPr>
          <w:rFonts w:ascii="Arial Narrow" w:eastAsia="Times New Roman" w:hAnsi="Arial Narrow" w:cs="Arial"/>
          <w:lang w:val="sk-SK" w:eastAsia="sk-SK"/>
        </w:rPr>
        <w:t xml:space="preserve"> (napr. počítačová sieť, nábytková zostava). UJ nepoužíva </w:t>
      </w:r>
      <w:proofErr w:type="spellStart"/>
      <w:r w:rsidRPr="004331D0">
        <w:rPr>
          <w:rFonts w:ascii="Arial Narrow" w:eastAsia="Times New Roman" w:hAnsi="Arial Narrow" w:cs="Arial"/>
          <w:lang w:val="sk-SK" w:eastAsia="sk-SK"/>
        </w:rPr>
        <w:t>komponentné</w:t>
      </w:r>
      <w:proofErr w:type="spellEnd"/>
      <w:r w:rsidRPr="004331D0">
        <w:rPr>
          <w:rFonts w:ascii="Arial Narrow" w:eastAsia="Times New Roman" w:hAnsi="Arial Narrow" w:cs="Arial"/>
          <w:lang w:val="sk-SK" w:eastAsia="sk-SK"/>
        </w:rPr>
        <w:t xml:space="preserve"> odpisovanie (odpisovanie častí majetku - komponentov).</w:t>
      </w:r>
    </w:p>
    <w:p w:rsidR="004331D0" w:rsidRPr="004331D0" w:rsidRDefault="004331D0" w:rsidP="004331D0">
      <w:pPr>
        <w:numPr>
          <w:ilvl w:val="0"/>
          <w:numId w:val="20"/>
        </w:numPr>
        <w:spacing w:after="120" w:line="240" w:lineRule="auto"/>
        <w:ind w:left="227" w:hanging="227"/>
        <w:jc w:val="both"/>
        <w:rPr>
          <w:rFonts w:ascii="Arial Narrow" w:eastAsia="Times New Roman" w:hAnsi="Arial Narrow"/>
          <w:lang w:val="sk-SK" w:eastAsia="sk-SK"/>
        </w:rPr>
      </w:pPr>
      <w:r w:rsidRPr="004331D0">
        <w:rPr>
          <w:rFonts w:ascii="Arial Narrow" w:eastAsia="Times New Roman" w:hAnsi="Arial Narrow"/>
          <w:lang w:val="sk-SK" w:eastAsia="sk-SK"/>
        </w:rPr>
        <w:lastRenderedPageBreak/>
        <w:t>ÚJ používa / nepoužíva kategóriu</w:t>
      </w:r>
      <w:r w:rsidRPr="004331D0">
        <w:rPr>
          <w:rFonts w:ascii="Arial Narrow" w:eastAsia="Times New Roman" w:hAnsi="Arial Narrow"/>
          <w:u w:val="single"/>
          <w:lang w:val="sk-SK" w:eastAsia="sk-SK"/>
        </w:rPr>
        <w:t xml:space="preserve"> drobného dlhodobého nehmotného majetku</w:t>
      </w:r>
      <w:r w:rsidRPr="004331D0">
        <w:rPr>
          <w:rFonts w:ascii="Arial Narrow" w:eastAsia="Times New Roman" w:hAnsi="Arial Narrow"/>
          <w:lang w:val="sk-SK" w:eastAsia="sk-SK"/>
        </w:rPr>
        <w:t xml:space="preserve"> - položky pod 2 400 eur jednotkovej ceny so životnosťou nad jeden rok (§ 13/2 PU).</w:t>
      </w:r>
    </w:p>
    <w:p w:rsidR="004331D0" w:rsidRPr="004331D0" w:rsidRDefault="004331D0" w:rsidP="004331D0">
      <w:pPr>
        <w:numPr>
          <w:ilvl w:val="0"/>
          <w:numId w:val="20"/>
        </w:numPr>
        <w:spacing w:after="120" w:line="240" w:lineRule="auto"/>
        <w:ind w:left="227" w:hanging="227"/>
        <w:jc w:val="both"/>
        <w:rPr>
          <w:rFonts w:ascii="Arial Narrow" w:eastAsia="Times New Roman" w:hAnsi="Arial Narrow"/>
          <w:lang w:val="sk-SK" w:eastAsia="sk-SK"/>
        </w:rPr>
      </w:pPr>
      <w:r w:rsidRPr="004331D0">
        <w:rPr>
          <w:rFonts w:ascii="Arial Narrow" w:eastAsia="Times New Roman" w:hAnsi="Arial Narrow"/>
          <w:lang w:val="sk-SK" w:eastAsia="sk-SK"/>
        </w:rPr>
        <w:t>ÚJ používa  kategóriu</w:t>
      </w:r>
      <w:r w:rsidRPr="004331D0">
        <w:rPr>
          <w:rFonts w:ascii="Arial Narrow" w:eastAsia="Times New Roman" w:hAnsi="Arial Narrow"/>
          <w:u w:val="single"/>
          <w:lang w:val="sk-SK" w:eastAsia="sk-SK"/>
        </w:rPr>
        <w:t xml:space="preserve"> drobného dlhodobého hmotného majetku</w:t>
      </w:r>
      <w:r w:rsidRPr="004331D0">
        <w:rPr>
          <w:rFonts w:ascii="Arial Narrow" w:eastAsia="Times New Roman" w:hAnsi="Arial Narrow"/>
          <w:lang w:val="sk-SK" w:eastAsia="sk-SK"/>
        </w:rPr>
        <w:t xml:space="preserve"> - položky pod 1 700 eur jednotkovej ceny so životnosťou nad jeden rok (§ 13/6 PU).</w:t>
      </w:r>
    </w:p>
    <w:p w:rsidR="004331D0" w:rsidRPr="004331D0" w:rsidRDefault="004331D0" w:rsidP="004331D0">
      <w:pPr>
        <w:numPr>
          <w:ilvl w:val="0"/>
          <w:numId w:val="20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ÚJ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nepoužíva dobrovoľné účtovanie podlimitného technického zhodnotenia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do odpisovaného dlhodobého majetku – technické zhodnotenie pod 1 700 eur za účtovné obdobie (§ 21/3 PU; § 29/2 ZDP).</w:t>
      </w:r>
    </w:p>
    <w:p w:rsidR="004331D0" w:rsidRPr="004331D0" w:rsidRDefault="004331D0" w:rsidP="004331D0">
      <w:pPr>
        <w:numPr>
          <w:ilvl w:val="0"/>
          <w:numId w:val="20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ÚJ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nepoužíva dobrovoľnú kapitalizáciu úrokov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do obstarávacej ceny odpisovaného dlhodobého hmotného majetku alebo dlhodobého nehmotného majetku (§ 34/1 PU; § 35/2/h PU).</w:t>
      </w:r>
    </w:p>
    <w:p w:rsidR="004331D0" w:rsidRPr="004331D0" w:rsidRDefault="004331D0" w:rsidP="004331D0">
      <w:pPr>
        <w:spacing w:after="120" w:line="240" w:lineRule="auto"/>
        <w:ind w:left="227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keepNext/>
        <w:spacing w:after="120" w:line="240" w:lineRule="auto"/>
        <w:jc w:val="both"/>
        <w:outlineLvl w:val="1"/>
        <w:rPr>
          <w:rFonts w:ascii="Arial Narrow" w:eastAsia="Times New Roman" w:hAnsi="Arial Narrow" w:cs="Arial Narrow"/>
          <w:i/>
          <w:iCs/>
          <w:lang w:val="sk-SK"/>
        </w:rPr>
      </w:pPr>
      <w:r w:rsidRPr="004331D0">
        <w:rPr>
          <w:rFonts w:ascii="Arial Narrow" w:eastAsia="Times New Roman" w:hAnsi="Arial Narrow" w:cs="Arial Narrow"/>
          <w:i/>
          <w:iCs/>
        </w:rPr>
        <w:t xml:space="preserve">5) </w:t>
      </w:r>
      <w:r w:rsidRPr="004331D0">
        <w:rPr>
          <w:rFonts w:ascii="Arial Narrow" w:eastAsia="Times New Roman" w:hAnsi="Arial Narrow" w:cs="Arial Narrow"/>
          <w:i/>
          <w:iCs/>
          <w:lang w:val="sk-SK"/>
        </w:rPr>
        <w:t xml:space="preserve">ÚJ nezaznamenala </w:t>
      </w:r>
      <w:proofErr w:type="spellStart"/>
      <w:r w:rsidRPr="004331D0">
        <w:rPr>
          <w:rFonts w:ascii="Arial Narrow" w:eastAsia="Times New Roman" w:hAnsi="Arial Narrow" w:cs="Arial Narrow"/>
          <w:b/>
          <w:i/>
          <w:iCs/>
          <w:u w:val="single"/>
        </w:rPr>
        <w:t>významn</w:t>
      </w:r>
      <w:proofErr w:type="spellEnd"/>
      <w:r w:rsidRPr="004331D0">
        <w:rPr>
          <w:rFonts w:ascii="Arial Narrow" w:eastAsia="Times New Roman" w:hAnsi="Arial Narrow" w:cs="Arial Narrow"/>
          <w:b/>
          <w:i/>
          <w:iCs/>
          <w:u w:val="single"/>
          <w:lang w:val="sk-SK"/>
        </w:rPr>
        <w:t>é</w:t>
      </w:r>
      <w:r w:rsidRPr="004331D0">
        <w:rPr>
          <w:rFonts w:ascii="Arial Narrow" w:eastAsia="Times New Roman" w:hAnsi="Arial Narrow" w:cs="Arial Narrow"/>
          <w:b/>
          <w:i/>
          <w:iCs/>
          <w:u w:val="single"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b/>
          <w:i/>
          <w:iCs/>
          <w:u w:val="single"/>
        </w:rPr>
        <w:t>ch</w:t>
      </w:r>
      <w:r w:rsidRPr="004331D0">
        <w:rPr>
          <w:rFonts w:ascii="Arial Narrow" w:eastAsia="Times New Roman" w:hAnsi="Arial Narrow" w:cs="Arial Narrow"/>
          <w:b/>
          <w:i/>
          <w:iCs/>
          <w:u w:val="single"/>
          <w:lang w:val="sk-SK"/>
        </w:rPr>
        <w:t>yby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minulých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účtovných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období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,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ktoré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by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účtovala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s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vplyvom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na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nerozdelený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zisk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minulých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rokov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alebo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na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neuhradenú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stratu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minulých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rokov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,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ani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také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chyby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,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ktých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zúčtovanie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by bolo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vykonané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s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vplyvom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na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výsledok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hospodárenia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bežného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účtovného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i/>
          <w:iCs/>
        </w:rPr>
        <w:t>obdobia</w:t>
      </w:r>
      <w:proofErr w:type="spellEnd"/>
      <w:r w:rsidRPr="004331D0">
        <w:rPr>
          <w:rFonts w:ascii="Arial Narrow" w:eastAsia="Times New Roman" w:hAnsi="Arial Narrow" w:cs="Arial Narrow"/>
          <w:i/>
          <w:iCs/>
        </w:rPr>
        <w:t xml:space="preserve">: </w:t>
      </w:r>
    </w:p>
    <w:p w:rsidR="008304B7" w:rsidRPr="004331D0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u w:val="single"/>
          <w:lang w:val="sk-SK" w:eastAsia="sk-SK"/>
        </w:rPr>
        <w:t>Článok III – INFORMÁCIE, KTORÉ VYSVETĽUJÚ A DOPĹŇAJÚ POLOŽKY SÚVAHY</w:t>
      </w:r>
    </w:p>
    <w:p w:rsid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8304B7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8304B7" w:rsidRPr="004331D0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Informácie k položkám – AKTÍV A PASÍV SÚVAHY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Poznámka / odkaz na údaje zo Súvahy:</w:t>
      </w:r>
    </w:p>
    <w:p w:rsid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8304B7" w:rsidRPr="004331D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1) Informácie </w:t>
      </w: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 xml:space="preserve">o dlhodobom </w:t>
      </w:r>
      <w:r w:rsidRPr="004331D0">
        <w:rPr>
          <w:rFonts w:ascii="Arial Narrow" w:eastAsia="Times New Roman" w:hAnsi="Arial Narrow" w:cs="Arial Narrow"/>
          <w:b/>
          <w:bCs/>
          <w:u w:val="single"/>
          <w:lang w:val="sk-SK" w:eastAsia="sk-SK"/>
        </w:rPr>
        <w:t xml:space="preserve">nehmotnom </w:t>
      </w:r>
      <w:r w:rsidRPr="004331D0">
        <w:rPr>
          <w:rFonts w:ascii="Arial Narrow" w:eastAsia="Times New Roman" w:hAnsi="Arial Narrow" w:cs="Arial"/>
          <w:b/>
          <w:bCs/>
          <w:u w:val="single"/>
          <w:lang w:val="sk-SK" w:eastAsia="sk-SK"/>
        </w:rPr>
        <w:t>majetku</w:t>
      </w:r>
      <w:r w:rsidRPr="004331D0">
        <w:rPr>
          <w:rFonts w:ascii="Arial Narrow" w:eastAsia="Times New Roman" w:hAnsi="Arial Narrow" w:cs="Arial"/>
          <w:lang w:val="sk-SK" w:eastAsia="sk-SK"/>
        </w:rPr>
        <w:t xml:space="preserve"> za bežné účtovné obdobie a za bezprostredne predchádzajúce účtovné obdobie v nadväznosti na členenie položiek </w:t>
      </w:r>
      <w:r w:rsidRPr="004331D0">
        <w:rPr>
          <w:rFonts w:ascii="Arial Narrow" w:eastAsia="Times New Roman" w:hAnsi="Arial Narrow" w:cs="Arial"/>
          <w:u w:val="single"/>
          <w:lang w:val="sk-SK" w:eastAsia="sk-SK"/>
        </w:rPr>
        <w:t>súvahy podľa jednotlivých položiek nehmotného majetku</w:t>
      </w:r>
      <w:r w:rsidRPr="004331D0">
        <w:rPr>
          <w:rFonts w:ascii="Arial Narrow" w:eastAsia="Times New Roman" w:hAnsi="Arial Narrow" w:cs="Arial"/>
          <w:lang w:val="sk-SK" w:eastAsia="sk-SK"/>
        </w:rPr>
        <w:t xml:space="preserve">:  </w:t>
      </w:r>
    </w:p>
    <w:p w:rsidR="008304B7" w:rsidRPr="004331D0" w:rsidRDefault="008304B7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b/>
          <w:u w:val="single"/>
          <w:lang w:val="sk-SK" w:eastAsia="sk-SK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19"/>
        <w:gridCol w:w="1031"/>
        <w:gridCol w:w="877"/>
        <w:gridCol w:w="894"/>
        <w:gridCol w:w="862"/>
        <w:gridCol w:w="732"/>
        <w:gridCol w:w="14"/>
        <w:gridCol w:w="1008"/>
        <w:gridCol w:w="1023"/>
        <w:gridCol w:w="1051"/>
      </w:tblGrid>
      <w:tr w:rsidR="004331D0" w:rsidRPr="00486199" w:rsidTr="00083E06">
        <w:trPr>
          <w:trHeight w:val="201"/>
          <w:jc w:val="center"/>
        </w:trPr>
        <w:tc>
          <w:tcPr>
            <w:tcW w:w="1919" w:type="dxa"/>
            <w:vMerge w:val="restart"/>
            <w:vAlign w:val="center"/>
            <w:hideMark/>
          </w:tcPr>
          <w:p w:rsidR="004331D0" w:rsidRPr="00486199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lang w:val="sk-SK" w:eastAsia="sk-SK"/>
              </w:rPr>
            </w:pPr>
            <w:r w:rsidRPr="00486199">
              <w:rPr>
                <w:rFonts w:ascii="Arial Narrow" w:eastAsia="Times New Roman" w:hAnsi="Arial Narrow" w:cs="Arial"/>
                <w:b/>
                <w:bCs/>
                <w:lang w:val="sk-SK" w:eastAsia="sk-SK"/>
              </w:rPr>
              <w:t>Dlhodobý nehmotný majetok</w:t>
            </w:r>
          </w:p>
        </w:tc>
        <w:tc>
          <w:tcPr>
            <w:tcW w:w="7492" w:type="dxa"/>
            <w:gridSpan w:val="9"/>
            <w:vAlign w:val="center"/>
            <w:hideMark/>
          </w:tcPr>
          <w:p w:rsidR="004331D0" w:rsidRPr="00486199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lang w:val="sk-SK" w:eastAsia="sk-SK"/>
              </w:rPr>
            </w:pPr>
            <w:r w:rsidRPr="00486199">
              <w:rPr>
                <w:rFonts w:ascii="Arial Narrow" w:eastAsia="Times New Roman" w:hAnsi="Arial Narrow" w:cs="Arial"/>
                <w:b/>
                <w:bCs/>
                <w:lang w:val="sk-SK" w:eastAsia="sk-SK"/>
              </w:rPr>
              <w:t>Bežné účtovné obdobie</w:t>
            </w:r>
          </w:p>
        </w:tc>
      </w:tr>
      <w:tr w:rsidR="004331D0" w:rsidRPr="00486199" w:rsidTr="00083E06">
        <w:trPr>
          <w:trHeight w:val="830"/>
          <w:jc w:val="center"/>
        </w:trPr>
        <w:tc>
          <w:tcPr>
            <w:tcW w:w="1919" w:type="dxa"/>
            <w:vMerge/>
            <w:vAlign w:val="center"/>
            <w:hideMark/>
          </w:tcPr>
          <w:p w:rsidR="004331D0" w:rsidRPr="00486199" w:rsidRDefault="004331D0" w:rsidP="004331D0">
            <w:pPr>
              <w:spacing w:after="0" w:line="240" w:lineRule="auto"/>
              <w:rPr>
                <w:rFonts w:ascii="Arial Narrow" w:eastAsia="Times New Roman" w:hAnsi="Arial Narrow" w:cs="Arial"/>
                <w:bCs/>
                <w:lang w:val="sk-SK" w:eastAsia="sk-SK"/>
              </w:rPr>
            </w:pPr>
          </w:p>
        </w:tc>
        <w:tc>
          <w:tcPr>
            <w:tcW w:w="1031" w:type="dxa"/>
            <w:vAlign w:val="center"/>
            <w:hideMark/>
          </w:tcPr>
          <w:p w:rsidR="004331D0" w:rsidRPr="00486199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  <w:t>Náklady</w:t>
            </w:r>
          </w:p>
          <w:p w:rsidR="004331D0" w:rsidRPr="00486199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  <w:t>na</w:t>
            </w:r>
          </w:p>
          <w:p w:rsidR="004331D0" w:rsidRPr="00486199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  <w:t>vývoj</w:t>
            </w:r>
          </w:p>
          <w:p w:rsidR="004331D0" w:rsidRPr="00486199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  <w:t>(účet 012)</w:t>
            </w:r>
          </w:p>
        </w:tc>
        <w:tc>
          <w:tcPr>
            <w:tcW w:w="877" w:type="dxa"/>
            <w:vAlign w:val="center"/>
            <w:hideMark/>
          </w:tcPr>
          <w:p w:rsidR="004331D0" w:rsidRPr="00486199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  <w:t>Softvér</w:t>
            </w:r>
          </w:p>
          <w:p w:rsidR="004331D0" w:rsidRPr="00486199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  <w:t>(013)</w:t>
            </w:r>
          </w:p>
        </w:tc>
        <w:tc>
          <w:tcPr>
            <w:tcW w:w="894" w:type="dxa"/>
            <w:vAlign w:val="center"/>
            <w:hideMark/>
          </w:tcPr>
          <w:p w:rsidR="004331D0" w:rsidRPr="00486199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</w:pPr>
            <w:proofErr w:type="spellStart"/>
            <w:r w:rsidRPr="00486199"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  <w:t>Oceniteľ-né</w:t>
            </w:r>
            <w:proofErr w:type="spellEnd"/>
            <w:r w:rsidRPr="00486199"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  <w:t xml:space="preserve"> práva</w:t>
            </w:r>
          </w:p>
          <w:p w:rsidR="004331D0" w:rsidRPr="00486199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  <w:t>(014)</w:t>
            </w:r>
          </w:p>
        </w:tc>
        <w:tc>
          <w:tcPr>
            <w:tcW w:w="862" w:type="dxa"/>
            <w:vAlign w:val="center"/>
            <w:hideMark/>
          </w:tcPr>
          <w:p w:rsidR="004331D0" w:rsidRPr="00486199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</w:pPr>
            <w:proofErr w:type="spellStart"/>
            <w:r w:rsidRPr="00486199"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  <w:t>Goodwill</w:t>
            </w:r>
            <w:proofErr w:type="spellEnd"/>
          </w:p>
          <w:p w:rsidR="004331D0" w:rsidRPr="00486199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  <w:t>(015)</w:t>
            </w:r>
          </w:p>
        </w:tc>
        <w:tc>
          <w:tcPr>
            <w:tcW w:w="746" w:type="dxa"/>
            <w:gridSpan w:val="2"/>
            <w:vAlign w:val="center"/>
            <w:hideMark/>
          </w:tcPr>
          <w:p w:rsidR="004331D0" w:rsidRPr="00486199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  <w:t>Ostatný DNM</w:t>
            </w:r>
          </w:p>
          <w:p w:rsidR="004331D0" w:rsidRPr="00486199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  <w:t>(019)</w:t>
            </w:r>
          </w:p>
        </w:tc>
        <w:tc>
          <w:tcPr>
            <w:tcW w:w="1008" w:type="dxa"/>
            <w:vAlign w:val="center"/>
            <w:hideMark/>
          </w:tcPr>
          <w:p w:rsidR="004331D0" w:rsidRPr="00486199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</w:pPr>
            <w:proofErr w:type="spellStart"/>
            <w:r w:rsidRPr="00486199"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  <w:t>Obsta</w:t>
            </w:r>
            <w:proofErr w:type="spellEnd"/>
            <w:r w:rsidRPr="00486199"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  <w:t>-</w:t>
            </w:r>
          </w:p>
          <w:p w:rsidR="004331D0" w:rsidRPr="00486199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</w:pPr>
            <w:proofErr w:type="spellStart"/>
            <w:r w:rsidRPr="00486199"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  <w:t>ranie</w:t>
            </w:r>
            <w:proofErr w:type="spellEnd"/>
            <w:r w:rsidRPr="00486199"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  <w:t xml:space="preserve">  DNM</w:t>
            </w:r>
          </w:p>
          <w:p w:rsidR="004331D0" w:rsidRPr="00486199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  <w:t>(041)</w:t>
            </w:r>
          </w:p>
        </w:tc>
        <w:tc>
          <w:tcPr>
            <w:tcW w:w="1023" w:type="dxa"/>
            <w:vAlign w:val="center"/>
            <w:hideMark/>
          </w:tcPr>
          <w:p w:rsidR="004331D0" w:rsidRPr="00486199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  <w:t>Poskytnuté preddavky na DNM</w:t>
            </w:r>
          </w:p>
          <w:p w:rsidR="004331D0" w:rsidRPr="00486199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 w:cs="Arial"/>
                <w:bCs/>
                <w:sz w:val="20"/>
                <w:szCs w:val="20"/>
                <w:lang w:val="sk-SK" w:eastAsia="sk-SK"/>
              </w:rPr>
              <w:t>(051)</w:t>
            </w:r>
          </w:p>
        </w:tc>
        <w:tc>
          <w:tcPr>
            <w:tcW w:w="1051" w:type="dxa"/>
            <w:vAlign w:val="center"/>
            <w:hideMark/>
          </w:tcPr>
          <w:p w:rsidR="004331D0" w:rsidRPr="00486199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val="sk-SK" w:eastAsia="sk-SK"/>
              </w:rPr>
              <w:t>SPOLU</w:t>
            </w:r>
          </w:p>
        </w:tc>
      </w:tr>
      <w:tr w:rsidR="004331D0" w:rsidRPr="00486199" w:rsidTr="00083E06">
        <w:trPr>
          <w:trHeight w:val="125"/>
          <w:jc w:val="center"/>
        </w:trPr>
        <w:tc>
          <w:tcPr>
            <w:tcW w:w="9411" w:type="dxa"/>
            <w:gridSpan w:val="10"/>
            <w:vAlign w:val="center"/>
            <w:hideMark/>
          </w:tcPr>
          <w:p w:rsidR="004331D0" w:rsidRPr="00486199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i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i/>
                <w:sz w:val="20"/>
                <w:szCs w:val="20"/>
                <w:lang w:val="sk-SK" w:eastAsia="sk-SK"/>
              </w:rPr>
              <w:t>Prvotné ocenenie</w:t>
            </w:r>
          </w:p>
        </w:tc>
      </w:tr>
      <w:tr w:rsidR="00083E06" w:rsidRPr="00486199" w:rsidTr="00083E06">
        <w:trPr>
          <w:trHeight w:val="124"/>
          <w:jc w:val="center"/>
        </w:trPr>
        <w:tc>
          <w:tcPr>
            <w:tcW w:w="1919" w:type="dxa"/>
            <w:vAlign w:val="center"/>
            <w:hideMark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  <w:t xml:space="preserve">Stav na začiatku </w:t>
            </w:r>
          </w:p>
        </w:tc>
        <w:tc>
          <w:tcPr>
            <w:tcW w:w="1031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083E06" w:rsidRPr="00486199" w:rsidRDefault="00083E06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75 424</w:t>
            </w:r>
          </w:p>
        </w:tc>
        <w:tc>
          <w:tcPr>
            <w:tcW w:w="894" w:type="dxa"/>
            <w:vAlign w:val="center"/>
          </w:tcPr>
          <w:p w:rsidR="00083E06" w:rsidRPr="00486199" w:rsidRDefault="00083E06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083E06" w:rsidRPr="00486199" w:rsidRDefault="00083E06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6" w:type="dxa"/>
            <w:gridSpan w:val="2"/>
            <w:vAlign w:val="center"/>
          </w:tcPr>
          <w:p w:rsidR="00083E06" w:rsidRPr="00486199" w:rsidRDefault="00083E06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8" w:type="dxa"/>
            <w:vAlign w:val="center"/>
          </w:tcPr>
          <w:p w:rsidR="00083E06" w:rsidRPr="00486199" w:rsidRDefault="00083E06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15 198</w:t>
            </w:r>
          </w:p>
        </w:tc>
        <w:tc>
          <w:tcPr>
            <w:tcW w:w="1023" w:type="dxa"/>
            <w:vAlign w:val="center"/>
          </w:tcPr>
          <w:p w:rsidR="00083E06" w:rsidRPr="00486199" w:rsidRDefault="00083E06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083E06" w:rsidRPr="00486199" w:rsidRDefault="00083E06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90 622</w:t>
            </w:r>
          </w:p>
        </w:tc>
      </w:tr>
      <w:tr w:rsidR="00083E06" w:rsidRPr="00486199" w:rsidTr="00083E06">
        <w:trPr>
          <w:trHeight w:val="246"/>
          <w:jc w:val="center"/>
        </w:trPr>
        <w:tc>
          <w:tcPr>
            <w:tcW w:w="1919" w:type="dxa"/>
            <w:vAlign w:val="center"/>
            <w:hideMark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Prírastky</w:t>
            </w:r>
          </w:p>
        </w:tc>
        <w:tc>
          <w:tcPr>
            <w:tcW w:w="1031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94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6" w:type="dxa"/>
            <w:gridSpan w:val="2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8" w:type="dxa"/>
            <w:vAlign w:val="center"/>
          </w:tcPr>
          <w:p w:rsidR="00083E06" w:rsidRPr="00486199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31020</w:t>
            </w:r>
          </w:p>
        </w:tc>
        <w:tc>
          <w:tcPr>
            <w:tcW w:w="1023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083E06" w:rsidRPr="00486199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31020</w:t>
            </w:r>
          </w:p>
        </w:tc>
      </w:tr>
      <w:tr w:rsidR="00083E06" w:rsidRPr="00486199" w:rsidTr="00083E06">
        <w:trPr>
          <w:trHeight w:val="250"/>
          <w:jc w:val="center"/>
        </w:trPr>
        <w:tc>
          <w:tcPr>
            <w:tcW w:w="1919" w:type="dxa"/>
            <w:vAlign w:val="center"/>
            <w:hideMark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Úbytky</w:t>
            </w:r>
          </w:p>
        </w:tc>
        <w:tc>
          <w:tcPr>
            <w:tcW w:w="1031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94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6" w:type="dxa"/>
            <w:gridSpan w:val="2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8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3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083E06" w:rsidRPr="00486199" w:rsidTr="00083E06">
        <w:trPr>
          <w:trHeight w:val="268"/>
          <w:jc w:val="center"/>
        </w:trPr>
        <w:tc>
          <w:tcPr>
            <w:tcW w:w="1919" w:type="dxa"/>
            <w:vAlign w:val="center"/>
            <w:hideMark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Presuny</w:t>
            </w:r>
          </w:p>
        </w:tc>
        <w:tc>
          <w:tcPr>
            <w:tcW w:w="1031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94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6" w:type="dxa"/>
            <w:gridSpan w:val="2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8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3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083E06" w:rsidRPr="00486199" w:rsidTr="00083E06">
        <w:trPr>
          <w:trHeight w:val="278"/>
          <w:jc w:val="center"/>
        </w:trPr>
        <w:tc>
          <w:tcPr>
            <w:tcW w:w="1919" w:type="dxa"/>
            <w:vAlign w:val="center"/>
            <w:hideMark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  <w:t xml:space="preserve">Stav na konci </w:t>
            </w:r>
          </w:p>
        </w:tc>
        <w:tc>
          <w:tcPr>
            <w:tcW w:w="1031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083E06" w:rsidRPr="00486199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75 424</w:t>
            </w:r>
          </w:p>
        </w:tc>
        <w:tc>
          <w:tcPr>
            <w:tcW w:w="894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6" w:type="dxa"/>
            <w:gridSpan w:val="2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8" w:type="dxa"/>
            <w:vAlign w:val="center"/>
          </w:tcPr>
          <w:p w:rsidR="00083E06" w:rsidRPr="00486199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46218</w:t>
            </w:r>
          </w:p>
        </w:tc>
        <w:tc>
          <w:tcPr>
            <w:tcW w:w="1023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083E06" w:rsidRPr="00486199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121642</w:t>
            </w:r>
          </w:p>
        </w:tc>
      </w:tr>
      <w:tr w:rsidR="00083E06" w:rsidRPr="00486199" w:rsidTr="00083E06">
        <w:trPr>
          <w:trHeight w:val="278"/>
          <w:jc w:val="center"/>
        </w:trPr>
        <w:tc>
          <w:tcPr>
            <w:tcW w:w="9411" w:type="dxa"/>
            <w:gridSpan w:val="10"/>
            <w:vAlign w:val="center"/>
            <w:hideMark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i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i/>
                <w:sz w:val="20"/>
                <w:szCs w:val="20"/>
                <w:lang w:val="sk-SK" w:eastAsia="sk-SK"/>
              </w:rPr>
              <w:t>Oprávky</w:t>
            </w:r>
          </w:p>
        </w:tc>
      </w:tr>
      <w:tr w:rsidR="00083E06" w:rsidRPr="00486199" w:rsidTr="00083E06">
        <w:trPr>
          <w:trHeight w:val="278"/>
          <w:jc w:val="center"/>
        </w:trPr>
        <w:tc>
          <w:tcPr>
            <w:tcW w:w="1919" w:type="dxa"/>
            <w:vAlign w:val="center"/>
            <w:hideMark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  <w:t xml:space="preserve">Stav na začiatku </w:t>
            </w:r>
          </w:p>
        </w:tc>
        <w:tc>
          <w:tcPr>
            <w:tcW w:w="1031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083E06" w:rsidRPr="00486199" w:rsidRDefault="00083E06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65 940</w:t>
            </w:r>
          </w:p>
        </w:tc>
        <w:tc>
          <w:tcPr>
            <w:tcW w:w="894" w:type="dxa"/>
            <w:vAlign w:val="center"/>
          </w:tcPr>
          <w:p w:rsidR="00083E06" w:rsidRPr="00486199" w:rsidRDefault="00083E06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083E06" w:rsidRPr="00486199" w:rsidRDefault="00083E06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6" w:type="dxa"/>
            <w:gridSpan w:val="2"/>
            <w:vAlign w:val="center"/>
          </w:tcPr>
          <w:p w:rsidR="00083E06" w:rsidRPr="00486199" w:rsidRDefault="00083E06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8" w:type="dxa"/>
            <w:vAlign w:val="center"/>
          </w:tcPr>
          <w:p w:rsidR="00083E06" w:rsidRPr="00486199" w:rsidRDefault="00083E06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3" w:type="dxa"/>
            <w:vAlign w:val="center"/>
          </w:tcPr>
          <w:p w:rsidR="00083E06" w:rsidRPr="00486199" w:rsidRDefault="00083E06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083E06" w:rsidRPr="00486199" w:rsidRDefault="00083E06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65 940</w:t>
            </w:r>
          </w:p>
        </w:tc>
      </w:tr>
      <w:tr w:rsidR="00083E06" w:rsidRPr="00486199" w:rsidTr="00083E06">
        <w:trPr>
          <w:trHeight w:val="214"/>
          <w:jc w:val="center"/>
        </w:trPr>
        <w:tc>
          <w:tcPr>
            <w:tcW w:w="1919" w:type="dxa"/>
            <w:vAlign w:val="center"/>
            <w:hideMark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Prírastky</w:t>
            </w:r>
          </w:p>
        </w:tc>
        <w:tc>
          <w:tcPr>
            <w:tcW w:w="1031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083E06" w:rsidRPr="00486199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3252</w:t>
            </w:r>
          </w:p>
        </w:tc>
        <w:tc>
          <w:tcPr>
            <w:tcW w:w="894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6" w:type="dxa"/>
            <w:gridSpan w:val="2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8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3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083E06" w:rsidRPr="00486199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3252</w:t>
            </w:r>
          </w:p>
        </w:tc>
      </w:tr>
      <w:tr w:rsidR="00083E06" w:rsidRPr="00486199" w:rsidTr="00083E06">
        <w:trPr>
          <w:trHeight w:val="232"/>
          <w:jc w:val="center"/>
        </w:trPr>
        <w:tc>
          <w:tcPr>
            <w:tcW w:w="1919" w:type="dxa"/>
            <w:vAlign w:val="center"/>
            <w:hideMark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Úbytky</w:t>
            </w:r>
          </w:p>
        </w:tc>
        <w:tc>
          <w:tcPr>
            <w:tcW w:w="1031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94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6" w:type="dxa"/>
            <w:gridSpan w:val="2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8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3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083E06" w:rsidRPr="00486199" w:rsidTr="00083E06">
        <w:trPr>
          <w:trHeight w:val="278"/>
          <w:jc w:val="center"/>
        </w:trPr>
        <w:tc>
          <w:tcPr>
            <w:tcW w:w="1919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Presuny</w:t>
            </w:r>
          </w:p>
        </w:tc>
        <w:tc>
          <w:tcPr>
            <w:tcW w:w="1031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94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6" w:type="dxa"/>
            <w:gridSpan w:val="2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8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3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083E06" w:rsidRPr="00486199" w:rsidTr="00083E06">
        <w:trPr>
          <w:trHeight w:val="278"/>
          <w:jc w:val="center"/>
        </w:trPr>
        <w:tc>
          <w:tcPr>
            <w:tcW w:w="1919" w:type="dxa"/>
            <w:vAlign w:val="center"/>
            <w:hideMark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  <w:t xml:space="preserve">Stav na konci </w:t>
            </w:r>
          </w:p>
        </w:tc>
        <w:tc>
          <w:tcPr>
            <w:tcW w:w="1031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083E06" w:rsidRPr="00486199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69192</w:t>
            </w:r>
          </w:p>
        </w:tc>
        <w:tc>
          <w:tcPr>
            <w:tcW w:w="894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6" w:type="dxa"/>
            <w:gridSpan w:val="2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8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3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083E06" w:rsidRPr="00486199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69192</w:t>
            </w:r>
          </w:p>
        </w:tc>
      </w:tr>
      <w:tr w:rsidR="00083E06" w:rsidRPr="00486199" w:rsidTr="00083E06">
        <w:trPr>
          <w:trHeight w:val="278"/>
          <w:jc w:val="center"/>
        </w:trPr>
        <w:tc>
          <w:tcPr>
            <w:tcW w:w="9411" w:type="dxa"/>
            <w:gridSpan w:val="10"/>
            <w:vAlign w:val="center"/>
            <w:hideMark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i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i/>
                <w:sz w:val="20"/>
                <w:szCs w:val="20"/>
                <w:lang w:val="sk-SK" w:eastAsia="sk-SK"/>
              </w:rPr>
              <w:t>Opravné položky</w:t>
            </w:r>
          </w:p>
        </w:tc>
      </w:tr>
      <w:tr w:rsidR="00083E06" w:rsidRPr="00486199" w:rsidTr="00083E06">
        <w:trPr>
          <w:trHeight w:val="278"/>
          <w:jc w:val="center"/>
        </w:trPr>
        <w:tc>
          <w:tcPr>
            <w:tcW w:w="1919" w:type="dxa"/>
            <w:vAlign w:val="center"/>
            <w:hideMark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  <w:t xml:space="preserve">Stav na začiatku </w:t>
            </w:r>
          </w:p>
        </w:tc>
        <w:tc>
          <w:tcPr>
            <w:tcW w:w="1031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94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6" w:type="dxa"/>
            <w:gridSpan w:val="2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8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3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083E06" w:rsidRPr="00486199" w:rsidTr="00083E06">
        <w:trPr>
          <w:trHeight w:val="168"/>
          <w:jc w:val="center"/>
        </w:trPr>
        <w:tc>
          <w:tcPr>
            <w:tcW w:w="1919" w:type="dxa"/>
            <w:vAlign w:val="center"/>
            <w:hideMark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Prírastky</w:t>
            </w:r>
          </w:p>
        </w:tc>
        <w:tc>
          <w:tcPr>
            <w:tcW w:w="1031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94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6" w:type="dxa"/>
            <w:gridSpan w:val="2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8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3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083E06" w:rsidRPr="00486199" w:rsidTr="00083E06">
        <w:trPr>
          <w:trHeight w:val="172"/>
          <w:jc w:val="center"/>
        </w:trPr>
        <w:tc>
          <w:tcPr>
            <w:tcW w:w="1919" w:type="dxa"/>
            <w:vAlign w:val="center"/>
            <w:hideMark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Úbytky</w:t>
            </w:r>
          </w:p>
        </w:tc>
        <w:tc>
          <w:tcPr>
            <w:tcW w:w="1031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94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6" w:type="dxa"/>
            <w:gridSpan w:val="2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8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3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083E06" w:rsidRPr="00486199" w:rsidTr="00083E06">
        <w:trPr>
          <w:trHeight w:val="190"/>
          <w:jc w:val="center"/>
        </w:trPr>
        <w:tc>
          <w:tcPr>
            <w:tcW w:w="1919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Presuny</w:t>
            </w:r>
          </w:p>
        </w:tc>
        <w:tc>
          <w:tcPr>
            <w:tcW w:w="1031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94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6" w:type="dxa"/>
            <w:gridSpan w:val="2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8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3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083E06" w:rsidRPr="00486199" w:rsidTr="00083E06">
        <w:trPr>
          <w:trHeight w:val="193"/>
          <w:jc w:val="center"/>
        </w:trPr>
        <w:tc>
          <w:tcPr>
            <w:tcW w:w="1919" w:type="dxa"/>
            <w:vAlign w:val="center"/>
            <w:hideMark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  <w:t xml:space="preserve">Stav na konci </w:t>
            </w:r>
          </w:p>
        </w:tc>
        <w:tc>
          <w:tcPr>
            <w:tcW w:w="1031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94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6" w:type="dxa"/>
            <w:gridSpan w:val="2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8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3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083E06" w:rsidRPr="00486199" w:rsidTr="00083E06">
        <w:trPr>
          <w:trHeight w:val="169"/>
          <w:jc w:val="center"/>
        </w:trPr>
        <w:tc>
          <w:tcPr>
            <w:tcW w:w="9411" w:type="dxa"/>
            <w:gridSpan w:val="10"/>
            <w:vAlign w:val="center"/>
            <w:hideMark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i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i/>
                <w:sz w:val="20"/>
                <w:szCs w:val="20"/>
                <w:lang w:val="sk-SK" w:eastAsia="sk-SK"/>
              </w:rPr>
              <w:t>Zostatková hodnota </w:t>
            </w:r>
          </w:p>
        </w:tc>
      </w:tr>
      <w:tr w:rsidR="00083E06" w:rsidRPr="00486199" w:rsidTr="00083E06">
        <w:trPr>
          <w:trHeight w:val="145"/>
          <w:jc w:val="center"/>
        </w:trPr>
        <w:tc>
          <w:tcPr>
            <w:tcW w:w="1919" w:type="dxa"/>
            <w:vAlign w:val="center"/>
            <w:hideMark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  <w:t xml:space="preserve">Stav na začiatku </w:t>
            </w:r>
          </w:p>
        </w:tc>
        <w:tc>
          <w:tcPr>
            <w:tcW w:w="1031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083E06" w:rsidRPr="00486199" w:rsidRDefault="00083E06" w:rsidP="004E0A3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 xml:space="preserve">      9 484</w:t>
            </w:r>
          </w:p>
        </w:tc>
        <w:tc>
          <w:tcPr>
            <w:tcW w:w="894" w:type="dxa"/>
            <w:vAlign w:val="center"/>
          </w:tcPr>
          <w:p w:rsidR="00083E06" w:rsidRPr="00486199" w:rsidRDefault="00083E06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083E06" w:rsidRPr="00486199" w:rsidRDefault="00083E06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732" w:type="dxa"/>
            <w:vAlign w:val="center"/>
          </w:tcPr>
          <w:p w:rsidR="00083E06" w:rsidRPr="00486199" w:rsidRDefault="00083E06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1022" w:type="dxa"/>
            <w:gridSpan w:val="2"/>
            <w:vAlign w:val="center"/>
          </w:tcPr>
          <w:p w:rsidR="00083E06" w:rsidRPr="00486199" w:rsidRDefault="00083E06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15 198</w:t>
            </w:r>
          </w:p>
        </w:tc>
        <w:tc>
          <w:tcPr>
            <w:tcW w:w="1023" w:type="dxa"/>
            <w:vAlign w:val="center"/>
          </w:tcPr>
          <w:p w:rsidR="00083E06" w:rsidRPr="00486199" w:rsidRDefault="00083E06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083E06" w:rsidRPr="00486199" w:rsidRDefault="00083E06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24 682</w:t>
            </w:r>
          </w:p>
        </w:tc>
      </w:tr>
      <w:tr w:rsidR="00083E06" w:rsidRPr="00486199" w:rsidTr="00083E06">
        <w:trPr>
          <w:trHeight w:val="164"/>
          <w:jc w:val="center"/>
        </w:trPr>
        <w:tc>
          <w:tcPr>
            <w:tcW w:w="1919" w:type="dxa"/>
            <w:vAlign w:val="center"/>
            <w:hideMark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  <w:t xml:space="preserve">Stav na konci </w:t>
            </w:r>
          </w:p>
        </w:tc>
        <w:tc>
          <w:tcPr>
            <w:tcW w:w="1031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083E06" w:rsidRPr="00486199" w:rsidRDefault="00486199" w:rsidP="004861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6 232</w:t>
            </w:r>
          </w:p>
        </w:tc>
        <w:tc>
          <w:tcPr>
            <w:tcW w:w="894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732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1022" w:type="dxa"/>
            <w:gridSpan w:val="2"/>
            <w:vAlign w:val="center"/>
          </w:tcPr>
          <w:p w:rsidR="00083E06" w:rsidRPr="00486199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46 218</w:t>
            </w:r>
          </w:p>
        </w:tc>
        <w:tc>
          <w:tcPr>
            <w:tcW w:w="1023" w:type="dxa"/>
            <w:vAlign w:val="center"/>
          </w:tcPr>
          <w:p w:rsidR="00083E06" w:rsidRPr="00486199" w:rsidRDefault="00083E06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083E06" w:rsidRPr="00486199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486199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52 450</w:t>
            </w:r>
          </w:p>
        </w:tc>
      </w:tr>
    </w:tbl>
    <w:p w:rsidR="004331D0" w:rsidRPr="00AB78B1" w:rsidRDefault="004331D0" w:rsidP="004331D0">
      <w:pPr>
        <w:keepNext/>
        <w:spacing w:after="0" w:line="240" w:lineRule="auto"/>
        <w:outlineLvl w:val="0"/>
        <w:rPr>
          <w:rFonts w:ascii="Arial Narrow" w:eastAsia="Times New Roman" w:hAnsi="Arial Narrow"/>
          <w:bCs/>
          <w:kern w:val="28"/>
          <w:sz w:val="32"/>
          <w:szCs w:val="32"/>
          <w:highlight w:val="yellow"/>
          <w:lang w:val="sk-SK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16"/>
        <w:gridCol w:w="1031"/>
        <w:gridCol w:w="878"/>
        <w:gridCol w:w="895"/>
        <w:gridCol w:w="862"/>
        <w:gridCol w:w="732"/>
        <w:gridCol w:w="15"/>
        <w:gridCol w:w="1009"/>
        <w:gridCol w:w="1022"/>
        <w:gridCol w:w="1051"/>
      </w:tblGrid>
      <w:tr w:rsidR="004331D0" w:rsidRPr="00AB78B1" w:rsidTr="00C3272F">
        <w:trPr>
          <w:trHeight w:val="283"/>
          <w:jc w:val="center"/>
        </w:trPr>
        <w:tc>
          <w:tcPr>
            <w:tcW w:w="1916" w:type="dxa"/>
            <w:vMerge w:val="restart"/>
            <w:vAlign w:val="center"/>
            <w:hideMark/>
          </w:tcPr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/>
                <w:bCs/>
                <w:lang w:val="sk-SK" w:eastAsia="sk-SK"/>
              </w:rPr>
              <w:t>Dlhodobý nehmotný majetok</w:t>
            </w:r>
          </w:p>
        </w:tc>
        <w:tc>
          <w:tcPr>
            <w:tcW w:w="7495" w:type="dxa"/>
            <w:gridSpan w:val="9"/>
            <w:vAlign w:val="center"/>
            <w:hideMark/>
          </w:tcPr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/>
                <w:bCs/>
                <w:lang w:val="sk-SK" w:eastAsia="sk-SK"/>
              </w:rPr>
              <w:t>Bezprostredne predchádzajúce účtovné obdobie</w:t>
            </w:r>
          </w:p>
        </w:tc>
      </w:tr>
      <w:tr w:rsidR="004331D0" w:rsidRPr="00AB78B1" w:rsidTr="00C3272F">
        <w:trPr>
          <w:trHeight w:val="826"/>
          <w:jc w:val="center"/>
        </w:trPr>
        <w:tc>
          <w:tcPr>
            <w:tcW w:w="1916" w:type="dxa"/>
            <w:vMerge/>
            <w:vAlign w:val="center"/>
            <w:hideMark/>
          </w:tcPr>
          <w:p w:rsidR="004331D0" w:rsidRPr="00C3272F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</w:p>
        </w:tc>
        <w:tc>
          <w:tcPr>
            <w:tcW w:w="1031" w:type="dxa"/>
            <w:vAlign w:val="center"/>
            <w:hideMark/>
          </w:tcPr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Náklady</w:t>
            </w:r>
          </w:p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 xml:space="preserve">na </w:t>
            </w:r>
          </w:p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vývoj</w:t>
            </w:r>
          </w:p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(účet 012)</w:t>
            </w:r>
          </w:p>
        </w:tc>
        <w:tc>
          <w:tcPr>
            <w:tcW w:w="878" w:type="dxa"/>
            <w:vAlign w:val="center"/>
            <w:hideMark/>
          </w:tcPr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Softvér</w:t>
            </w:r>
          </w:p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(013)</w:t>
            </w:r>
          </w:p>
        </w:tc>
        <w:tc>
          <w:tcPr>
            <w:tcW w:w="895" w:type="dxa"/>
            <w:vAlign w:val="center"/>
            <w:hideMark/>
          </w:tcPr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proofErr w:type="spellStart"/>
            <w:r w:rsidRPr="00C3272F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Oceniteľ-né</w:t>
            </w:r>
            <w:proofErr w:type="spellEnd"/>
            <w:r w:rsidRPr="00C3272F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 xml:space="preserve"> práva</w:t>
            </w:r>
          </w:p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(014)</w:t>
            </w:r>
          </w:p>
        </w:tc>
        <w:tc>
          <w:tcPr>
            <w:tcW w:w="862" w:type="dxa"/>
            <w:vAlign w:val="center"/>
            <w:hideMark/>
          </w:tcPr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proofErr w:type="spellStart"/>
            <w:r w:rsidRPr="00C3272F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Goodwill</w:t>
            </w:r>
            <w:proofErr w:type="spellEnd"/>
          </w:p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(015)</w:t>
            </w:r>
          </w:p>
        </w:tc>
        <w:tc>
          <w:tcPr>
            <w:tcW w:w="747" w:type="dxa"/>
            <w:gridSpan w:val="2"/>
            <w:vAlign w:val="center"/>
            <w:hideMark/>
          </w:tcPr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Ostatný DNM</w:t>
            </w:r>
          </w:p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(019)</w:t>
            </w:r>
          </w:p>
        </w:tc>
        <w:tc>
          <w:tcPr>
            <w:tcW w:w="1009" w:type="dxa"/>
            <w:vAlign w:val="center"/>
            <w:hideMark/>
          </w:tcPr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proofErr w:type="spellStart"/>
            <w:r w:rsidRPr="00C3272F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Obsta</w:t>
            </w:r>
            <w:proofErr w:type="spellEnd"/>
            <w:r w:rsidRPr="00C3272F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-</w:t>
            </w:r>
          </w:p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proofErr w:type="spellStart"/>
            <w:r w:rsidRPr="00C3272F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ranie</w:t>
            </w:r>
            <w:proofErr w:type="spellEnd"/>
            <w:r w:rsidRPr="00C3272F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 xml:space="preserve"> DNM</w:t>
            </w:r>
          </w:p>
          <w:p w:rsidR="004331D0" w:rsidRPr="00C3272F" w:rsidRDefault="004331D0" w:rsidP="004861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(04</w:t>
            </w:r>
            <w:r w:rsidR="00486199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2</w:t>
            </w:r>
            <w:r w:rsidRPr="00C3272F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)</w:t>
            </w:r>
          </w:p>
        </w:tc>
        <w:tc>
          <w:tcPr>
            <w:tcW w:w="1022" w:type="dxa"/>
            <w:vAlign w:val="center"/>
            <w:hideMark/>
          </w:tcPr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Poskytnuté preddavky na DNM</w:t>
            </w:r>
          </w:p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(051)</w:t>
            </w:r>
          </w:p>
        </w:tc>
        <w:tc>
          <w:tcPr>
            <w:tcW w:w="1051" w:type="dxa"/>
            <w:vAlign w:val="center"/>
            <w:hideMark/>
          </w:tcPr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  <w:t>SPOLU</w:t>
            </w:r>
          </w:p>
        </w:tc>
      </w:tr>
      <w:tr w:rsidR="004331D0" w:rsidRPr="00AB78B1" w:rsidTr="00C3272F">
        <w:trPr>
          <w:trHeight w:val="266"/>
          <w:jc w:val="center"/>
        </w:trPr>
        <w:tc>
          <w:tcPr>
            <w:tcW w:w="9411" w:type="dxa"/>
            <w:gridSpan w:val="10"/>
            <w:vAlign w:val="center"/>
            <w:hideMark/>
          </w:tcPr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i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i/>
                <w:sz w:val="20"/>
                <w:szCs w:val="20"/>
                <w:lang w:val="sk-SK" w:eastAsia="sk-SK"/>
              </w:rPr>
              <w:t>Prvotné ocenenie</w:t>
            </w:r>
          </w:p>
        </w:tc>
      </w:tr>
      <w:tr w:rsidR="004331D0" w:rsidRPr="00AB78B1" w:rsidTr="00C3272F">
        <w:trPr>
          <w:trHeight w:val="177"/>
          <w:jc w:val="center"/>
        </w:trPr>
        <w:tc>
          <w:tcPr>
            <w:tcW w:w="1916" w:type="dxa"/>
            <w:vAlign w:val="center"/>
            <w:hideMark/>
          </w:tcPr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  <w:t>Stav na začiatku</w:t>
            </w:r>
          </w:p>
        </w:tc>
        <w:tc>
          <w:tcPr>
            <w:tcW w:w="1031" w:type="dxa"/>
            <w:vAlign w:val="center"/>
          </w:tcPr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75 424</w:t>
            </w:r>
          </w:p>
        </w:tc>
        <w:tc>
          <w:tcPr>
            <w:tcW w:w="895" w:type="dxa"/>
            <w:vAlign w:val="center"/>
          </w:tcPr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7" w:type="dxa"/>
            <w:gridSpan w:val="2"/>
            <w:vAlign w:val="center"/>
          </w:tcPr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9" w:type="dxa"/>
            <w:vAlign w:val="center"/>
          </w:tcPr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2" w:type="dxa"/>
            <w:vAlign w:val="center"/>
          </w:tcPr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4331D0" w:rsidRPr="00C3272F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75 424</w:t>
            </w:r>
          </w:p>
        </w:tc>
      </w:tr>
      <w:tr w:rsidR="00C3272F" w:rsidRPr="00AB78B1" w:rsidTr="00C3272F">
        <w:trPr>
          <w:trHeight w:val="182"/>
          <w:jc w:val="center"/>
        </w:trPr>
        <w:tc>
          <w:tcPr>
            <w:tcW w:w="1916" w:type="dxa"/>
            <w:vAlign w:val="center"/>
            <w:hideMark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Prírastky</w:t>
            </w:r>
          </w:p>
        </w:tc>
        <w:tc>
          <w:tcPr>
            <w:tcW w:w="1031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95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7" w:type="dxa"/>
            <w:gridSpan w:val="2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9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15 198</w:t>
            </w:r>
          </w:p>
        </w:tc>
        <w:tc>
          <w:tcPr>
            <w:tcW w:w="1022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15 198</w:t>
            </w:r>
          </w:p>
        </w:tc>
      </w:tr>
      <w:tr w:rsidR="00C3272F" w:rsidRPr="00AB78B1" w:rsidTr="00C3272F">
        <w:trPr>
          <w:trHeight w:val="200"/>
          <w:jc w:val="center"/>
        </w:trPr>
        <w:tc>
          <w:tcPr>
            <w:tcW w:w="1916" w:type="dxa"/>
            <w:vAlign w:val="center"/>
            <w:hideMark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Úbytky</w:t>
            </w:r>
          </w:p>
        </w:tc>
        <w:tc>
          <w:tcPr>
            <w:tcW w:w="1031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95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7" w:type="dxa"/>
            <w:gridSpan w:val="2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9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2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C3272F" w:rsidRPr="00AB78B1" w:rsidTr="00C3272F">
        <w:trPr>
          <w:trHeight w:val="218"/>
          <w:jc w:val="center"/>
        </w:trPr>
        <w:tc>
          <w:tcPr>
            <w:tcW w:w="1916" w:type="dxa"/>
            <w:vAlign w:val="center"/>
            <w:hideMark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Presuny</w:t>
            </w:r>
          </w:p>
        </w:tc>
        <w:tc>
          <w:tcPr>
            <w:tcW w:w="1031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95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7" w:type="dxa"/>
            <w:gridSpan w:val="2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9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2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C3272F" w:rsidRPr="00AB78B1" w:rsidTr="00C3272F">
        <w:trPr>
          <w:trHeight w:val="94"/>
          <w:jc w:val="center"/>
        </w:trPr>
        <w:tc>
          <w:tcPr>
            <w:tcW w:w="1916" w:type="dxa"/>
            <w:vAlign w:val="center"/>
            <w:hideMark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  <w:t xml:space="preserve">Stav na konci </w:t>
            </w:r>
          </w:p>
        </w:tc>
        <w:tc>
          <w:tcPr>
            <w:tcW w:w="1031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75 424</w:t>
            </w:r>
          </w:p>
        </w:tc>
        <w:tc>
          <w:tcPr>
            <w:tcW w:w="895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7" w:type="dxa"/>
            <w:gridSpan w:val="2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9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15 198</w:t>
            </w:r>
          </w:p>
        </w:tc>
        <w:tc>
          <w:tcPr>
            <w:tcW w:w="1022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90 622</w:t>
            </w:r>
          </w:p>
        </w:tc>
      </w:tr>
      <w:tr w:rsidR="00C3272F" w:rsidRPr="00AB78B1" w:rsidTr="00C3272F">
        <w:trPr>
          <w:trHeight w:val="97"/>
          <w:jc w:val="center"/>
        </w:trPr>
        <w:tc>
          <w:tcPr>
            <w:tcW w:w="9411" w:type="dxa"/>
            <w:gridSpan w:val="10"/>
            <w:vAlign w:val="center"/>
            <w:hideMark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i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i/>
                <w:sz w:val="20"/>
                <w:szCs w:val="20"/>
                <w:lang w:val="sk-SK" w:eastAsia="sk-SK"/>
              </w:rPr>
              <w:t>Oprávky</w:t>
            </w:r>
          </w:p>
        </w:tc>
      </w:tr>
      <w:tr w:rsidR="00C3272F" w:rsidRPr="00AB78B1" w:rsidTr="004E0A3F">
        <w:trPr>
          <w:trHeight w:val="87"/>
          <w:jc w:val="center"/>
        </w:trPr>
        <w:tc>
          <w:tcPr>
            <w:tcW w:w="1916" w:type="dxa"/>
            <w:vAlign w:val="center"/>
            <w:hideMark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  <w:t xml:space="preserve">Stav na začiatku </w:t>
            </w:r>
          </w:p>
        </w:tc>
        <w:tc>
          <w:tcPr>
            <w:tcW w:w="1031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62 688</w:t>
            </w:r>
          </w:p>
        </w:tc>
        <w:tc>
          <w:tcPr>
            <w:tcW w:w="895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7" w:type="dxa"/>
            <w:gridSpan w:val="2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9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2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62 688</w:t>
            </w:r>
          </w:p>
        </w:tc>
      </w:tr>
      <w:tr w:rsidR="00C3272F" w:rsidRPr="00AB78B1" w:rsidTr="004E0A3F">
        <w:trPr>
          <w:trHeight w:val="120"/>
          <w:jc w:val="center"/>
        </w:trPr>
        <w:tc>
          <w:tcPr>
            <w:tcW w:w="1916" w:type="dxa"/>
            <w:vAlign w:val="center"/>
            <w:hideMark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Prírastky</w:t>
            </w:r>
          </w:p>
        </w:tc>
        <w:tc>
          <w:tcPr>
            <w:tcW w:w="1031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3 252</w:t>
            </w:r>
          </w:p>
        </w:tc>
        <w:tc>
          <w:tcPr>
            <w:tcW w:w="895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7" w:type="dxa"/>
            <w:gridSpan w:val="2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9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2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3 252</w:t>
            </w:r>
          </w:p>
        </w:tc>
      </w:tr>
      <w:tr w:rsidR="00C3272F" w:rsidRPr="00AB78B1" w:rsidTr="00C3272F">
        <w:trPr>
          <w:trHeight w:val="124"/>
          <w:jc w:val="center"/>
        </w:trPr>
        <w:tc>
          <w:tcPr>
            <w:tcW w:w="1916" w:type="dxa"/>
            <w:vAlign w:val="center"/>
            <w:hideMark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Úbytky</w:t>
            </w:r>
          </w:p>
        </w:tc>
        <w:tc>
          <w:tcPr>
            <w:tcW w:w="1031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95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7" w:type="dxa"/>
            <w:gridSpan w:val="2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9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2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C3272F" w:rsidRPr="00AB78B1" w:rsidTr="00C3272F">
        <w:trPr>
          <w:trHeight w:val="142"/>
          <w:jc w:val="center"/>
        </w:trPr>
        <w:tc>
          <w:tcPr>
            <w:tcW w:w="1916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Presuny</w:t>
            </w:r>
          </w:p>
        </w:tc>
        <w:tc>
          <w:tcPr>
            <w:tcW w:w="1031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95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7" w:type="dxa"/>
            <w:gridSpan w:val="2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9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2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C3272F" w:rsidRPr="00AB78B1" w:rsidTr="004E0A3F">
        <w:trPr>
          <w:trHeight w:val="106"/>
          <w:jc w:val="center"/>
        </w:trPr>
        <w:tc>
          <w:tcPr>
            <w:tcW w:w="1916" w:type="dxa"/>
            <w:vAlign w:val="center"/>
            <w:hideMark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  <w:t xml:space="preserve">Stav na konci </w:t>
            </w:r>
          </w:p>
        </w:tc>
        <w:tc>
          <w:tcPr>
            <w:tcW w:w="1031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65 940</w:t>
            </w:r>
          </w:p>
        </w:tc>
        <w:tc>
          <w:tcPr>
            <w:tcW w:w="895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7" w:type="dxa"/>
            <w:gridSpan w:val="2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9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2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65 940</w:t>
            </w:r>
          </w:p>
        </w:tc>
      </w:tr>
      <w:tr w:rsidR="00C3272F" w:rsidRPr="00AB78B1" w:rsidTr="00C3272F">
        <w:trPr>
          <w:trHeight w:val="138"/>
          <w:jc w:val="center"/>
        </w:trPr>
        <w:tc>
          <w:tcPr>
            <w:tcW w:w="9411" w:type="dxa"/>
            <w:gridSpan w:val="10"/>
            <w:vAlign w:val="center"/>
            <w:hideMark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i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i/>
                <w:sz w:val="20"/>
                <w:szCs w:val="20"/>
                <w:lang w:val="sk-SK" w:eastAsia="sk-SK"/>
              </w:rPr>
              <w:t>Opravné položky</w:t>
            </w:r>
          </w:p>
        </w:tc>
      </w:tr>
      <w:tr w:rsidR="00C3272F" w:rsidRPr="00AB78B1" w:rsidTr="00C3272F">
        <w:trPr>
          <w:trHeight w:val="128"/>
          <w:jc w:val="center"/>
        </w:trPr>
        <w:tc>
          <w:tcPr>
            <w:tcW w:w="1916" w:type="dxa"/>
            <w:vAlign w:val="center"/>
            <w:hideMark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  <w:t xml:space="preserve">Stav na začiatku </w:t>
            </w:r>
          </w:p>
        </w:tc>
        <w:tc>
          <w:tcPr>
            <w:tcW w:w="1031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95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7" w:type="dxa"/>
            <w:gridSpan w:val="2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9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2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C3272F" w:rsidRPr="00AB78B1" w:rsidTr="00C3272F">
        <w:trPr>
          <w:trHeight w:val="147"/>
          <w:jc w:val="center"/>
        </w:trPr>
        <w:tc>
          <w:tcPr>
            <w:tcW w:w="1916" w:type="dxa"/>
            <w:vAlign w:val="center"/>
            <w:hideMark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Prírastky</w:t>
            </w:r>
          </w:p>
        </w:tc>
        <w:tc>
          <w:tcPr>
            <w:tcW w:w="1031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95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7" w:type="dxa"/>
            <w:gridSpan w:val="2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9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2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C3272F" w:rsidRPr="00AB78B1" w:rsidTr="00C3272F">
        <w:trPr>
          <w:trHeight w:val="165"/>
          <w:jc w:val="center"/>
        </w:trPr>
        <w:tc>
          <w:tcPr>
            <w:tcW w:w="1916" w:type="dxa"/>
            <w:vAlign w:val="center"/>
            <w:hideMark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Úbytky</w:t>
            </w:r>
          </w:p>
        </w:tc>
        <w:tc>
          <w:tcPr>
            <w:tcW w:w="1031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95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7" w:type="dxa"/>
            <w:gridSpan w:val="2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9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2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C3272F" w:rsidRPr="00AB78B1" w:rsidTr="00C3272F">
        <w:trPr>
          <w:trHeight w:val="169"/>
          <w:jc w:val="center"/>
        </w:trPr>
        <w:tc>
          <w:tcPr>
            <w:tcW w:w="1916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Presuny</w:t>
            </w:r>
          </w:p>
        </w:tc>
        <w:tc>
          <w:tcPr>
            <w:tcW w:w="1031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95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7" w:type="dxa"/>
            <w:gridSpan w:val="2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9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2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C3272F" w:rsidRPr="00AB78B1" w:rsidTr="00C3272F">
        <w:trPr>
          <w:trHeight w:val="185"/>
          <w:jc w:val="center"/>
        </w:trPr>
        <w:tc>
          <w:tcPr>
            <w:tcW w:w="1916" w:type="dxa"/>
            <w:vAlign w:val="center"/>
            <w:hideMark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  <w:t xml:space="preserve">Stav na konci </w:t>
            </w:r>
          </w:p>
        </w:tc>
        <w:tc>
          <w:tcPr>
            <w:tcW w:w="1031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95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47" w:type="dxa"/>
            <w:gridSpan w:val="2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09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2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C3272F" w:rsidRPr="00AB78B1" w:rsidTr="00C3272F">
        <w:trPr>
          <w:trHeight w:val="175"/>
          <w:jc w:val="center"/>
        </w:trPr>
        <w:tc>
          <w:tcPr>
            <w:tcW w:w="9411" w:type="dxa"/>
            <w:gridSpan w:val="10"/>
            <w:vAlign w:val="center"/>
            <w:hideMark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i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i/>
                <w:sz w:val="20"/>
                <w:szCs w:val="20"/>
                <w:lang w:val="sk-SK" w:eastAsia="sk-SK"/>
              </w:rPr>
              <w:t>Zostatková hodnota </w:t>
            </w:r>
          </w:p>
        </w:tc>
      </w:tr>
      <w:tr w:rsidR="00C3272F" w:rsidRPr="00AB78B1" w:rsidTr="004E0A3F">
        <w:trPr>
          <w:trHeight w:val="179"/>
          <w:jc w:val="center"/>
        </w:trPr>
        <w:tc>
          <w:tcPr>
            <w:tcW w:w="1916" w:type="dxa"/>
            <w:vAlign w:val="center"/>
            <w:hideMark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  <w:t>Stav na začiatku</w:t>
            </w:r>
          </w:p>
        </w:tc>
        <w:tc>
          <w:tcPr>
            <w:tcW w:w="1031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12 736</w:t>
            </w:r>
          </w:p>
        </w:tc>
        <w:tc>
          <w:tcPr>
            <w:tcW w:w="895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732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4" w:type="dxa"/>
            <w:gridSpan w:val="2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22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12 736</w:t>
            </w:r>
          </w:p>
        </w:tc>
      </w:tr>
      <w:tr w:rsidR="00C3272F" w:rsidRPr="00AB78B1" w:rsidTr="004E0A3F">
        <w:trPr>
          <w:trHeight w:val="56"/>
          <w:jc w:val="center"/>
        </w:trPr>
        <w:tc>
          <w:tcPr>
            <w:tcW w:w="1916" w:type="dxa"/>
            <w:vAlign w:val="center"/>
            <w:hideMark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  <w:t xml:space="preserve">Stav na konci </w:t>
            </w:r>
          </w:p>
        </w:tc>
        <w:tc>
          <w:tcPr>
            <w:tcW w:w="1031" w:type="dxa"/>
            <w:vAlign w:val="center"/>
          </w:tcPr>
          <w:p w:rsidR="00C3272F" w:rsidRPr="00C3272F" w:rsidRDefault="00C3272F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 xml:space="preserve">      9 484</w:t>
            </w:r>
          </w:p>
        </w:tc>
        <w:tc>
          <w:tcPr>
            <w:tcW w:w="895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862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732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1024" w:type="dxa"/>
            <w:gridSpan w:val="2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15 198</w:t>
            </w:r>
          </w:p>
        </w:tc>
        <w:tc>
          <w:tcPr>
            <w:tcW w:w="1022" w:type="dxa"/>
            <w:vAlign w:val="center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1051" w:type="dxa"/>
          </w:tcPr>
          <w:p w:rsidR="00C3272F" w:rsidRPr="00C3272F" w:rsidRDefault="00C3272F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C3272F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24 682</w:t>
            </w:r>
          </w:p>
        </w:tc>
      </w:tr>
    </w:tbl>
    <w:p w:rsidR="004331D0" w:rsidRPr="00AB78B1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highlight w:val="yellow"/>
          <w:lang w:val="sk-SK" w:eastAsia="sk-SK"/>
        </w:rPr>
      </w:pPr>
    </w:p>
    <w:p w:rsidR="004331D0" w:rsidRPr="00AB78B1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highlight w:val="yellow"/>
          <w:lang w:val="sk-SK" w:eastAsia="sk-SK"/>
        </w:rPr>
      </w:pPr>
    </w:p>
    <w:p w:rsidR="004331D0" w:rsidRPr="00C3272F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C3272F">
        <w:rPr>
          <w:rFonts w:ascii="Arial Narrow" w:eastAsia="Times New Roman" w:hAnsi="Arial Narrow" w:cs="Arial Narrow"/>
          <w:lang w:val="sk-SK" w:eastAsia="sk-SK"/>
        </w:rPr>
        <w:t xml:space="preserve">2) Informácie </w:t>
      </w:r>
      <w:r w:rsidRPr="00C3272F">
        <w:rPr>
          <w:rFonts w:ascii="Arial Narrow" w:eastAsia="Times New Roman" w:hAnsi="Arial Narrow" w:cs="Arial Narrow"/>
          <w:b/>
          <w:u w:val="single"/>
          <w:lang w:val="sk-SK" w:eastAsia="sk-SK"/>
        </w:rPr>
        <w:t xml:space="preserve">o dlhodobom </w:t>
      </w:r>
      <w:r w:rsidRPr="00C3272F">
        <w:rPr>
          <w:rFonts w:ascii="Arial Narrow" w:eastAsia="Times New Roman" w:hAnsi="Arial Narrow" w:cs="Arial Narrow"/>
          <w:b/>
          <w:bCs/>
          <w:u w:val="single"/>
          <w:lang w:val="sk-SK" w:eastAsia="sk-SK"/>
        </w:rPr>
        <w:t>hmotnom majetku</w:t>
      </w:r>
      <w:r w:rsidRPr="00C3272F">
        <w:rPr>
          <w:rFonts w:ascii="Arial Narrow" w:eastAsia="Times New Roman" w:hAnsi="Arial Narrow" w:cs="Arial Narrow"/>
          <w:lang w:val="sk-SK" w:eastAsia="sk-SK"/>
        </w:rPr>
        <w:t xml:space="preserve"> za bežné účtovné obdobie a za bezprostredne predchádzajúce účtovné obdobie </w:t>
      </w:r>
      <w:r w:rsidRPr="00C3272F">
        <w:rPr>
          <w:rFonts w:ascii="Arial Narrow" w:eastAsia="Times New Roman" w:hAnsi="Arial Narrow" w:cs="Arial"/>
          <w:lang w:val="sk-SK" w:eastAsia="sk-SK"/>
        </w:rPr>
        <w:t xml:space="preserve">v nadväznosti na členenie položiek </w:t>
      </w:r>
      <w:r w:rsidRPr="00C3272F">
        <w:rPr>
          <w:rFonts w:ascii="Arial Narrow" w:eastAsia="Times New Roman" w:hAnsi="Arial Narrow" w:cs="Arial"/>
          <w:u w:val="single"/>
          <w:lang w:val="sk-SK" w:eastAsia="sk-SK"/>
        </w:rPr>
        <w:t>súvahy podľa jednotlivých položiek hmotného majetku</w:t>
      </w:r>
      <w:r w:rsidRPr="00C3272F">
        <w:rPr>
          <w:rFonts w:ascii="Arial Narrow" w:eastAsia="Times New Roman" w:hAnsi="Arial Narrow" w:cs="Arial"/>
          <w:lang w:val="sk-SK" w:eastAsia="sk-SK"/>
        </w:rPr>
        <w:t xml:space="preserve">:  </w:t>
      </w:r>
      <w:r w:rsidRPr="00C3272F">
        <w:rPr>
          <w:rFonts w:ascii="Arial Narrow" w:eastAsia="Times New Roman" w:hAnsi="Arial Narrow" w:cs="Arial Narrow"/>
          <w:lang w:val="sk-SK" w:eastAsia="sk-SK"/>
        </w:rPr>
        <w:t xml:space="preserve">  </w:t>
      </w:r>
    </w:p>
    <w:p w:rsidR="004331D0" w:rsidRPr="00AB78B1" w:rsidRDefault="004331D0" w:rsidP="004331D0">
      <w:pPr>
        <w:keepNext/>
        <w:spacing w:after="0" w:line="240" w:lineRule="auto"/>
        <w:outlineLvl w:val="0"/>
        <w:rPr>
          <w:rFonts w:ascii="Arial Narrow" w:eastAsia="Times New Roman" w:hAnsi="Arial Narrow" w:cs="Arial"/>
          <w:bCs/>
          <w:kern w:val="28"/>
          <w:sz w:val="32"/>
          <w:szCs w:val="32"/>
          <w:highlight w:val="yellow"/>
          <w:lang w:val="sk-SK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57"/>
        <w:gridCol w:w="878"/>
        <w:gridCol w:w="1023"/>
        <w:gridCol w:w="1023"/>
        <w:gridCol w:w="731"/>
        <w:gridCol w:w="878"/>
        <w:gridCol w:w="876"/>
        <w:gridCol w:w="878"/>
        <w:gridCol w:w="876"/>
        <w:gridCol w:w="1110"/>
      </w:tblGrid>
      <w:tr w:rsidR="004331D0" w:rsidRPr="000A263E" w:rsidTr="00486199">
        <w:trPr>
          <w:trHeight w:val="145"/>
          <w:tblHeader/>
          <w:jc w:val="center"/>
        </w:trPr>
        <w:tc>
          <w:tcPr>
            <w:tcW w:w="1257" w:type="dxa"/>
            <w:vMerge w:val="restart"/>
            <w:vAlign w:val="center"/>
            <w:hideMark/>
          </w:tcPr>
          <w:p w:rsidR="004331D0" w:rsidRPr="000A263E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/>
                <w:bCs/>
                <w:lang w:val="sk-SK" w:eastAsia="sk-SK"/>
              </w:rPr>
              <w:t>Dlhodobý hmotný majetok</w:t>
            </w:r>
          </w:p>
        </w:tc>
        <w:tc>
          <w:tcPr>
            <w:tcW w:w="8273" w:type="dxa"/>
            <w:gridSpan w:val="9"/>
            <w:hideMark/>
          </w:tcPr>
          <w:p w:rsidR="004331D0" w:rsidRPr="000A263E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/>
                <w:bCs/>
                <w:lang w:val="sk-SK" w:eastAsia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331D0" w:rsidRPr="000A263E" w:rsidTr="00486199">
        <w:trPr>
          <w:trHeight w:val="890"/>
          <w:tblHeader/>
          <w:jc w:val="center"/>
        </w:trPr>
        <w:tc>
          <w:tcPr>
            <w:tcW w:w="1257" w:type="dxa"/>
            <w:vMerge/>
            <w:vAlign w:val="center"/>
            <w:hideMark/>
          </w:tcPr>
          <w:p w:rsidR="004331D0" w:rsidRPr="000A263E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</w:p>
        </w:tc>
        <w:tc>
          <w:tcPr>
            <w:tcW w:w="878" w:type="dxa"/>
            <w:vAlign w:val="center"/>
            <w:hideMark/>
          </w:tcPr>
          <w:p w:rsidR="004331D0" w:rsidRPr="000A263E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Pozemky</w:t>
            </w:r>
          </w:p>
          <w:p w:rsidR="004331D0" w:rsidRPr="000A263E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(účet 031)</w:t>
            </w:r>
          </w:p>
        </w:tc>
        <w:tc>
          <w:tcPr>
            <w:tcW w:w="1023" w:type="dxa"/>
            <w:vAlign w:val="center"/>
            <w:hideMark/>
          </w:tcPr>
          <w:p w:rsidR="004331D0" w:rsidRPr="000A263E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Stavby</w:t>
            </w:r>
          </w:p>
          <w:p w:rsidR="004331D0" w:rsidRPr="000A263E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(021)</w:t>
            </w:r>
          </w:p>
        </w:tc>
        <w:tc>
          <w:tcPr>
            <w:tcW w:w="1023" w:type="dxa"/>
            <w:vAlign w:val="center"/>
            <w:hideMark/>
          </w:tcPr>
          <w:p w:rsidR="004331D0" w:rsidRPr="000A263E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Veci a </w:t>
            </w:r>
          </w:p>
          <w:p w:rsidR="004331D0" w:rsidRPr="000A263E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súbory</w:t>
            </w:r>
          </w:p>
          <w:p w:rsidR="004331D0" w:rsidRPr="000A263E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(022)</w:t>
            </w:r>
          </w:p>
        </w:tc>
        <w:tc>
          <w:tcPr>
            <w:tcW w:w="731" w:type="dxa"/>
            <w:vAlign w:val="center"/>
            <w:hideMark/>
          </w:tcPr>
          <w:p w:rsidR="004331D0" w:rsidRPr="000A263E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proofErr w:type="spellStart"/>
            <w:r w:rsidRPr="000A263E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Pestova-teľské</w:t>
            </w:r>
            <w:proofErr w:type="spellEnd"/>
            <w:r w:rsidRPr="000A263E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 xml:space="preserve"> porasty</w:t>
            </w:r>
          </w:p>
          <w:p w:rsidR="004331D0" w:rsidRPr="000A263E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(025)</w:t>
            </w:r>
          </w:p>
        </w:tc>
        <w:tc>
          <w:tcPr>
            <w:tcW w:w="878" w:type="dxa"/>
            <w:vAlign w:val="center"/>
            <w:hideMark/>
          </w:tcPr>
          <w:p w:rsidR="004331D0" w:rsidRPr="000A263E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Stádo a ťažné zvieratá</w:t>
            </w:r>
          </w:p>
          <w:p w:rsidR="004331D0" w:rsidRPr="000A263E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(026)</w:t>
            </w:r>
          </w:p>
        </w:tc>
        <w:tc>
          <w:tcPr>
            <w:tcW w:w="876" w:type="dxa"/>
            <w:vAlign w:val="center"/>
            <w:hideMark/>
          </w:tcPr>
          <w:p w:rsidR="004331D0" w:rsidRPr="000A263E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Ostatný DHM</w:t>
            </w:r>
          </w:p>
          <w:p w:rsidR="004331D0" w:rsidRPr="000A263E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(029)</w:t>
            </w:r>
          </w:p>
        </w:tc>
        <w:tc>
          <w:tcPr>
            <w:tcW w:w="878" w:type="dxa"/>
            <w:vAlign w:val="center"/>
            <w:hideMark/>
          </w:tcPr>
          <w:p w:rsidR="004331D0" w:rsidRPr="000A263E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Obstaranie DHM</w:t>
            </w:r>
          </w:p>
          <w:p w:rsidR="004331D0" w:rsidRPr="000A263E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(042)</w:t>
            </w:r>
          </w:p>
        </w:tc>
        <w:tc>
          <w:tcPr>
            <w:tcW w:w="876" w:type="dxa"/>
            <w:vAlign w:val="center"/>
            <w:hideMark/>
          </w:tcPr>
          <w:p w:rsidR="004331D0" w:rsidRPr="000A263E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Preddavky na </w:t>
            </w:r>
          </w:p>
          <w:p w:rsidR="004331D0" w:rsidRPr="000A263E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DHM</w:t>
            </w:r>
          </w:p>
          <w:p w:rsidR="004331D0" w:rsidRPr="000A263E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(052)</w:t>
            </w:r>
          </w:p>
        </w:tc>
        <w:tc>
          <w:tcPr>
            <w:tcW w:w="1110" w:type="dxa"/>
            <w:vAlign w:val="center"/>
            <w:hideMark/>
          </w:tcPr>
          <w:p w:rsidR="004331D0" w:rsidRPr="000A263E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>SPOLU</w:t>
            </w:r>
          </w:p>
        </w:tc>
      </w:tr>
      <w:tr w:rsidR="004331D0" w:rsidRPr="000A263E" w:rsidTr="00486199">
        <w:trPr>
          <w:trHeight w:val="101"/>
          <w:tblHeader/>
          <w:jc w:val="center"/>
        </w:trPr>
        <w:tc>
          <w:tcPr>
            <w:tcW w:w="9530" w:type="dxa"/>
            <w:gridSpan w:val="10"/>
            <w:vAlign w:val="center"/>
            <w:hideMark/>
          </w:tcPr>
          <w:p w:rsidR="004331D0" w:rsidRPr="000A263E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i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i/>
                <w:sz w:val="18"/>
                <w:szCs w:val="18"/>
                <w:lang w:val="sk-SK" w:eastAsia="sk-SK"/>
              </w:rPr>
              <w:t>Prvotné ocenenie</w:t>
            </w:r>
          </w:p>
        </w:tc>
      </w:tr>
      <w:tr w:rsidR="00486199" w:rsidRPr="000A263E" w:rsidTr="00486199">
        <w:trPr>
          <w:trHeight w:val="124"/>
          <w:tblHeader/>
          <w:jc w:val="center"/>
        </w:trPr>
        <w:tc>
          <w:tcPr>
            <w:tcW w:w="1257" w:type="dxa"/>
            <w:vAlign w:val="center"/>
            <w:hideMark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>Stav na začiatku</w:t>
            </w:r>
          </w:p>
        </w:tc>
        <w:tc>
          <w:tcPr>
            <w:tcW w:w="878" w:type="dxa"/>
            <w:vAlign w:val="center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161 302</w:t>
            </w:r>
          </w:p>
        </w:tc>
        <w:tc>
          <w:tcPr>
            <w:tcW w:w="1023" w:type="dxa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2 032 672</w:t>
            </w:r>
          </w:p>
        </w:tc>
        <w:tc>
          <w:tcPr>
            <w:tcW w:w="1023" w:type="dxa"/>
            <w:vAlign w:val="center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5 665 803</w:t>
            </w:r>
          </w:p>
        </w:tc>
        <w:tc>
          <w:tcPr>
            <w:tcW w:w="731" w:type="dxa"/>
            <w:vAlign w:val="center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 xml:space="preserve">  57 238</w:t>
            </w:r>
          </w:p>
        </w:tc>
        <w:tc>
          <w:tcPr>
            <w:tcW w:w="876" w:type="dxa"/>
            <w:vAlign w:val="center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10" w:type="dxa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7 917 015</w:t>
            </w:r>
          </w:p>
        </w:tc>
      </w:tr>
      <w:tr w:rsidR="00486199" w:rsidRPr="000A263E" w:rsidTr="00486199">
        <w:trPr>
          <w:trHeight w:val="253"/>
          <w:tblHeader/>
          <w:jc w:val="center"/>
        </w:trPr>
        <w:tc>
          <w:tcPr>
            <w:tcW w:w="1257" w:type="dxa"/>
            <w:vAlign w:val="center"/>
            <w:hideMark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Prírastky</w:t>
            </w: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3" w:type="dxa"/>
          </w:tcPr>
          <w:p w:rsidR="00486199" w:rsidRPr="000A263E" w:rsidRDefault="00A21E11" w:rsidP="00A21E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54 589</w:t>
            </w:r>
          </w:p>
        </w:tc>
        <w:tc>
          <w:tcPr>
            <w:tcW w:w="1023" w:type="dxa"/>
            <w:vAlign w:val="center"/>
          </w:tcPr>
          <w:p w:rsidR="00486199" w:rsidRPr="000A263E" w:rsidRDefault="00A21E11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67 321</w:t>
            </w:r>
          </w:p>
        </w:tc>
        <w:tc>
          <w:tcPr>
            <w:tcW w:w="731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A21E11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117 148</w:t>
            </w: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10" w:type="dxa"/>
          </w:tcPr>
          <w:p w:rsidR="00486199" w:rsidRPr="000A263E" w:rsidRDefault="00B178E4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239 058</w:t>
            </w:r>
          </w:p>
        </w:tc>
      </w:tr>
      <w:tr w:rsidR="00486199" w:rsidRPr="000A263E" w:rsidTr="00486199">
        <w:trPr>
          <w:trHeight w:val="271"/>
          <w:tblHeader/>
          <w:jc w:val="center"/>
        </w:trPr>
        <w:tc>
          <w:tcPr>
            <w:tcW w:w="1257" w:type="dxa"/>
            <w:vAlign w:val="center"/>
            <w:hideMark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Úbytky</w:t>
            </w: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3" w:type="dxa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3" w:type="dxa"/>
            <w:vAlign w:val="center"/>
          </w:tcPr>
          <w:p w:rsidR="00486199" w:rsidRPr="000A263E" w:rsidRDefault="00A21E11" w:rsidP="00B178E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6 26</w:t>
            </w:r>
            <w:r w:rsidR="00B178E4"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8</w:t>
            </w:r>
          </w:p>
        </w:tc>
        <w:tc>
          <w:tcPr>
            <w:tcW w:w="731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A21E11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121 909</w:t>
            </w: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10" w:type="dxa"/>
          </w:tcPr>
          <w:p w:rsidR="00486199" w:rsidRPr="000A263E" w:rsidRDefault="00B178E4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128 177</w:t>
            </w:r>
          </w:p>
        </w:tc>
      </w:tr>
      <w:tr w:rsidR="00486199" w:rsidRPr="000A263E" w:rsidTr="00486199">
        <w:trPr>
          <w:trHeight w:val="133"/>
          <w:tblHeader/>
          <w:jc w:val="center"/>
        </w:trPr>
        <w:tc>
          <w:tcPr>
            <w:tcW w:w="1257" w:type="dxa"/>
            <w:vAlign w:val="center"/>
            <w:hideMark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Presuny</w:t>
            </w: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3" w:type="dxa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3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31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10" w:type="dxa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</w:tr>
      <w:tr w:rsidR="00486199" w:rsidRPr="000A263E" w:rsidTr="00486199">
        <w:trPr>
          <w:trHeight w:val="151"/>
          <w:tblHeader/>
          <w:jc w:val="center"/>
        </w:trPr>
        <w:tc>
          <w:tcPr>
            <w:tcW w:w="1257" w:type="dxa"/>
            <w:vAlign w:val="center"/>
            <w:hideMark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>Stav na konci</w:t>
            </w:r>
          </w:p>
        </w:tc>
        <w:tc>
          <w:tcPr>
            <w:tcW w:w="878" w:type="dxa"/>
            <w:vAlign w:val="center"/>
          </w:tcPr>
          <w:p w:rsidR="00486199" w:rsidRPr="000A263E" w:rsidRDefault="00B178E4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161 302</w:t>
            </w:r>
          </w:p>
        </w:tc>
        <w:tc>
          <w:tcPr>
            <w:tcW w:w="1023" w:type="dxa"/>
          </w:tcPr>
          <w:p w:rsidR="00486199" w:rsidRPr="000A263E" w:rsidRDefault="00A21E11" w:rsidP="00A21E1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2 087 261</w:t>
            </w:r>
          </w:p>
        </w:tc>
        <w:tc>
          <w:tcPr>
            <w:tcW w:w="1023" w:type="dxa"/>
            <w:vAlign w:val="center"/>
          </w:tcPr>
          <w:p w:rsidR="00486199" w:rsidRPr="000A263E" w:rsidRDefault="00A21E11" w:rsidP="00B178E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5 726 85</w:t>
            </w:r>
            <w:r w:rsidR="00B178E4"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6</w:t>
            </w:r>
          </w:p>
        </w:tc>
        <w:tc>
          <w:tcPr>
            <w:tcW w:w="731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A21E11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52 477</w:t>
            </w: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10" w:type="dxa"/>
          </w:tcPr>
          <w:p w:rsidR="00486199" w:rsidRPr="000A263E" w:rsidRDefault="00B178E4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8 027 896</w:t>
            </w:r>
          </w:p>
        </w:tc>
      </w:tr>
      <w:tr w:rsidR="00486199" w:rsidRPr="000A263E" w:rsidTr="00486199">
        <w:trPr>
          <w:trHeight w:val="169"/>
          <w:tblHeader/>
          <w:jc w:val="center"/>
        </w:trPr>
        <w:tc>
          <w:tcPr>
            <w:tcW w:w="9530" w:type="dxa"/>
            <w:gridSpan w:val="10"/>
            <w:vAlign w:val="center"/>
            <w:hideMark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Oprávky</w:t>
            </w:r>
          </w:p>
        </w:tc>
      </w:tr>
      <w:tr w:rsidR="00486199" w:rsidRPr="000A263E" w:rsidTr="00486199">
        <w:trPr>
          <w:trHeight w:val="101"/>
          <w:tblHeader/>
          <w:jc w:val="center"/>
        </w:trPr>
        <w:tc>
          <w:tcPr>
            <w:tcW w:w="1257" w:type="dxa"/>
            <w:vAlign w:val="center"/>
            <w:hideMark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>Stav na začiatku</w:t>
            </w: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3" w:type="dxa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1 450 692</w:t>
            </w:r>
          </w:p>
        </w:tc>
        <w:tc>
          <w:tcPr>
            <w:tcW w:w="1023" w:type="dxa"/>
            <w:vAlign w:val="center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5 206 616</w:t>
            </w:r>
          </w:p>
        </w:tc>
        <w:tc>
          <w:tcPr>
            <w:tcW w:w="731" w:type="dxa"/>
            <w:vAlign w:val="center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10" w:type="dxa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6 657 308</w:t>
            </w:r>
          </w:p>
        </w:tc>
      </w:tr>
      <w:tr w:rsidR="00486199" w:rsidRPr="000A263E" w:rsidTr="00486199">
        <w:trPr>
          <w:trHeight w:val="119"/>
          <w:tblHeader/>
          <w:jc w:val="center"/>
        </w:trPr>
        <w:tc>
          <w:tcPr>
            <w:tcW w:w="1257" w:type="dxa"/>
            <w:vAlign w:val="center"/>
            <w:hideMark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Prírastky</w:t>
            </w: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3" w:type="dxa"/>
          </w:tcPr>
          <w:p w:rsidR="00486199" w:rsidRPr="000A263E" w:rsidRDefault="00B178E4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96 377</w:t>
            </w:r>
          </w:p>
        </w:tc>
        <w:tc>
          <w:tcPr>
            <w:tcW w:w="1023" w:type="dxa"/>
            <w:vAlign w:val="center"/>
          </w:tcPr>
          <w:p w:rsidR="00486199" w:rsidRPr="000A263E" w:rsidRDefault="00D60DB1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118 124</w:t>
            </w:r>
          </w:p>
        </w:tc>
        <w:tc>
          <w:tcPr>
            <w:tcW w:w="731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10" w:type="dxa"/>
          </w:tcPr>
          <w:p w:rsidR="00486199" w:rsidRPr="000A263E" w:rsidRDefault="00D60DB1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214 501</w:t>
            </w:r>
          </w:p>
        </w:tc>
      </w:tr>
      <w:tr w:rsidR="00486199" w:rsidRPr="000A263E" w:rsidTr="00486199">
        <w:trPr>
          <w:trHeight w:val="137"/>
          <w:tblHeader/>
          <w:jc w:val="center"/>
        </w:trPr>
        <w:tc>
          <w:tcPr>
            <w:tcW w:w="1257" w:type="dxa"/>
            <w:vAlign w:val="center"/>
            <w:hideMark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Úbytky</w:t>
            </w: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3" w:type="dxa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3" w:type="dxa"/>
            <w:vAlign w:val="center"/>
          </w:tcPr>
          <w:p w:rsidR="00486199" w:rsidRPr="000A263E" w:rsidRDefault="00D60DB1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6 266</w:t>
            </w:r>
          </w:p>
        </w:tc>
        <w:tc>
          <w:tcPr>
            <w:tcW w:w="731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10" w:type="dxa"/>
          </w:tcPr>
          <w:p w:rsidR="00486199" w:rsidRPr="000A263E" w:rsidRDefault="00D60DB1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6266</w:t>
            </w:r>
          </w:p>
        </w:tc>
      </w:tr>
      <w:tr w:rsidR="00486199" w:rsidRPr="000A263E" w:rsidTr="00486199">
        <w:trPr>
          <w:trHeight w:val="156"/>
          <w:tblHeader/>
          <w:jc w:val="center"/>
        </w:trPr>
        <w:tc>
          <w:tcPr>
            <w:tcW w:w="1257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Presuny</w:t>
            </w: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3" w:type="dxa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3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31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10" w:type="dxa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</w:tr>
      <w:tr w:rsidR="00486199" w:rsidRPr="000A263E" w:rsidTr="00486199">
        <w:trPr>
          <w:trHeight w:val="51"/>
          <w:tblHeader/>
          <w:jc w:val="center"/>
        </w:trPr>
        <w:tc>
          <w:tcPr>
            <w:tcW w:w="1257" w:type="dxa"/>
            <w:vAlign w:val="center"/>
            <w:hideMark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>Stav na konci</w:t>
            </w: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3" w:type="dxa"/>
          </w:tcPr>
          <w:p w:rsidR="00486199" w:rsidRPr="000A263E" w:rsidRDefault="00B178E4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1 547 069</w:t>
            </w:r>
          </w:p>
        </w:tc>
        <w:tc>
          <w:tcPr>
            <w:tcW w:w="1023" w:type="dxa"/>
            <w:vAlign w:val="center"/>
          </w:tcPr>
          <w:p w:rsidR="00486199" w:rsidRPr="000A263E" w:rsidRDefault="00D60DB1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5 318474</w:t>
            </w:r>
          </w:p>
        </w:tc>
        <w:tc>
          <w:tcPr>
            <w:tcW w:w="731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10" w:type="dxa"/>
          </w:tcPr>
          <w:p w:rsidR="00486199" w:rsidRPr="000A263E" w:rsidRDefault="00D60DB1" w:rsidP="004331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6 865 543</w:t>
            </w:r>
          </w:p>
        </w:tc>
      </w:tr>
      <w:tr w:rsidR="00486199" w:rsidRPr="000A263E" w:rsidTr="00486199">
        <w:trPr>
          <w:trHeight w:val="64"/>
          <w:tblHeader/>
          <w:jc w:val="center"/>
        </w:trPr>
        <w:tc>
          <w:tcPr>
            <w:tcW w:w="9530" w:type="dxa"/>
            <w:gridSpan w:val="10"/>
            <w:vAlign w:val="center"/>
            <w:hideMark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Opravné položky</w:t>
            </w:r>
          </w:p>
        </w:tc>
      </w:tr>
      <w:tr w:rsidR="00486199" w:rsidRPr="000A263E" w:rsidTr="00486199">
        <w:trPr>
          <w:trHeight w:val="123"/>
          <w:tblHeader/>
          <w:jc w:val="center"/>
        </w:trPr>
        <w:tc>
          <w:tcPr>
            <w:tcW w:w="1257" w:type="dxa"/>
            <w:vAlign w:val="center"/>
            <w:hideMark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 xml:space="preserve">Stav na začiatku </w:t>
            </w: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3" w:type="dxa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023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731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10" w:type="dxa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486199" w:rsidRPr="000A263E" w:rsidTr="00486199">
        <w:trPr>
          <w:trHeight w:val="155"/>
          <w:tblHeader/>
          <w:jc w:val="center"/>
        </w:trPr>
        <w:tc>
          <w:tcPr>
            <w:tcW w:w="1257" w:type="dxa"/>
            <w:vAlign w:val="center"/>
            <w:hideMark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Prírastky</w:t>
            </w: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3" w:type="dxa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023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731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10" w:type="dxa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486199" w:rsidRPr="000A263E" w:rsidTr="00486199">
        <w:trPr>
          <w:trHeight w:val="173"/>
          <w:tblHeader/>
          <w:jc w:val="center"/>
        </w:trPr>
        <w:tc>
          <w:tcPr>
            <w:tcW w:w="1257" w:type="dxa"/>
            <w:vAlign w:val="center"/>
            <w:hideMark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Úbytky</w:t>
            </w: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3" w:type="dxa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023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731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10" w:type="dxa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486199" w:rsidRPr="000A263E" w:rsidTr="00486199">
        <w:trPr>
          <w:trHeight w:val="191"/>
          <w:tblHeader/>
          <w:jc w:val="center"/>
        </w:trPr>
        <w:tc>
          <w:tcPr>
            <w:tcW w:w="1257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Presuny</w:t>
            </w: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3" w:type="dxa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023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731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10" w:type="dxa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486199" w:rsidRPr="000A263E" w:rsidTr="00486199">
        <w:trPr>
          <w:trHeight w:val="81"/>
          <w:tblHeader/>
          <w:jc w:val="center"/>
        </w:trPr>
        <w:tc>
          <w:tcPr>
            <w:tcW w:w="1257" w:type="dxa"/>
            <w:vAlign w:val="center"/>
            <w:hideMark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 xml:space="preserve">Stav na konci </w:t>
            </w: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3" w:type="dxa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023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731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10" w:type="dxa"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486199" w:rsidRPr="000A263E" w:rsidTr="00486199">
        <w:trPr>
          <w:trHeight w:val="99"/>
          <w:tblHeader/>
          <w:jc w:val="center"/>
        </w:trPr>
        <w:tc>
          <w:tcPr>
            <w:tcW w:w="9530" w:type="dxa"/>
            <w:gridSpan w:val="10"/>
            <w:vAlign w:val="center"/>
            <w:hideMark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Zostatková hodnota </w:t>
            </w:r>
          </w:p>
        </w:tc>
      </w:tr>
      <w:tr w:rsidR="00486199" w:rsidRPr="000A263E" w:rsidTr="00486199">
        <w:trPr>
          <w:trHeight w:val="51"/>
          <w:tblHeader/>
          <w:jc w:val="center"/>
        </w:trPr>
        <w:tc>
          <w:tcPr>
            <w:tcW w:w="1257" w:type="dxa"/>
            <w:vAlign w:val="center"/>
            <w:hideMark/>
          </w:tcPr>
          <w:p w:rsidR="00486199" w:rsidRPr="000A263E" w:rsidRDefault="00486199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 xml:space="preserve">Stav na začiatku </w:t>
            </w:r>
          </w:p>
        </w:tc>
        <w:tc>
          <w:tcPr>
            <w:tcW w:w="878" w:type="dxa"/>
            <w:vAlign w:val="center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  <w:t>161 302</w:t>
            </w:r>
          </w:p>
        </w:tc>
        <w:tc>
          <w:tcPr>
            <w:tcW w:w="1023" w:type="dxa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  <w:t>581 980</w:t>
            </w:r>
          </w:p>
        </w:tc>
        <w:tc>
          <w:tcPr>
            <w:tcW w:w="1023" w:type="dxa"/>
            <w:vAlign w:val="center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  <w:t>459 187</w:t>
            </w:r>
          </w:p>
        </w:tc>
        <w:tc>
          <w:tcPr>
            <w:tcW w:w="731" w:type="dxa"/>
            <w:vAlign w:val="center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  <w:t>57 238</w:t>
            </w:r>
          </w:p>
        </w:tc>
        <w:tc>
          <w:tcPr>
            <w:tcW w:w="876" w:type="dxa"/>
            <w:vAlign w:val="center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1110" w:type="dxa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  <w:t>1 259 702</w:t>
            </w:r>
          </w:p>
        </w:tc>
      </w:tr>
      <w:tr w:rsidR="00486199" w:rsidRPr="000A263E" w:rsidTr="00486199">
        <w:trPr>
          <w:trHeight w:val="51"/>
          <w:tblHeader/>
          <w:jc w:val="center"/>
        </w:trPr>
        <w:tc>
          <w:tcPr>
            <w:tcW w:w="1257" w:type="dxa"/>
            <w:vAlign w:val="center"/>
            <w:hideMark/>
          </w:tcPr>
          <w:p w:rsidR="00486199" w:rsidRPr="000A263E" w:rsidRDefault="00D60DB1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/>
                <w:bCs/>
                <w:sz w:val="20"/>
                <w:szCs w:val="20"/>
                <w:lang w:val="sk-SK" w:eastAsia="sk-SK"/>
              </w:rPr>
              <w:t>Stav na konci</w:t>
            </w:r>
          </w:p>
        </w:tc>
        <w:tc>
          <w:tcPr>
            <w:tcW w:w="878" w:type="dxa"/>
            <w:vAlign w:val="center"/>
          </w:tcPr>
          <w:p w:rsidR="00486199" w:rsidRPr="000A263E" w:rsidRDefault="00D60DB1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  <w:t>161 302</w:t>
            </w:r>
          </w:p>
        </w:tc>
        <w:tc>
          <w:tcPr>
            <w:tcW w:w="1023" w:type="dxa"/>
          </w:tcPr>
          <w:p w:rsidR="00486199" w:rsidRPr="000A263E" w:rsidRDefault="00D60DB1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  <w:t>540 192</w:t>
            </w:r>
          </w:p>
        </w:tc>
        <w:tc>
          <w:tcPr>
            <w:tcW w:w="1023" w:type="dxa"/>
            <w:vAlign w:val="center"/>
          </w:tcPr>
          <w:p w:rsidR="00486199" w:rsidRPr="000A263E" w:rsidRDefault="00D60DB1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  <w:t>408 382</w:t>
            </w:r>
          </w:p>
        </w:tc>
        <w:tc>
          <w:tcPr>
            <w:tcW w:w="731" w:type="dxa"/>
            <w:vAlign w:val="center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76" w:type="dxa"/>
            <w:vAlign w:val="center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486199" w:rsidRPr="000A263E" w:rsidRDefault="00D60DB1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  <w:t>52 477</w:t>
            </w:r>
          </w:p>
        </w:tc>
        <w:tc>
          <w:tcPr>
            <w:tcW w:w="876" w:type="dxa"/>
            <w:vAlign w:val="center"/>
          </w:tcPr>
          <w:p w:rsidR="00486199" w:rsidRPr="000A263E" w:rsidRDefault="00486199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1110" w:type="dxa"/>
          </w:tcPr>
          <w:p w:rsidR="00486199" w:rsidRPr="000A263E" w:rsidRDefault="00D60DB1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  <w:r w:rsidRPr="000A263E"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  <w:t>1 162 353</w:t>
            </w:r>
          </w:p>
        </w:tc>
      </w:tr>
    </w:tbl>
    <w:p w:rsidR="004331D0" w:rsidRPr="00AB78B1" w:rsidRDefault="004331D0" w:rsidP="004331D0">
      <w:pPr>
        <w:spacing w:after="0" w:line="240" w:lineRule="auto"/>
        <w:rPr>
          <w:rFonts w:ascii="Arial Narrow" w:eastAsia="Times New Roman" w:hAnsi="Arial Narrow"/>
          <w:highlight w:val="yellow"/>
          <w:lang w:val="sk-SK" w:eastAsia="sk-SK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58"/>
        <w:gridCol w:w="878"/>
        <w:gridCol w:w="1022"/>
        <w:gridCol w:w="1022"/>
        <w:gridCol w:w="731"/>
        <w:gridCol w:w="878"/>
        <w:gridCol w:w="877"/>
        <w:gridCol w:w="878"/>
        <w:gridCol w:w="877"/>
        <w:gridCol w:w="1109"/>
      </w:tblGrid>
      <w:tr w:rsidR="004331D0" w:rsidRPr="002407C8" w:rsidTr="002407C8">
        <w:trPr>
          <w:trHeight w:val="145"/>
          <w:tblHeader/>
          <w:jc w:val="center"/>
        </w:trPr>
        <w:tc>
          <w:tcPr>
            <w:tcW w:w="1258" w:type="dxa"/>
            <w:vMerge w:val="restart"/>
            <w:vAlign w:val="center"/>
            <w:hideMark/>
          </w:tcPr>
          <w:p w:rsidR="004331D0" w:rsidRPr="002407C8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/>
                <w:bCs/>
                <w:lang w:val="sk-SK" w:eastAsia="sk-SK"/>
              </w:rPr>
              <w:lastRenderedPageBreak/>
              <w:t>Dlhodobý hmotný majetok</w:t>
            </w:r>
          </w:p>
        </w:tc>
        <w:tc>
          <w:tcPr>
            <w:tcW w:w="8272" w:type="dxa"/>
            <w:gridSpan w:val="9"/>
            <w:hideMark/>
          </w:tcPr>
          <w:p w:rsidR="004331D0" w:rsidRPr="002407C8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/>
                <w:bCs/>
                <w:lang w:val="sk-SK" w:eastAsia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4331D0" w:rsidRPr="002407C8" w:rsidTr="002407C8">
        <w:trPr>
          <w:trHeight w:val="812"/>
          <w:tblHeader/>
          <w:jc w:val="center"/>
        </w:trPr>
        <w:tc>
          <w:tcPr>
            <w:tcW w:w="1258" w:type="dxa"/>
            <w:vMerge/>
            <w:vAlign w:val="center"/>
            <w:hideMark/>
          </w:tcPr>
          <w:p w:rsidR="004331D0" w:rsidRPr="002407C8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</w:p>
        </w:tc>
        <w:tc>
          <w:tcPr>
            <w:tcW w:w="878" w:type="dxa"/>
            <w:vAlign w:val="center"/>
            <w:hideMark/>
          </w:tcPr>
          <w:p w:rsidR="004331D0" w:rsidRPr="002407C8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Pozemky</w:t>
            </w:r>
          </w:p>
          <w:p w:rsidR="004331D0" w:rsidRPr="002407C8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(účet 031)</w:t>
            </w:r>
          </w:p>
        </w:tc>
        <w:tc>
          <w:tcPr>
            <w:tcW w:w="1022" w:type="dxa"/>
            <w:vAlign w:val="center"/>
            <w:hideMark/>
          </w:tcPr>
          <w:p w:rsidR="004331D0" w:rsidRPr="002407C8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Stavby</w:t>
            </w:r>
          </w:p>
          <w:p w:rsidR="004331D0" w:rsidRPr="002407C8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(021)</w:t>
            </w:r>
          </w:p>
        </w:tc>
        <w:tc>
          <w:tcPr>
            <w:tcW w:w="1022" w:type="dxa"/>
            <w:vAlign w:val="center"/>
            <w:hideMark/>
          </w:tcPr>
          <w:p w:rsidR="004331D0" w:rsidRPr="002407C8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Veci a </w:t>
            </w:r>
          </w:p>
          <w:p w:rsidR="004331D0" w:rsidRPr="002407C8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súbory</w:t>
            </w:r>
          </w:p>
          <w:p w:rsidR="004331D0" w:rsidRPr="002407C8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(022)</w:t>
            </w:r>
          </w:p>
        </w:tc>
        <w:tc>
          <w:tcPr>
            <w:tcW w:w="731" w:type="dxa"/>
            <w:vAlign w:val="center"/>
            <w:hideMark/>
          </w:tcPr>
          <w:p w:rsidR="004331D0" w:rsidRPr="002407C8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proofErr w:type="spellStart"/>
            <w:r w:rsidRPr="002407C8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Pestova-teľské</w:t>
            </w:r>
            <w:proofErr w:type="spellEnd"/>
            <w:r w:rsidRPr="002407C8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 xml:space="preserve"> porasty</w:t>
            </w:r>
          </w:p>
          <w:p w:rsidR="004331D0" w:rsidRPr="002407C8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(025)</w:t>
            </w:r>
          </w:p>
        </w:tc>
        <w:tc>
          <w:tcPr>
            <w:tcW w:w="878" w:type="dxa"/>
            <w:vAlign w:val="center"/>
            <w:hideMark/>
          </w:tcPr>
          <w:p w:rsidR="004331D0" w:rsidRPr="002407C8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Stádo a ťažné zvieratá</w:t>
            </w:r>
          </w:p>
          <w:p w:rsidR="004331D0" w:rsidRPr="002407C8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(026)</w:t>
            </w:r>
          </w:p>
        </w:tc>
        <w:tc>
          <w:tcPr>
            <w:tcW w:w="877" w:type="dxa"/>
            <w:vAlign w:val="center"/>
            <w:hideMark/>
          </w:tcPr>
          <w:p w:rsidR="004331D0" w:rsidRPr="002407C8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Ostatný DHM</w:t>
            </w:r>
          </w:p>
          <w:p w:rsidR="004331D0" w:rsidRPr="002407C8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(029)</w:t>
            </w:r>
          </w:p>
        </w:tc>
        <w:tc>
          <w:tcPr>
            <w:tcW w:w="878" w:type="dxa"/>
            <w:vAlign w:val="center"/>
            <w:hideMark/>
          </w:tcPr>
          <w:p w:rsidR="004331D0" w:rsidRPr="002407C8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Obstaranie DHM</w:t>
            </w:r>
          </w:p>
          <w:p w:rsidR="004331D0" w:rsidRPr="002407C8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(042)</w:t>
            </w:r>
          </w:p>
        </w:tc>
        <w:tc>
          <w:tcPr>
            <w:tcW w:w="877" w:type="dxa"/>
            <w:vAlign w:val="center"/>
            <w:hideMark/>
          </w:tcPr>
          <w:p w:rsidR="004331D0" w:rsidRPr="002407C8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Preddavky na </w:t>
            </w:r>
          </w:p>
          <w:p w:rsidR="004331D0" w:rsidRPr="002407C8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DHM</w:t>
            </w:r>
          </w:p>
          <w:p w:rsidR="004331D0" w:rsidRPr="002407C8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(052)</w:t>
            </w:r>
          </w:p>
        </w:tc>
        <w:tc>
          <w:tcPr>
            <w:tcW w:w="1109" w:type="dxa"/>
            <w:vAlign w:val="center"/>
            <w:hideMark/>
          </w:tcPr>
          <w:p w:rsidR="004331D0" w:rsidRPr="002407C8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>SPOLU</w:t>
            </w:r>
          </w:p>
        </w:tc>
      </w:tr>
      <w:tr w:rsidR="004331D0" w:rsidRPr="002407C8" w:rsidTr="002407C8">
        <w:trPr>
          <w:trHeight w:val="121"/>
          <w:tblHeader/>
          <w:jc w:val="center"/>
        </w:trPr>
        <w:tc>
          <w:tcPr>
            <w:tcW w:w="9530" w:type="dxa"/>
            <w:gridSpan w:val="10"/>
            <w:vAlign w:val="center"/>
            <w:hideMark/>
          </w:tcPr>
          <w:p w:rsidR="004331D0" w:rsidRPr="002407C8" w:rsidRDefault="004331D0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i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i/>
                <w:sz w:val="18"/>
                <w:szCs w:val="18"/>
                <w:lang w:val="sk-SK" w:eastAsia="sk-SK"/>
              </w:rPr>
              <w:t>Prvotné ocenenie</w:t>
            </w:r>
          </w:p>
        </w:tc>
      </w:tr>
      <w:tr w:rsidR="002407C8" w:rsidRPr="002407C8" w:rsidTr="002407C8">
        <w:trPr>
          <w:trHeight w:val="31"/>
          <w:tblHeader/>
          <w:jc w:val="center"/>
        </w:trPr>
        <w:tc>
          <w:tcPr>
            <w:tcW w:w="1258" w:type="dxa"/>
            <w:vAlign w:val="center"/>
            <w:hideMark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 xml:space="preserve">Stav na začiatku </w:t>
            </w: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161 302</w:t>
            </w:r>
          </w:p>
        </w:tc>
        <w:tc>
          <w:tcPr>
            <w:tcW w:w="1022" w:type="dxa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2 005 929</w:t>
            </w:r>
          </w:p>
        </w:tc>
        <w:tc>
          <w:tcPr>
            <w:tcW w:w="1022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5 531 809</w:t>
            </w:r>
          </w:p>
        </w:tc>
        <w:tc>
          <w:tcPr>
            <w:tcW w:w="731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 xml:space="preserve">  14 324</w:t>
            </w:r>
          </w:p>
        </w:tc>
        <w:tc>
          <w:tcPr>
            <w:tcW w:w="877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13 482</w:t>
            </w:r>
          </w:p>
        </w:tc>
        <w:tc>
          <w:tcPr>
            <w:tcW w:w="1109" w:type="dxa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7 726 846</w:t>
            </w:r>
          </w:p>
        </w:tc>
      </w:tr>
      <w:tr w:rsidR="002407C8" w:rsidRPr="002407C8" w:rsidTr="002407C8">
        <w:trPr>
          <w:trHeight w:val="236"/>
          <w:tblHeader/>
          <w:jc w:val="center"/>
        </w:trPr>
        <w:tc>
          <w:tcPr>
            <w:tcW w:w="1258" w:type="dxa"/>
            <w:vAlign w:val="center"/>
            <w:hideMark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Prírastky</w:t>
            </w: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2" w:type="dxa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 xml:space="preserve">     26 743</w:t>
            </w:r>
          </w:p>
        </w:tc>
        <w:tc>
          <w:tcPr>
            <w:tcW w:w="1022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 xml:space="preserve">   133 994</w:t>
            </w:r>
          </w:p>
        </w:tc>
        <w:tc>
          <w:tcPr>
            <w:tcW w:w="731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203 651</w:t>
            </w:r>
          </w:p>
        </w:tc>
        <w:tc>
          <w:tcPr>
            <w:tcW w:w="877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43 156</w:t>
            </w:r>
          </w:p>
        </w:tc>
        <w:tc>
          <w:tcPr>
            <w:tcW w:w="1109" w:type="dxa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 xml:space="preserve">  407 544</w:t>
            </w:r>
          </w:p>
        </w:tc>
      </w:tr>
      <w:tr w:rsidR="002407C8" w:rsidRPr="002407C8" w:rsidTr="002407C8">
        <w:trPr>
          <w:trHeight w:val="112"/>
          <w:tblHeader/>
          <w:jc w:val="center"/>
        </w:trPr>
        <w:tc>
          <w:tcPr>
            <w:tcW w:w="1258" w:type="dxa"/>
            <w:vAlign w:val="center"/>
            <w:hideMark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Úbytky</w:t>
            </w: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2" w:type="dxa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2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31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160 737</w:t>
            </w:r>
          </w:p>
        </w:tc>
        <w:tc>
          <w:tcPr>
            <w:tcW w:w="877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56 638</w:t>
            </w:r>
          </w:p>
        </w:tc>
        <w:tc>
          <w:tcPr>
            <w:tcW w:w="1109" w:type="dxa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 xml:space="preserve">  217 375</w:t>
            </w:r>
          </w:p>
        </w:tc>
      </w:tr>
      <w:tr w:rsidR="002407C8" w:rsidRPr="002407C8" w:rsidTr="002407C8">
        <w:trPr>
          <w:trHeight w:val="173"/>
          <w:tblHeader/>
          <w:jc w:val="center"/>
        </w:trPr>
        <w:tc>
          <w:tcPr>
            <w:tcW w:w="1258" w:type="dxa"/>
            <w:vAlign w:val="center"/>
            <w:hideMark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Presuny</w:t>
            </w: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2" w:type="dxa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2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31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09" w:type="dxa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</w:tr>
      <w:tr w:rsidR="002407C8" w:rsidRPr="002407C8" w:rsidTr="002407C8">
        <w:trPr>
          <w:trHeight w:val="104"/>
          <w:tblHeader/>
          <w:jc w:val="center"/>
        </w:trPr>
        <w:tc>
          <w:tcPr>
            <w:tcW w:w="1258" w:type="dxa"/>
            <w:vAlign w:val="center"/>
            <w:hideMark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 xml:space="preserve">Stav na konci </w:t>
            </w: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161 302</w:t>
            </w:r>
          </w:p>
        </w:tc>
        <w:tc>
          <w:tcPr>
            <w:tcW w:w="1022" w:type="dxa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2 032 672</w:t>
            </w:r>
          </w:p>
        </w:tc>
        <w:tc>
          <w:tcPr>
            <w:tcW w:w="1022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5 665 803</w:t>
            </w:r>
          </w:p>
        </w:tc>
        <w:tc>
          <w:tcPr>
            <w:tcW w:w="731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 xml:space="preserve">  57 238</w:t>
            </w:r>
          </w:p>
        </w:tc>
        <w:tc>
          <w:tcPr>
            <w:tcW w:w="877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09" w:type="dxa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7 917 015</w:t>
            </w:r>
          </w:p>
        </w:tc>
      </w:tr>
      <w:tr w:rsidR="002407C8" w:rsidRPr="002407C8" w:rsidTr="002407C8">
        <w:trPr>
          <w:trHeight w:val="149"/>
          <w:tblHeader/>
          <w:jc w:val="center"/>
        </w:trPr>
        <w:tc>
          <w:tcPr>
            <w:tcW w:w="9530" w:type="dxa"/>
            <w:gridSpan w:val="10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 xml:space="preserve">Oprávky </w:t>
            </w:r>
          </w:p>
        </w:tc>
      </w:tr>
      <w:tr w:rsidR="002407C8" w:rsidRPr="002407C8" w:rsidTr="002407C8">
        <w:trPr>
          <w:trHeight w:val="195"/>
          <w:tblHeader/>
          <w:jc w:val="center"/>
        </w:trPr>
        <w:tc>
          <w:tcPr>
            <w:tcW w:w="1258" w:type="dxa"/>
            <w:vAlign w:val="center"/>
            <w:hideMark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 xml:space="preserve">Stav na začiatku </w:t>
            </w: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2" w:type="dxa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1 357 261</w:t>
            </w:r>
          </w:p>
        </w:tc>
        <w:tc>
          <w:tcPr>
            <w:tcW w:w="1022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5 088 252</w:t>
            </w:r>
          </w:p>
        </w:tc>
        <w:tc>
          <w:tcPr>
            <w:tcW w:w="731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09" w:type="dxa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6 445 513</w:t>
            </w:r>
          </w:p>
        </w:tc>
      </w:tr>
      <w:tr w:rsidR="002407C8" w:rsidRPr="002407C8" w:rsidTr="002407C8">
        <w:trPr>
          <w:trHeight w:val="114"/>
          <w:tblHeader/>
          <w:jc w:val="center"/>
        </w:trPr>
        <w:tc>
          <w:tcPr>
            <w:tcW w:w="1258" w:type="dxa"/>
            <w:vAlign w:val="center"/>
            <w:hideMark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Prírastky</w:t>
            </w: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2" w:type="dxa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 xml:space="preserve">    93 431</w:t>
            </w:r>
          </w:p>
        </w:tc>
        <w:tc>
          <w:tcPr>
            <w:tcW w:w="1022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 xml:space="preserve">  118 364</w:t>
            </w:r>
          </w:p>
        </w:tc>
        <w:tc>
          <w:tcPr>
            <w:tcW w:w="731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09" w:type="dxa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 xml:space="preserve">  211 795</w:t>
            </w:r>
          </w:p>
        </w:tc>
      </w:tr>
      <w:tr w:rsidR="002407C8" w:rsidRPr="002407C8" w:rsidTr="002407C8">
        <w:trPr>
          <w:trHeight w:val="175"/>
          <w:tblHeader/>
          <w:jc w:val="center"/>
        </w:trPr>
        <w:tc>
          <w:tcPr>
            <w:tcW w:w="1258" w:type="dxa"/>
            <w:vAlign w:val="center"/>
            <w:hideMark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Úbytky</w:t>
            </w: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2" w:type="dxa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2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31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09" w:type="dxa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</w:tr>
      <w:tr w:rsidR="002407C8" w:rsidRPr="002407C8" w:rsidTr="002407C8">
        <w:trPr>
          <w:trHeight w:val="92"/>
          <w:tblHeader/>
          <w:jc w:val="center"/>
        </w:trPr>
        <w:tc>
          <w:tcPr>
            <w:tcW w:w="1258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Presuny</w:t>
            </w: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2" w:type="dxa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2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31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09" w:type="dxa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</w:tr>
      <w:tr w:rsidR="002407C8" w:rsidRPr="002407C8" w:rsidTr="002407C8">
        <w:trPr>
          <w:trHeight w:val="137"/>
          <w:tblHeader/>
          <w:jc w:val="center"/>
        </w:trPr>
        <w:tc>
          <w:tcPr>
            <w:tcW w:w="1258" w:type="dxa"/>
            <w:vAlign w:val="center"/>
            <w:hideMark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 xml:space="preserve">Stav na konci </w:t>
            </w: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2" w:type="dxa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1 450 692</w:t>
            </w:r>
          </w:p>
        </w:tc>
        <w:tc>
          <w:tcPr>
            <w:tcW w:w="1022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5 206 616</w:t>
            </w:r>
          </w:p>
        </w:tc>
        <w:tc>
          <w:tcPr>
            <w:tcW w:w="731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09" w:type="dxa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6 657 308</w:t>
            </w:r>
          </w:p>
        </w:tc>
      </w:tr>
      <w:tr w:rsidR="002407C8" w:rsidRPr="002407C8" w:rsidTr="002407C8">
        <w:trPr>
          <w:trHeight w:val="197"/>
          <w:tblHeader/>
          <w:jc w:val="center"/>
        </w:trPr>
        <w:tc>
          <w:tcPr>
            <w:tcW w:w="9530" w:type="dxa"/>
            <w:gridSpan w:val="10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i/>
                <w:sz w:val="18"/>
                <w:szCs w:val="18"/>
                <w:lang w:val="sk-SK" w:eastAsia="sk-SK"/>
              </w:rPr>
            </w:pPr>
          </w:p>
        </w:tc>
      </w:tr>
      <w:tr w:rsidR="002407C8" w:rsidRPr="002407C8" w:rsidTr="002407C8">
        <w:trPr>
          <w:trHeight w:val="101"/>
          <w:tblHeader/>
          <w:jc w:val="center"/>
        </w:trPr>
        <w:tc>
          <w:tcPr>
            <w:tcW w:w="1258" w:type="dxa"/>
            <w:vAlign w:val="center"/>
            <w:hideMark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 xml:space="preserve">Stav na začiatku </w:t>
            </w:r>
          </w:p>
        </w:tc>
        <w:tc>
          <w:tcPr>
            <w:tcW w:w="878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2" w:type="dxa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2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31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09" w:type="dxa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</w:tr>
      <w:tr w:rsidR="002407C8" w:rsidRPr="002407C8" w:rsidTr="002407C8">
        <w:trPr>
          <w:trHeight w:val="163"/>
          <w:tblHeader/>
          <w:jc w:val="center"/>
        </w:trPr>
        <w:tc>
          <w:tcPr>
            <w:tcW w:w="1258" w:type="dxa"/>
            <w:vAlign w:val="center"/>
            <w:hideMark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Prírastky</w:t>
            </w:r>
          </w:p>
        </w:tc>
        <w:tc>
          <w:tcPr>
            <w:tcW w:w="878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2" w:type="dxa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2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31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09" w:type="dxa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</w:tr>
      <w:tr w:rsidR="002407C8" w:rsidRPr="002407C8" w:rsidTr="002407C8">
        <w:trPr>
          <w:trHeight w:val="80"/>
          <w:tblHeader/>
          <w:jc w:val="center"/>
        </w:trPr>
        <w:tc>
          <w:tcPr>
            <w:tcW w:w="1258" w:type="dxa"/>
            <w:vAlign w:val="center"/>
            <w:hideMark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Úbytky</w:t>
            </w:r>
          </w:p>
        </w:tc>
        <w:tc>
          <w:tcPr>
            <w:tcW w:w="878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2" w:type="dxa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2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31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09" w:type="dxa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</w:tr>
      <w:tr w:rsidR="002407C8" w:rsidRPr="002407C8" w:rsidTr="002407C8">
        <w:trPr>
          <w:trHeight w:val="46"/>
          <w:tblHeader/>
          <w:jc w:val="center"/>
        </w:trPr>
        <w:tc>
          <w:tcPr>
            <w:tcW w:w="1258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Presuny</w:t>
            </w:r>
          </w:p>
        </w:tc>
        <w:tc>
          <w:tcPr>
            <w:tcW w:w="878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2" w:type="dxa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2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31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09" w:type="dxa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</w:tr>
      <w:tr w:rsidR="002407C8" w:rsidRPr="002407C8" w:rsidTr="002407C8">
        <w:trPr>
          <w:trHeight w:val="44"/>
          <w:tblHeader/>
          <w:jc w:val="center"/>
        </w:trPr>
        <w:tc>
          <w:tcPr>
            <w:tcW w:w="1258" w:type="dxa"/>
            <w:vAlign w:val="center"/>
            <w:hideMark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 xml:space="preserve">Stav na konci </w:t>
            </w:r>
          </w:p>
        </w:tc>
        <w:tc>
          <w:tcPr>
            <w:tcW w:w="878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2" w:type="dxa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22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31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09" w:type="dxa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</w:tr>
      <w:tr w:rsidR="002407C8" w:rsidRPr="002407C8" w:rsidTr="002407C8">
        <w:trPr>
          <w:trHeight w:val="205"/>
          <w:tblHeader/>
          <w:jc w:val="center"/>
        </w:trPr>
        <w:tc>
          <w:tcPr>
            <w:tcW w:w="9530" w:type="dxa"/>
            <w:gridSpan w:val="10"/>
            <w:vAlign w:val="center"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i/>
                <w:sz w:val="18"/>
                <w:szCs w:val="18"/>
                <w:lang w:val="sk-SK" w:eastAsia="sk-SK"/>
              </w:rPr>
            </w:pPr>
          </w:p>
        </w:tc>
      </w:tr>
      <w:tr w:rsidR="002407C8" w:rsidRPr="002407C8" w:rsidTr="002407C8">
        <w:trPr>
          <w:trHeight w:val="126"/>
          <w:tblHeader/>
          <w:jc w:val="center"/>
        </w:trPr>
        <w:tc>
          <w:tcPr>
            <w:tcW w:w="1258" w:type="dxa"/>
            <w:vAlign w:val="center"/>
            <w:hideMark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 xml:space="preserve">Stav na začiatku </w:t>
            </w: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161 302</w:t>
            </w:r>
          </w:p>
        </w:tc>
        <w:tc>
          <w:tcPr>
            <w:tcW w:w="1022" w:type="dxa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648 668</w:t>
            </w:r>
          </w:p>
        </w:tc>
        <w:tc>
          <w:tcPr>
            <w:tcW w:w="1022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443 557</w:t>
            </w:r>
          </w:p>
        </w:tc>
        <w:tc>
          <w:tcPr>
            <w:tcW w:w="731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14 324</w:t>
            </w:r>
          </w:p>
        </w:tc>
        <w:tc>
          <w:tcPr>
            <w:tcW w:w="877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13 482</w:t>
            </w:r>
          </w:p>
        </w:tc>
        <w:tc>
          <w:tcPr>
            <w:tcW w:w="1109" w:type="dxa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1 281 333</w:t>
            </w:r>
          </w:p>
        </w:tc>
      </w:tr>
      <w:tr w:rsidR="002407C8" w:rsidRPr="002407C8" w:rsidTr="002407C8">
        <w:trPr>
          <w:trHeight w:val="58"/>
          <w:tblHeader/>
          <w:jc w:val="center"/>
        </w:trPr>
        <w:tc>
          <w:tcPr>
            <w:tcW w:w="1258" w:type="dxa"/>
            <w:vAlign w:val="center"/>
            <w:hideMark/>
          </w:tcPr>
          <w:p w:rsidR="002407C8" w:rsidRPr="002407C8" w:rsidRDefault="002407C8" w:rsidP="004331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 xml:space="preserve">Stav na konci </w:t>
            </w: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  <w:t>161 302</w:t>
            </w:r>
          </w:p>
        </w:tc>
        <w:tc>
          <w:tcPr>
            <w:tcW w:w="1022" w:type="dxa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  <w:t>581 980</w:t>
            </w:r>
          </w:p>
        </w:tc>
        <w:tc>
          <w:tcPr>
            <w:tcW w:w="1022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  <w:t>459 187</w:t>
            </w:r>
          </w:p>
        </w:tc>
        <w:tc>
          <w:tcPr>
            <w:tcW w:w="731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77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78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  <w:t>57 238</w:t>
            </w:r>
          </w:p>
        </w:tc>
        <w:tc>
          <w:tcPr>
            <w:tcW w:w="877" w:type="dxa"/>
            <w:vAlign w:val="center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1109" w:type="dxa"/>
          </w:tcPr>
          <w:p w:rsidR="002407C8" w:rsidRPr="002407C8" w:rsidRDefault="002407C8" w:rsidP="004E0A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  <w:r w:rsidRPr="002407C8"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  <w:t>1 259 702</w:t>
            </w:r>
          </w:p>
        </w:tc>
      </w:tr>
    </w:tbl>
    <w:p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sz w:val="18"/>
          <w:szCs w:val="18"/>
          <w:lang w:val="sk-SK" w:eastAsia="sk-SK"/>
        </w:rPr>
      </w:pPr>
    </w:p>
    <w:p w:rsid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</w:p>
    <w:p w:rsidR="008304B7" w:rsidRDefault="008304B7" w:rsidP="004331D0">
      <w:pPr>
        <w:spacing w:after="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</w:p>
    <w:p w:rsidR="008304B7" w:rsidRPr="004331D0" w:rsidRDefault="008304B7" w:rsidP="004331D0">
      <w:pPr>
        <w:spacing w:after="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Komentár: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UJ nekapitalizovala žiadne úroky do obstarávacej ceny odpisovaného dlhodobého majetku. </w:t>
      </w:r>
    </w:p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V rámci dlhodobého majetku je účtované o majetku, ku ktorému nemá účtovná jednotka vlastnícke právo, ide o majetok obstarávaný formou finančného prenájmu (Lis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Haitian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 xml:space="preserve">, Robot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Haitian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 xml:space="preserve">, Molekulárna sušička). </w:t>
      </w:r>
      <w:r w:rsidRPr="004331D0">
        <w:rPr>
          <w:rFonts w:ascii="Arial Narrow" w:eastAsia="Times New Roman" w:hAnsi="Arial Narrow" w:cs="Arial Narrow"/>
          <w:lang w:val="sk-SK" w:eastAsia="sk-SK"/>
        </w:rPr>
        <w:tab/>
      </w:r>
    </w:p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Postup účtovania je v súlade s platnými účtovnými predpismi.</w:t>
      </w:r>
    </w:p>
    <w:p w:rsid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8304B7" w:rsidRDefault="008304B7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8304B7" w:rsidRDefault="008304B7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8304B7" w:rsidRPr="004331D0" w:rsidRDefault="008304B7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 xml:space="preserve">Dlhodobý </w:t>
      </w:r>
      <w:r w:rsidRPr="004331D0">
        <w:rPr>
          <w:rFonts w:ascii="Arial Narrow" w:eastAsia="Times New Roman" w:hAnsi="Arial Narrow" w:cs="Arial Narrow"/>
          <w:b/>
          <w:bCs/>
          <w:u w:val="single"/>
          <w:lang w:val="sk-SK" w:eastAsia="sk-SK"/>
        </w:rPr>
        <w:t>hmotný majetok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, na ktorý je zriadené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záložné právo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</w:t>
      </w:r>
    </w:p>
    <w:tbl>
      <w:tblPr>
        <w:tblW w:w="49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253"/>
        <w:gridCol w:w="3139"/>
      </w:tblGrid>
      <w:tr w:rsidR="004331D0" w:rsidRPr="000464E1" w:rsidTr="000545A1">
        <w:trPr>
          <w:jc w:val="center"/>
        </w:trPr>
        <w:tc>
          <w:tcPr>
            <w:tcW w:w="6348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Dlhodobý hmotný majetok</w:t>
            </w:r>
          </w:p>
        </w:tc>
        <w:tc>
          <w:tcPr>
            <w:tcW w:w="3186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Hodnota za bežné účtovné obdobie</w:t>
            </w:r>
          </w:p>
        </w:tc>
      </w:tr>
      <w:tr w:rsidR="004331D0" w:rsidRPr="000464E1" w:rsidTr="000545A1">
        <w:trPr>
          <w:trHeight w:val="241"/>
          <w:jc w:val="center"/>
        </w:trPr>
        <w:tc>
          <w:tcPr>
            <w:tcW w:w="6348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Dlhodobý hmotný majetok, na ktorý je zriadené záložné právo:</w:t>
            </w:r>
          </w:p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1. Výrobná priemyselná budova</w:t>
            </w: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 – Sadová 17, Spišská Nová Ves,</w:t>
            </w:r>
          </w:p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záložné právo v prospech Tatra Banka, a.s.,  Bratislava, záložné právo v prospech UniCredit Bank, Bratislava,</w:t>
            </w:r>
          </w:p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2. </w:t>
            </w: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 xml:space="preserve">Trafostanica </w:t>
            </w: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– Sadová 17, Spišská Nová Ves, záložné právo v prospech Tatra Banka, a.s.,  Bratislava,</w:t>
            </w:r>
          </w:p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3. </w:t>
            </w: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 xml:space="preserve">Byt </w:t>
            </w: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– Trieda 1. mája, Spišská Nová Ves, záložné právo v prospech Tatra Banka, a.s., Bratislava, </w:t>
            </w:r>
          </w:p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3186" w:type="dxa"/>
            <w:vAlign w:val="center"/>
          </w:tcPr>
          <w:p w:rsidR="004331D0" w:rsidRPr="004331D0" w:rsidRDefault="004331D0" w:rsidP="004331D0">
            <w:pPr>
              <w:spacing w:after="0" w:line="36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</w:p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Hodnota rovnajúca sa zostatku  kontokorentných úverov</w:t>
            </w:r>
          </w:p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</w:p>
          <w:p w:rsidR="004331D0" w:rsidRPr="004331D0" w:rsidRDefault="004331D0" w:rsidP="004331D0">
            <w:pPr>
              <w:spacing w:after="0" w:line="36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</w:p>
          <w:p w:rsidR="004331D0" w:rsidRPr="004331D0" w:rsidRDefault="004331D0" w:rsidP="004331D0">
            <w:pPr>
              <w:spacing w:after="0" w:line="36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</w:p>
          <w:p w:rsidR="004331D0" w:rsidRPr="004331D0" w:rsidRDefault="004331D0" w:rsidP="004331D0">
            <w:pPr>
              <w:spacing w:after="0" w:line="36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</w:p>
          <w:p w:rsidR="004331D0" w:rsidRPr="004331D0" w:rsidRDefault="004331D0" w:rsidP="004331D0">
            <w:pPr>
              <w:spacing w:after="0" w:line="36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</w:tr>
    </w:tbl>
    <w:p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23392F" w:rsidRPr="004331D0" w:rsidRDefault="0023392F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lastRenderedPageBreak/>
        <w:t>3)  Zásoby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– predstavujú uvedené zostatky: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48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084"/>
        <w:gridCol w:w="2099"/>
        <w:gridCol w:w="2099"/>
      </w:tblGrid>
      <w:tr w:rsidR="004331D0" w:rsidRPr="004331D0" w:rsidTr="00AB78B1">
        <w:trPr>
          <w:jc w:val="center"/>
        </w:trPr>
        <w:tc>
          <w:tcPr>
            <w:tcW w:w="5084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Zásoby</w:t>
            </w:r>
          </w:p>
        </w:tc>
        <w:tc>
          <w:tcPr>
            <w:tcW w:w="2099" w:type="dxa"/>
            <w:vAlign w:val="center"/>
          </w:tcPr>
          <w:p w:rsidR="004331D0" w:rsidRPr="004331D0" w:rsidRDefault="004331D0" w:rsidP="00AB78B1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201</w:t>
            </w:r>
            <w:r w:rsidR="00AB78B1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9</w:t>
            </w:r>
          </w:p>
        </w:tc>
        <w:tc>
          <w:tcPr>
            <w:tcW w:w="2099" w:type="dxa"/>
            <w:vAlign w:val="center"/>
          </w:tcPr>
          <w:p w:rsidR="004331D0" w:rsidRPr="004331D0" w:rsidRDefault="004331D0" w:rsidP="00CC06A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CC06A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20</w:t>
            </w:r>
          </w:p>
        </w:tc>
      </w:tr>
      <w:tr w:rsidR="00AB78B1" w:rsidRPr="004331D0" w:rsidTr="00AB78B1">
        <w:trPr>
          <w:trHeight w:val="81"/>
          <w:jc w:val="center"/>
        </w:trPr>
        <w:tc>
          <w:tcPr>
            <w:tcW w:w="5084" w:type="dxa"/>
            <w:vAlign w:val="center"/>
          </w:tcPr>
          <w:p w:rsidR="00AB78B1" w:rsidRPr="004331D0" w:rsidRDefault="00AB78B1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Materiál na sklade</w:t>
            </w:r>
          </w:p>
        </w:tc>
        <w:tc>
          <w:tcPr>
            <w:tcW w:w="2099" w:type="dxa"/>
            <w:vAlign w:val="center"/>
          </w:tcPr>
          <w:p w:rsidR="00AB78B1" w:rsidRPr="004331D0" w:rsidRDefault="00AB78B1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1 269 620</w:t>
            </w:r>
          </w:p>
        </w:tc>
        <w:tc>
          <w:tcPr>
            <w:tcW w:w="2099" w:type="dxa"/>
            <w:vAlign w:val="center"/>
          </w:tcPr>
          <w:p w:rsidR="00AB78B1" w:rsidRPr="004331D0" w:rsidRDefault="00CC06A0" w:rsidP="00CC06A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1 326 398</w:t>
            </w:r>
          </w:p>
        </w:tc>
      </w:tr>
      <w:tr w:rsidR="00AB78B1" w:rsidRPr="004331D0" w:rsidTr="00AB78B1">
        <w:trPr>
          <w:jc w:val="center"/>
        </w:trPr>
        <w:tc>
          <w:tcPr>
            <w:tcW w:w="5084" w:type="dxa"/>
            <w:vAlign w:val="center"/>
          </w:tcPr>
          <w:p w:rsidR="00AB78B1" w:rsidRPr="004331D0" w:rsidRDefault="00AB78B1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Materiál na ceste</w:t>
            </w:r>
          </w:p>
        </w:tc>
        <w:tc>
          <w:tcPr>
            <w:tcW w:w="2099" w:type="dxa"/>
            <w:vAlign w:val="center"/>
          </w:tcPr>
          <w:p w:rsidR="00AB78B1" w:rsidRPr="004331D0" w:rsidRDefault="00AB78B1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9 832</w:t>
            </w:r>
          </w:p>
        </w:tc>
        <w:tc>
          <w:tcPr>
            <w:tcW w:w="2099" w:type="dxa"/>
            <w:vAlign w:val="center"/>
          </w:tcPr>
          <w:p w:rsidR="00AB78B1" w:rsidRPr="004331D0" w:rsidRDefault="00AB78B1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AB78B1" w:rsidRPr="004331D0" w:rsidTr="00AB78B1">
        <w:trPr>
          <w:trHeight w:val="226"/>
          <w:jc w:val="center"/>
        </w:trPr>
        <w:tc>
          <w:tcPr>
            <w:tcW w:w="5084" w:type="dxa"/>
            <w:vAlign w:val="center"/>
          </w:tcPr>
          <w:p w:rsidR="00AB78B1" w:rsidRPr="004331D0" w:rsidRDefault="00AB78B1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Nedokončená výroba</w:t>
            </w:r>
          </w:p>
        </w:tc>
        <w:tc>
          <w:tcPr>
            <w:tcW w:w="2099" w:type="dxa"/>
            <w:vAlign w:val="center"/>
          </w:tcPr>
          <w:p w:rsidR="00AB78B1" w:rsidRPr="004331D0" w:rsidRDefault="00AB78B1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130 765</w:t>
            </w:r>
          </w:p>
        </w:tc>
        <w:tc>
          <w:tcPr>
            <w:tcW w:w="2099" w:type="dxa"/>
            <w:vAlign w:val="center"/>
          </w:tcPr>
          <w:p w:rsidR="00AB78B1" w:rsidRPr="004331D0" w:rsidRDefault="00CC06A0" w:rsidP="00CC06A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64 433</w:t>
            </w:r>
          </w:p>
        </w:tc>
      </w:tr>
      <w:tr w:rsidR="00AB78B1" w:rsidRPr="004331D0" w:rsidTr="00AB78B1">
        <w:trPr>
          <w:trHeight w:val="102"/>
          <w:jc w:val="center"/>
        </w:trPr>
        <w:tc>
          <w:tcPr>
            <w:tcW w:w="5084" w:type="dxa"/>
            <w:vAlign w:val="center"/>
          </w:tcPr>
          <w:p w:rsidR="00AB78B1" w:rsidRPr="004331D0" w:rsidRDefault="00AB78B1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Výrobky</w:t>
            </w:r>
          </w:p>
        </w:tc>
        <w:tc>
          <w:tcPr>
            <w:tcW w:w="2099" w:type="dxa"/>
            <w:vAlign w:val="center"/>
          </w:tcPr>
          <w:p w:rsidR="00AB78B1" w:rsidRPr="004331D0" w:rsidRDefault="00AB78B1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595 335</w:t>
            </w:r>
          </w:p>
        </w:tc>
        <w:tc>
          <w:tcPr>
            <w:tcW w:w="2099" w:type="dxa"/>
            <w:vAlign w:val="center"/>
          </w:tcPr>
          <w:p w:rsidR="00AB78B1" w:rsidRPr="004331D0" w:rsidRDefault="00CC06A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478 193</w:t>
            </w:r>
          </w:p>
        </w:tc>
      </w:tr>
      <w:tr w:rsidR="00AB78B1" w:rsidRPr="004331D0" w:rsidTr="00AB78B1">
        <w:trPr>
          <w:trHeight w:val="102"/>
          <w:jc w:val="center"/>
        </w:trPr>
        <w:tc>
          <w:tcPr>
            <w:tcW w:w="5084" w:type="dxa"/>
            <w:vAlign w:val="center"/>
          </w:tcPr>
          <w:p w:rsidR="00AB78B1" w:rsidRPr="004331D0" w:rsidRDefault="00AB78B1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Zásoby spolu:</w:t>
            </w:r>
          </w:p>
        </w:tc>
        <w:tc>
          <w:tcPr>
            <w:tcW w:w="2099" w:type="dxa"/>
            <w:vAlign w:val="center"/>
          </w:tcPr>
          <w:p w:rsidR="00AB78B1" w:rsidRPr="004331D0" w:rsidRDefault="00AB78B1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2 005 552</w:t>
            </w:r>
          </w:p>
        </w:tc>
        <w:tc>
          <w:tcPr>
            <w:tcW w:w="2099" w:type="dxa"/>
            <w:vAlign w:val="center"/>
          </w:tcPr>
          <w:p w:rsidR="00AB78B1" w:rsidRPr="004331D0" w:rsidRDefault="00CC06A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1 869 024</w:t>
            </w:r>
          </w:p>
        </w:tc>
      </w:tr>
    </w:tbl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Spoločnosť netvorila opravné položky k zásobám a nemá zriadené žiadne záložné právo k zásobám.</w:t>
      </w:r>
    </w:p>
    <w:p w:rsid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>4) Obchodné a iné pohľadávky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– predstavujú uvedené zostatky: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481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98"/>
        <w:gridCol w:w="2098"/>
        <w:gridCol w:w="2111"/>
      </w:tblGrid>
      <w:tr w:rsidR="004331D0" w:rsidRPr="004331D0" w:rsidTr="00CC06A0">
        <w:trPr>
          <w:jc w:val="center"/>
        </w:trPr>
        <w:tc>
          <w:tcPr>
            <w:tcW w:w="4998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Obchodné a iné pohľadávky</w:t>
            </w:r>
          </w:p>
        </w:tc>
        <w:tc>
          <w:tcPr>
            <w:tcW w:w="2098" w:type="dxa"/>
            <w:vAlign w:val="center"/>
          </w:tcPr>
          <w:p w:rsidR="004331D0" w:rsidRPr="004331D0" w:rsidRDefault="004331D0" w:rsidP="00CC06A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201</w:t>
            </w:r>
            <w:r w:rsidR="00CC06A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9</w:t>
            </w:r>
          </w:p>
        </w:tc>
        <w:tc>
          <w:tcPr>
            <w:tcW w:w="2111" w:type="dxa"/>
            <w:vAlign w:val="center"/>
          </w:tcPr>
          <w:p w:rsidR="004331D0" w:rsidRPr="004331D0" w:rsidRDefault="004331D0" w:rsidP="006D7277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6D7277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20</w:t>
            </w:r>
          </w:p>
        </w:tc>
      </w:tr>
      <w:tr w:rsidR="00CC06A0" w:rsidRPr="004331D0" w:rsidTr="00CC06A0">
        <w:trPr>
          <w:trHeight w:val="81"/>
          <w:jc w:val="center"/>
        </w:trPr>
        <w:tc>
          <w:tcPr>
            <w:tcW w:w="4998" w:type="dxa"/>
            <w:vAlign w:val="center"/>
          </w:tcPr>
          <w:p w:rsidR="00CC06A0" w:rsidRPr="004331D0" w:rsidRDefault="00CC06A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Odberatelia</w:t>
            </w:r>
          </w:p>
        </w:tc>
        <w:tc>
          <w:tcPr>
            <w:tcW w:w="2098" w:type="dxa"/>
            <w:vAlign w:val="center"/>
          </w:tcPr>
          <w:p w:rsidR="00CC06A0" w:rsidRPr="004331D0" w:rsidRDefault="00CC06A0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1 204 699</w:t>
            </w:r>
          </w:p>
        </w:tc>
        <w:tc>
          <w:tcPr>
            <w:tcW w:w="2111" w:type="dxa"/>
            <w:vAlign w:val="center"/>
          </w:tcPr>
          <w:p w:rsidR="00CC06A0" w:rsidRPr="004331D0" w:rsidRDefault="00CC06A0" w:rsidP="00681668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</w:t>
            </w:r>
            <w:r w:rsidR="00681668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 804 618</w:t>
            </w:r>
          </w:p>
        </w:tc>
      </w:tr>
      <w:tr w:rsidR="00CC06A0" w:rsidRPr="004331D0" w:rsidTr="00CC06A0">
        <w:trPr>
          <w:jc w:val="center"/>
        </w:trPr>
        <w:tc>
          <w:tcPr>
            <w:tcW w:w="4998" w:type="dxa"/>
            <w:vAlign w:val="center"/>
          </w:tcPr>
          <w:p w:rsidR="00CC06A0" w:rsidRPr="004331D0" w:rsidRDefault="00CC06A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Uhradené preddavky</w:t>
            </w:r>
          </w:p>
        </w:tc>
        <w:tc>
          <w:tcPr>
            <w:tcW w:w="2098" w:type="dxa"/>
            <w:vAlign w:val="center"/>
          </w:tcPr>
          <w:p w:rsidR="00CC06A0" w:rsidRPr="004331D0" w:rsidRDefault="00CC06A0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1 023 760</w:t>
            </w:r>
          </w:p>
        </w:tc>
        <w:tc>
          <w:tcPr>
            <w:tcW w:w="2111" w:type="dxa"/>
            <w:vAlign w:val="center"/>
          </w:tcPr>
          <w:p w:rsidR="00CC06A0" w:rsidRPr="004331D0" w:rsidRDefault="00681668" w:rsidP="00681668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502 041</w:t>
            </w:r>
          </w:p>
        </w:tc>
      </w:tr>
      <w:tr w:rsidR="00CC06A0" w:rsidRPr="00991B47" w:rsidTr="00CC06A0">
        <w:trPr>
          <w:trHeight w:val="226"/>
          <w:jc w:val="center"/>
        </w:trPr>
        <w:tc>
          <w:tcPr>
            <w:tcW w:w="4998" w:type="dxa"/>
            <w:vAlign w:val="center"/>
          </w:tcPr>
          <w:p w:rsidR="00CC06A0" w:rsidRPr="004331D0" w:rsidRDefault="00CC06A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Iné</w:t>
            </w:r>
          </w:p>
        </w:tc>
        <w:tc>
          <w:tcPr>
            <w:tcW w:w="2098" w:type="dxa"/>
            <w:vAlign w:val="center"/>
          </w:tcPr>
          <w:p w:rsidR="00CC06A0" w:rsidRPr="004331D0" w:rsidRDefault="00CC06A0" w:rsidP="00C0407E">
            <w:pPr>
              <w:numPr>
                <w:ilvl w:val="0"/>
                <w:numId w:val="19"/>
              </w:num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13 534</w:t>
            </w:r>
          </w:p>
        </w:tc>
        <w:tc>
          <w:tcPr>
            <w:tcW w:w="2111" w:type="dxa"/>
            <w:vAlign w:val="center"/>
          </w:tcPr>
          <w:p w:rsidR="00CC06A0" w:rsidRPr="00991B47" w:rsidRDefault="006D7277" w:rsidP="004331D0">
            <w:pPr>
              <w:numPr>
                <w:ilvl w:val="0"/>
                <w:numId w:val="19"/>
              </w:num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991B47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1 880</w:t>
            </w:r>
          </w:p>
        </w:tc>
      </w:tr>
      <w:tr w:rsidR="00CC06A0" w:rsidRPr="004331D0" w:rsidTr="00CC06A0">
        <w:trPr>
          <w:trHeight w:val="226"/>
          <w:jc w:val="center"/>
        </w:trPr>
        <w:tc>
          <w:tcPr>
            <w:tcW w:w="4998" w:type="dxa"/>
            <w:vAlign w:val="center"/>
          </w:tcPr>
          <w:p w:rsidR="00CC06A0" w:rsidRPr="004331D0" w:rsidRDefault="00CC06A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>
              <w:rPr>
                <w:rFonts w:ascii="Arial Narrow" w:eastAsia="Times New Roman" w:hAnsi="Arial Narrow"/>
                <w:lang w:val="sk-SK" w:eastAsia="sk-SK"/>
              </w:rPr>
              <w:t>Opravná položka k pohľadávkam</w:t>
            </w:r>
          </w:p>
        </w:tc>
        <w:tc>
          <w:tcPr>
            <w:tcW w:w="2098" w:type="dxa"/>
            <w:vAlign w:val="center"/>
          </w:tcPr>
          <w:p w:rsidR="00CC06A0" w:rsidRPr="004331D0" w:rsidRDefault="00CC06A0" w:rsidP="006D7277">
            <w:pPr>
              <w:spacing w:after="0" w:line="240" w:lineRule="auto"/>
              <w:ind w:left="360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2111" w:type="dxa"/>
            <w:vAlign w:val="center"/>
          </w:tcPr>
          <w:p w:rsidR="00CC06A0" w:rsidRPr="004331D0" w:rsidRDefault="006D7277" w:rsidP="004331D0">
            <w:pPr>
              <w:numPr>
                <w:ilvl w:val="0"/>
                <w:numId w:val="19"/>
              </w:num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6 256</w:t>
            </w:r>
          </w:p>
        </w:tc>
      </w:tr>
      <w:tr w:rsidR="00CC06A0" w:rsidRPr="004331D0" w:rsidTr="00CC06A0">
        <w:trPr>
          <w:trHeight w:val="102"/>
          <w:jc w:val="center"/>
        </w:trPr>
        <w:tc>
          <w:tcPr>
            <w:tcW w:w="4998" w:type="dxa"/>
            <w:vAlign w:val="center"/>
          </w:tcPr>
          <w:p w:rsidR="00CC06A0" w:rsidRPr="004331D0" w:rsidRDefault="00CC06A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Obchodné a iné pohľadávky spolu:</w:t>
            </w:r>
          </w:p>
        </w:tc>
        <w:tc>
          <w:tcPr>
            <w:tcW w:w="2098" w:type="dxa"/>
            <w:vAlign w:val="center"/>
          </w:tcPr>
          <w:p w:rsidR="00CC06A0" w:rsidRPr="004331D0" w:rsidRDefault="00CC06A0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2 214 925</w:t>
            </w:r>
          </w:p>
        </w:tc>
        <w:tc>
          <w:tcPr>
            <w:tcW w:w="2111" w:type="dxa"/>
            <w:vAlign w:val="center"/>
          </w:tcPr>
          <w:p w:rsidR="00CC06A0" w:rsidRPr="004331D0" w:rsidRDefault="006D7277" w:rsidP="00681668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2</w:t>
            </w:r>
            <w:r w:rsidR="00681668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 302 283</w:t>
            </w:r>
          </w:p>
        </w:tc>
      </w:tr>
    </w:tbl>
    <w:p w:rsid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:rsidR="008304B7" w:rsidRPr="004331D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 xml:space="preserve">5) Daňové pohľadávky </w:t>
      </w:r>
      <w:r w:rsidRPr="004331D0">
        <w:rPr>
          <w:rFonts w:ascii="Arial Narrow" w:eastAsia="Times New Roman" w:hAnsi="Arial Narrow" w:cs="Arial Narrow"/>
          <w:lang w:val="sk-SK" w:eastAsia="sk-SK"/>
        </w:rPr>
        <w:t>– predstavujú uvedené zostatky: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473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68"/>
        <w:gridCol w:w="2100"/>
        <w:gridCol w:w="2100"/>
      </w:tblGrid>
      <w:tr w:rsidR="004331D0" w:rsidRPr="004331D0" w:rsidTr="006D7277">
        <w:trPr>
          <w:jc w:val="center"/>
        </w:trPr>
        <w:tc>
          <w:tcPr>
            <w:tcW w:w="4868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Daňové pohľadávky</w:t>
            </w:r>
          </w:p>
        </w:tc>
        <w:tc>
          <w:tcPr>
            <w:tcW w:w="2100" w:type="dxa"/>
            <w:vAlign w:val="center"/>
          </w:tcPr>
          <w:p w:rsidR="004331D0" w:rsidRPr="004331D0" w:rsidRDefault="004331D0" w:rsidP="006D7277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201</w:t>
            </w:r>
            <w:r w:rsidR="006D7277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9</w:t>
            </w:r>
          </w:p>
        </w:tc>
        <w:tc>
          <w:tcPr>
            <w:tcW w:w="2100" w:type="dxa"/>
            <w:vAlign w:val="center"/>
          </w:tcPr>
          <w:p w:rsidR="004331D0" w:rsidRPr="004331D0" w:rsidRDefault="004331D0" w:rsidP="006D7277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6D7277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20</w:t>
            </w:r>
          </w:p>
        </w:tc>
      </w:tr>
      <w:tr w:rsidR="006D7277" w:rsidRPr="004331D0" w:rsidTr="006D7277">
        <w:trPr>
          <w:trHeight w:val="81"/>
          <w:jc w:val="center"/>
        </w:trPr>
        <w:tc>
          <w:tcPr>
            <w:tcW w:w="4868" w:type="dxa"/>
            <w:vAlign w:val="center"/>
          </w:tcPr>
          <w:p w:rsidR="006D7277" w:rsidRPr="004331D0" w:rsidRDefault="006D7277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Preddavok na daň z príjmov</w:t>
            </w:r>
          </w:p>
        </w:tc>
        <w:tc>
          <w:tcPr>
            <w:tcW w:w="2100" w:type="dxa"/>
            <w:vAlign w:val="center"/>
          </w:tcPr>
          <w:p w:rsidR="006D7277" w:rsidRPr="004331D0" w:rsidRDefault="006D7277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22 753</w:t>
            </w:r>
          </w:p>
        </w:tc>
        <w:tc>
          <w:tcPr>
            <w:tcW w:w="2100" w:type="dxa"/>
            <w:vAlign w:val="center"/>
          </w:tcPr>
          <w:p w:rsidR="006D7277" w:rsidRPr="004331D0" w:rsidRDefault="006D7277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6D7277" w:rsidRPr="004331D0" w:rsidTr="006D7277">
        <w:trPr>
          <w:jc w:val="center"/>
        </w:trPr>
        <w:tc>
          <w:tcPr>
            <w:tcW w:w="4868" w:type="dxa"/>
            <w:vAlign w:val="center"/>
          </w:tcPr>
          <w:p w:rsidR="006D7277" w:rsidRPr="004331D0" w:rsidRDefault="006D7277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Odpočet DPH</w:t>
            </w:r>
          </w:p>
        </w:tc>
        <w:tc>
          <w:tcPr>
            <w:tcW w:w="2100" w:type="dxa"/>
            <w:vAlign w:val="center"/>
          </w:tcPr>
          <w:p w:rsidR="006D7277" w:rsidRPr="004331D0" w:rsidRDefault="006D7277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301</w:t>
            </w:r>
          </w:p>
        </w:tc>
        <w:tc>
          <w:tcPr>
            <w:tcW w:w="2100" w:type="dxa"/>
            <w:vAlign w:val="center"/>
          </w:tcPr>
          <w:p w:rsidR="006D7277" w:rsidRPr="004331D0" w:rsidRDefault="006D7277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1 311</w:t>
            </w:r>
          </w:p>
        </w:tc>
      </w:tr>
      <w:tr w:rsidR="006D7277" w:rsidRPr="004331D0" w:rsidTr="006D7277">
        <w:trPr>
          <w:trHeight w:val="102"/>
          <w:jc w:val="center"/>
        </w:trPr>
        <w:tc>
          <w:tcPr>
            <w:tcW w:w="4868" w:type="dxa"/>
            <w:vAlign w:val="center"/>
          </w:tcPr>
          <w:p w:rsidR="006D7277" w:rsidRPr="004331D0" w:rsidRDefault="006D7277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Daňové pohľadávky spolu:</w:t>
            </w:r>
          </w:p>
        </w:tc>
        <w:tc>
          <w:tcPr>
            <w:tcW w:w="2100" w:type="dxa"/>
            <w:vAlign w:val="center"/>
          </w:tcPr>
          <w:p w:rsidR="006D7277" w:rsidRPr="004331D0" w:rsidRDefault="006D7277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23 054</w:t>
            </w:r>
          </w:p>
        </w:tc>
        <w:tc>
          <w:tcPr>
            <w:tcW w:w="2100" w:type="dxa"/>
            <w:vAlign w:val="center"/>
          </w:tcPr>
          <w:p w:rsidR="006D7277" w:rsidRPr="004331D0" w:rsidRDefault="006D7277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1 311</w:t>
            </w:r>
          </w:p>
        </w:tc>
      </w:tr>
    </w:tbl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8304B7" w:rsidRPr="004331D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  </w:t>
      </w:r>
      <w:r w:rsidRPr="004331D0">
        <w:rPr>
          <w:rFonts w:ascii="Arial Narrow" w:eastAsia="Times New Roman" w:hAnsi="Arial Narrow" w:cs="Arial Narrow"/>
          <w:b/>
          <w:lang w:val="sk-SK" w:eastAsia="sk-SK"/>
        </w:rPr>
        <w:t xml:space="preserve">  Krátkodobé pohľadávky (4 + 5) predstavujú nasledovné hodnoty a všetky sú v lehote splatnosti: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tbl>
      <w:tblPr>
        <w:tblW w:w="469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47"/>
        <w:gridCol w:w="2101"/>
        <w:gridCol w:w="2101"/>
        <w:gridCol w:w="1638"/>
      </w:tblGrid>
      <w:tr w:rsidR="004331D0" w:rsidRPr="004331D0" w:rsidTr="000545A1">
        <w:trPr>
          <w:jc w:val="center"/>
        </w:trPr>
        <w:tc>
          <w:tcPr>
            <w:tcW w:w="3199" w:type="dxa"/>
            <w:vMerge w:val="restart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názov položky</w:t>
            </w:r>
          </w:p>
        </w:tc>
        <w:tc>
          <w:tcPr>
            <w:tcW w:w="5922" w:type="dxa"/>
            <w:gridSpan w:val="3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Bežné účtovné obdobie</w:t>
            </w:r>
          </w:p>
        </w:tc>
      </w:tr>
      <w:tr w:rsidR="004331D0" w:rsidRPr="004331D0" w:rsidTr="000545A1">
        <w:trPr>
          <w:jc w:val="center"/>
        </w:trPr>
        <w:tc>
          <w:tcPr>
            <w:tcW w:w="3199" w:type="dxa"/>
            <w:vMerge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134" w:type="dxa"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do lehoty splatnosti</w:t>
            </w:r>
          </w:p>
        </w:tc>
        <w:tc>
          <w:tcPr>
            <w:tcW w:w="2134" w:type="dxa"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po lehote splatnosti</w:t>
            </w:r>
          </w:p>
        </w:tc>
        <w:tc>
          <w:tcPr>
            <w:tcW w:w="1654" w:type="dxa"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pohľadávky spolu</w:t>
            </w:r>
          </w:p>
        </w:tc>
      </w:tr>
      <w:tr w:rsidR="004331D0" w:rsidRPr="004331D0" w:rsidTr="000545A1">
        <w:trPr>
          <w:jc w:val="center"/>
        </w:trPr>
        <w:tc>
          <w:tcPr>
            <w:tcW w:w="3199" w:type="dxa"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Krátkodobé pohľadávky </w:t>
            </w:r>
          </w:p>
        </w:tc>
        <w:tc>
          <w:tcPr>
            <w:tcW w:w="2134" w:type="dxa"/>
            <w:vAlign w:val="center"/>
          </w:tcPr>
          <w:p w:rsidR="004331D0" w:rsidRPr="004331D0" w:rsidRDefault="006D7277" w:rsidP="004331D0">
            <w:pPr>
              <w:spacing w:after="0" w:line="240" w:lineRule="auto"/>
              <w:ind w:right="26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2 500 106</w:t>
            </w:r>
          </w:p>
        </w:tc>
        <w:tc>
          <w:tcPr>
            <w:tcW w:w="2134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1654" w:type="dxa"/>
            <w:vAlign w:val="center"/>
          </w:tcPr>
          <w:p w:rsidR="004331D0" w:rsidRPr="004331D0" w:rsidRDefault="006D7277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2 500 106</w:t>
            </w:r>
          </w:p>
        </w:tc>
      </w:tr>
    </w:tbl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468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"/>
        <w:gridCol w:w="2974"/>
        <w:gridCol w:w="2101"/>
        <w:gridCol w:w="2101"/>
        <w:gridCol w:w="1708"/>
      </w:tblGrid>
      <w:tr w:rsidR="004331D0" w:rsidRPr="004331D0" w:rsidTr="000545A1">
        <w:trPr>
          <w:jc w:val="center"/>
        </w:trPr>
        <w:tc>
          <w:tcPr>
            <w:tcW w:w="3110" w:type="dxa"/>
            <w:gridSpan w:val="2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názov položky</w:t>
            </w:r>
          </w:p>
        </w:tc>
        <w:tc>
          <w:tcPr>
            <w:tcW w:w="5994" w:type="dxa"/>
            <w:gridSpan w:val="3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Bezprostredne predchádzajúce účtovné obdobie</w:t>
            </w:r>
          </w:p>
        </w:tc>
      </w:tr>
      <w:tr w:rsidR="004331D0" w:rsidRPr="004331D0" w:rsidTr="000545A1">
        <w:trPr>
          <w:gridBefore w:val="1"/>
          <w:wBefore w:w="87" w:type="dxa"/>
          <w:trHeight w:val="214"/>
          <w:jc w:val="center"/>
        </w:trPr>
        <w:tc>
          <w:tcPr>
            <w:tcW w:w="3023" w:type="dxa"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134" w:type="dxa"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do lehoty splatnosti</w:t>
            </w:r>
          </w:p>
        </w:tc>
        <w:tc>
          <w:tcPr>
            <w:tcW w:w="2134" w:type="dxa"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po lehote splatnosti</w:t>
            </w:r>
          </w:p>
        </w:tc>
        <w:tc>
          <w:tcPr>
            <w:tcW w:w="1726" w:type="dxa"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pohľadávky spolu</w:t>
            </w:r>
          </w:p>
        </w:tc>
      </w:tr>
      <w:tr w:rsidR="004331D0" w:rsidRPr="004331D0" w:rsidTr="000545A1">
        <w:trPr>
          <w:jc w:val="center"/>
        </w:trPr>
        <w:tc>
          <w:tcPr>
            <w:tcW w:w="3110" w:type="dxa"/>
            <w:gridSpan w:val="2"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Krátkodobé pohľadávky</w:t>
            </w:r>
          </w:p>
        </w:tc>
        <w:tc>
          <w:tcPr>
            <w:tcW w:w="2134" w:type="dxa"/>
            <w:vAlign w:val="center"/>
          </w:tcPr>
          <w:p w:rsidR="004331D0" w:rsidRPr="004331D0" w:rsidRDefault="006D7277" w:rsidP="006D7277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2  237 979</w:t>
            </w:r>
          </w:p>
        </w:tc>
        <w:tc>
          <w:tcPr>
            <w:tcW w:w="2134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1726" w:type="dxa"/>
            <w:vAlign w:val="center"/>
          </w:tcPr>
          <w:p w:rsidR="004331D0" w:rsidRPr="004331D0" w:rsidRDefault="006D7277" w:rsidP="004331D0">
            <w:pPr>
              <w:spacing w:after="0" w:line="240" w:lineRule="auto"/>
              <w:ind w:right="-21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2  237 979</w:t>
            </w:r>
          </w:p>
        </w:tc>
      </w:tr>
    </w:tbl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Spoločnosť nevykazuje dlhodobé pohľadávky.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:rsid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:rsidR="008304B7" w:rsidRPr="004331D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 xml:space="preserve">6) Finančné účty </w:t>
      </w:r>
      <w:r w:rsidRPr="004331D0">
        <w:rPr>
          <w:rFonts w:ascii="Arial Narrow" w:eastAsia="Times New Roman" w:hAnsi="Arial Narrow" w:cs="Arial Narrow"/>
          <w:lang w:val="sk-SK" w:eastAsia="sk-SK"/>
        </w:rPr>
        <w:t>– predstavujú uvedené zostatky: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477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62"/>
        <w:gridCol w:w="2122"/>
        <w:gridCol w:w="2162"/>
      </w:tblGrid>
      <w:tr w:rsidR="004331D0" w:rsidRPr="004331D0" w:rsidTr="004A0C0C">
        <w:trPr>
          <w:jc w:val="center"/>
        </w:trPr>
        <w:tc>
          <w:tcPr>
            <w:tcW w:w="4862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Finančné účty</w:t>
            </w:r>
          </w:p>
        </w:tc>
        <w:tc>
          <w:tcPr>
            <w:tcW w:w="2122" w:type="dxa"/>
            <w:vAlign w:val="center"/>
          </w:tcPr>
          <w:p w:rsidR="004331D0" w:rsidRPr="004331D0" w:rsidRDefault="004331D0" w:rsidP="004A0C0C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201</w:t>
            </w:r>
            <w:r w:rsidR="004A0C0C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9</w:t>
            </w:r>
          </w:p>
        </w:tc>
        <w:tc>
          <w:tcPr>
            <w:tcW w:w="2162" w:type="dxa"/>
            <w:vAlign w:val="center"/>
          </w:tcPr>
          <w:p w:rsidR="004331D0" w:rsidRPr="004331D0" w:rsidRDefault="004331D0" w:rsidP="004A0C0C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4A0C0C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20</w:t>
            </w:r>
          </w:p>
        </w:tc>
      </w:tr>
      <w:tr w:rsidR="006D7277" w:rsidRPr="004331D0" w:rsidTr="004A0C0C">
        <w:trPr>
          <w:trHeight w:val="81"/>
          <w:jc w:val="center"/>
        </w:trPr>
        <w:tc>
          <w:tcPr>
            <w:tcW w:w="4862" w:type="dxa"/>
            <w:vAlign w:val="center"/>
          </w:tcPr>
          <w:p w:rsidR="006D7277" w:rsidRPr="004331D0" w:rsidRDefault="006D7277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Hotovosť</w:t>
            </w:r>
          </w:p>
        </w:tc>
        <w:tc>
          <w:tcPr>
            <w:tcW w:w="2122" w:type="dxa"/>
            <w:vAlign w:val="center"/>
          </w:tcPr>
          <w:p w:rsidR="006D7277" w:rsidRPr="004331D0" w:rsidRDefault="006D7277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917</w:t>
            </w:r>
          </w:p>
        </w:tc>
        <w:tc>
          <w:tcPr>
            <w:tcW w:w="2162" w:type="dxa"/>
            <w:vAlign w:val="center"/>
          </w:tcPr>
          <w:p w:rsidR="006D7277" w:rsidRPr="004331D0" w:rsidRDefault="004A0C0C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598</w:t>
            </w:r>
          </w:p>
        </w:tc>
      </w:tr>
      <w:tr w:rsidR="006D7277" w:rsidRPr="004331D0" w:rsidTr="004A0C0C">
        <w:trPr>
          <w:jc w:val="center"/>
        </w:trPr>
        <w:tc>
          <w:tcPr>
            <w:tcW w:w="4862" w:type="dxa"/>
            <w:vAlign w:val="center"/>
          </w:tcPr>
          <w:p w:rsidR="006D7277" w:rsidRPr="004331D0" w:rsidRDefault="006D7277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Ceniny</w:t>
            </w:r>
          </w:p>
        </w:tc>
        <w:tc>
          <w:tcPr>
            <w:tcW w:w="2122" w:type="dxa"/>
            <w:vAlign w:val="center"/>
          </w:tcPr>
          <w:p w:rsidR="006D7277" w:rsidRPr="004331D0" w:rsidRDefault="006D7277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2 172</w:t>
            </w:r>
          </w:p>
        </w:tc>
        <w:tc>
          <w:tcPr>
            <w:tcW w:w="2162" w:type="dxa"/>
            <w:vAlign w:val="center"/>
          </w:tcPr>
          <w:p w:rsidR="006D7277" w:rsidRPr="004331D0" w:rsidRDefault="004A0C0C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2 938</w:t>
            </w:r>
          </w:p>
        </w:tc>
      </w:tr>
      <w:tr w:rsidR="006D7277" w:rsidRPr="004331D0" w:rsidTr="004A0C0C">
        <w:trPr>
          <w:trHeight w:val="226"/>
          <w:jc w:val="center"/>
        </w:trPr>
        <w:tc>
          <w:tcPr>
            <w:tcW w:w="4862" w:type="dxa"/>
            <w:vAlign w:val="center"/>
          </w:tcPr>
          <w:p w:rsidR="006D7277" w:rsidRPr="004331D0" w:rsidRDefault="006D7277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Bankové účty</w:t>
            </w:r>
          </w:p>
        </w:tc>
        <w:tc>
          <w:tcPr>
            <w:tcW w:w="2122" w:type="dxa"/>
            <w:vAlign w:val="center"/>
          </w:tcPr>
          <w:p w:rsidR="006D7277" w:rsidRPr="004331D0" w:rsidRDefault="006D7277" w:rsidP="004A0C0C">
            <w:pPr>
              <w:spacing w:after="0" w:line="240" w:lineRule="auto"/>
              <w:ind w:left="720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 xml:space="preserve">  </w:t>
            </w:r>
            <w:r w:rsidR="004A0C0C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92 321</w:t>
            </w: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 xml:space="preserve">             </w:t>
            </w:r>
          </w:p>
        </w:tc>
        <w:tc>
          <w:tcPr>
            <w:tcW w:w="2162" w:type="dxa"/>
            <w:vAlign w:val="center"/>
          </w:tcPr>
          <w:p w:rsidR="006D7277" w:rsidRPr="004331D0" w:rsidRDefault="004A0C0C" w:rsidP="004331D0">
            <w:pPr>
              <w:spacing w:after="0" w:line="240" w:lineRule="auto"/>
              <w:ind w:left="720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86 726</w:t>
            </w:r>
          </w:p>
        </w:tc>
      </w:tr>
      <w:tr w:rsidR="006D7277" w:rsidRPr="004331D0" w:rsidTr="004A0C0C">
        <w:trPr>
          <w:trHeight w:val="102"/>
          <w:jc w:val="center"/>
        </w:trPr>
        <w:tc>
          <w:tcPr>
            <w:tcW w:w="4862" w:type="dxa"/>
            <w:vAlign w:val="center"/>
          </w:tcPr>
          <w:p w:rsidR="006D7277" w:rsidRPr="004331D0" w:rsidRDefault="006D7277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Finančné účty spolu:</w:t>
            </w:r>
          </w:p>
        </w:tc>
        <w:tc>
          <w:tcPr>
            <w:tcW w:w="2122" w:type="dxa"/>
            <w:vAlign w:val="center"/>
          </w:tcPr>
          <w:p w:rsidR="006D7277" w:rsidRPr="004331D0" w:rsidRDefault="004A0C0C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95 410</w:t>
            </w:r>
          </w:p>
        </w:tc>
        <w:tc>
          <w:tcPr>
            <w:tcW w:w="2162" w:type="dxa"/>
            <w:vAlign w:val="center"/>
          </w:tcPr>
          <w:p w:rsidR="006D7277" w:rsidRPr="004331D0" w:rsidRDefault="004A0C0C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90 262</w:t>
            </w:r>
          </w:p>
        </w:tc>
      </w:tr>
    </w:tbl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>7) Odložená daňová pohľadávka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– predstavujú uvedené zostatky: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480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89"/>
        <w:gridCol w:w="2218"/>
        <w:gridCol w:w="2185"/>
      </w:tblGrid>
      <w:tr w:rsidR="004331D0" w:rsidRPr="004331D0" w:rsidTr="004A0C0C">
        <w:trPr>
          <w:jc w:val="center"/>
        </w:trPr>
        <w:tc>
          <w:tcPr>
            <w:tcW w:w="4789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Odložená daňová pohľadávka</w:t>
            </w:r>
          </w:p>
        </w:tc>
        <w:tc>
          <w:tcPr>
            <w:tcW w:w="2218" w:type="dxa"/>
            <w:vAlign w:val="center"/>
          </w:tcPr>
          <w:p w:rsidR="004331D0" w:rsidRPr="004331D0" w:rsidRDefault="004331D0" w:rsidP="004A0C0C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201</w:t>
            </w:r>
            <w:r w:rsidR="004A0C0C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9</w:t>
            </w:r>
          </w:p>
        </w:tc>
        <w:tc>
          <w:tcPr>
            <w:tcW w:w="2185" w:type="dxa"/>
            <w:vAlign w:val="center"/>
          </w:tcPr>
          <w:p w:rsidR="004331D0" w:rsidRPr="004331D0" w:rsidRDefault="004331D0" w:rsidP="004A0C0C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4A0C0C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20</w:t>
            </w:r>
          </w:p>
        </w:tc>
      </w:tr>
      <w:tr w:rsidR="004331D0" w:rsidRPr="004331D0" w:rsidTr="004A0C0C">
        <w:trPr>
          <w:jc w:val="center"/>
        </w:trPr>
        <w:tc>
          <w:tcPr>
            <w:tcW w:w="4789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Odložená daňová pohľadávka</w:t>
            </w:r>
          </w:p>
        </w:tc>
        <w:tc>
          <w:tcPr>
            <w:tcW w:w="2218" w:type="dxa"/>
            <w:vAlign w:val="center"/>
          </w:tcPr>
          <w:p w:rsidR="004331D0" w:rsidRPr="004331D0" w:rsidRDefault="004A0C0C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43 585</w:t>
            </w:r>
          </w:p>
        </w:tc>
        <w:tc>
          <w:tcPr>
            <w:tcW w:w="2185" w:type="dxa"/>
            <w:vAlign w:val="center"/>
          </w:tcPr>
          <w:p w:rsidR="004331D0" w:rsidRPr="004331D0" w:rsidRDefault="004A0C0C" w:rsidP="004A0C0C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62 064</w:t>
            </w:r>
          </w:p>
        </w:tc>
      </w:tr>
      <w:tr w:rsidR="004331D0" w:rsidRPr="004331D0" w:rsidTr="004A0C0C">
        <w:trPr>
          <w:trHeight w:val="102"/>
          <w:jc w:val="center"/>
        </w:trPr>
        <w:tc>
          <w:tcPr>
            <w:tcW w:w="4789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Odložená daňová pohľadávka</w:t>
            </w: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 </w:t>
            </w: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spolu:</w:t>
            </w:r>
          </w:p>
        </w:tc>
        <w:tc>
          <w:tcPr>
            <w:tcW w:w="2218" w:type="dxa"/>
            <w:vAlign w:val="center"/>
          </w:tcPr>
          <w:p w:rsidR="004331D0" w:rsidRPr="004331D0" w:rsidRDefault="004A0C0C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43 585</w:t>
            </w:r>
          </w:p>
        </w:tc>
        <w:tc>
          <w:tcPr>
            <w:tcW w:w="2185" w:type="dxa"/>
            <w:vAlign w:val="center"/>
          </w:tcPr>
          <w:p w:rsidR="004331D0" w:rsidRPr="004331D0" w:rsidRDefault="004A0C0C" w:rsidP="004A0C0C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62 064</w:t>
            </w:r>
          </w:p>
        </w:tc>
      </w:tr>
    </w:tbl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 xml:space="preserve">Výpočet </w:t>
      </w: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 xml:space="preserve">odloženej daňovej pohľadávky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 xml:space="preserve">(§ 10 PU): </w:t>
      </w:r>
    </w:p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9356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1418"/>
        <w:gridCol w:w="1417"/>
        <w:gridCol w:w="1276"/>
        <w:gridCol w:w="850"/>
        <w:gridCol w:w="1560"/>
      </w:tblGrid>
      <w:tr w:rsidR="004331D0" w:rsidRPr="004331D0" w:rsidTr="000545A1">
        <w:tc>
          <w:tcPr>
            <w:tcW w:w="2835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Titul</w:t>
            </w:r>
          </w:p>
        </w:tc>
        <w:tc>
          <w:tcPr>
            <w:tcW w:w="1418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Účtovná základňa</w:t>
            </w:r>
          </w:p>
        </w:tc>
        <w:tc>
          <w:tcPr>
            <w:tcW w:w="1417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Daňová základňa</w:t>
            </w:r>
          </w:p>
        </w:tc>
        <w:tc>
          <w:tcPr>
            <w:tcW w:w="1276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Rozdiel</w:t>
            </w:r>
          </w:p>
        </w:tc>
        <w:tc>
          <w:tcPr>
            <w:tcW w:w="850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Sadzba dane</w:t>
            </w:r>
          </w:p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(%)</w:t>
            </w:r>
          </w:p>
        </w:tc>
        <w:tc>
          <w:tcPr>
            <w:tcW w:w="1560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Odložená daňová pohľadávka</w:t>
            </w:r>
          </w:p>
        </w:tc>
      </w:tr>
      <w:tr w:rsidR="004331D0" w:rsidRPr="004331D0" w:rsidTr="000545A1">
        <w:tc>
          <w:tcPr>
            <w:tcW w:w="2835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Dočasný rozdiel zostatkových cien odpisovaného majetku (UZC&lt;DZC)</w:t>
            </w:r>
          </w:p>
        </w:tc>
        <w:tc>
          <w:tcPr>
            <w:tcW w:w="1418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1417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1276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850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21</w:t>
            </w:r>
          </w:p>
        </w:tc>
        <w:tc>
          <w:tcPr>
            <w:tcW w:w="1560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</w:tr>
      <w:tr w:rsidR="004331D0" w:rsidRPr="004331D0" w:rsidTr="000545A1">
        <w:tc>
          <w:tcPr>
            <w:tcW w:w="2835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Nedaňové opravné položky</w:t>
            </w:r>
          </w:p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k zásobám</w:t>
            </w:r>
          </w:p>
        </w:tc>
        <w:tc>
          <w:tcPr>
            <w:tcW w:w="1418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1417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1276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850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21</w:t>
            </w:r>
          </w:p>
        </w:tc>
        <w:tc>
          <w:tcPr>
            <w:tcW w:w="1560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</w:tr>
      <w:tr w:rsidR="004331D0" w:rsidRPr="004331D0" w:rsidTr="000545A1">
        <w:tc>
          <w:tcPr>
            <w:tcW w:w="2835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Nedaňové opravné položky</w:t>
            </w:r>
          </w:p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k pohľadávkam</w:t>
            </w:r>
          </w:p>
        </w:tc>
        <w:tc>
          <w:tcPr>
            <w:tcW w:w="1418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1417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1276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850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21</w:t>
            </w:r>
          </w:p>
        </w:tc>
        <w:tc>
          <w:tcPr>
            <w:tcW w:w="1560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</w:tr>
      <w:tr w:rsidR="004331D0" w:rsidRPr="004331D0" w:rsidTr="000545A1">
        <w:tc>
          <w:tcPr>
            <w:tcW w:w="2835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Nedaňové rezervy</w:t>
            </w:r>
          </w:p>
        </w:tc>
        <w:tc>
          <w:tcPr>
            <w:tcW w:w="1418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1417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1276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850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21</w:t>
            </w:r>
          </w:p>
        </w:tc>
        <w:tc>
          <w:tcPr>
            <w:tcW w:w="1560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</w:tr>
      <w:tr w:rsidR="004331D0" w:rsidRPr="004331D0" w:rsidTr="000545A1">
        <w:tc>
          <w:tcPr>
            <w:tcW w:w="2835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Odpočet daňovej straty</w:t>
            </w:r>
          </w:p>
        </w:tc>
        <w:tc>
          <w:tcPr>
            <w:tcW w:w="1418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1276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850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21</w:t>
            </w:r>
          </w:p>
        </w:tc>
        <w:tc>
          <w:tcPr>
            <w:tcW w:w="1560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</w:tr>
      <w:tr w:rsidR="004331D0" w:rsidRPr="004331D0" w:rsidTr="000545A1">
        <w:tc>
          <w:tcPr>
            <w:tcW w:w="2835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Záväzky (náklady) podmienené zaplatením (§ 17/19; § 17/27 ZDP)</w:t>
            </w:r>
          </w:p>
        </w:tc>
        <w:tc>
          <w:tcPr>
            <w:tcW w:w="1418" w:type="dxa"/>
            <w:shd w:val="clear" w:color="auto" w:fill="auto"/>
          </w:tcPr>
          <w:p w:rsidR="004331D0" w:rsidRPr="004331D0" w:rsidRDefault="004A0C0C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295 542</w:t>
            </w:r>
          </w:p>
        </w:tc>
        <w:tc>
          <w:tcPr>
            <w:tcW w:w="1417" w:type="dxa"/>
            <w:shd w:val="clear" w:color="auto" w:fill="auto"/>
          </w:tcPr>
          <w:p w:rsidR="004331D0" w:rsidRPr="004331D0" w:rsidRDefault="004A0C0C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295 542</w:t>
            </w:r>
          </w:p>
        </w:tc>
        <w:tc>
          <w:tcPr>
            <w:tcW w:w="1276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50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21</w:t>
            </w:r>
          </w:p>
        </w:tc>
        <w:tc>
          <w:tcPr>
            <w:tcW w:w="1560" w:type="dxa"/>
            <w:shd w:val="clear" w:color="auto" w:fill="auto"/>
          </w:tcPr>
          <w:p w:rsidR="004331D0" w:rsidRPr="004331D0" w:rsidRDefault="004A0C0C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62 064</w:t>
            </w:r>
          </w:p>
        </w:tc>
      </w:tr>
      <w:tr w:rsidR="004331D0" w:rsidRPr="004331D0" w:rsidTr="000545A1">
        <w:tc>
          <w:tcPr>
            <w:tcW w:w="2835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Iné</w:t>
            </w:r>
          </w:p>
        </w:tc>
        <w:tc>
          <w:tcPr>
            <w:tcW w:w="1418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417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50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21</w:t>
            </w:r>
          </w:p>
        </w:tc>
        <w:tc>
          <w:tcPr>
            <w:tcW w:w="1560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</w:tr>
      <w:tr w:rsidR="004A0C0C" w:rsidRPr="004331D0" w:rsidTr="000545A1">
        <w:tc>
          <w:tcPr>
            <w:tcW w:w="2835" w:type="dxa"/>
            <w:shd w:val="clear" w:color="auto" w:fill="auto"/>
          </w:tcPr>
          <w:p w:rsidR="004A0C0C" w:rsidRPr="004331D0" w:rsidRDefault="004A0C0C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SPOLU:</w:t>
            </w:r>
          </w:p>
        </w:tc>
        <w:tc>
          <w:tcPr>
            <w:tcW w:w="1418" w:type="dxa"/>
            <w:shd w:val="clear" w:color="auto" w:fill="auto"/>
          </w:tcPr>
          <w:p w:rsidR="004A0C0C" w:rsidRPr="004331D0" w:rsidRDefault="004A0C0C" w:rsidP="00C0407E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295 542</w:t>
            </w:r>
          </w:p>
        </w:tc>
        <w:tc>
          <w:tcPr>
            <w:tcW w:w="1417" w:type="dxa"/>
            <w:shd w:val="clear" w:color="auto" w:fill="auto"/>
          </w:tcPr>
          <w:p w:rsidR="004A0C0C" w:rsidRPr="004331D0" w:rsidRDefault="004A0C0C" w:rsidP="00C0407E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295 542</w:t>
            </w:r>
          </w:p>
        </w:tc>
        <w:tc>
          <w:tcPr>
            <w:tcW w:w="1276" w:type="dxa"/>
            <w:shd w:val="clear" w:color="auto" w:fill="auto"/>
          </w:tcPr>
          <w:p w:rsidR="004A0C0C" w:rsidRPr="004331D0" w:rsidRDefault="004A0C0C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X</w:t>
            </w:r>
          </w:p>
        </w:tc>
        <w:tc>
          <w:tcPr>
            <w:tcW w:w="850" w:type="dxa"/>
            <w:shd w:val="clear" w:color="auto" w:fill="auto"/>
          </w:tcPr>
          <w:p w:rsidR="004A0C0C" w:rsidRPr="004331D0" w:rsidRDefault="004A0C0C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x</w:t>
            </w:r>
          </w:p>
        </w:tc>
        <w:tc>
          <w:tcPr>
            <w:tcW w:w="1560" w:type="dxa"/>
            <w:shd w:val="clear" w:color="auto" w:fill="auto"/>
          </w:tcPr>
          <w:p w:rsidR="004A0C0C" w:rsidRPr="004331D0" w:rsidRDefault="004A0C0C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62 064</w:t>
            </w:r>
          </w:p>
        </w:tc>
      </w:tr>
    </w:tbl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Komentár k odloženej daňovej pohľadávke:</w:t>
      </w:r>
    </w:p>
    <w:p w:rsidR="004331D0" w:rsidRPr="004331D0" w:rsidRDefault="004331D0" w:rsidP="004331D0">
      <w:pPr>
        <w:numPr>
          <w:ilvl w:val="0"/>
          <w:numId w:val="23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ÚJ má povinnosť auditu a preto má aj povinnosť účtovať o odloženej dani (§ 10 PU).</w:t>
      </w:r>
    </w:p>
    <w:p w:rsidR="004331D0" w:rsidRPr="004331D0" w:rsidRDefault="004331D0" w:rsidP="004331D0">
      <w:pPr>
        <w:numPr>
          <w:ilvl w:val="0"/>
          <w:numId w:val="23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Odložená daň sa vyčísľuje len z dočasných rozdielov; odložená daňová pohľadávka sa účtuje, len ak je predpoklad jej vyrovnania (napr. predpoklad plusového základu dane pre odpočítanie daňovej straty).</w:t>
      </w:r>
    </w:p>
    <w:p w:rsidR="004331D0" w:rsidRPr="004331D0" w:rsidRDefault="004331D0" w:rsidP="004331D0">
      <w:pPr>
        <w:numPr>
          <w:ilvl w:val="0"/>
          <w:numId w:val="23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Odložená daňová pohľadávka bola zaúčtovaná ako mínus náklad (481/592).  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>8) Časové rozlíšenie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– predstavujú uvedené zostatky: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492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20"/>
        <w:gridCol w:w="2101"/>
        <w:gridCol w:w="2101"/>
      </w:tblGrid>
      <w:tr w:rsidR="004331D0" w:rsidRPr="004331D0" w:rsidTr="004A0C0C">
        <w:trPr>
          <w:jc w:val="center"/>
        </w:trPr>
        <w:tc>
          <w:tcPr>
            <w:tcW w:w="5220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Časové rozlíšenie</w:t>
            </w:r>
          </w:p>
        </w:tc>
        <w:tc>
          <w:tcPr>
            <w:tcW w:w="2101" w:type="dxa"/>
            <w:vAlign w:val="center"/>
          </w:tcPr>
          <w:p w:rsidR="004331D0" w:rsidRPr="004331D0" w:rsidRDefault="004331D0" w:rsidP="004A0C0C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201</w:t>
            </w:r>
            <w:r w:rsidR="004A0C0C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9</w:t>
            </w:r>
          </w:p>
        </w:tc>
        <w:tc>
          <w:tcPr>
            <w:tcW w:w="2101" w:type="dxa"/>
            <w:vAlign w:val="center"/>
          </w:tcPr>
          <w:p w:rsidR="004331D0" w:rsidRPr="004331D0" w:rsidRDefault="004331D0" w:rsidP="004A0C0C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4A0C0C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20</w:t>
            </w:r>
          </w:p>
        </w:tc>
      </w:tr>
      <w:tr w:rsidR="004A0C0C" w:rsidRPr="004331D0" w:rsidTr="004A0C0C">
        <w:trPr>
          <w:jc w:val="center"/>
        </w:trPr>
        <w:tc>
          <w:tcPr>
            <w:tcW w:w="5220" w:type="dxa"/>
            <w:vAlign w:val="center"/>
          </w:tcPr>
          <w:p w:rsidR="004A0C0C" w:rsidRPr="004331D0" w:rsidRDefault="004A0C0C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Náklady budúcich období</w:t>
            </w:r>
          </w:p>
        </w:tc>
        <w:tc>
          <w:tcPr>
            <w:tcW w:w="2101" w:type="dxa"/>
            <w:vAlign w:val="center"/>
          </w:tcPr>
          <w:p w:rsidR="004A0C0C" w:rsidRPr="004331D0" w:rsidRDefault="004A0C0C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4 452</w:t>
            </w:r>
          </w:p>
        </w:tc>
        <w:tc>
          <w:tcPr>
            <w:tcW w:w="2101" w:type="dxa"/>
            <w:vAlign w:val="center"/>
          </w:tcPr>
          <w:p w:rsidR="004A0C0C" w:rsidRPr="004331D0" w:rsidRDefault="0072379B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6 754</w:t>
            </w:r>
          </w:p>
        </w:tc>
      </w:tr>
      <w:tr w:rsidR="004A0C0C" w:rsidRPr="004331D0" w:rsidTr="004A0C0C">
        <w:trPr>
          <w:jc w:val="center"/>
        </w:trPr>
        <w:tc>
          <w:tcPr>
            <w:tcW w:w="5220" w:type="dxa"/>
            <w:vAlign w:val="center"/>
          </w:tcPr>
          <w:p w:rsidR="004A0C0C" w:rsidRPr="004331D0" w:rsidRDefault="004A0C0C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Príjmy budúcich období</w:t>
            </w:r>
          </w:p>
        </w:tc>
        <w:tc>
          <w:tcPr>
            <w:tcW w:w="2101" w:type="dxa"/>
            <w:vAlign w:val="center"/>
          </w:tcPr>
          <w:p w:rsidR="004A0C0C" w:rsidRPr="004331D0" w:rsidRDefault="004A0C0C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19 240</w:t>
            </w:r>
          </w:p>
        </w:tc>
        <w:tc>
          <w:tcPr>
            <w:tcW w:w="2101" w:type="dxa"/>
            <w:vAlign w:val="center"/>
          </w:tcPr>
          <w:p w:rsidR="004A0C0C" w:rsidRPr="004331D0" w:rsidRDefault="0072379B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929</w:t>
            </w:r>
          </w:p>
        </w:tc>
      </w:tr>
      <w:tr w:rsidR="004A0C0C" w:rsidRPr="004331D0" w:rsidTr="004A0C0C">
        <w:trPr>
          <w:trHeight w:val="102"/>
          <w:jc w:val="center"/>
        </w:trPr>
        <w:tc>
          <w:tcPr>
            <w:tcW w:w="5220" w:type="dxa"/>
            <w:vAlign w:val="center"/>
          </w:tcPr>
          <w:p w:rsidR="004A0C0C" w:rsidRPr="004331D0" w:rsidRDefault="004A0C0C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Časové rozlíšenie spolu:</w:t>
            </w:r>
          </w:p>
        </w:tc>
        <w:tc>
          <w:tcPr>
            <w:tcW w:w="2101" w:type="dxa"/>
            <w:vAlign w:val="center"/>
          </w:tcPr>
          <w:p w:rsidR="004A0C0C" w:rsidRPr="004331D0" w:rsidRDefault="004A0C0C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23 692</w:t>
            </w:r>
          </w:p>
        </w:tc>
        <w:tc>
          <w:tcPr>
            <w:tcW w:w="2101" w:type="dxa"/>
            <w:vAlign w:val="center"/>
          </w:tcPr>
          <w:p w:rsidR="004A0C0C" w:rsidRPr="004331D0" w:rsidRDefault="0072379B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7 683</w:t>
            </w:r>
          </w:p>
        </w:tc>
      </w:tr>
    </w:tbl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sz w:val="28"/>
          <w:szCs w:val="28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sz w:val="28"/>
          <w:szCs w:val="28"/>
          <w:lang w:val="sk-SK" w:eastAsia="sk-SK"/>
        </w:rPr>
        <w:t>Popis položiek pasív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>9) Vlastné imanie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– predstavujú uvedené zostatky: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499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361"/>
        <w:gridCol w:w="2100"/>
        <w:gridCol w:w="2100"/>
      </w:tblGrid>
      <w:tr w:rsidR="004331D0" w:rsidRPr="004331D0" w:rsidTr="00F72C7B">
        <w:trPr>
          <w:jc w:val="center"/>
        </w:trPr>
        <w:tc>
          <w:tcPr>
            <w:tcW w:w="5361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Vlastné imanie</w:t>
            </w:r>
          </w:p>
        </w:tc>
        <w:tc>
          <w:tcPr>
            <w:tcW w:w="2100" w:type="dxa"/>
            <w:vAlign w:val="center"/>
          </w:tcPr>
          <w:p w:rsidR="004331D0" w:rsidRPr="004331D0" w:rsidRDefault="004331D0" w:rsidP="00F72C7B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201</w:t>
            </w:r>
            <w:r w:rsidR="00F72C7B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9</w:t>
            </w:r>
          </w:p>
        </w:tc>
        <w:tc>
          <w:tcPr>
            <w:tcW w:w="2100" w:type="dxa"/>
            <w:vAlign w:val="center"/>
          </w:tcPr>
          <w:p w:rsidR="004331D0" w:rsidRPr="004331D0" w:rsidRDefault="004331D0" w:rsidP="00F72C7B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F72C7B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20</w:t>
            </w:r>
          </w:p>
        </w:tc>
      </w:tr>
      <w:tr w:rsidR="00F72C7B" w:rsidRPr="004331D0" w:rsidTr="00F72C7B">
        <w:trPr>
          <w:jc w:val="center"/>
        </w:trPr>
        <w:tc>
          <w:tcPr>
            <w:tcW w:w="5361" w:type="dxa"/>
            <w:vAlign w:val="center"/>
          </w:tcPr>
          <w:p w:rsidR="00F72C7B" w:rsidRPr="004331D0" w:rsidRDefault="00F72C7B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Základné imanie</w:t>
            </w:r>
          </w:p>
        </w:tc>
        <w:tc>
          <w:tcPr>
            <w:tcW w:w="2100" w:type="dxa"/>
            <w:vAlign w:val="center"/>
          </w:tcPr>
          <w:p w:rsidR="00F72C7B" w:rsidRPr="004331D0" w:rsidRDefault="00F72C7B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418 907</w:t>
            </w:r>
          </w:p>
        </w:tc>
        <w:tc>
          <w:tcPr>
            <w:tcW w:w="2100" w:type="dxa"/>
            <w:vAlign w:val="center"/>
          </w:tcPr>
          <w:p w:rsidR="00F72C7B" w:rsidRPr="004331D0" w:rsidRDefault="00F72C7B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418 907</w:t>
            </w:r>
          </w:p>
        </w:tc>
      </w:tr>
      <w:tr w:rsidR="00F72C7B" w:rsidRPr="004331D0" w:rsidTr="00F72C7B">
        <w:trPr>
          <w:jc w:val="center"/>
        </w:trPr>
        <w:tc>
          <w:tcPr>
            <w:tcW w:w="5361" w:type="dxa"/>
            <w:vAlign w:val="center"/>
          </w:tcPr>
          <w:p w:rsidR="00F72C7B" w:rsidRPr="004331D0" w:rsidRDefault="00F72C7B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Rezervný fond</w:t>
            </w:r>
          </w:p>
        </w:tc>
        <w:tc>
          <w:tcPr>
            <w:tcW w:w="2100" w:type="dxa"/>
            <w:vAlign w:val="center"/>
          </w:tcPr>
          <w:p w:rsidR="00F72C7B" w:rsidRPr="004331D0" w:rsidRDefault="00F72C7B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41 891</w:t>
            </w:r>
          </w:p>
        </w:tc>
        <w:tc>
          <w:tcPr>
            <w:tcW w:w="2100" w:type="dxa"/>
            <w:vAlign w:val="center"/>
          </w:tcPr>
          <w:p w:rsidR="00F72C7B" w:rsidRPr="004331D0" w:rsidRDefault="00F72C7B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41 891</w:t>
            </w:r>
          </w:p>
        </w:tc>
      </w:tr>
      <w:tr w:rsidR="00F72C7B" w:rsidRPr="004331D0" w:rsidTr="00F72C7B">
        <w:trPr>
          <w:jc w:val="center"/>
        </w:trPr>
        <w:tc>
          <w:tcPr>
            <w:tcW w:w="5361" w:type="dxa"/>
            <w:vAlign w:val="center"/>
          </w:tcPr>
          <w:p w:rsidR="00F72C7B" w:rsidRPr="004331D0" w:rsidRDefault="00F72C7B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Nerozdelené zisky/ straty min. období</w:t>
            </w:r>
          </w:p>
        </w:tc>
        <w:tc>
          <w:tcPr>
            <w:tcW w:w="2100" w:type="dxa"/>
            <w:vAlign w:val="center"/>
          </w:tcPr>
          <w:p w:rsidR="00F72C7B" w:rsidRPr="004331D0" w:rsidRDefault="00F72C7B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429 744</w:t>
            </w:r>
          </w:p>
        </w:tc>
        <w:tc>
          <w:tcPr>
            <w:tcW w:w="2100" w:type="dxa"/>
            <w:vAlign w:val="center"/>
          </w:tcPr>
          <w:p w:rsidR="00F72C7B" w:rsidRPr="004331D0" w:rsidRDefault="00F72C7B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475 744</w:t>
            </w:r>
          </w:p>
        </w:tc>
      </w:tr>
      <w:tr w:rsidR="00F72C7B" w:rsidRPr="004331D0" w:rsidTr="00F72C7B">
        <w:trPr>
          <w:jc w:val="center"/>
        </w:trPr>
        <w:tc>
          <w:tcPr>
            <w:tcW w:w="5361" w:type="dxa"/>
            <w:vAlign w:val="center"/>
          </w:tcPr>
          <w:p w:rsidR="00F72C7B" w:rsidRPr="004331D0" w:rsidRDefault="00F72C7B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Zisk bežného obdobia</w:t>
            </w:r>
          </w:p>
        </w:tc>
        <w:tc>
          <w:tcPr>
            <w:tcW w:w="2100" w:type="dxa"/>
            <w:vAlign w:val="center"/>
          </w:tcPr>
          <w:p w:rsidR="00F72C7B" w:rsidRPr="004331D0" w:rsidRDefault="00F72C7B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51 861</w:t>
            </w:r>
          </w:p>
        </w:tc>
        <w:tc>
          <w:tcPr>
            <w:tcW w:w="2100" w:type="dxa"/>
            <w:vAlign w:val="center"/>
          </w:tcPr>
          <w:p w:rsidR="00F72C7B" w:rsidRPr="004331D0" w:rsidRDefault="00F72C7B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233 952</w:t>
            </w:r>
          </w:p>
        </w:tc>
      </w:tr>
      <w:tr w:rsidR="00F72C7B" w:rsidRPr="004331D0" w:rsidTr="00F72C7B">
        <w:trPr>
          <w:trHeight w:val="102"/>
          <w:jc w:val="center"/>
        </w:trPr>
        <w:tc>
          <w:tcPr>
            <w:tcW w:w="5361" w:type="dxa"/>
            <w:vAlign w:val="center"/>
          </w:tcPr>
          <w:p w:rsidR="00F72C7B" w:rsidRPr="004331D0" w:rsidRDefault="00F72C7B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Vlastné imanie</w:t>
            </w: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 </w:t>
            </w: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spolu:</w:t>
            </w:r>
          </w:p>
        </w:tc>
        <w:tc>
          <w:tcPr>
            <w:tcW w:w="2100" w:type="dxa"/>
            <w:vAlign w:val="center"/>
          </w:tcPr>
          <w:p w:rsidR="00F72C7B" w:rsidRPr="004331D0" w:rsidRDefault="00F72C7B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942 403</w:t>
            </w:r>
          </w:p>
        </w:tc>
        <w:tc>
          <w:tcPr>
            <w:tcW w:w="2100" w:type="dxa"/>
            <w:vAlign w:val="center"/>
          </w:tcPr>
          <w:p w:rsidR="00F72C7B" w:rsidRPr="004331D0" w:rsidRDefault="00F72C7B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1 170 494</w:t>
            </w:r>
          </w:p>
        </w:tc>
      </w:tr>
    </w:tbl>
    <w:p w:rsid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8304B7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8304B7" w:rsidRPr="004331D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>10) Dlhodobé záväzky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– predstavujú uvedené zostatky: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495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99"/>
        <w:gridCol w:w="2097"/>
        <w:gridCol w:w="2097"/>
      </w:tblGrid>
      <w:tr w:rsidR="004331D0" w:rsidRPr="004331D0" w:rsidTr="00F72C7B">
        <w:trPr>
          <w:jc w:val="center"/>
        </w:trPr>
        <w:tc>
          <w:tcPr>
            <w:tcW w:w="5299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Dlhodobé záväzky</w:t>
            </w:r>
          </w:p>
        </w:tc>
        <w:tc>
          <w:tcPr>
            <w:tcW w:w="2097" w:type="dxa"/>
            <w:vAlign w:val="center"/>
          </w:tcPr>
          <w:p w:rsidR="004331D0" w:rsidRPr="004331D0" w:rsidRDefault="004331D0" w:rsidP="00F72C7B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F72C7B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19</w:t>
            </w:r>
          </w:p>
        </w:tc>
        <w:tc>
          <w:tcPr>
            <w:tcW w:w="2097" w:type="dxa"/>
            <w:vAlign w:val="center"/>
          </w:tcPr>
          <w:p w:rsidR="004331D0" w:rsidRPr="004331D0" w:rsidRDefault="004331D0" w:rsidP="00F72C7B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F72C7B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20</w:t>
            </w:r>
          </w:p>
        </w:tc>
      </w:tr>
      <w:tr w:rsidR="00F72C7B" w:rsidRPr="004331D0" w:rsidTr="00F72C7B">
        <w:trPr>
          <w:jc w:val="center"/>
        </w:trPr>
        <w:tc>
          <w:tcPr>
            <w:tcW w:w="5299" w:type="dxa"/>
            <w:vAlign w:val="center"/>
          </w:tcPr>
          <w:p w:rsidR="00F72C7B" w:rsidRPr="004331D0" w:rsidRDefault="00F72C7B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Záväzky voči materskej spoločnosti</w:t>
            </w:r>
          </w:p>
        </w:tc>
        <w:tc>
          <w:tcPr>
            <w:tcW w:w="2097" w:type="dxa"/>
            <w:vAlign w:val="center"/>
          </w:tcPr>
          <w:p w:rsidR="00F72C7B" w:rsidRPr="004331D0" w:rsidRDefault="00F72C7B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661 875</w:t>
            </w:r>
          </w:p>
        </w:tc>
        <w:tc>
          <w:tcPr>
            <w:tcW w:w="2097" w:type="dxa"/>
            <w:vAlign w:val="center"/>
          </w:tcPr>
          <w:p w:rsidR="00F72C7B" w:rsidRPr="004331D0" w:rsidRDefault="00F72C7B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661 875</w:t>
            </w:r>
          </w:p>
        </w:tc>
      </w:tr>
      <w:tr w:rsidR="00F72C7B" w:rsidRPr="004331D0" w:rsidTr="00F72C7B">
        <w:trPr>
          <w:jc w:val="center"/>
        </w:trPr>
        <w:tc>
          <w:tcPr>
            <w:tcW w:w="5299" w:type="dxa"/>
            <w:vAlign w:val="center"/>
          </w:tcPr>
          <w:p w:rsidR="00F72C7B" w:rsidRPr="004331D0" w:rsidRDefault="00F72C7B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Ostatné dlhodobé záväzky</w:t>
            </w:r>
          </w:p>
        </w:tc>
        <w:tc>
          <w:tcPr>
            <w:tcW w:w="2097" w:type="dxa"/>
            <w:vAlign w:val="center"/>
          </w:tcPr>
          <w:p w:rsidR="00F72C7B" w:rsidRPr="004331D0" w:rsidRDefault="00F72C7B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92 128</w:t>
            </w:r>
          </w:p>
        </w:tc>
        <w:tc>
          <w:tcPr>
            <w:tcW w:w="2097" w:type="dxa"/>
            <w:vAlign w:val="center"/>
          </w:tcPr>
          <w:p w:rsidR="00F72C7B" w:rsidRPr="004331D0" w:rsidRDefault="00F72C7B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53 789</w:t>
            </w:r>
          </w:p>
        </w:tc>
      </w:tr>
      <w:tr w:rsidR="00F72C7B" w:rsidRPr="004331D0" w:rsidTr="00F72C7B">
        <w:trPr>
          <w:jc w:val="center"/>
        </w:trPr>
        <w:tc>
          <w:tcPr>
            <w:tcW w:w="5299" w:type="dxa"/>
            <w:vAlign w:val="center"/>
          </w:tcPr>
          <w:p w:rsidR="00F72C7B" w:rsidRPr="004331D0" w:rsidRDefault="00F72C7B" w:rsidP="004331D0">
            <w:pPr>
              <w:numPr>
                <w:ilvl w:val="0"/>
                <w:numId w:val="19"/>
              </w:num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Sociálny fond</w:t>
            </w:r>
          </w:p>
        </w:tc>
        <w:tc>
          <w:tcPr>
            <w:tcW w:w="2097" w:type="dxa"/>
            <w:vAlign w:val="center"/>
          </w:tcPr>
          <w:p w:rsidR="00F72C7B" w:rsidRPr="00F72C7B" w:rsidRDefault="00F72C7B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i/>
                <w:sz w:val="20"/>
                <w:szCs w:val="20"/>
                <w:lang w:val="sk-SK" w:eastAsia="sk-SK"/>
              </w:rPr>
            </w:pPr>
            <w:r w:rsidRPr="00F72C7B">
              <w:rPr>
                <w:rFonts w:ascii="Arial Narrow" w:eastAsia="Times New Roman" w:hAnsi="Arial Narrow"/>
                <w:i/>
                <w:sz w:val="20"/>
                <w:szCs w:val="20"/>
                <w:lang w:val="sk-SK" w:eastAsia="sk-SK"/>
              </w:rPr>
              <w:t>3 672</w:t>
            </w:r>
          </w:p>
        </w:tc>
        <w:tc>
          <w:tcPr>
            <w:tcW w:w="2097" w:type="dxa"/>
            <w:vAlign w:val="center"/>
          </w:tcPr>
          <w:p w:rsidR="00F72C7B" w:rsidRPr="00F72C7B" w:rsidRDefault="00F72C7B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i/>
                <w:sz w:val="20"/>
                <w:szCs w:val="20"/>
                <w:lang w:val="sk-SK" w:eastAsia="sk-SK"/>
              </w:rPr>
            </w:pPr>
            <w:r w:rsidRPr="00F72C7B">
              <w:rPr>
                <w:rFonts w:ascii="Arial Narrow" w:eastAsia="Times New Roman" w:hAnsi="Arial Narrow"/>
                <w:i/>
                <w:sz w:val="20"/>
                <w:szCs w:val="20"/>
                <w:lang w:val="sk-SK" w:eastAsia="sk-SK"/>
              </w:rPr>
              <w:t>6 422</w:t>
            </w:r>
          </w:p>
        </w:tc>
      </w:tr>
      <w:tr w:rsidR="00F72C7B" w:rsidRPr="004331D0" w:rsidTr="00F72C7B">
        <w:trPr>
          <w:jc w:val="center"/>
        </w:trPr>
        <w:tc>
          <w:tcPr>
            <w:tcW w:w="5299" w:type="dxa"/>
            <w:vAlign w:val="center"/>
          </w:tcPr>
          <w:p w:rsidR="00F72C7B" w:rsidRPr="004331D0" w:rsidRDefault="00F72C7B" w:rsidP="004331D0">
            <w:pPr>
              <w:numPr>
                <w:ilvl w:val="0"/>
                <w:numId w:val="19"/>
              </w:num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Záväzky z prenájmu</w:t>
            </w:r>
          </w:p>
        </w:tc>
        <w:tc>
          <w:tcPr>
            <w:tcW w:w="2097" w:type="dxa"/>
            <w:vAlign w:val="center"/>
          </w:tcPr>
          <w:p w:rsidR="00F72C7B" w:rsidRPr="00F72C7B" w:rsidRDefault="00F72C7B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i/>
                <w:sz w:val="20"/>
                <w:szCs w:val="20"/>
                <w:lang w:val="sk-SK" w:eastAsia="sk-SK"/>
              </w:rPr>
            </w:pPr>
            <w:r w:rsidRPr="00F72C7B">
              <w:rPr>
                <w:rFonts w:ascii="Arial Narrow" w:eastAsia="Times New Roman" w:hAnsi="Arial Narrow"/>
                <w:i/>
                <w:sz w:val="20"/>
                <w:szCs w:val="20"/>
                <w:lang w:val="sk-SK" w:eastAsia="sk-SK"/>
              </w:rPr>
              <w:t>88 456</w:t>
            </w:r>
          </w:p>
        </w:tc>
        <w:tc>
          <w:tcPr>
            <w:tcW w:w="2097" w:type="dxa"/>
            <w:vAlign w:val="center"/>
          </w:tcPr>
          <w:p w:rsidR="00F72C7B" w:rsidRPr="00F72C7B" w:rsidRDefault="00F72C7B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i/>
                <w:sz w:val="20"/>
                <w:szCs w:val="20"/>
                <w:lang w:val="sk-SK" w:eastAsia="sk-SK"/>
              </w:rPr>
            </w:pPr>
            <w:r w:rsidRPr="00F72C7B">
              <w:rPr>
                <w:rFonts w:ascii="Arial Narrow" w:eastAsia="Times New Roman" w:hAnsi="Arial Narrow"/>
                <w:i/>
                <w:sz w:val="20"/>
                <w:szCs w:val="20"/>
                <w:lang w:val="sk-SK" w:eastAsia="sk-SK"/>
              </w:rPr>
              <w:t>47 367</w:t>
            </w:r>
          </w:p>
        </w:tc>
      </w:tr>
      <w:tr w:rsidR="00F72C7B" w:rsidRPr="004331D0" w:rsidTr="00F72C7B">
        <w:trPr>
          <w:jc w:val="center"/>
        </w:trPr>
        <w:tc>
          <w:tcPr>
            <w:tcW w:w="5299" w:type="dxa"/>
            <w:vAlign w:val="center"/>
          </w:tcPr>
          <w:p w:rsidR="00F72C7B" w:rsidRPr="004331D0" w:rsidRDefault="00F72C7B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Odložená daňová povinnosť</w:t>
            </w:r>
          </w:p>
        </w:tc>
        <w:tc>
          <w:tcPr>
            <w:tcW w:w="2097" w:type="dxa"/>
            <w:vAlign w:val="center"/>
          </w:tcPr>
          <w:p w:rsidR="00F72C7B" w:rsidRPr="004331D0" w:rsidRDefault="00F72C7B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3 823</w:t>
            </w:r>
          </w:p>
        </w:tc>
        <w:tc>
          <w:tcPr>
            <w:tcW w:w="2097" w:type="dxa"/>
            <w:vAlign w:val="center"/>
          </w:tcPr>
          <w:p w:rsidR="00F72C7B" w:rsidRPr="004331D0" w:rsidRDefault="00F72C7B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3 823</w:t>
            </w:r>
          </w:p>
        </w:tc>
      </w:tr>
      <w:tr w:rsidR="00F72C7B" w:rsidRPr="004331D0" w:rsidTr="00F72C7B">
        <w:trPr>
          <w:trHeight w:val="102"/>
          <w:jc w:val="center"/>
        </w:trPr>
        <w:tc>
          <w:tcPr>
            <w:tcW w:w="5299" w:type="dxa"/>
            <w:vAlign w:val="center"/>
          </w:tcPr>
          <w:p w:rsidR="00F72C7B" w:rsidRPr="004331D0" w:rsidRDefault="00F72C7B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Dlhodobé záväzky spolu:</w:t>
            </w:r>
          </w:p>
        </w:tc>
        <w:tc>
          <w:tcPr>
            <w:tcW w:w="2097" w:type="dxa"/>
            <w:vAlign w:val="center"/>
          </w:tcPr>
          <w:p w:rsidR="00F72C7B" w:rsidRPr="004331D0" w:rsidRDefault="00F72C7B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757 826</w:t>
            </w:r>
          </w:p>
        </w:tc>
        <w:tc>
          <w:tcPr>
            <w:tcW w:w="2097" w:type="dxa"/>
            <w:vAlign w:val="center"/>
          </w:tcPr>
          <w:p w:rsidR="00F72C7B" w:rsidRPr="004331D0" w:rsidRDefault="00F72C7B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719 487</w:t>
            </w:r>
          </w:p>
        </w:tc>
      </w:tr>
    </w:tbl>
    <w:p w:rsid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8304B7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8304B7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8304B7" w:rsidRPr="004331D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>11) Krátkodobé záväzky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– predstavujú uvedené zostatky: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509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417"/>
        <w:gridCol w:w="2204"/>
        <w:gridCol w:w="2126"/>
      </w:tblGrid>
      <w:tr w:rsidR="004331D0" w:rsidRPr="004331D0" w:rsidTr="00BA2655">
        <w:trPr>
          <w:jc w:val="center"/>
        </w:trPr>
        <w:tc>
          <w:tcPr>
            <w:tcW w:w="5417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Krátkodobé záväzky</w:t>
            </w:r>
          </w:p>
        </w:tc>
        <w:tc>
          <w:tcPr>
            <w:tcW w:w="2204" w:type="dxa"/>
            <w:vAlign w:val="center"/>
          </w:tcPr>
          <w:p w:rsidR="004331D0" w:rsidRPr="004331D0" w:rsidRDefault="004331D0" w:rsidP="00BA2655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201</w:t>
            </w:r>
            <w:r w:rsidR="00BA2655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9</w:t>
            </w:r>
          </w:p>
        </w:tc>
        <w:tc>
          <w:tcPr>
            <w:tcW w:w="2126" w:type="dxa"/>
            <w:vAlign w:val="center"/>
          </w:tcPr>
          <w:p w:rsidR="004331D0" w:rsidRPr="004331D0" w:rsidRDefault="004331D0" w:rsidP="00BA2655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BA2655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20</w:t>
            </w:r>
          </w:p>
        </w:tc>
      </w:tr>
      <w:tr w:rsidR="00BA2655" w:rsidRPr="004331D0" w:rsidTr="00BA2655">
        <w:trPr>
          <w:jc w:val="center"/>
        </w:trPr>
        <w:tc>
          <w:tcPr>
            <w:tcW w:w="5417" w:type="dxa"/>
            <w:tcBorders>
              <w:bottom w:val="single" w:sz="12" w:space="0" w:color="auto"/>
            </w:tcBorders>
            <w:vAlign w:val="center"/>
          </w:tcPr>
          <w:p w:rsidR="00BA2655" w:rsidRPr="004331D0" w:rsidRDefault="00BA2655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Záväzky z obchodného styku</w:t>
            </w:r>
          </w:p>
        </w:tc>
        <w:tc>
          <w:tcPr>
            <w:tcW w:w="2204" w:type="dxa"/>
            <w:tcBorders>
              <w:bottom w:val="single" w:sz="12" w:space="0" w:color="auto"/>
            </w:tcBorders>
            <w:vAlign w:val="center"/>
          </w:tcPr>
          <w:p w:rsidR="00BA2655" w:rsidRPr="004331D0" w:rsidRDefault="00BA2655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2 909 238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A2655" w:rsidRPr="004331D0" w:rsidRDefault="00BA2655" w:rsidP="00681668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</w:t>
            </w:r>
            <w:r w:rsidR="00681668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 635 238</w:t>
            </w:r>
          </w:p>
        </w:tc>
      </w:tr>
      <w:tr w:rsidR="00BA2655" w:rsidRPr="004331D0" w:rsidTr="00BA2655">
        <w:trPr>
          <w:jc w:val="center"/>
        </w:trPr>
        <w:tc>
          <w:tcPr>
            <w:tcW w:w="5417" w:type="dxa"/>
            <w:tcBorders>
              <w:top w:val="single" w:sz="12" w:space="0" w:color="auto"/>
            </w:tcBorders>
            <w:vAlign w:val="center"/>
          </w:tcPr>
          <w:p w:rsidR="00BA2655" w:rsidRPr="004331D0" w:rsidRDefault="00BA2655" w:rsidP="004331D0">
            <w:pPr>
              <w:numPr>
                <w:ilvl w:val="0"/>
                <w:numId w:val="19"/>
              </w:num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Dodávatelia</w:t>
            </w:r>
          </w:p>
        </w:tc>
        <w:tc>
          <w:tcPr>
            <w:tcW w:w="2204" w:type="dxa"/>
            <w:tcBorders>
              <w:top w:val="single" w:sz="12" w:space="0" w:color="auto"/>
            </w:tcBorders>
            <w:vAlign w:val="center"/>
          </w:tcPr>
          <w:p w:rsidR="00BA2655" w:rsidRPr="004331D0" w:rsidRDefault="00BA2655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1 728 454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BA2655" w:rsidRPr="004331D0" w:rsidRDefault="00BA2655" w:rsidP="00681668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</w:t>
            </w:r>
            <w:r w:rsidR="00681668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 </w:t>
            </w: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9</w:t>
            </w:r>
            <w:r w:rsidR="00681668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02 919</w:t>
            </w:r>
          </w:p>
        </w:tc>
      </w:tr>
      <w:tr w:rsidR="00BA2655" w:rsidRPr="004331D0" w:rsidTr="00BA2655">
        <w:trPr>
          <w:jc w:val="center"/>
        </w:trPr>
        <w:tc>
          <w:tcPr>
            <w:tcW w:w="5417" w:type="dxa"/>
            <w:vAlign w:val="center"/>
          </w:tcPr>
          <w:p w:rsidR="00BA2655" w:rsidRPr="004331D0" w:rsidRDefault="00BA2655" w:rsidP="004331D0">
            <w:pPr>
              <w:numPr>
                <w:ilvl w:val="0"/>
                <w:numId w:val="19"/>
              </w:num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Prijaté zálohy</w:t>
            </w:r>
          </w:p>
        </w:tc>
        <w:tc>
          <w:tcPr>
            <w:tcW w:w="2204" w:type="dxa"/>
            <w:vAlign w:val="center"/>
          </w:tcPr>
          <w:p w:rsidR="00BA2655" w:rsidRPr="004331D0" w:rsidRDefault="00BA2655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1 177 763</w:t>
            </w:r>
          </w:p>
        </w:tc>
        <w:tc>
          <w:tcPr>
            <w:tcW w:w="2126" w:type="dxa"/>
            <w:vAlign w:val="center"/>
          </w:tcPr>
          <w:p w:rsidR="00BA2655" w:rsidRPr="004331D0" w:rsidRDefault="00681668" w:rsidP="00681668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728 738</w:t>
            </w:r>
          </w:p>
        </w:tc>
      </w:tr>
      <w:tr w:rsidR="00BA2655" w:rsidRPr="004331D0" w:rsidTr="00BA2655">
        <w:trPr>
          <w:jc w:val="center"/>
        </w:trPr>
        <w:tc>
          <w:tcPr>
            <w:tcW w:w="5417" w:type="dxa"/>
            <w:vAlign w:val="center"/>
          </w:tcPr>
          <w:p w:rsidR="00BA2655" w:rsidRPr="004331D0" w:rsidRDefault="00BA2655" w:rsidP="004331D0">
            <w:pPr>
              <w:numPr>
                <w:ilvl w:val="0"/>
                <w:numId w:val="19"/>
              </w:num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Ostatné</w:t>
            </w:r>
          </w:p>
        </w:tc>
        <w:tc>
          <w:tcPr>
            <w:tcW w:w="2204" w:type="dxa"/>
            <w:vAlign w:val="center"/>
          </w:tcPr>
          <w:p w:rsidR="00BA2655" w:rsidRPr="004331D0" w:rsidRDefault="00BA2655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3 021</w:t>
            </w:r>
          </w:p>
        </w:tc>
        <w:tc>
          <w:tcPr>
            <w:tcW w:w="2126" w:type="dxa"/>
            <w:vAlign w:val="center"/>
          </w:tcPr>
          <w:p w:rsidR="00BA2655" w:rsidRPr="004331D0" w:rsidRDefault="00BA2655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3 581</w:t>
            </w:r>
          </w:p>
        </w:tc>
      </w:tr>
      <w:tr w:rsidR="00BA2655" w:rsidRPr="004331D0" w:rsidTr="00BA2655">
        <w:trPr>
          <w:jc w:val="center"/>
        </w:trPr>
        <w:tc>
          <w:tcPr>
            <w:tcW w:w="5417" w:type="dxa"/>
            <w:vAlign w:val="center"/>
          </w:tcPr>
          <w:p w:rsidR="00BA2655" w:rsidRPr="004331D0" w:rsidRDefault="00BA2655" w:rsidP="004331D0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Záväzky voči zamestnancom</w:t>
            </w:r>
          </w:p>
        </w:tc>
        <w:tc>
          <w:tcPr>
            <w:tcW w:w="2204" w:type="dxa"/>
            <w:vAlign w:val="center"/>
          </w:tcPr>
          <w:p w:rsidR="00BA2655" w:rsidRPr="004331D0" w:rsidRDefault="00BA2655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97 371</w:t>
            </w:r>
          </w:p>
        </w:tc>
        <w:tc>
          <w:tcPr>
            <w:tcW w:w="2126" w:type="dxa"/>
            <w:vAlign w:val="center"/>
          </w:tcPr>
          <w:p w:rsidR="00BA2655" w:rsidRPr="004331D0" w:rsidRDefault="00BA2655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108 322</w:t>
            </w:r>
          </w:p>
        </w:tc>
      </w:tr>
      <w:tr w:rsidR="00BA2655" w:rsidRPr="004331D0" w:rsidTr="00BA2655">
        <w:trPr>
          <w:jc w:val="center"/>
        </w:trPr>
        <w:tc>
          <w:tcPr>
            <w:tcW w:w="5417" w:type="dxa"/>
            <w:vAlign w:val="center"/>
          </w:tcPr>
          <w:p w:rsidR="00BA2655" w:rsidRPr="004331D0" w:rsidRDefault="00BA2655" w:rsidP="004331D0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Sociálne zabezpečenie</w:t>
            </w:r>
          </w:p>
        </w:tc>
        <w:tc>
          <w:tcPr>
            <w:tcW w:w="2204" w:type="dxa"/>
            <w:vAlign w:val="center"/>
          </w:tcPr>
          <w:p w:rsidR="00BA2655" w:rsidRPr="004331D0" w:rsidRDefault="00BA2655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66 153</w:t>
            </w:r>
          </w:p>
        </w:tc>
        <w:tc>
          <w:tcPr>
            <w:tcW w:w="2126" w:type="dxa"/>
            <w:vAlign w:val="center"/>
          </w:tcPr>
          <w:p w:rsidR="00BA2655" w:rsidRPr="004331D0" w:rsidRDefault="00BA2655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70 245</w:t>
            </w:r>
          </w:p>
        </w:tc>
      </w:tr>
      <w:tr w:rsidR="00BA2655" w:rsidRPr="004331D0" w:rsidTr="00BA2655">
        <w:trPr>
          <w:jc w:val="center"/>
        </w:trPr>
        <w:tc>
          <w:tcPr>
            <w:tcW w:w="5417" w:type="dxa"/>
            <w:vAlign w:val="center"/>
          </w:tcPr>
          <w:p w:rsidR="00BA2655" w:rsidRPr="004331D0" w:rsidRDefault="00BA2655" w:rsidP="004331D0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Daň zo závislej činnosti</w:t>
            </w:r>
          </w:p>
        </w:tc>
        <w:tc>
          <w:tcPr>
            <w:tcW w:w="2204" w:type="dxa"/>
            <w:vAlign w:val="center"/>
          </w:tcPr>
          <w:p w:rsidR="00BA2655" w:rsidRPr="004331D0" w:rsidRDefault="00BA2655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12 394</w:t>
            </w:r>
          </w:p>
        </w:tc>
        <w:tc>
          <w:tcPr>
            <w:tcW w:w="2126" w:type="dxa"/>
            <w:vAlign w:val="center"/>
          </w:tcPr>
          <w:p w:rsidR="00BA2655" w:rsidRPr="004331D0" w:rsidRDefault="00BA2655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109 039</w:t>
            </w:r>
          </w:p>
        </w:tc>
      </w:tr>
      <w:tr w:rsidR="00BA2655" w:rsidRPr="004331D0" w:rsidTr="00BA2655">
        <w:trPr>
          <w:jc w:val="center"/>
        </w:trPr>
        <w:tc>
          <w:tcPr>
            <w:tcW w:w="5417" w:type="dxa"/>
            <w:tcBorders>
              <w:bottom w:val="single" w:sz="12" w:space="0" w:color="auto"/>
            </w:tcBorders>
            <w:vAlign w:val="center"/>
          </w:tcPr>
          <w:p w:rsidR="00BA2655" w:rsidRPr="004331D0" w:rsidRDefault="00BA2655" w:rsidP="004331D0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Ostatné záväzky</w:t>
            </w:r>
          </w:p>
        </w:tc>
        <w:tc>
          <w:tcPr>
            <w:tcW w:w="2204" w:type="dxa"/>
            <w:tcBorders>
              <w:bottom w:val="single" w:sz="12" w:space="0" w:color="auto"/>
            </w:tcBorders>
            <w:vAlign w:val="center"/>
          </w:tcPr>
          <w:p w:rsidR="00BA2655" w:rsidRPr="004331D0" w:rsidRDefault="00BA2655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293 215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A2655" w:rsidRPr="004331D0" w:rsidRDefault="00BA2655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288 687</w:t>
            </w:r>
          </w:p>
        </w:tc>
      </w:tr>
      <w:tr w:rsidR="00BA2655" w:rsidRPr="004331D0" w:rsidTr="00BA2655">
        <w:trPr>
          <w:jc w:val="center"/>
        </w:trPr>
        <w:tc>
          <w:tcPr>
            <w:tcW w:w="5417" w:type="dxa"/>
            <w:tcBorders>
              <w:top w:val="single" w:sz="12" w:space="0" w:color="auto"/>
            </w:tcBorders>
            <w:vAlign w:val="center"/>
          </w:tcPr>
          <w:p w:rsidR="00BA2655" w:rsidRPr="004331D0" w:rsidRDefault="00BA2655" w:rsidP="004331D0">
            <w:pPr>
              <w:numPr>
                <w:ilvl w:val="0"/>
                <w:numId w:val="19"/>
              </w:num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Záväzky voči konateľovi</w:t>
            </w:r>
          </w:p>
        </w:tc>
        <w:tc>
          <w:tcPr>
            <w:tcW w:w="2204" w:type="dxa"/>
            <w:tcBorders>
              <w:top w:val="single" w:sz="12" w:space="0" w:color="auto"/>
            </w:tcBorders>
            <w:vAlign w:val="center"/>
          </w:tcPr>
          <w:p w:rsidR="00BA2655" w:rsidRPr="004331D0" w:rsidRDefault="00BA2655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292 190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BA2655" w:rsidRPr="004331D0" w:rsidRDefault="00BA2655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286 926</w:t>
            </w:r>
          </w:p>
        </w:tc>
      </w:tr>
      <w:tr w:rsidR="00BA2655" w:rsidRPr="004331D0" w:rsidTr="00BA2655">
        <w:trPr>
          <w:jc w:val="center"/>
        </w:trPr>
        <w:tc>
          <w:tcPr>
            <w:tcW w:w="5417" w:type="dxa"/>
            <w:vAlign w:val="center"/>
          </w:tcPr>
          <w:p w:rsidR="00BA2655" w:rsidRPr="004331D0" w:rsidRDefault="00BA2655" w:rsidP="004331D0">
            <w:pPr>
              <w:numPr>
                <w:ilvl w:val="0"/>
                <w:numId w:val="19"/>
              </w:num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Iné záväzky</w:t>
            </w:r>
          </w:p>
        </w:tc>
        <w:tc>
          <w:tcPr>
            <w:tcW w:w="2204" w:type="dxa"/>
            <w:vAlign w:val="center"/>
          </w:tcPr>
          <w:p w:rsidR="00BA2655" w:rsidRPr="004331D0" w:rsidRDefault="00BA2655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1 025</w:t>
            </w:r>
          </w:p>
        </w:tc>
        <w:tc>
          <w:tcPr>
            <w:tcW w:w="2126" w:type="dxa"/>
            <w:vAlign w:val="center"/>
          </w:tcPr>
          <w:p w:rsidR="00BA2655" w:rsidRPr="004331D0" w:rsidRDefault="00BA2655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1 762</w:t>
            </w:r>
          </w:p>
        </w:tc>
      </w:tr>
      <w:tr w:rsidR="00BA2655" w:rsidRPr="004331D0" w:rsidTr="00BA2655">
        <w:trPr>
          <w:jc w:val="center"/>
        </w:trPr>
        <w:tc>
          <w:tcPr>
            <w:tcW w:w="5417" w:type="dxa"/>
            <w:vAlign w:val="center"/>
          </w:tcPr>
          <w:p w:rsidR="00BA2655" w:rsidRPr="004331D0" w:rsidRDefault="00BA2655" w:rsidP="004331D0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 xml:space="preserve">Krátkodobé záväzky spolu </w:t>
            </w:r>
          </w:p>
        </w:tc>
        <w:tc>
          <w:tcPr>
            <w:tcW w:w="2204" w:type="dxa"/>
            <w:vAlign w:val="center"/>
          </w:tcPr>
          <w:p w:rsidR="00BA2655" w:rsidRPr="004331D0" w:rsidRDefault="00BA2655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3 378 371</w:t>
            </w:r>
          </w:p>
        </w:tc>
        <w:tc>
          <w:tcPr>
            <w:tcW w:w="2126" w:type="dxa"/>
            <w:vAlign w:val="center"/>
          </w:tcPr>
          <w:p w:rsidR="00BA2655" w:rsidRPr="004331D0" w:rsidRDefault="00BA2655" w:rsidP="00681668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3</w:t>
            </w:r>
            <w:r w:rsidR="00681668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 211 531</w:t>
            </w:r>
          </w:p>
        </w:tc>
      </w:tr>
    </w:tbl>
    <w:p w:rsid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8304B7" w:rsidRPr="004331D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8304B7" w:rsidRPr="004331D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 xml:space="preserve">12), 13), 14) </w:t>
      </w:r>
      <w:r w:rsidRPr="004331D0">
        <w:rPr>
          <w:rFonts w:ascii="Arial Narrow" w:eastAsia="Times New Roman" w:hAnsi="Arial Narrow" w:cs="Arial Narrow"/>
          <w:lang w:val="sk-SK" w:eastAsia="sk-SK"/>
        </w:rPr>
        <w:t>zostatky: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495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91"/>
        <w:gridCol w:w="2101"/>
        <w:gridCol w:w="2101"/>
      </w:tblGrid>
      <w:tr w:rsidR="004331D0" w:rsidRPr="004331D0" w:rsidTr="006E1E90">
        <w:trPr>
          <w:jc w:val="center"/>
        </w:trPr>
        <w:tc>
          <w:tcPr>
            <w:tcW w:w="5291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101" w:type="dxa"/>
            <w:vAlign w:val="center"/>
          </w:tcPr>
          <w:p w:rsidR="004331D0" w:rsidRPr="004331D0" w:rsidRDefault="004331D0" w:rsidP="006E1E9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201</w:t>
            </w:r>
            <w:r w:rsidR="006E1E9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9</w:t>
            </w:r>
          </w:p>
        </w:tc>
        <w:tc>
          <w:tcPr>
            <w:tcW w:w="2101" w:type="dxa"/>
            <w:vAlign w:val="center"/>
          </w:tcPr>
          <w:p w:rsidR="004331D0" w:rsidRPr="004331D0" w:rsidRDefault="004331D0" w:rsidP="006E1E9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6E1E9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20</w:t>
            </w:r>
          </w:p>
        </w:tc>
      </w:tr>
      <w:tr w:rsidR="006E1E90" w:rsidRPr="004331D0" w:rsidTr="006E1E90">
        <w:trPr>
          <w:trHeight w:val="60"/>
          <w:jc w:val="center"/>
        </w:trPr>
        <w:tc>
          <w:tcPr>
            <w:tcW w:w="5291" w:type="dxa"/>
            <w:vAlign w:val="center"/>
          </w:tcPr>
          <w:p w:rsidR="006E1E90" w:rsidRPr="004331D0" w:rsidRDefault="006E1E9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Zákonné rezervy</w:t>
            </w:r>
          </w:p>
        </w:tc>
        <w:tc>
          <w:tcPr>
            <w:tcW w:w="2101" w:type="dxa"/>
            <w:vAlign w:val="center"/>
          </w:tcPr>
          <w:p w:rsidR="006E1E90" w:rsidRPr="004331D0" w:rsidRDefault="006E1E90" w:rsidP="00C0407E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3 610</w:t>
            </w:r>
          </w:p>
        </w:tc>
        <w:tc>
          <w:tcPr>
            <w:tcW w:w="2101" w:type="dxa"/>
            <w:vAlign w:val="center"/>
          </w:tcPr>
          <w:p w:rsidR="006E1E90" w:rsidRPr="004331D0" w:rsidRDefault="006E1E90" w:rsidP="006E1E9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82 548</w:t>
            </w:r>
          </w:p>
        </w:tc>
      </w:tr>
      <w:tr w:rsidR="006E1E90" w:rsidRPr="004331D0" w:rsidTr="006E1E90">
        <w:trPr>
          <w:jc w:val="center"/>
        </w:trPr>
        <w:tc>
          <w:tcPr>
            <w:tcW w:w="5291" w:type="dxa"/>
            <w:vAlign w:val="center"/>
          </w:tcPr>
          <w:p w:rsidR="006E1E90" w:rsidRPr="004331D0" w:rsidRDefault="006E1E9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Časové rozlíšenie</w:t>
            </w:r>
          </w:p>
        </w:tc>
        <w:tc>
          <w:tcPr>
            <w:tcW w:w="2101" w:type="dxa"/>
            <w:vAlign w:val="center"/>
          </w:tcPr>
          <w:p w:rsidR="006E1E90" w:rsidRPr="004331D0" w:rsidRDefault="006E1E90" w:rsidP="00C0407E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2 115</w:t>
            </w:r>
          </w:p>
        </w:tc>
        <w:tc>
          <w:tcPr>
            <w:tcW w:w="2101" w:type="dxa"/>
            <w:vAlign w:val="center"/>
          </w:tcPr>
          <w:p w:rsidR="006E1E90" w:rsidRPr="004331D0" w:rsidRDefault="006E1E9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28 838</w:t>
            </w:r>
          </w:p>
        </w:tc>
      </w:tr>
      <w:tr w:rsidR="006E1E90" w:rsidRPr="004331D0" w:rsidTr="006E1E90">
        <w:trPr>
          <w:jc w:val="center"/>
        </w:trPr>
        <w:tc>
          <w:tcPr>
            <w:tcW w:w="5291" w:type="dxa"/>
            <w:vAlign w:val="center"/>
          </w:tcPr>
          <w:p w:rsidR="006E1E90" w:rsidRPr="004331D0" w:rsidRDefault="006E1E90" w:rsidP="004331D0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Bežné bankové úvery</w:t>
            </w:r>
          </w:p>
        </w:tc>
        <w:tc>
          <w:tcPr>
            <w:tcW w:w="2101" w:type="dxa"/>
            <w:vAlign w:val="center"/>
          </w:tcPr>
          <w:p w:rsidR="006E1E90" w:rsidRPr="004331D0" w:rsidRDefault="006E1E90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606 281</w:t>
            </w:r>
          </w:p>
        </w:tc>
        <w:tc>
          <w:tcPr>
            <w:tcW w:w="2101" w:type="dxa"/>
            <w:vAlign w:val="center"/>
          </w:tcPr>
          <w:p w:rsidR="006E1E90" w:rsidRPr="004331D0" w:rsidRDefault="006E1E9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334 532</w:t>
            </w:r>
          </w:p>
        </w:tc>
      </w:tr>
    </w:tbl>
    <w:p w:rsid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p w:rsidR="008304B7" w:rsidRPr="004331D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>Prehľad záväzkov do lehoty splatnosti a po lehote splatnosti: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tbl>
      <w:tblPr>
        <w:tblW w:w="497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86"/>
        <w:gridCol w:w="1761"/>
        <w:gridCol w:w="2104"/>
        <w:gridCol w:w="2104"/>
        <w:gridCol w:w="2159"/>
      </w:tblGrid>
      <w:tr w:rsidR="004331D0" w:rsidRPr="004331D0" w:rsidTr="000545A1">
        <w:trPr>
          <w:jc w:val="center"/>
        </w:trPr>
        <w:tc>
          <w:tcPr>
            <w:tcW w:w="3193" w:type="dxa"/>
            <w:gridSpan w:val="2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Názov položky</w:t>
            </w:r>
          </w:p>
        </w:tc>
        <w:tc>
          <w:tcPr>
            <w:tcW w:w="6462" w:type="dxa"/>
            <w:gridSpan w:val="3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Bežné účtovné obdobie</w:t>
            </w:r>
          </w:p>
        </w:tc>
      </w:tr>
      <w:tr w:rsidR="004331D0" w:rsidRPr="004331D0" w:rsidTr="000545A1">
        <w:trPr>
          <w:gridBefore w:val="1"/>
          <w:wBefore w:w="1406" w:type="dxa"/>
          <w:jc w:val="center"/>
        </w:trPr>
        <w:tc>
          <w:tcPr>
            <w:tcW w:w="1787" w:type="dxa"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134" w:type="dxa"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do lehoty splatnosti</w:t>
            </w:r>
          </w:p>
        </w:tc>
        <w:tc>
          <w:tcPr>
            <w:tcW w:w="2134" w:type="dxa"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po lehote splatnosti</w:t>
            </w:r>
          </w:p>
        </w:tc>
        <w:tc>
          <w:tcPr>
            <w:tcW w:w="2194" w:type="dxa"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záväzky spolu</w:t>
            </w:r>
          </w:p>
        </w:tc>
      </w:tr>
      <w:tr w:rsidR="004331D0" w:rsidRPr="004331D0" w:rsidTr="000545A1">
        <w:trPr>
          <w:jc w:val="center"/>
        </w:trPr>
        <w:tc>
          <w:tcPr>
            <w:tcW w:w="3193" w:type="dxa"/>
            <w:gridSpan w:val="2"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Dlhodobé záväzky</w:t>
            </w:r>
            <w:r w:rsidR="00506D93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 xml:space="preserve">      </w:t>
            </w: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 xml:space="preserve"> </w:t>
            </w:r>
            <w:r w:rsidR="00506D93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 xml:space="preserve"> 10</w:t>
            </w:r>
          </w:p>
        </w:tc>
        <w:tc>
          <w:tcPr>
            <w:tcW w:w="2134" w:type="dxa"/>
            <w:vAlign w:val="center"/>
          </w:tcPr>
          <w:p w:rsidR="004331D0" w:rsidRPr="004331D0" w:rsidRDefault="00506D93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719 487</w:t>
            </w:r>
          </w:p>
        </w:tc>
        <w:tc>
          <w:tcPr>
            <w:tcW w:w="2134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194" w:type="dxa"/>
            <w:vAlign w:val="center"/>
          </w:tcPr>
          <w:p w:rsidR="004331D0" w:rsidRPr="004331D0" w:rsidRDefault="00506D93" w:rsidP="004331D0">
            <w:pPr>
              <w:spacing w:after="0" w:line="240" w:lineRule="auto"/>
              <w:ind w:right="-29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719 487</w:t>
            </w:r>
          </w:p>
        </w:tc>
      </w:tr>
      <w:tr w:rsidR="004331D0" w:rsidRPr="004331D0" w:rsidTr="000545A1">
        <w:trPr>
          <w:jc w:val="center"/>
        </w:trPr>
        <w:tc>
          <w:tcPr>
            <w:tcW w:w="3193" w:type="dxa"/>
            <w:gridSpan w:val="2"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 xml:space="preserve">Krátkodobé záväzky </w:t>
            </w:r>
            <w:r w:rsidR="00506D93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 xml:space="preserve">    11</w:t>
            </w:r>
          </w:p>
        </w:tc>
        <w:tc>
          <w:tcPr>
            <w:tcW w:w="2134" w:type="dxa"/>
            <w:vAlign w:val="center"/>
          </w:tcPr>
          <w:p w:rsidR="004331D0" w:rsidRPr="004331D0" w:rsidRDefault="00FF3933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2 727 400</w:t>
            </w:r>
          </w:p>
        </w:tc>
        <w:tc>
          <w:tcPr>
            <w:tcW w:w="2134" w:type="dxa"/>
            <w:vAlign w:val="center"/>
          </w:tcPr>
          <w:p w:rsidR="004331D0" w:rsidRPr="004331D0" w:rsidRDefault="00FF3933" w:rsidP="004331D0">
            <w:pPr>
              <w:spacing w:after="0" w:line="240" w:lineRule="auto"/>
              <w:ind w:left="-254" w:firstLine="25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680 643</w:t>
            </w:r>
          </w:p>
        </w:tc>
        <w:tc>
          <w:tcPr>
            <w:tcW w:w="2194" w:type="dxa"/>
            <w:vAlign w:val="center"/>
          </w:tcPr>
          <w:p w:rsidR="004331D0" w:rsidRPr="004331D0" w:rsidRDefault="00506D93" w:rsidP="004331D0">
            <w:pPr>
              <w:spacing w:after="0" w:line="240" w:lineRule="auto"/>
              <w:ind w:right="-29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3 408 043</w:t>
            </w:r>
          </w:p>
        </w:tc>
      </w:tr>
    </w:tbl>
    <w:p w:rsid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sz w:val="20"/>
          <w:szCs w:val="20"/>
          <w:lang w:val="sk-SK" w:eastAsia="sk-SK"/>
        </w:rPr>
      </w:pPr>
    </w:p>
    <w:p w:rsidR="008304B7" w:rsidRPr="004331D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sz w:val="20"/>
          <w:szCs w:val="20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3"/>
        <w:gridCol w:w="2104"/>
        <w:gridCol w:w="2104"/>
        <w:gridCol w:w="2100"/>
      </w:tblGrid>
      <w:tr w:rsidR="004331D0" w:rsidRPr="004331D0" w:rsidTr="00506D93">
        <w:trPr>
          <w:jc w:val="center"/>
        </w:trPr>
        <w:tc>
          <w:tcPr>
            <w:tcW w:w="3263" w:type="dxa"/>
            <w:vMerge w:val="restart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Názov položky</w:t>
            </w:r>
          </w:p>
        </w:tc>
        <w:tc>
          <w:tcPr>
            <w:tcW w:w="6308" w:type="dxa"/>
            <w:gridSpan w:val="3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Bezprostredne predchádzajúce účtovné obdobie</w:t>
            </w:r>
          </w:p>
        </w:tc>
      </w:tr>
      <w:tr w:rsidR="004331D0" w:rsidRPr="004331D0" w:rsidTr="00506D93">
        <w:trPr>
          <w:jc w:val="center"/>
        </w:trPr>
        <w:tc>
          <w:tcPr>
            <w:tcW w:w="3263" w:type="dxa"/>
            <w:vMerge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104" w:type="dxa"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do lehoty splatnosti</w:t>
            </w:r>
          </w:p>
        </w:tc>
        <w:tc>
          <w:tcPr>
            <w:tcW w:w="2104" w:type="dxa"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po lehote splatnosti</w:t>
            </w:r>
          </w:p>
        </w:tc>
        <w:tc>
          <w:tcPr>
            <w:tcW w:w="2100" w:type="dxa"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záväzky spolu</w:t>
            </w:r>
          </w:p>
        </w:tc>
      </w:tr>
      <w:tr w:rsidR="00506D93" w:rsidRPr="004331D0" w:rsidTr="00506D93">
        <w:trPr>
          <w:jc w:val="center"/>
        </w:trPr>
        <w:tc>
          <w:tcPr>
            <w:tcW w:w="3263" w:type="dxa"/>
            <w:vAlign w:val="center"/>
            <w:hideMark/>
          </w:tcPr>
          <w:p w:rsidR="00506D93" w:rsidRPr="004331D0" w:rsidRDefault="00506D93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Dlhodobé záväzky </w:t>
            </w:r>
          </w:p>
        </w:tc>
        <w:tc>
          <w:tcPr>
            <w:tcW w:w="2104" w:type="dxa"/>
            <w:vAlign w:val="center"/>
          </w:tcPr>
          <w:p w:rsidR="00506D93" w:rsidRPr="004331D0" w:rsidRDefault="00506D93" w:rsidP="00C0407E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757 826</w:t>
            </w:r>
          </w:p>
        </w:tc>
        <w:tc>
          <w:tcPr>
            <w:tcW w:w="2104" w:type="dxa"/>
            <w:vAlign w:val="center"/>
          </w:tcPr>
          <w:p w:rsidR="00506D93" w:rsidRPr="004331D0" w:rsidRDefault="00506D93" w:rsidP="00C0407E">
            <w:pPr>
              <w:spacing w:after="0" w:line="240" w:lineRule="auto"/>
              <w:ind w:right="-141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100" w:type="dxa"/>
            <w:vAlign w:val="center"/>
          </w:tcPr>
          <w:p w:rsidR="00506D93" w:rsidRPr="004331D0" w:rsidRDefault="00506D93" w:rsidP="00C0407E">
            <w:pPr>
              <w:spacing w:after="0" w:line="240" w:lineRule="auto"/>
              <w:ind w:right="-29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757 826</w:t>
            </w:r>
          </w:p>
        </w:tc>
      </w:tr>
      <w:tr w:rsidR="00506D93" w:rsidRPr="004331D0" w:rsidTr="00506D93">
        <w:trPr>
          <w:jc w:val="center"/>
        </w:trPr>
        <w:tc>
          <w:tcPr>
            <w:tcW w:w="3263" w:type="dxa"/>
            <w:vAlign w:val="center"/>
            <w:hideMark/>
          </w:tcPr>
          <w:p w:rsidR="00506D93" w:rsidRPr="004331D0" w:rsidRDefault="00506D93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Krátkodobé záväzky </w:t>
            </w:r>
          </w:p>
        </w:tc>
        <w:tc>
          <w:tcPr>
            <w:tcW w:w="2104" w:type="dxa"/>
            <w:vAlign w:val="center"/>
          </w:tcPr>
          <w:p w:rsidR="00506D93" w:rsidRPr="004331D0" w:rsidRDefault="00506D93" w:rsidP="00C0407E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2 654 800</w:t>
            </w:r>
          </w:p>
        </w:tc>
        <w:tc>
          <w:tcPr>
            <w:tcW w:w="2104" w:type="dxa"/>
            <w:vAlign w:val="center"/>
          </w:tcPr>
          <w:p w:rsidR="00506D93" w:rsidRPr="004331D0" w:rsidRDefault="00506D93" w:rsidP="00C0407E">
            <w:pPr>
              <w:spacing w:after="0" w:line="240" w:lineRule="auto"/>
              <w:ind w:left="-254" w:firstLine="25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723 570</w:t>
            </w:r>
          </w:p>
        </w:tc>
        <w:tc>
          <w:tcPr>
            <w:tcW w:w="2100" w:type="dxa"/>
            <w:vAlign w:val="center"/>
          </w:tcPr>
          <w:p w:rsidR="00506D93" w:rsidRPr="004331D0" w:rsidRDefault="00506D93" w:rsidP="00C0407E">
            <w:pPr>
              <w:spacing w:after="0" w:line="240" w:lineRule="auto"/>
              <w:ind w:right="-29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3 378 371</w:t>
            </w:r>
          </w:p>
        </w:tc>
      </w:tr>
    </w:tbl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lastRenderedPageBreak/>
        <w:t>Štruktúra záväzkov podľa zostatkovej doby splatnosti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v členení v nadväznosti na položky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súvahy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; uvádza sa hodnota záväzkov so zostatkovou dobou splatnosti viac ako 5 rokov:  </w:t>
      </w:r>
    </w:p>
    <w:tbl>
      <w:tblPr>
        <w:tblW w:w="500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73"/>
        <w:gridCol w:w="3013"/>
        <w:gridCol w:w="2691"/>
      </w:tblGrid>
      <w:tr w:rsidR="00F227C3" w:rsidRPr="004331D0" w:rsidTr="00F227C3">
        <w:trPr>
          <w:trHeight w:val="693"/>
          <w:jc w:val="center"/>
        </w:trPr>
        <w:tc>
          <w:tcPr>
            <w:tcW w:w="2022" w:type="pct"/>
            <w:vAlign w:val="center"/>
            <w:hideMark/>
          </w:tcPr>
          <w:p w:rsidR="00F227C3" w:rsidRPr="004331D0" w:rsidRDefault="00F227C3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Názov položky</w:t>
            </w:r>
          </w:p>
        </w:tc>
        <w:tc>
          <w:tcPr>
            <w:tcW w:w="1573" w:type="pct"/>
            <w:vAlign w:val="center"/>
          </w:tcPr>
          <w:p w:rsidR="00F227C3" w:rsidRPr="004331D0" w:rsidRDefault="00F227C3" w:rsidP="005724A4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Bezprostredne predchádzajúce</w:t>
            </w:r>
          </w:p>
          <w:p w:rsidR="00F227C3" w:rsidRPr="004331D0" w:rsidRDefault="00F227C3" w:rsidP="005724A4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 xml:space="preserve"> účtovné obdobie</w:t>
            </w:r>
          </w:p>
        </w:tc>
        <w:tc>
          <w:tcPr>
            <w:tcW w:w="1405" w:type="pct"/>
            <w:vAlign w:val="center"/>
          </w:tcPr>
          <w:p w:rsidR="00F227C3" w:rsidRPr="004331D0" w:rsidRDefault="00F227C3" w:rsidP="005724A4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Bežné účtovné obdobie</w:t>
            </w:r>
          </w:p>
        </w:tc>
      </w:tr>
      <w:tr w:rsidR="00F227C3" w:rsidRPr="004331D0" w:rsidTr="00F227C3">
        <w:trPr>
          <w:trHeight w:val="207"/>
          <w:jc w:val="center"/>
        </w:trPr>
        <w:tc>
          <w:tcPr>
            <w:tcW w:w="2022" w:type="pct"/>
            <w:vAlign w:val="center"/>
          </w:tcPr>
          <w:p w:rsidR="00F227C3" w:rsidRPr="004331D0" w:rsidRDefault="00F227C3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 xml:space="preserve">Dlhodobé záväzky spolu </w:t>
            </w:r>
          </w:p>
        </w:tc>
        <w:tc>
          <w:tcPr>
            <w:tcW w:w="1573" w:type="pct"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 w:eastAsia="sk-SK"/>
              </w:rPr>
              <w:t>757 826</w:t>
            </w:r>
          </w:p>
        </w:tc>
        <w:tc>
          <w:tcPr>
            <w:tcW w:w="1405" w:type="pct"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 w:eastAsia="sk-SK"/>
              </w:rPr>
              <w:t>719 487</w:t>
            </w:r>
          </w:p>
        </w:tc>
      </w:tr>
      <w:tr w:rsidR="00F227C3" w:rsidRPr="004331D0" w:rsidTr="00F227C3">
        <w:trPr>
          <w:trHeight w:val="225"/>
          <w:jc w:val="center"/>
        </w:trPr>
        <w:tc>
          <w:tcPr>
            <w:tcW w:w="2022" w:type="pct"/>
            <w:vAlign w:val="center"/>
            <w:hideMark/>
          </w:tcPr>
          <w:p w:rsidR="00F227C3" w:rsidRPr="004331D0" w:rsidRDefault="00F227C3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Záväzky so zostatkovou dobou splatnosti do </w:t>
            </w:r>
          </w:p>
          <w:p w:rsidR="00F227C3" w:rsidRPr="004331D0" w:rsidRDefault="00F227C3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5 rokov vrátane</w:t>
            </w:r>
          </w:p>
        </w:tc>
        <w:tc>
          <w:tcPr>
            <w:tcW w:w="1573" w:type="pct"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95 951</w:t>
            </w:r>
          </w:p>
        </w:tc>
        <w:tc>
          <w:tcPr>
            <w:tcW w:w="1405" w:type="pct"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57 612</w:t>
            </w:r>
          </w:p>
        </w:tc>
      </w:tr>
      <w:tr w:rsidR="00F227C3" w:rsidRPr="004331D0" w:rsidTr="00F227C3">
        <w:trPr>
          <w:trHeight w:val="289"/>
          <w:jc w:val="center"/>
        </w:trPr>
        <w:tc>
          <w:tcPr>
            <w:tcW w:w="2022" w:type="pct"/>
            <w:vAlign w:val="center"/>
            <w:hideMark/>
          </w:tcPr>
          <w:p w:rsidR="00F227C3" w:rsidRPr="004331D0" w:rsidRDefault="00F227C3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Záväzky so zostatkovou dobou splatnosti nad </w:t>
            </w:r>
          </w:p>
          <w:p w:rsidR="00F227C3" w:rsidRPr="004331D0" w:rsidRDefault="00F227C3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5 rokov</w:t>
            </w:r>
          </w:p>
        </w:tc>
        <w:tc>
          <w:tcPr>
            <w:tcW w:w="1573" w:type="pct"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661 875</w:t>
            </w:r>
          </w:p>
        </w:tc>
        <w:tc>
          <w:tcPr>
            <w:tcW w:w="1405" w:type="pct"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661 875</w:t>
            </w:r>
          </w:p>
        </w:tc>
      </w:tr>
      <w:tr w:rsidR="00F227C3" w:rsidRPr="004331D0" w:rsidTr="00F227C3">
        <w:trPr>
          <w:trHeight w:val="197"/>
          <w:jc w:val="center"/>
        </w:trPr>
        <w:tc>
          <w:tcPr>
            <w:tcW w:w="2022" w:type="pct"/>
            <w:noWrap/>
            <w:vAlign w:val="center"/>
            <w:hideMark/>
          </w:tcPr>
          <w:p w:rsidR="00F227C3" w:rsidRPr="004331D0" w:rsidRDefault="00F227C3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 xml:space="preserve">Krátkodobé záväzky spolu </w:t>
            </w:r>
          </w:p>
        </w:tc>
        <w:tc>
          <w:tcPr>
            <w:tcW w:w="1573" w:type="pct"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 w:eastAsia="sk-SK"/>
              </w:rPr>
              <w:t>3 378 371</w:t>
            </w:r>
          </w:p>
        </w:tc>
        <w:tc>
          <w:tcPr>
            <w:tcW w:w="1405" w:type="pct"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 w:eastAsia="sk-SK"/>
              </w:rPr>
              <w:t>3</w:t>
            </w:r>
            <w:r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 w:eastAsia="sk-SK"/>
              </w:rPr>
              <w:t> 408 043</w:t>
            </w:r>
          </w:p>
        </w:tc>
      </w:tr>
      <w:tr w:rsidR="00F227C3" w:rsidRPr="004331D0" w:rsidTr="00F227C3">
        <w:trPr>
          <w:trHeight w:val="215"/>
          <w:jc w:val="center"/>
        </w:trPr>
        <w:tc>
          <w:tcPr>
            <w:tcW w:w="2022" w:type="pct"/>
            <w:vAlign w:val="center"/>
            <w:hideMark/>
          </w:tcPr>
          <w:p w:rsidR="00F227C3" w:rsidRPr="004331D0" w:rsidRDefault="00F227C3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Záväzky so zostatkovou dobou splatnosti do </w:t>
            </w:r>
          </w:p>
          <w:p w:rsidR="00F227C3" w:rsidRPr="004331D0" w:rsidRDefault="00F227C3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5 vrátane</w:t>
            </w:r>
          </w:p>
        </w:tc>
        <w:tc>
          <w:tcPr>
            <w:tcW w:w="1573" w:type="pct"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3 378 371</w:t>
            </w:r>
          </w:p>
        </w:tc>
        <w:tc>
          <w:tcPr>
            <w:tcW w:w="1405" w:type="pct"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3 408 043</w:t>
            </w:r>
          </w:p>
        </w:tc>
      </w:tr>
    </w:tbl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Hodnota záväzkov zabezpečených záložným právom alebo zabezpečených inou formou zabezpečenia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31"/>
        <w:gridCol w:w="2789"/>
        <w:gridCol w:w="2375"/>
      </w:tblGrid>
      <w:tr w:rsidR="004331D0" w:rsidRPr="004331D0" w:rsidTr="000545A1">
        <w:trPr>
          <w:jc w:val="center"/>
        </w:trPr>
        <w:tc>
          <w:tcPr>
            <w:tcW w:w="4201" w:type="dxa"/>
            <w:vMerge w:val="restart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Položky záväzkov</w:t>
            </w:r>
          </w:p>
        </w:tc>
        <w:tc>
          <w:tcPr>
            <w:tcW w:w="5010" w:type="dxa"/>
            <w:gridSpan w:val="2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Bežné účtovné obdobie</w:t>
            </w:r>
          </w:p>
        </w:tc>
      </w:tr>
      <w:tr w:rsidR="004331D0" w:rsidRPr="004331D0" w:rsidTr="000545A1">
        <w:trPr>
          <w:jc w:val="center"/>
        </w:trPr>
        <w:tc>
          <w:tcPr>
            <w:tcW w:w="4201" w:type="dxa"/>
            <w:vMerge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706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 xml:space="preserve">Forma </w:t>
            </w:r>
          </w:p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Zabezpečenia</w:t>
            </w:r>
          </w:p>
        </w:tc>
        <w:tc>
          <w:tcPr>
            <w:tcW w:w="2304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Hodnota záväzkov</w:t>
            </w:r>
          </w:p>
        </w:tc>
      </w:tr>
      <w:tr w:rsidR="004331D0" w:rsidRPr="004331D0" w:rsidTr="000545A1">
        <w:trPr>
          <w:trHeight w:val="69"/>
          <w:jc w:val="center"/>
        </w:trPr>
        <w:tc>
          <w:tcPr>
            <w:tcW w:w="4201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250 000</w:t>
            </w:r>
          </w:p>
        </w:tc>
        <w:tc>
          <w:tcPr>
            <w:tcW w:w="2304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250 000</w:t>
            </w:r>
          </w:p>
        </w:tc>
      </w:tr>
      <w:tr w:rsidR="004331D0" w:rsidRPr="00E86EF7" w:rsidTr="000545A1">
        <w:trPr>
          <w:trHeight w:val="117"/>
          <w:jc w:val="center"/>
        </w:trPr>
        <w:tc>
          <w:tcPr>
            <w:tcW w:w="4201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Záväzky zabezpečené inou formou zabezpečenia</w:t>
            </w:r>
          </w:p>
        </w:tc>
        <w:tc>
          <w:tcPr>
            <w:tcW w:w="2706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2304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</w:tr>
    </w:tbl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12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Hodnota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pohľadávok zabezpečených záložným právom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alebo inou formou zabezpečenia s uvedením formy zabezpečenia, hodnota pohľadávok, na ktoré sa zriadilo záložné právo a hodnota pohľadávok, pri ktorých má účtovná jednotka obmedzené právo s nimi nakladať: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30"/>
        <w:gridCol w:w="2789"/>
        <w:gridCol w:w="2376"/>
      </w:tblGrid>
      <w:tr w:rsidR="004331D0" w:rsidRPr="004331D0" w:rsidTr="000545A1">
        <w:trPr>
          <w:jc w:val="center"/>
        </w:trPr>
        <w:tc>
          <w:tcPr>
            <w:tcW w:w="4396" w:type="dxa"/>
            <w:vMerge w:val="restart"/>
            <w:vAlign w:val="center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Opis predmetu záložného práva</w:t>
            </w:r>
          </w:p>
        </w:tc>
        <w:tc>
          <w:tcPr>
            <w:tcW w:w="5242" w:type="dxa"/>
            <w:gridSpan w:val="2"/>
            <w:vAlign w:val="center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Bežné účtovné obdobie</w:t>
            </w:r>
          </w:p>
        </w:tc>
      </w:tr>
      <w:tr w:rsidR="004331D0" w:rsidRPr="004331D0" w:rsidTr="000545A1">
        <w:trPr>
          <w:jc w:val="center"/>
        </w:trPr>
        <w:tc>
          <w:tcPr>
            <w:tcW w:w="4396" w:type="dxa"/>
            <w:vMerge/>
            <w:vAlign w:val="center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</w:p>
        </w:tc>
        <w:tc>
          <w:tcPr>
            <w:tcW w:w="2831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 xml:space="preserve">Hodnota predmetu </w:t>
            </w:r>
          </w:p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záložného práva</w:t>
            </w:r>
          </w:p>
        </w:tc>
        <w:tc>
          <w:tcPr>
            <w:tcW w:w="2411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Hodnota pohľadávky</w:t>
            </w:r>
          </w:p>
        </w:tc>
      </w:tr>
      <w:tr w:rsidR="004331D0" w:rsidRPr="004331D0" w:rsidTr="000545A1">
        <w:trPr>
          <w:jc w:val="center"/>
        </w:trPr>
        <w:tc>
          <w:tcPr>
            <w:tcW w:w="4396" w:type="dxa"/>
            <w:vAlign w:val="center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Pohľadávky kryté záložným právom alebo inou formou zabezpečenia</w:t>
            </w:r>
          </w:p>
        </w:tc>
        <w:tc>
          <w:tcPr>
            <w:tcW w:w="2831" w:type="dxa"/>
            <w:vAlign w:val="center"/>
          </w:tcPr>
          <w:p w:rsidR="004331D0" w:rsidRPr="004331D0" w:rsidRDefault="004331D0" w:rsidP="004331D0">
            <w:pPr>
              <w:spacing w:after="0" w:line="36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250 000</w:t>
            </w:r>
          </w:p>
        </w:tc>
        <w:tc>
          <w:tcPr>
            <w:tcW w:w="2411" w:type="dxa"/>
            <w:vAlign w:val="center"/>
          </w:tcPr>
          <w:p w:rsidR="004331D0" w:rsidRPr="004331D0" w:rsidRDefault="004331D0" w:rsidP="004331D0">
            <w:pPr>
              <w:spacing w:after="0" w:line="36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250 000</w:t>
            </w:r>
          </w:p>
        </w:tc>
      </w:tr>
    </w:tbl>
    <w:p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b/>
          <w:u w:val="single"/>
          <w:lang w:val="sk-SK" w:eastAsia="sk-SK"/>
        </w:rPr>
      </w:pPr>
    </w:p>
    <w:p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b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Dodatočné informácie k položkám vlastného imania a záväzkov</w:t>
      </w:r>
    </w:p>
    <w:p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Zmeny vo vlastnom imaní počas bežného účtovného obdobia – rozdelenie účtovného výsledku z minulého obdobia</w:t>
      </w:r>
    </w:p>
    <w:p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5"/>
        <w:gridCol w:w="2416"/>
      </w:tblGrid>
      <w:tr w:rsidR="004331D0" w:rsidRPr="004331D0" w:rsidTr="000545A1">
        <w:trPr>
          <w:trHeight w:val="765"/>
          <w:jc w:val="center"/>
        </w:trPr>
        <w:tc>
          <w:tcPr>
            <w:tcW w:w="7264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Názov položky</w:t>
            </w:r>
          </w:p>
        </w:tc>
        <w:tc>
          <w:tcPr>
            <w:tcW w:w="2450" w:type="dxa"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Bezprostredne predchádzajúce účtovné obdobie</w:t>
            </w:r>
          </w:p>
        </w:tc>
      </w:tr>
      <w:tr w:rsidR="004331D0" w:rsidRPr="004331D0" w:rsidTr="000545A1">
        <w:trPr>
          <w:trHeight w:val="261"/>
          <w:jc w:val="center"/>
        </w:trPr>
        <w:tc>
          <w:tcPr>
            <w:tcW w:w="7264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 xml:space="preserve">Účtovný zisk </w:t>
            </w:r>
          </w:p>
        </w:tc>
        <w:tc>
          <w:tcPr>
            <w:tcW w:w="2450" w:type="dxa"/>
            <w:noWrap/>
            <w:vAlign w:val="center"/>
          </w:tcPr>
          <w:p w:rsidR="004331D0" w:rsidRPr="004331D0" w:rsidRDefault="00E9750E" w:rsidP="00E9750E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51 861</w:t>
            </w:r>
          </w:p>
        </w:tc>
      </w:tr>
      <w:tr w:rsidR="004331D0" w:rsidRPr="004331D0" w:rsidTr="000545A1">
        <w:trPr>
          <w:trHeight w:val="330"/>
          <w:jc w:val="center"/>
        </w:trPr>
        <w:tc>
          <w:tcPr>
            <w:tcW w:w="7264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>Rozdelenie účtovného zisku</w:t>
            </w:r>
          </w:p>
        </w:tc>
        <w:tc>
          <w:tcPr>
            <w:tcW w:w="2450" w:type="dxa"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lang w:val="sk-SK" w:eastAsia="sk-SK"/>
              </w:rPr>
              <w:t>Bežné účtovné obdobie</w:t>
            </w:r>
          </w:p>
        </w:tc>
      </w:tr>
      <w:tr w:rsidR="004331D0" w:rsidRPr="004331D0" w:rsidTr="000545A1">
        <w:trPr>
          <w:trHeight w:val="214"/>
          <w:jc w:val="center"/>
        </w:trPr>
        <w:tc>
          <w:tcPr>
            <w:tcW w:w="7264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Prídel do zákonného rezervného fondu</w:t>
            </w:r>
          </w:p>
        </w:tc>
        <w:tc>
          <w:tcPr>
            <w:tcW w:w="2450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4331D0" w:rsidRPr="00E86EF7" w:rsidTr="000545A1">
        <w:trPr>
          <w:trHeight w:val="89"/>
          <w:jc w:val="center"/>
        </w:trPr>
        <w:tc>
          <w:tcPr>
            <w:tcW w:w="7264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Prídel do štatutárnych a ostatných fondov</w:t>
            </w:r>
          </w:p>
        </w:tc>
        <w:tc>
          <w:tcPr>
            <w:tcW w:w="2450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4331D0" w:rsidRPr="004331D0" w:rsidTr="000545A1">
        <w:trPr>
          <w:trHeight w:val="108"/>
          <w:jc w:val="center"/>
        </w:trPr>
        <w:tc>
          <w:tcPr>
            <w:tcW w:w="7264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Prídel do sociálneho fondu</w:t>
            </w:r>
          </w:p>
        </w:tc>
        <w:tc>
          <w:tcPr>
            <w:tcW w:w="2450" w:type="dxa"/>
            <w:noWrap/>
            <w:vAlign w:val="center"/>
          </w:tcPr>
          <w:p w:rsidR="004331D0" w:rsidRPr="004331D0" w:rsidRDefault="00E9750E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5 861</w:t>
            </w:r>
          </w:p>
        </w:tc>
      </w:tr>
      <w:tr w:rsidR="004331D0" w:rsidRPr="00E86EF7" w:rsidTr="000545A1">
        <w:trPr>
          <w:trHeight w:val="125"/>
          <w:jc w:val="center"/>
        </w:trPr>
        <w:tc>
          <w:tcPr>
            <w:tcW w:w="7264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Prídel na zvýšenie základného imania</w:t>
            </w:r>
          </w:p>
        </w:tc>
        <w:tc>
          <w:tcPr>
            <w:tcW w:w="2450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4331D0" w:rsidRPr="004331D0" w:rsidTr="000545A1">
        <w:trPr>
          <w:trHeight w:val="157"/>
          <w:jc w:val="center"/>
        </w:trPr>
        <w:tc>
          <w:tcPr>
            <w:tcW w:w="7264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Úhrada straty minulých období</w:t>
            </w:r>
          </w:p>
        </w:tc>
        <w:tc>
          <w:tcPr>
            <w:tcW w:w="2450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4331D0" w:rsidRPr="004331D0" w:rsidTr="000545A1">
        <w:trPr>
          <w:trHeight w:val="175"/>
          <w:jc w:val="center"/>
        </w:trPr>
        <w:tc>
          <w:tcPr>
            <w:tcW w:w="7264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Prevod do nerozdeleného zisku minulých rokov</w:t>
            </w:r>
          </w:p>
        </w:tc>
        <w:tc>
          <w:tcPr>
            <w:tcW w:w="2450" w:type="dxa"/>
            <w:noWrap/>
            <w:vAlign w:val="center"/>
          </w:tcPr>
          <w:p w:rsidR="004331D0" w:rsidRPr="004331D0" w:rsidRDefault="00E9750E" w:rsidP="00E9750E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46 000</w:t>
            </w:r>
          </w:p>
        </w:tc>
      </w:tr>
      <w:tr w:rsidR="004331D0" w:rsidRPr="00E86EF7" w:rsidTr="000545A1">
        <w:trPr>
          <w:trHeight w:val="207"/>
          <w:jc w:val="center"/>
        </w:trPr>
        <w:tc>
          <w:tcPr>
            <w:tcW w:w="7264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Rozdelenie podielu na zisku spoločníkom, členom</w:t>
            </w:r>
          </w:p>
        </w:tc>
        <w:tc>
          <w:tcPr>
            <w:tcW w:w="2450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4331D0" w:rsidRPr="004331D0" w:rsidTr="000545A1">
        <w:trPr>
          <w:trHeight w:val="83"/>
          <w:jc w:val="center"/>
        </w:trPr>
        <w:tc>
          <w:tcPr>
            <w:tcW w:w="7264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 xml:space="preserve">Iné </w:t>
            </w:r>
          </w:p>
        </w:tc>
        <w:tc>
          <w:tcPr>
            <w:tcW w:w="2450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4331D0" w:rsidRPr="004331D0" w:rsidTr="000545A1">
        <w:trPr>
          <w:trHeight w:val="98"/>
          <w:jc w:val="center"/>
        </w:trPr>
        <w:tc>
          <w:tcPr>
            <w:tcW w:w="7264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>Spolu</w:t>
            </w:r>
          </w:p>
        </w:tc>
        <w:tc>
          <w:tcPr>
            <w:tcW w:w="2450" w:type="dxa"/>
            <w:noWrap/>
            <w:vAlign w:val="center"/>
          </w:tcPr>
          <w:p w:rsidR="004331D0" w:rsidRPr="004331D0" w:rsidRDefault="00E9750E" w:rsidP="00E9750E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51 861</w:t>
            </w:r>
          </w:p>
        </w:tc>
      </w:tr>
    </w:tbl>
    <w:p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:rsidR="004331D0" w:rsidRPr="004331D0" w:rsidRDefault="004331D0" w:rsidP="004331D0">
      <w:pPr>
        <w:spacing w:after="120" w:line="240" w:lineRule="auto"/>
        <w:ind w:right="-141"/>
        <w:jc w:val="both"/>
        <w:rPr>
          <w:rFonts w:ascii="Arial Narrow" w:eastAsia="Times New Roman" w:hAnsi="Arial Narrow"/>
          <w:b/>
          <w:color w:val="000000"/>
          <w:lang w:val="sk-SK" w:eastAsia="sk-SK"/>
        </w:rPr>
      </w:pPr>
      <w:r w:rsidRPr="004331D0">
        <w:rPr>
          <w:rFonts w:ascii="Arial Narrow" w:eastAsia="Times New Roman" w:hAnsi="Arial Narrow"/>
          <w:b/>
          <w:color w:val="000000"/>
          <w:lang w:val="sk-SK" w:eastAsia="sk-SK"/>
        </w:rPr>
        <w:t>Rezervy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2"/>
        <w:gridCol w:w="2012"/>
        <w:gridCol w:w="1055"/>
        <w:gridCol w:w="1170"/>
        <w:gridCol w:w="1168"/>
        <w:gridCol w:w="1566"/>
      </w:tblGrid>
      <w:tr w:rsidR="004331D0" w:rsidRPr="004331D0" w:rsidTr="000545A1">
        <w:trPr>
          <w:trHeight w:val="330"/>
          <w:jc w:val="center"/>
        </w:trPr>
        <w:tc>
          <w:tcPr>
            <w:tcW w:w="1359" w:type="pct"/>
            <w:vMerge w:val="restart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Názov položky</w:t>
            </w:r>
          </w:p>
        </w:tc>
        <w:tc>
          <w:tcPr>
            <w:tcW w:w="3641" w:type="pct"/>
            <w:gridSpan w:val="5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Bežné účtovné obdobie</w:t>
            </w:r>
          </w:p>
        </w:tc>
      </w:tr>
      <w:tr w:rsidR="004331D0" w:rsidRPr="000464E1" w:rsidTr="000545A1">
        <w:trPr>
          <w:trHeight w:val="762"/>
          <w:jc w:val="center"/>
        </w:trPr>
        <w:tc>
          <w:tcPr>
            <w:tcW w:w="1359" w:type="pct"/>
            <w:vMerge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lang w:val="sk-SK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lang w:val="sk-SK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lang w:val="sk-SK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lang w:val="sk-SK"/>
              </w:rPr>
              <w:t>Zrušenie</w:t>
            </w:r>
          </w:p>
        </w:tc>
        <w:tc>
          <w:tcPr>
            <w:tcW w:w="819" w:type="pct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lang w:val="sk-SK"/>
              </w:rPr>
              <w:t>Stav</w:t>
            </w:r>
            <w:r w:rsidRPr="004331D0">
              <w:rPr>
                <w:rFonts w:ascii="Arial Narrow" w:eastAsia="Times New Roman" w:hAnsi="Arial Narrow" w:cs="Arial Narrow"/>
                <w:bCs/>
                <w:lang w:val="sk-SK"/>
              </w:rPr>
              <w:br/>
              <w:t>na konci účtovného obdobia</w:t>
            </w:r>
          </w:p>
        </w:tc>
      </w:tr>
      <w:tr w:rsidR="004331D0" w:rsidRPr="004331D0" w:rsidTr="000545A1">
        <w:trPr>
          <w:trHeight w:val="253"/>
          <w:jc w:val="center"/>
        </w:trPr>
        <w:tc>
          <w:tcPr>
            <w:tcW w:w="1359" w:type="pct"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lang w:val="sk-SK" w:eastAsia="sk-SK"/>
              </w:rPr>
              <w:t xml:space="preserve">Krátkodobé rezervy spolu </w:t>
            </w:r>
          </w:p>
        </w:tc>
        <w:tc>
          <w:tcPr>
            <w:tcW w:w="1051" w:type="pct"/>
            <w:noWrap/>
            <w:vAlign w:val="center"/>
          </w:tcPr>
          <w:p w:rsidR="004331D0" w:rsidRPr="004331D0" w:rsidRDefault="00F85699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3 610</w:t>
            </w:r>
          </w:p>
        </w:tc>
        <w:tc>
          <w:tcPr>
            <w:tcW w:w="551" w:type="pct"/>
            <w:noWrap/>
            <w:vAlign w:val="center"/>
          </w:tcPr>
          <w:p w:rsidR="004331D0" w:rsidRPr="004331D0" w:rsidRDefault="00F85699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91047</w:t>
            </w:r>
          </w:p>
        </w:tc>
        <w:tc>
          <w:tcPr>
            <w:tcW w:w="611" w:type="pct"/>
            <w:noWrap/>
            <w:vAlign w:val="center"/>
          </w:tcPr>
          <w:p w:rsidR="004331D0" w:rsidRPr="004331D0" w:rsidRDefault="00F85699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12109</w:t>
            </w:r>
          </w:p>
        </w:tc>
        <w:tc>
          <w:tcPr>
            <w:tcW w:w="610" w:type="pct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19" w:type="pct"/>
            <w:noWrap/>
            <w:vAlign w:val="center"/>
          </w:tcPr>
          <w:p w:rsidR="004331D0" w:rsidRPr="004331D0" w:rsidRDefault="00F85699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82 548</w:t>
            </w:r>
          </w:p>
        </w:tc>
      </w:tr>
      <w:tr w:rsidR="004331D0" w:rsidRPr="004331D0" w:rsidTr="000545A1">
        <w:trPr>
          <w:trHeight w:val="70"/>
          <w:jc w:val="center"/>
        </w:trPr>
        <w:tc>
          <w:tcPr>
            <w:tcW w:w="1359" w:type="pct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-na dovolenky</w:t>
            </w:r>
          </w:p>
        </w:tc>
        <w:tc>
          <w:tcPr>
            <w:tcW w:w="1051" w:type="pct"/>
            <w:noWrap/>
            <w:vAlign w:val="center"/>
          </w:tcPr>
          <w:p w:rsidR="004331D0" w:rsidRPr="004331D0" w:rsidRDefault="00F85699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3 610</w:t>
            </w:r>
          </w:p>
        </w:tc>
        <w:tc>
          <w:tcPr>
            <w:tcW w:w="551" w:type="pct"/>
            <w:noWrap/>
            <w:vAlign w:val="center"/>
          </w:tcPr>
          <w:p w:rsidR="004331D0" w:rsidRPr="004331D0" w:rsidRDefault="00F85699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82 548</w:t>
            </w:r>
          </w:p>
        </w:tc>
        <w:tc>
          <w:tcPr>
            <w:tcW w:w="611" w:type="pct"/>
            <w:noWrap/>
            <w:vAlign w:val="center"/>
          </w:tcPr>
          <w:p w:rsidR="004331D0" w:rsidRPr="004331D0" w:rsidRDefault="00F85699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12109</w:t>
            </w:r>
          </w:p>
        </w:tc>
        <w:tc>
          <w:tcPr>
            <w:tcW w:w="610" w:type="pct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19" w:type="pct"/>
            <w:noWrap/>
            <w:vAlign w:val="center"/>
          </w:tcPr>
          <w:p w:rsidR="004331D0" w:rsidRPr="004331D0" w:rsidRDefault="00F85699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82 548</w:t>
            </w:r>
          </w:p>
        </w:tc>
      </w:tr>
    </w:tbl>
    <w:p w:rsidR="004331D0" w:rsidRPr="004331D0" w:rsidRDefault="004331D0" w:rsidP="004331D0">
      <w:pPr>
        <w:spacing w:before="120" w:after="0" w:line="240" w:lineRule="auto"/>
        <w:rPr>
          <w:rFonts w:ascii="Arial Narrow" w:eastAsia="Times New Roman" w:hAnsi="Arial Narrow"/>
          <w:lang w:val="sk-SK" w:eastAsia="sk-SK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2"/>
        <w:gridCol w:w="2012"/>
        <w:gridCol w:w="1055"/>
        <w:gridCol w:w="1170"/>
        <w:gridCol w:w="1168"/>
        <w:gridCol w:w="1566"/>
      </w:tblGrid>
      <w:tr w:rsidR="004331D0" w:rsidRPr="004331D0" w:rsidTr="000545A1">
        <w:trPr>
          <w:trHeight w:val="330"/>
          <w:jc w:val="center"/>
        </w:trPr>
        <w:tc>
          <w:tcPr>
            <w:tcW w:w="1359" w:type="pct"/>
            <w:vMerge w:val="restart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Názov položky</w:t>
            </w:r>
          </w:p>
        </w:tc>
        <w:tc>
          <w:tcPr>
            <w:tcW w:w="3641" w:type="pct"/>
            <w:gridSpan w:val="5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Bezprostredne predchádzajúce účtovné obdobie</w:t>
            </w:r>
          </w:p>
        </w:tc>
      </w:tr>
      <w:tr w:rsidR="004331D0" w:rsidRPr="000464E1" w:rsidTr="000545A1">
        <w:trPr>
          <w:trHeight w:val="345"/>
          <w:jc w:val="center"/>
        </w:trPr>
        <w:tc>
          <w:tcPr>
            <w:tcW w:w="1359" w:type="pct"/>
            <w:vMerge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lang w:val="sk-SK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lang w:val="sk-SK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lang w:val="sk-SK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lang w:val="sk-SK"/>
              </w:rPr>
              <w:t>Zrušenie</w:t>
            </w:r>
          </w:p>
        </w:tc>
        <w:tc>
          <w:tcPr>
            <w:tcW w:w="818" w:type="pct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lang w:val="sk-SK"/>
              </w:rPr>
              <w:t>Stav</w:t>
            </w:r>
            <w:r w:rsidRPr="004331D0">
              <w:rPr>
                <w:rFonts w:ascii="Arial Narrow" w:eastAsia="Times New Roman" w:hAnsi="Arial Narrow" w:cs="Arial Narrow"/>
                <w:bCs/>
                <w:lang w:val="sk-SK"/>
              </w:rPr>
              <w:br/>
              <w:t>na konci účtovného obdobia</w:t>
            </w:r>
          </w:p>
        </w:tc>
      </w:tr>
      <w:tr w:rsidR="00F85699" w:rsidRPr="004331D0" w:rsidTr="000545A1">
        <w:trPr>
          <w:trHeight w:val="126"/>
          <w:jc w:val="center"/>
        </w:trPr>
        <w:tc>
          <w:tcPr>
            <w:tcW w:w="1359" w:type="pct"/>
            <w:vAlign w:val="center"/>
            <w:hideMark/>
          </w:tcPr>
          <w:p w:rsidR="00F85699" w:rsidRPr="004331D0" w:rsidRDefault="00F85699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lang w:val="sk-SK" w:eastAsia="sk-SK"/>
              </w:rPr>
              <w:t xml:space="preserve">Krátkodobé rezervy spolu </w:t>
            </w:r>
          </w:p>
        </w:tc>
        <w:tc>
          <w:tcPr>
            <w:tcW w:w="1051" w:type="pct"/>
            <w:noWrap/>
            <w:vAlign w:val="center"/>
          </w:tcPr>
          <w:p w:rsidR="00F85699" w:rsidRPr="004331D0" w:rsidRDefault="00F85699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4 929</w:t>
            </w:r>
          </w:p>
        </w:tc>
        <w:tc>
          <w:tcPr>
            <w:tcW w:w="551" w:type="pct"/>
            <w:noWrap/>
            <w:vAlign w:val="center"/>
          </w:tcPr>
          <w:p w:rsidR="00F85699" w:rsidRPr="004331D0" w:rsidRDefault="00F85699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37 529</w:t>
            </w:r>
          </w:p>
        </w:tc>
        <w:tc>
          <w:tcPr>
            <w:tcW w:w="611" w:type="pct"/>
            <w:noWrap/>
            <w:vAlign w:val="center"/>
          </w:tcPr>
          <w:p w:rsidR="00F85699" w:rsidRPr="004331D0" w:rsidRDefault="00F85699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38 848</w:t>
            </w:r>
          </w:p>
        </w:tc>
        <w:tc>
          <w:tcPr>
            <w:tcW w:w="610" w:type="pct"/>
            <w:noWrap/>
            <w:vAlign w:val="center"/>
          </w:tcPr>
          <w:p w:rsidR="00F85699" w:rsidRPr="004331D0" w:rsidRDefault="00F85699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18" w:type="pct"/>
            <w:noWrap/>
            <w:vAlign w:val="center"/>
          </w:tcPr>
          <w:p w:rsidR="00F85699" w:rsidRPr="004331D0" w:rsidRDefault="00F85699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3 610</w:t>
            </w:r>
          </w:p>
        </w:tc>
      </w:tr>
      <w:tr w:rsidR="00F85699" w:rsidRPr="004331D0" w:rsidTr="000545A1">
        <w:trPr>
          <w:trHeight w:val="176"/>
          <w:jc w:val="center"/>
        </w:trPr>
        <w:tc>
          <w:tcPr>
            <w:tcW w:w="1359" w:type="pct"/>
            <w:noWrap/>
            <w:vAlign w:val="center"/>
          </w:tcPr>
          <w:p w:rsidR="00F85699" w:rsidRPr="004331D0" w:rsidRDefault="00F85699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-na dovolenky</w:t>
            </w:r>
          </w:p>
        </w:tc>
        <w:tc>
          <w:tcPr>
            <w:tcW w:w="1051" w:type="pct"/>
            <w:noWrap/>
            <w:vAlign w:val="center"/>
          </w:tcPr>
          <w:p w:rsidR="00F85699" w:rsidRPr="004331D0" w:rsidRDefault="00F85699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4 929</w:t>
            </w:r>
          </w:p>
        </w:tc>
        <w:tc>
          <w:tcPr>
            <w:tcW w:w="551" w:type="pct"/>
            <w:noWrap/>
            <w:vAlign w:val="center"/>
          </w:tcPr>
          <w:p w:rsidR="00F85699" w:rsidRPr="004331D0" w:rsidRDefault="00F85699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37 529</w:t>
            </w:r>
          </w:p>
        </w:tc>
        <w:tc>
          <w:tcPr>
            <w:tcW w:w="611" w:type="pct"/>
            <w:noWrap/>
            <w:vAlign w:val="center"/>
          </w:tcPr>
          <w:p w:rsidR="00F85699" w:rsidRPr="004331D0" w:rsidRDefault="00F85699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38 848</w:t>
            </w:r>
          </w:p>
        </w:tc>
        <w:tc>
          <w:tcPr>
            <w:tcW w:w="610" w:type="pct"/>
            <w:noWrap/>
            <w:vAlign w:val="center"/>
          </w:tcPr>
          <w:p w:rsidR="00F85699" w:rsidRPr="004331D0" w:rsidRDefault="00F85699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818" w:type="pct"/>
            <w:noWrap/>
            <w:vAlign w:val="center"/>
          </w:tcPr>
          <w:p w:rsidR="00F85699" w:rsidRPr="004331D0" w:rsidRDefault="00F85699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3 610</w:t>
            </w:r>
          </w:p>
        </w:tc>
      </w:tr>
    </w:tbl>
    <w:p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 xml:space="preserve">Výpočet </w:t>
      </w: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 xml:space="preserve">odloženého daňového záväzku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(§ 10 PU):</w:t>
      </w:r>
    </w:p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1418"/>
        <w:gridCol w:w="1417"/>
        <w:gridCol w:w="1276"/>
        <w:gridCol w:w="992"/>
        <w:gridCol w:w="1559"/>
      </w:tblGrid>
      <w:tr w:rsidR="004331D0" w:rsidRPr="004331D0" w:rsidTr="000545A1">
        <w:tc>
          <w:tcPr>
            <w:tcW w:w="3047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Titul</w:t>
            </w:r>
          </w:p>
        </w:tc>
        <w:tc>
          <w:tcPr>
            <w:tcW w:w="1418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Účtovná základňa</w:t>
            </w:r>
          </w:p>
        </w:tc>
        <w:tc>
          <w:tcPr>
            <w:tcW w:w="1417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Daňová základňa</w:t>
            </w:r>
          </w:p>
        </w:tc>
        <w:tc>
          <w:tcPr>
            <w:tcW w:w="1276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Rozdiel</w:t>
            </w:r>
          </w:p>
        </w:tc>
        <w:tc>
          <w:tcPr>
            <w:tcW w:w="992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Sadzba dane</w:t>
            </w:r>
          </w:p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(%)</w:t>
            </w:r>
          </w:p>
        </w:tc>
        <w:tc>
          <w:tcPr>
            <w:tcW w:w="1559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Odložený daňový záväzok</w:t>
            </w:r>
          </w:p>
        </w:tc>
      </w:tr>
      <w:tr w:rsidR="004331D0" w:rsidRPr="004331D0" w:rsidTr="000545A1">
        <w:tc>
          <w:tcPr>
            <w:tcW w:w="3047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Dočasný rozdiel zostatkových cien odpisovaného majetku (UZC&gt;DZC)</w:t>
            </w:r>
          </w:p>
        </w:tc>
        <w:tc>
          <w:tcPr>
            <w:tcW w:w="1418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1417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1276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992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21</w:t>
            </w:r>
          </w:p>
        </w:tc>
        <w:tc>
          <w:tcPr>
            <w:tcW w:w="1559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</w:tr>
      <w:tr w:rsidR="004331D0" w:rsidRPr="004331D0" w:rsidTr="000545A1">
        <w:tc>
          <w:tcPr>
            <w:tcW w:w="3047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Pohľadávky (výnosy) podmienené prijatím (§ 17/19/c; § 52/12 ZDP)</w:t>
            </w:r>
          </w:p>
        </w:tc>
        <w:tc>
          <w:tcPr>
            <w:tcW w:w="1418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1417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1276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992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21</w:t>
            </w:r>
          </w:p>
        </w:tc>
        <w:tc>
          <w:tcPr>
            <w:tcW w:w="1559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</w:tr>
      <w:tr w:rsidR="004331D0" w:rsidRPr="004331D0" w:rsidTr="000545A1">
        <w:tc>
          <w:tcPr>
            <w:tcW w:w="3047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Dočasné rozdiely odpočet DZ</w:t>
            </w:r>
          </w:p>
        </w:tc>
        <w:tc>
          <w:tcPr>
            <w:tcW w:w="1418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18 207</w:t>
            </w:r>
          </w:p>
        </w:tc>
        <w:tc>
          <w:tcPr>
            <w:tcW w:w="1417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18 207</w:t>
            </w:r>
          </w:p>
        </w:tc>
        <w:tc>
          <w:tcPr>
            <w:tcW w:w="1276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992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21</w:t>
            </w:r>
          </w:p>
        </w:tc>
        <w:tc>
          <w:tcPr>
            <w:tcW w:w="1559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3 823</w:t>
            </w:r>
          </w:p>
        </w:tc>
      </w:tr>
      <w:tr w:rsidR="004331D0" w:rsidRPr="004331D0" w:rsidTr="000545A1">
        <w:tc>
          <w:tcPr>
            <w:tcW w:w="3047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SPOLU:</w:t>
            </w:r>
          </w:p>
        </w:tc>
        <w:tc>
          <w:tcPr>
            <w:tcW w:w="1418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18 207</w:t>
            </w:r>
          </w:p>
        </w:tc>
        <w:tc>
          <w:tcPr>
            <w:tcW w:w="1417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18 207</w:t>
            </w:r>
          </w:p>
        </w:tc>
        <w:tc>
          <w:tcPr>
            <w:tcW w:w="1276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X</w:t>
            </w:r>
          </w:p>
        </w:tc>
        <w:tc>
          <w:tcPr>
            <w:tcW w:w="992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X</w:t>
            </w:r>
          </w:p>
        </w:tc>
        <w:tc>
          <w:tcPr>
            <w:tcW w:w="1559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3 823</w:t>
            </w:r>
          </w:p>
        </w:tc>
      </w:tr>
    </w:tbl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Komentár k odloženému daňovému záväzku:</w:t>
      </w:r>
    </w:p>
    <w:p w:rsidR="004331D0" w:rsidRPr="004331D0" w:rsidRDefault="004331D0" w:rsidP="004331D0">
      <w:pPr>
        <w:numPr>
          <w:ilvl w:val="0"/>
          <w:numId w:val="23"/>
        </w:numPr>
        <w:spacing w:after="120" w:line="240" w:lineRule="auto"/>
        <w:ind w:left="357" w:right="-471" w:hanging="35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ÚJ má povinnosť auditu a preto má aj povinnosť účtovať o odloženej dani (§ 10 PU).</w:t>
      </w:r>
    </w:p>
    <w:p w:rsidR="004331D0" w:rsidRPr="004331D0" w:rsidRDefault="004331D0" w:rsidP="004331D0">
      <w:pPr>
        <w:numPr>
          <w:ilvl w:val="0"/>
          <w:numId w:val="23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Odložená daň sa vyčísľuje len z dočasných rozdielov; odložená daňová pohľadávka sa účtuje, len ak je predpoklad jej vyrovnania (napr. predpoklad plusového základu dane pre odpočítanie daňovej straty).</w:t>
      </w:r>
    </w:p>
    <w:p w:rsidR="004331D0" w:rsidRPr="004331D0" w:rsidRDefault="004331D0" w:rsidP="004331D0">
      <w:pPr>
        <w:numPr>
          <w:ilvl w:val="0"/>
          <w:numId w:val="23"/>
        </w:num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Odložený daňový záväzok bol zaúčtovaný do nákladov (592/481).  </w:t>
      </w:r>
    </w:p>
    <w:p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Záväzky zo sociálneho fondu (účet 472)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:  </w:t>
      </w:r>
    </w:p>
    <w:tbl>
      <w:tblPr>
        <w:tblW w:w="507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767"/>
        <w:gridCol w:w="2808"/>
      </w:tblGrid>
      <w:tr w:rsidR="00F227C3" w:rsidRPr="004331D0" w:rsidTr="00F227C3">
        <w:trPr>
          <w:trHeight w:val="825"/>
          <w:jc w:val="center"/>
        </w:trPr>
        <w:tc>
          <w:tcPr>
            <w:tcW w:w="4143" w:type="dxa"/>
            <w:noWrap/>
            <w:vAlign w:val="center"/>
            <w:hideMark/>
          </w:tcPr>
          <w:p w:rsidR="00F227C3" w:rsidRPr="004331D0" w:rsidRDefault="00F227C3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Názov položky</w:t>
            </w:r>
          </w:p>
        </w:tc>
        <w:tc>
          <w:tcPr>
            <w:tcW w:w="2767" w:type="dxa"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Bezprostredne predchádzajúce účtovné obdobie</w:t>
            </w:r>
          </w:p>
        </w:tc>
        <w:tc>
          <w:tcPr>
            <w:tcW w:w="2809" w:type="dxa"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Bežné účtovné obdobie</w:t>
            </w:r>
          </w:p>
        </w:tc>
      </w:tr>
      <w:tr w:rsidR="00F227C3" w:rsidRPr="004331D0" w:rsidTr="00F227C3">
        <w:trPr>
          <w:trHeight w:val="225"/>
          <w:jc w:val="center"/>
        </w:trPr>
        <w:tc>
          <w:tcPr>
            <w:tcW w:w="4143" w:type="dxa"/>
            <w:noWrap/>
            <w:vAlign w:val="center"/>
            <w:hideMark/>
          </w:tcPr>
          <w:p w:rsidR="00F227C3" w:rsidRPr="004331D0" w:rsidRDefault="00F227C3" w:rsidP="004331D0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>Začiatočný stav sociálneho fondu (SF)</w:t>
            </w:r>
          </w:p>
        </w:tc>
        <w:tc>
          <w:tcPr>
            <w:tcW w:w="2767" w:type="dxa"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2 738</w:t>
            </w:r>
          </w:p>
        </w:tc>
        <w:tc>
          <w:tcPr>
            <w:tcW w:w="2809" w:type="dxa"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3672</w:t>
            </w:r>
          </w:p>
        </w:tc>
      </w:tr>
      <w:tr w:rsidR="00F227C3" w:rsidRPr="004331D0" w:rsidTr="00F227C3">
        <w:trPr>
          <w:trHeight w:val="102"/>
          <w:jc w:val="center"/>
        </w:trPr>
        <w:tc>
          <w:tcPr>
            <w:tcW w:w="4143" w:type="dxa"/>
            <w:vAlign w:val="center"/>
            <w:hideMark/>
          </w:tcPr>
          <w:p w:rsidR="00F227C3" w:rsidRPr="004331D0" w:rsidRDefault="00F227C3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Tvorba sociálneho fondu na ťarchu nákladov</w:t>
            </w:r>
          </w:p>
        </w:tc>
        <w:tc>
          <w:tcPr>
            <w:tcW w:w="2767" w:type="dxa"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13 594</w:t>
            </w:r>
          </w:p>
        </w:tc>
        <w:tc>
          <w:tcPr>
            <w:tcW w:w="2809" w:type="dxa"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13 979</w:t>
            </w:r>
          </w:p>
        </w:tc>
      </w:tr>
      <w:tr w:rsidR="00F227C3" w:rsidRPr="004331D0" w:rsidTr="00F227C3">
        <w:trPr>
          <w:trHeight w:val="119"/>
          <w:jc w:val="center"/>
        </w:trPr>
        <w:tc>
          <w:tcPr>
            <w:tcW w:w="4143" w:type="dxa"/>
            <w:noWrap/>
            <w:vAlign w:val="center"/>
            <w:hideMark/>
          </w:tcPr>
          <w:p w:rsidR="00F227C3" w:rsidRPr="004331D0" w:rsidRDefault="00F227C3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Tvorba sociálneho fondu zo zisku</w:t>
            </w:r>
          </w:p>
        </w:tc>
        <w:tc>
          <w:tcPr>
            <w:tcW w:w="2767" w:type="dxa"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8 478</w:t>
            </w:r>
          </w:p>
        </w:tc>
        <w:tc>
          <w:tcPr>
            <w:tcW w:w="2809" w:type="dxa"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5861</w:t>
            </w:r>
          </w:p>
        </w:tc>
      </w:tr>
      <w:tr w:rsidR="00F227C3" w:rsidRPr="004331D0" w:rsidTr="00F227C3">
        <w:trPr>
          <w:trHeight w:val="137"/>
          <w:jc w:val="center"/>
        </w:trPr>
        <w:tc>
          <w:tcPr>
            <w:tcW w:w="4143" w:type="dxa"/>
            <w:noWrap/>
            <w:vAlign w:val="center"/>
            <w:hideMark/>
          </w:tcPr>
          <w:p w:rsidR="00F227C3" w:rsidRPr="004331D0" w:rsidRDefault="00F227C3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Ostatná tvorba sociálneho fondu</w:t>
            </w:r>
          </w:p>
        </w:tc>
        <w:tc>
          <w:tcPr>
            <w:tcW w:w="2767" w:type="dxa"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2809" w:type="dxa"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F227C3" w:rsidRPr="004331D0" w:rsidTr="00F227C3">
        <w:trPr>
          <w:trHeight w:val="169"/>
          <w:jc w:val="center"/>
        </w:trPr>
        <w:tc>
          <w:tcPr>
            <w:tcW w:w="4143" w:type="dxa"/>
            <w:noWrap/>
            <w:vAlign w:val="center"/>
            <w:hideMark/>
          </w:tcPr>
          <w:p w:rsidR="00F227C3" w:rsidRPr="004331D0" w:rsidRDefault="00F227C3" w:rsidP="004331D0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>Tvorba sociálneho fondu spolu</w:t>
            </w:r>
          </w:p>
        </w:tc>
        <w:tc>
          <w:tcPr>
            <w:tcW w:w="2767" w:type="dxa"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22 073</w:t>
            </w:r>
          </w:p>
        </w:tc>
        <w:tc>
          <w:tcPr>
            <w:tcW w:w="2809" w:type="dxa"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19 840</w:t>
            </w:r>
          </w:p>
        </w:tc>
      </w:tr>
      <w:tr w:rsidR="00F227C3" w:rsidRPr="004331D0" w:rsidTr="00F227C3">
        <w:trPr>
          <w:trHeight w:val="187"/>
          <w:jc w:val="center"/>
        </w:trPr>
        <w:tc>
          <w:tcPr>
            <w:tcW w:w="4143" w:type="dxa"/>
            <w:noWrap/>
            <w:vAlign w:val="center"/>
            <w:hideMark/>
          </w:tcPr>
          <w:p w:rsidR="00F227C3" w:rsidRPr="004331D0" w:rsidRDefault="00F227C3" w:rsidP="004331D0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 xml:space="preserve">Čerpanie sociálneho fondu </w:t>
            </w:r>
          </w:p>
        </w:tc>
        <w:tc>
          <w:tcPr>
            <w:tcW w:w="2767" w:type="dxa"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21 139</w:t>
            </w:r>
          </w:p>
        </w:tc>
        <w:tc>
          <w:tcPr>
            <w:tcW w:w="2809" w:type="dxa"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17 091</w:t>
            </w:r>
          </w:p>
        </w:tc>
      </w:tr>
      <w:tr w:rsidR="00F227C3" w:rsidRPr="004331D0" w:rsidTr="00F227C3">
        <w:trPr>
          <w:trHeight w:val="205"/>
          <w:jc w:val="center"/>
        </w:trPr>
        <w:tc>
          <w:tcPr>
            <w:tcW w:w="4143" w:type="dxa"/>
            <w:noWrap/>
            <w:vAlign w:val="center"/>
            <w:hideMark/>
          </w:tcPr>
          <w:p w:rsidR="00F227C3" w:rsidRPr="004331D0" w:rsidRDefault="00F227C3" w:rsidP="004331D0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 xml:space="preserve">Konečný zostatok SF </w:t>
            </w:r>
          </w:p>
        </w:tc>
        <w:tc>
          <w:tcPr>
            <w:tcW w:w="2767" w:type="dxa"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3 672</w:t>
            </w:r>
          </w:p>
        </w:tc>
        <w:tc>
          <w:tcPr>
            <w:tcW w:w="2809" w:type="dxa"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6 421</w:t>
            </w:r>
          </w:p>
        </w:tc>
      </w:tr>
    </w:tbl>
    <w:p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120" w:line="240" w:lineRule="auto"/>
        <w:ind w:right="-471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Bankové úvery, pôžičky a návratné finančné výpomoci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– mena, charakter, hodnota v cudzej mene, hodnota v eurách, výška úroku, splatnosť, forma zabezpečenia: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09"/>
      </w:tblGrid>
      <w:tr w:rsidR="004331D0" w:rsidRPr="004331D0" w:rsidTr="000545A1">
        <w:tc>
          <w:tcPr>
            <w:tcW w:w="9709" w:type="dxa"/>
            <w:shd w:val="clear" w:color="auto" w:fill="auto"/>
          </w:tcPr>
          <w:p w:rsidR="004331D0" w:rsidRPr="004331D0" w:rsidRDefault="004331D0" w:rsidP="004331D0">
            <w:pPr>
              <w:spacing w:after="120" w:line="240" w:lineRule="auto"/>
              <w:ind w:right="-471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Bežné účtovné obdobie</w:t>
            </w:r>
          </w:p>
        </w:tc>
      </w:tr>
    </w:tbl>
    <w:p w:rsidR="004331D0" w:rsidRPr="004331D0" w:rsidRDefault="004331D0" w:rsidP="004331D0">
      <w:pPr>
        <w:spacing w:after="0" w:line="240" w:lineRule="auto"/>
        <w:rPr>
          <w:rFonts w:ascii="Times New Roman" w:eastAsia="Times New Roman" w:hAnsi="Times New Roman"/>
          <w:vanish/>
          <w:sz w:val="24"/>
          <w:szCs w:val="24"/>
          <w:lang w:val="sk-SK" w:eastAsia="sk-SK"/>
        </w:rPr>
      </w:pPr>
    </w:p>
    <w:tbl>
      <w:tblPr>
        <w:tblW w:w="501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0"/>
        <w:gridCol w:w="877"/>
        <w:gridCol w:w="1607"/>
        <w:gridCol w:w="1316"/>
        <w:gridCol w:w="1169"/>
        <w:gridCol w:w="1169"/>
        <w:gridCol w:w="1166"/>
      </w:tblGrid>
      <w:tr w:rsidR="004331D0" w:rsidRPr="004331D0" w:rsidTr="000545A1">
        <w:trPr>
          <w:trHeight w:val="1022"/>
          <w:jc w:val="center"/>
        </w:trPr>
        <w:tc>
          <w:tcPr>
            <w:tcW w:w="2336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Názov položky</w:t>
            </w:r>
          </w:p>
        </w:tc>
        <w:tc>
          <w:tcPr>
            <w:tcW w:w="889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mena</w:t>
            </w:r>
          </w:p>
        </w:tc>
        <w:tc>
          <w:tcPr>
            <w:tcW w:w="1632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charakter úveru</w:t>
            </w:r>
          </w:p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/>
              </w:rPr>
              <w:t xml:space="preserve">(napr. investičný, </w:t>
            </w:r>
          </w:p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/>
              </w:rPr>
              <w:t>prevádzkový, preklenovací)</w:t>
            </w:r>
          </w:p>
        </w:tc>
        <w:tc>
          <w:tcPr>
            <w:tcW w:w="1335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Hodnota</w:t>
            </w:r>
          </w:p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v cudzej mene</w:t>
            </w:r>
          </w:p>
        </w:tc>
        <w:tc>
          <w:tcPr>
            <w:tcW w:w="1186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 xml:space="preserve">hodnota </w:t>
            </w:r>
          </w:p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v eur</w:t>
            </w:r>
          </w:p>
        </w:tc>
        <w:tc>
          <w:tcPr>
            <w:tcW w:w="1186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</w:p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výška úroku</w:t>
            </w:r>
          </w:p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(%)</w:t>
            </w:r>
          </w:p>
        </w:tc>
        <w:tc>
          <w:tcPr>
            <w:tcW w:w="1183" w:type="dxa"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splatnosť</w:t>
            </w:r>
          </w:p>
        </w:tc>
      </w:tr>
      <w:tr w:rsidR="004331D0" w:rsidRPr="004331D0" w:rsidTr="000545A1">
        <w:trPr>
          <w:trHeight w:val="402"/>
          <w:jc w:val="center"/>
        </w:trPr>
        <w:tc>
          <w:tcPr>
            <w:tcW w:w="9747" w:type="dxa"/>
            <w:gridSpan w:val="7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 xml:space="preserve">Dlhodobé bankové úvery </w:t>
            </w:r>
          </w:p>
        </w:tc>
      </w:tr>
      <w:tr w:rsidR="004331D0" w:rsidRPr="004331D0" w:rsidTr="000545A1">
        <w:trPr>
          <w:trHeight w:val="197"/>
          <w:jc w:val="center"/>
        </w:trPr>
        <w:tc>
          <w:tcPr>
            <w:tcW w:w="2336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89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632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335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 </w:t>
            </w:r>
          </w:p>
        </w:tc>
        <w:tc>
          <w:tcPr>
            <w:tcW w:w="1186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86" w:type="dxa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83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4331D0" w:rsidRPr="004331D0" w:rsidTr="000545A1">
        <w:trPr>
          <w:trHeight w:val="77"/>
          <w:jc w:val="center"/>
        </w:trPr>
        <w:tc>
          <w:tcPr>
            <w:tcW w:w="9747" w:type="dxa"/>
            <w:gridSpan w:val="7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 xml:space="preserve">Krátkodobé bankové úvery </w:t>
            </w:r>
          </w:p>
        </w:tc>
      </w:tr>
      <w:tr w:rsidR="004331D0" w:rsidRPr="004331D0" w:rsidTr="000545A1">
        <w:trPr>
          <w:trHeight w:val="105"/>
          <w:jc w:val="center"/>
        </w:trPr>
        <w:tc>
          <w:tcPr>
            <w:tcW w:w="2336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lang w:val="sk-SK" w:eastAsia="sk-SK"/>
              </w:rPr>
              <w:t>TATRA banka</w:t>
            </w:r>
          </w:p>
        </w:tc>
        <w:tc>
          <w:tcPr>
            <w:tcW w:w="889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euro</w:t>
            </w:r>
          </w:p>
        </w:tc>
        <w:tc>
          <w:tcPr>
            <w:tcW w:w="1632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Kontokorentný</w:t>
            </w:r>
          </w:p>
        </w:tc>
        <w:tc>
          <w:tcPr>
            <w:tcW w:w="1335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86" w:type="dxa"/>
            <w:noWrap/>
            <w:vAlign w:val="center"/>
          </w:tcPr>
          <w:p w:rsidR="004331D0" w:rsidRPr="004331D0" w:rsidRDefault="001A3759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312 954</w:t>
            </w:r>
          </w:p>
        </w:tc>
        <w:tc>
          <w:tcPr>
            <w:tcW w:w="1186" w:type="dxa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2,5</w:t>
            </w:r>
          </w:p>
        </w:tc>
        <w:tc>
          <w:tcPr>
            <w:tcW w:w="1183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prolongácia</w:t>
            </w:r>
          </w:p>
        </w:tc>
      </w:tr>
      <w:tr w:rsidR="004331D0" w:rsidRPr="004331D0" w:rsidTr="000545A1">
        <w:trPr>
          <w:trHeight w:val="105"/>
          <w:jc w:val="center"/>
        </w:trPr>
        <w:tc>
          <w:tcPr>
            <w:tcW w:w="2336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lang w:val="sk-SK" w:eastAsia="sk-SK"/>
              </w:rPr>
              <w:t>UniCredit</w:t>
            </w:r>
          </w:p>
        </w:tc>
        <w:tc>
          <w:tcPr>
            <w:tcW w:w="889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euro</w:t>
            </w:r>
          </w:p>
        </w:tc>
        <w:tc>
          <w:tcPr>
            <w:tcW w:w="1632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Kontokorentný</w:t>
            </w:r>
          </w:p>
        </w:tc>
        <w:tc>
          <w:tcPr>
            <w:tcW w:w="1335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86" w:type="dxa"/>
            <w:noWrap/>
            <w:vAlign w:val="center"/>
          </w:tcPr>
          <w:p w:rsidR="004331D0" w:rsidRPr="004331D0" w:rsidRDefault="001A3759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21 578</w:t>
            </w:r>
          </w:p>
        </w:tc>
        <w:tc>
          <w:tcPr>
            <w:tcW w:w="1186" w:type="dxa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2,4</w:t>
            </w:r>
          </w:p>
        </w:tc>
        <w:tc>
          <w:tcPr>
            <w:tcW w:w="1183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prolongácia</w:t>
            </w:r>
          </w:p>
        </w:tc>
      </w:tr>
      <w:tr w:rsidR="004331D0" w:rsidRPr="004331D0" w:rsidTr="000545A1">
        <w:trPr>
          <w:trHeight w:val="105"/>
          <w:jc w:val="center"/>
        </w:trPr>
        <w:tc>
          <w:tcPr>
            <w:tcW w:w="2336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>Spolu :</w:t>
            </w:r>
          </w:p>
        </w:tc>
        <w:tc>
          <w:tcPr>
            <w:tcW w:w="889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euro</w:t>
            </w:r>
          </w:p>
        </w:tc>
        <w:tc>
          <w:tcPr>
            <w:tcW w:w="1632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335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86" w:type="dxa"/>
            <w:noWrap/>
            <w:vAlign w:val="center"/>
          </w:tcPr>
          <w:p w:rsidR="004331D0" w:rsidRPr="004331D0" w:rsidRDefault="001A3759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334 532</w:t>
            </w:r>
          </w:p>
        </w:tc>
        <w:tc>
          <w:tcPr>
            <w:tcW w:w="1186" w:type="dxa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83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4331D0" w:rsidRPr="004331D0" w:rsidTr="000545A1">
        <w:trPr>
          <w:trHeight w:val="168"/>
          <w:jc w:val="center"/>
        </w:trPr>
        <w:tc>
          <w:tcPr>
            <w:tcW w:w="9747" w:type="dxa"/>
            <w:gridSpan w:val="7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</w:p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 xml:space="preserve">Krátkodobé finančné výpomoci </w:t>
            </w:r>
          </w:p>
        </w:tc>
      </w:tr>
      <w:tr w:rsidR="004331D0" w:rsidRPr="004331D0" w:rsidTr="000545A1">
        <w:trPr>
          <w:trHeight w:val="43"/>
          <w:jc w:val="center"/>
        </w:trPr>
        <w:tc>
          <w:tcPr>
            <w:tcW w:w="2336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 Fyzické osoby</w:t>
            </w:r>
          </w:p>
        </w:tc>
        <w:tc>
          <w:tcPr>
            <w:tcW w:w="889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euro </w:t>
            </w:r>
          </w:p>
        </w:tc>
        <w:tc>
          <w:tcPr>
            <w:tcW w:w="1632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prevádzkový </w:t>
            </w:r>
          </w:p>
        </w:tc>
        <w:tc>
          <w:tcPr>
            <w:tcW w:w="1335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86" w:type="dxa"/>
            <w:noWrap/>
            <w:vAlign w:val="center"/>
          </w:tcPr>
          <w:p w:rsidR="004331D0" w:rsidRPr="004331D0" w:rsidRDefault="001A3759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285 699</w:t>
            </w:r>
          </w:p>
        </w:tc>
        <w:tc>
          <w:tcPr>
            <w:tcW w:w="1186" w:type="dxa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183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prolongácia</w:t>
            </w:r>
          </w:p>
        </w:tc>
      </w:tr>
      <w:tr w:rsidR="004331D0" w:rsidRPr="004331D0" w:rsidTr="000545A1">
        <w:trPr>
          <w:trHeight w:val="43"/>
          <w:jc w:val="center"/>
        </w:trPr>
        <w:tc>
          <w:tcPr>
            <w:tcW w:w="2336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89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632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335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86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86" w:type="dxa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83" w:type="dxa"/>
            <w:noWrap/>
            <w:vAlign w:val="center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</w:tbl>
    <w:p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120" w:line="240" w:lineRule="auto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Majetok prenajatý formou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finančného prenájmu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v poznámkach </w:t>
      </w: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nájomcu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47"/>
        <w:gridCol w:w="1254"/>
        <w:gridCol w:w="1516"/>
        <w:gridCol w:w="1146"/>
        <w:gridCol w:w="1275"/>
        <w:gridCol w:w="1565"/>
        <w:gridCol w:w="1168"/>
      </w:tblGrid>
      <w:tr w:rsidR="004331D0" w:rsidRPr="008D2775" w:rsidTr="001A3759">
        <w:trPr>
          <w:trHeight w:val="571"/>
          <w:jc w:val="center"/>
        </w:trPr>
        <w:tc>
          <w:tcPr>
            <w:tcW w:w="1647" w:type="dxa"/>
            <w:vMerge w:val="restart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Názov</w:t>
            </w: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br/>
              <w:t>položky</w:t>
            </w:r>
          </w:p>
        </w:tc>
        <w:tc>
          <w:tcPr>
            <w:tcW w:w="3916" w:type="dxa"/>
            <w:gridSpan w:val="3"/>
            <w:noWrap/>
            <w:vAlign w:val="center"/>
            <w:hideMark/>
          </w:tcPr>
          <w:p w:rsidR="004331D0" w:rsidRPr="004331D0" w:rsidRDefault="00F227C3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Bezprostredne predchádzajúce účtovné obdobie</w:t>
            </w:r>
          </w:p>
        </w:tc>
        <w:tc>
          <w:tcPr>
            <w:tcW w:w="4008" w:type="dxa"/>
            <w:gridSpan w:val="3"/>
            <w:vAlign w:val="center"/>
            <w:hideMark/>
          </w:tcPr>
          <w:p w:rsidR="004331D0" w:rsidRPr="004331D0" w:rsidRDefault="00F227C3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Bežné účtovné obdobie</w:t>
            </w:r>
          </w:p>
        </w:tc>
      </w:tr>
      <w:tr w:rsidR="004331D0" w:rsidRPr="004331D0" w:rsidTr="001A3759">
        <w:trPr>
          <w:trHeight w:val="111"/>
          <w:jc w:val="center"/>
        </w:trPr>
        <w:tc>
          <w:tcPr>
            <w:tcW w:w="1647" w:type="dxa"/>
            <w:vMerge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</w:p>
        </w:tc>
        <w:tc>
          <w:tcPr>
            <w:tcW w:w="3916" w:type="dxa"/>
            <w:gridSpan w:val="3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lang w:val="sk-SK"/>
              </w:rPr>
              <w:t>Splatnosť</w:t>
            </w:r>
          </w:p>
        </w:tc>
        <w:tc>
          <w:tcPr>
            <w:tcW w:w="4008" w:type="dxa"/>
            <w:gridSpan w:val="3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lang w:val="sk-SK"/>
              </w:rPr>
              <w:t>Splatnosť</w:t>
            </w:r>
          </w:p>
        </w:tc>
      </w:tr>
      <w:tr w:rsidR="004331D0" w:rsidRPr="004331D0" w:rsidTr="001A3759">
        <w:trPr>
          <w:trHeight w:val="484"/>
          <w:jc w:val="center"/>
        </w:trPr>
        <w:tc>
          <w:tcPr>
            <w:tcW w:w="1647" w:type="dxa"/>
            <w:vMerge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</w:p>
        </w:tc>
        <w:tc>
          <w:tcPr>
            <w:tcW w:w="1254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/>
              </w:rPr>
              <w:t>do jedného roka vrátane</w:t>
            </w:r>
          </w:p>
        </w:tc>
        <w:tc>
          <w:tcPr>
            <w:tcW w:w="1516" w:type="dxa"/>
            <w:noWrap/>
            <w:vAlign w:val="center"/>
            <w:hideMark/>
          </w:tcPr>
          <w:p w:rsidR="004331D0" w:rsidRPr="005E147A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/>
              </w:rPr>
            </w:pPr>
            <w:r w:rsidRPr="005E147A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/>
              </w:rPr>
              <w:t>od jedného roka do piatich rokov vrátane</w:t>
            </w:r>
          </w:p>
        </w:tc>
        <w:tc>
          <w:tcPr>
            <w:tcW w:w="1146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/>
              </w:rPr>
              <w:t>viac ako päť rokov</w:t>
            </w:r>
          </w:p>
        </w:tc>
        <w:tc>
          <w:tcPr>
            <w:tcW w:w="1275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/>
              </w:rPr>
              <w:t>do jedného roka vrátane</w:t>
            </w:r>
          </w:p>
        </w:tc>
        <w:tc>
          <w:tcPr>
            <w:tcW w:w="1565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/>
              </w:rPr>
              <w:t>od jedného roka do piatich rokov vrátane</w:t>
            </w:r>
          </w:p>
        </w:tc>
        <w:tc>
          <w:tcPr>
            <w:tcW w:w="1168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/>
              </w:rPr>
              <w:t>viac ako päť rokov</w:t>
            </w:r>
          </w:p>
        </w:tc>
      </w:tr>
      <w:tr w:rsidR="00F227C3" w:rsidRPr="004331D0" w:rsidTr="001A3759">
        <w:trPr>
          <w:trHeight w:val="139"/>
          <w:jc w:val="center"/>
        </w:trPr>
        <w:tc>
          <w:tcPr>
            <w:tcW w:w="1647" w:type="dxa"/>
            <w:noWrap/>
            <w:vAlign w:val="center"/>
            <w:hideMark/>
          </w:tcPr>
          <w:p w:rsidR="00F227C3" w:rsidRPr="004331D0" w:rsidRDefault="00F227C3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Istina</w:t>
            </w:r>
          </w:p>
        </w:tc>
        <w:tc>
          <w:tcPr>
            <w:tcW w:w="1254" w:type="dxa"/>
            <w:noWrap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88 014</w:t>
            </w:r>
          </w:p>
        </w:tc>
        <w:tc>
          <w:tcPr>
            <w:tcW w:w="1516" w:type="dxa"/>
            <w:noWrap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88 014</w:t>
            </w:r>
          </w:p>
        </w:tc>
        <w:tc>
          <w:tcPr>
            <w:tcW w:w="1146" w:type="dxa"/>
            <w:noWrap/>
            <w:vAlign w:val="center"/>
            <w:hideMark/>
          </w:tcPr>
          <w:p w:rsidR="00F227C3" w:rsidRPr="004331D0" w:rsidRDefault="00F227C3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F227C3" w:rsidRPr="004331D0" w:rsidRDefault="00F227C3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565" w:type="dxa"/>
            <w:noWrap/>
            <w:vAlign w:val="center"/>
          </w:tcPr>
          <w:p w:rsidR="00F227C3" w:rsidRPr="005E147A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47 337</w:t>
            </w:r>
          </w:p>
        </w:tc>
        <w:tc>
          <w:tcPr>
            <w:tcW w:w="1168" w:type="dxa"/>
            <w:noWrap/>
            <w:vAlign w:val="center"/>
            <w:hideMark/>
          </w:tcPr>
          <w:p w:rsidR="00F227C3" w:rsidRPr="004331D0" w:rsidRDefault="00F227C3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 </w:t>
            </w:r>
          </w:p>
        </w:tc>
      </w:tr>
      <w:tr w:rsidR="00F227C3" w:rsidRPr="004331D0" w:rsidTr="001A3759">
        <w:trPr>
          <w:trHeight w:val="171"/>
          <w:jc w:val="center"/>
        </w:trPr>
        <w:tc>
          <w:tcPr>
            <w:tcW w:w="1647" w:type="dxa"/>
            <w:noWrap/>
            <w:vAlign w:val="center"/>
            <w:hideMark/>
          </w:tcPr>
          <w:p w:rsidR="00F227C3" w:rsidRPr="004331D0" w:rsidRDefault="00F227C3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Finančný náklad</w:t>
            </w:r>
          </w:p>
        </w:tc>
        <w:tc>
          <w:tcPr>
            <w:tcW w:w="1254" w:type="dxa"/>
            <w:noWrap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3 442</w:t>
            </w:r>
          </w:p>
        </w:tc>
        <w:tc>
          <w:tcPr>
            <w:tcW w:w="1516" w:type="dxa"/>
            <w:noWrap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3 442</w:t>
            </w:r>
          </w:p>
        </w:tc>
        <w:tc>
          <w:tcPr>
            <w:tcW w:w="1146" w:type="dxa"/>
            <w:noWrap/>
            <w:vAlign w:val="center"/>
            <w:hideMark/>
          </w:tcPr>
          <w:p w:rsidR="00F227C3" w:rsidRPr="004331D0" w:rsidRDefault="00F227C3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F227C3" w:rsidRPr="004331D0" w:rsidRDefault="00F227C3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565" w:type="dxa"/>
            <w:noWrap/>
            <w:vAlign w:val="center"/>
          </w:tcPr>
          <w:p w:rsidR="00F227C3" w:rsidRPr="005E147A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5E147A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</w:t>
            </w: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 xml:space="preserve"> </w:t>
            </w:r>
            <w:r w:rsidRPr="005E147A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200</w:t>
            </w:r>
          </w:p>
        </w:tc>
        <w:tc>
          <w:tcPr>
            <w:tcW w:w="1168" w:type="dxa"/>
            <w:noWrap/>
            <w:vAlign w:val="center"/>
            <w:hideMark/>
          </w:tcPr>
          <w:p w:rsidR="00F227C3" w:rsidRPr="004331D0" w:rsidRDefault="00F227C3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 </w:t>
            </w:r>
          </w:p>
        </w:tc>
      </w:tr>
      <w:tr w:rsidR="00F227C3" w:rsidRPr="004331D0" w:rsidTr="001A3759">
        <w:trPr>
          <w:trHeight w:val="189"/>
          <w:jc w:val="center"/>
        </w:trPr>
        <w:tc>
          <w:tcPr>
            <w:tcW w:w="1647" w:type="dxa"/>
            <w:noWrap/>
            <w:vAlign w:val="center"/>
            <w:hideMark/>
          </w:tcPr>
          <w:p w:rsidR="00F227C3" w:rsidRPr="004331D0" w:rsidRDefault="00F227C3" w:rsidP="004331D0">
            <w:pPr>
              <w:spacing w:after="0" w:line="240" w:lineRule="auto"/>
              <w:rPr>
                <w:rFonts w:ascii="Arial Narrow" w:eastAsia="Times New Roman" w:hAnsi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lang w:val="sk-SK" w:eastAsia="sk-SK"/>
              </w:rPr>
              <w:t>Spolu</w:t>
            </w:r>
          </w:p>
        </w:tc>
        <w:tc>
          <w:tcPr>
            <w:tcW w:w="1254" w:type="dxa"/>
            <w:noWrap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88 456</w:t>
            </w:r>
          </w:p>
        </w:tc>
        <w:tc>
          <w:tcPr>
            <w:tcW w:w="1516" w:type="dxa"/>
            <w:noWrap/>
            <w:vAlign w:val="center"/>
          </w:tcPr>
          <w:p w:rsidR="00F227C3" w:rsidRPr="004331D0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88 456</w:t>
            </w:r>
          </w:p>
        </w:tc>
        <w:tc>
          <w:tcPr>
            <w:tcW w:w="1146" w:type="dxa"/>
            <w:noWrap/>
            <w:vAlign w:val="center"/>
            <w:hideMark/>
          </w:tcPr>
          <w:p w:rsidR="00F227C3" w:rsidRPr="004331D0" w:rsidRDefault="00F227C3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F227C3" w:rsidRPr="004331D0" w:rsidRDefault="00F227C3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565" w:type="dxa"/>
            <w:noWrap/>
            <w:vAlign w:val="center"/>
          </w:tcPr>
          <w:p w:rsidR="00F227C3" w:rsidRPr="005E147A" w:rsidRDefault="00F227C3" w:rsidP="005724A4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50 537</w:t>
            </w:r>
          </w:p>
        </w:tc>
        <w:tc>
          <w:tcPr>
            <w:tcW w:w="1168" w:type="dxa"/>
            <w:noWrap/>
            <w:vAlign w:val="center"/>
            <w:hideMark/>
          </w:tcPr>
          <w:p w:rsidR="00F227C3" w:rsidRPr="004331D0" w:rsidRDefault="00F227C3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 </w:t>
            </w:r>
          </w:p>
        </w:tc>
      </w:tr>
    </w:tbl>
    <w:p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p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Ďalšie informácie o odloženej dani</w:t>
      </w:r>
      <w:r w:rsidRPr="004331D0">
        <w:rPr>
          <w:rFonts w:ascii="Arial Narrow" w:eastAsia="Times New Roman" w:hAnsi="Arial Narrow" w:cs="Arial Narrow"/>
          <w:b/>
          <w:lang w:val="sk-SK" w:eastAsia="sk-SK"/>
        </w:rPr>
        <w:t xml:space="preserve"> –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Pr="004331D0">
        <w:rPr>
          <w:rFonts w:ascii="Arial Narrow" w:eastAsia="Times New Roman" w:hAnsi="Arial Narrow" w:cs="Arial Narrow"/>
          <w:b/>
          <w:lang w:val="sk-SK" w:eastAsia="sk-SK"/>
        </w:rPr>
        <w:t>teoretická daň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197"/>
        <w:gridCol w:w="1570"/>
        <w:gridCol w:w="1209"/>
        <w:gridCol w:w="1316"/>
      </w:tblGrid>
      <w:tr w:rsidR="004331D0" w:rsidRPr="004331D0" w:rsidTr="000545A1">
        <w:tc>
          <w:tcPr>
            <w:tcW w:w="9709" w:type="dxa"/>
            <w:gridSpan w:val="5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lang w:val="sk-SK"/>
              </w:rPr>
              <w:t>Bežné účtovné obdobie</w:t>
            </w:r>
          </w:p>
        </w:tc>
      </w:tr>
      <w:tr w:rsidR="004331D0" w:rsidRPr="004331D0" w:rsidTr="000545A1">
        <w:trPr>
          <w:trHeight w:val="644"/>
        </w:trPr>
        <w:tc>
          <w:tcPr>
            <w:tcW w:w="417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lang w:val="sk-SK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lang w:val="sk-SK"/>
              </w:rPr>
              <w:t>Názov položky</w:t>
            </w:r>
          </w:p>
        </w:tc>
        <w:tc>
          <w:tcPr>
            <w:tcW w:w="1262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  <w:t>základ dane</w:t>
            </w:r>
          </w:p>
        </w:tc>
        <w:tc>
          <w:tcPr>
            <w:tcW w:w="1241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  <w:t>% dane</w:t>
            </w:r>
          </w:p>
        </w:tc>
      </w:tr>
      <w:tr w:rsidR="004331D0" w:rsidRPr="004331D0" w:rsidTr="000545A1">
        <w:trPr>
          <w:trHeight w:val="180"/>
        </w:trPr>
        <w:tc>
          <w:tcPr>
            <w:tcW w:w="417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Výsledok hospodárenia pred zdanením</w:t>
            </w:r>
          </w:p>
        </w:tc>
        <w:tc>
          <w:tcPr>
            <w:tcW w:w="1262" w:type="dxa"/>
          </w:tcPr>
          <w:p w:rsidR="004331D0" w:rsidRPr="004331D0" w:rsidRDefault="005E147A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/>
              </w:rPr>
              <w:t>298 138</w:t>
            </w:r>
          </w:p>
        </w:tc>
        <w:tc>
          <w:tcPr>
            <w:tcW w:w="1241" w:type="dxa"/>
          </w:tcPr>
          <w:p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358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</w:tr>
      <w:tr w:rsidR="004331D0" w:rsidRPr="004331D0" w:rsidTr="000545A1">
        <w:tc>
          <w:tcPr>
            <w:tcW w:w="417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241" w:type="dxa"/>
          </w:tcPr>
          <w:p w:rsidR="004331D0" w:rsidRPr="004331D0" w:rsidRDefault="005E147A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62 609</w:t>
            </w:r>
          </w:p>
        </w:tc>
        <w:tc>
          <w:tcPr>
            <w:tcW w:w="1358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4331D0" w:rsidRPr="004331D0" w:rsidTr="000545A1">
        <w:tc>
          <w:tcPr>
            <w:tcW w:w="417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 xml:space="preserve">Pripočítateľné položky spolu </w:t>
            </w:r>
          </w:p>
        </w:tc>
        <w:tc>
          <w:tcPr>
            <w:tcW w:w="1262" w:type="dxa"/>
          </w:tcPr>
          <w:p w:rsidR="004331D0" w:rsidRPr="004331D0" w:rsidRDefault="005E147A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209 769</w:t>
            </w:r>
          </w:p>
        </w:tc>
        <w:tc>
          <w:tcPr>
            <w:tcW w:w="1241" w:type="dxa"/>
          </w:tcPr>
          <w:p w:rsidR="004331D0" w:rsidRPr="004331D0" w:rsidRDefault="005E147A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44 052</w:t>
            </w:r>
          </w:p>
        </w:tc>
        <w:tc>
          <w:tcPr>
            <w:tcW w:w="1358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4331D0" w:rsidRPr="004331D0" w:rsidTr="000545A1">
        <w:tc>
          <w:tcPr>
            <w:tcW w:w="417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 xml:space="preserve">Odpočítateľné položky </w:t>
            </w:r>
          </w:p>
        </w:tc>
        <w:tc>
          <w:tcPr>
            <w:tcW w:w="1262" w:type="dxa"/>
          </w:tcPr>
          <w:p w:rsidR="004331D0" w:rsidRPr="005E147A" w:rsidRDefault="005E147A" w:rsidP="005E147A">
            <w:pPr>
              <w:pStyle w:val="Odsekzoznamu"/>
              <w:numPr>
                <w:ilvl w:val="0"/>
                <w:numId w:val="19"/>
              </w:numPr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114 264</w:t>
            </w:r>
          </w:p>
        </w:tc>
        <w:tc>
          <w:tcPr>
            <w:tcW w:w="1241" w:type="dxa"/>
          </w:tcPr>
          <w:p w:rsidR="004331D0" w:rsidRPr="004331D0" w:rsidRDefault="005E147A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-23 995</w:t>
            </w:r>
          </w:p>
        </w:tc>
        <w:tc>
          <w:tcPr>
            <w:tcW w:w="1358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4331D0" w:rsidRPr="004331D0" w:rsidTr="000545A1">
        <w:tc>
          <w:tcPr>
            <w:tcW w:w="417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 xml:space="preserve">Odpočet daňovej straty </w:t>
            </w:r>
          </w:p>
        </w:tc>
        <w:tc>
          <w:tcPr>
            <w:tcW w:w="1262" w:type="dxa"/>
          </w:tcPr>
          <w:p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241" w:type="dxa"/>
          </w:tcPr>
          <w:p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358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4331D0" w:rsidRPr="004331D0" w:rsidTr="000545A1">
        <w:tc>
          <w:tcPr>
            <w:tcW w:w="417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 xml:space="preserve">Základ dane </w:t>
            </w:r>
          </w:p>
        </w:tc>
        <w:tc>
          <w:tcPr>
            <w:tcW w:w="1262" w:type="dxa"/>
          </w:tcPr>
          <w:p w:rsidR="004331D0" w:rsidRPr="004331D0" w:rsidRDefault="005E147A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393 643</w:t>
            </w:r>
          </w:p>
        </w:tc>
        <w:tc>
          <w:tcPr>
            <w:tcW w:w="1241" w:type="dxa"/>
          </w:tcPr>
          <w:p w:rsidR="004331D0" w:rsidRPr="004331D0" w:rsidRDefault="005E147A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82 665</w:t>
            </w:r>
          </w:p>
        </w:tc>
        <w:tc>
          <w:tcPr>
            <w:tcW w:w="1358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4331D0" w:rsidRPr="004331D0" w:rsidTr="000545A1">
        <w:tc>
          <w:tcPr>
            <w:tcW w:w="417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241" w:type="dxa"/>
          </w:tcPr>
          <w:p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358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4331D0" w:rsidRPr="004331D0" w:rsidTr="000545A1">
        <w:tc>
          <w:tcPr>
            <w:tcW w:w="417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Splatná daň z príjmov po úpravách:</w:t>
            </w:r>
          </w:p>
        </w:tc>
        <w:tc>
          <w:tcPr>
            <w:tcW w:w="1262" w:type="dxa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sz w:val="24"/>
                <w:szCs w:val="24"/>
                <w:lang w:val="sk-SK"/>
              </w:rPr>
            </w:pPr>
          </w:p>
        </w:tc>
        <w:tc>
          <w:tcPr>
            <w:tcW w:w="1241" w:type="dxa"/>
          </w:tcPr>
          <w:p w:rsidR="004331D0" w:rsidRPr="004331D0" w:rsidRDefault="00B54555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82 665</w:t>
            </w:r>
          </w:p>
        </w:tc>
        <w:tc>
          <w:tcPr>
            <w:tcW w:w="1358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4"/>
                <w:szCs w:val="24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4"/>
                <w:szCs w:val="24"/>
                <w:lang w:val="sk-SK"/>
              </w:rPr>
              <w:t>21</w:t>
            </w:r>
          </w:p>
        </w:tc>
      </w:tr>
      <w:tr w:rsidR="004331D0" w:rsidRPr="004331D0" w:rsidTr="000545A1">
        <w:tc>
          <w:tcPr>
            <w:tcW w:w="417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Odložená daň z príjmov:</w:t>
            </w:r>
          </w:p>
        </w:tc>
        <w:tc>
          <w:tcPr>
            <w:tcW w:w="1262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4"/>
                <w:szCs w:val="24"/>
                <w:lang w:val="sk-SK"/>
              </w:rPr>
            </w:pPr>
          </w:p>
        </w:tc>
        <w:tc>
          <w:tcPr>
            <w:tcW w:w="1241" w:type="dxa"/>
          </w:tcPr>
          <w:p w:rsidR="004331D0" w:rsidRPr="004331D0" w:rsidRDefault="00B54555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-18 478</w:t>
            </w:r>
          </w:p>
        </w:tc>
        <w:tc>
          <w:tcPr>
            <w:tcW w:w="1358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4331D0" w:rsidRPr="004331D0" w:rsidTr="000545A1">
        <w:tc>
          <w:tcPr>
            <w:tcW w:w="417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lang w:val="sk-SK"/>
              </w:rPr>
              <w:t>Celková daň z príjmov:</w:t>
            </w:r>
          </w:p>
        </w:tc>
        <w:tc>
          <w:tcPr>
            <w:tcW w:w="1262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4"/>
                <w:szCs w:val="24"/>
                <w:lang w:val="sk-SK"/>
              </w:rPr>
            </w:pPr>
          </w:p>
        </w:tc>
        <w:tc>
          <w:tcPr>
            <w:tcW w:w="1241" w:type="dxa"/>
          </w:tcPr>
          <w:p w:rsidR="004331D0" w:rsidRPr="004331D0" w:rsidRDefault="00B54555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/>
              </w:rPr>
              <w:t>64 186</w:t>
            </w:r>
          </w:p>
        </w:tc>
        <w:tc>
          <w:tcPr>
            <w:tcW w:w="1358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</w:tbl>
    <w:p w:rsidR="004331D0" w:rsidRDefault="004331D0" w:rsidP="004331D0">
      <w:pPr>
        <w:spacing w:before="120" w:after="120" w:line="240" w:lineRule="auto"/>
        <w:ind w:right="-471"/>
        <w:jc w:val="both"/>
        <w:rPr>
          <w:rFonts w:ascii="Arial Narrow" w:eastAsia="Times New Roman" w:hAnsi="Arial Narrow" w:cs="Arial Narrow"/>
          <w:bCs/>
          <w:u w:val="single"/>
          <w:lang w:val="sk-SK" w:eastAsia="sk-SK"/>
        </w:rPr>
      </w:pPr>
    </w:p>
    <w:p w:rsidR="008304B7" w:rsidRPr="004331D0" w:rsidRDefault="008304B7" w:rsidP="004331D0">
      <w:pPr>
        <w:spacing w:before="120" w:after="120" w:line="240" w:lineRule="auto"/>
        <w:ind w:right="-471"/>
        <w:jc w:val="both"/>
        <w:rPr>
          <w:rFonts w:ascii="Arial Narrow" w:eastAsia="Times New Roman" w:hAnsi="Arial Narrow" w:cs="Arial Narrow"/>
          <w:bCs/>
          <w:u w:val="single"/>
          <w:lang w:val="sk-SK" w:eastAsia="sk-SK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4331D0" w:rsidRPr="004331D0" w:rsidTr="000545A1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lang w:val="sk-SK"/>
              </w:rPr>
              <w:t>Bezprostredne predchádzajúce účtovné obdobie</w:t>
            </w:r>
          </w:p>
        </w:tc>
      </w:tr>
      <w:tr w:rsidR="004331D0" w:rsidRPr="004331D0" w:rsidTr="000545A1">
        <w:tc>
          <w:tcPr>
            <w:tcW w:w="417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lang w:val="sk-SK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lang w:val="sk-SK"/>
              </w:rPr>
              <w:t>Názov položky</w:t>
            </w:r>
          </w:p>
        </w:tc>
        <w:tc>
          <w:tcPr>
            <w:tcW w:w="1262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  <w:t>základ dane</w:t>
            </w:r>
          </w:p>
        </w:tc>
        <w:tc>
          <w:tcPr>
            <w:tcW w:w="1241" w:type="dxa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  <w:t>% dane</w:t>
            </w:r>
          </w:p>
        </w:tc>
      </w:tr>
      <w:tr w:rsidR="00C0407E" w:rsidRPr="004331D0" w:rsidTr="000545A1">
        <w:tc>
          <w:tcPr>
            <w:tcW w:w="417" w:type="dxa"/>
          </w:tcPr>
          <w:p w:rsidR="00C0407E" w:rsidRPr="004331D0" w:rsidRDefault="00C0407E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C0407E" w:rsidRPr="004331D0" w:rsidRDefault="00C0407E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 xml:space="preserve">Výsledok hospodárenia pred zdanením </w:t>
            </w:r>
          </w:p>
        </w:tc>
        <w:tc>
          <w:tcPr>
            <w:tcW w:w="1262" w:type="dxa"/>
          </w:tcPr>
          <w:p w:rsidR="00C0407E" w:rsidRPr="004331D0" w:rsidRDefault="00C0407E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sz w:val="20"/>
                <w:szCs w:val="20"/>
                <w:lang w:val="sk-SK"/>
              </w:rPr>
              <w:t>63 044</w:t>
            </w:r>
          </w:p>
        </w:tc>
        <w:tc>
          <w:tcPr>
            <w:tcW w:w="1241" w:type="dxa"/>
          </w:tcPr>
          <w:p w:rsidR="00C0407E" w:rsidRPr="004331D0" w:rsidRDefault="00C0407E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358" w:type="dxa"/>
            <w:shd w:val="clear" w:color="auto" w:fill="auto"/>
          </w:tcPr>
          <w:p w:rsidR="00C0407E" w:rsidRPr="004331D0" w:rsidRDefault="00C0407E" w:rsidP="00C0407E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</w:tr>
      <w:tr w:rsidR="00C0407E" w:rsidRPr="004331D0" w:rsidTr="000545A1">
        <w:tc>
          <w:tcPr>
            <w:tcW w:w="417" w:type="dxa"/>
          </w:tcPr>
          <w:p w:rsidR="00C0407E" w:rsidRPr="004331D0" w:rsidRDefault="00C0407E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C0407E" w:rsidRPr="004331D0" w:rsidRDefault="00C0407E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C0407E" w:rsidRPr="004331D0" w:rsidRDefault="00C0407E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241" w:type="dxa"/>
          </w:tcPr>
          <w:p w:rsidR="00C0407E" w:rsidRPr="004331D0" w:rsidRDefault="00C0407E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13 239</w:t>
            </w:r>
          </w:p>
        </w:tc>
        <w:tc>
          <w:tcPr>
            <w:tcW w:w="1358" w:type="dxa"/>
            <w:shd w:val="clear" w:color="auto" w:fill="auto"/>
          </w:tcPr>
          <w:p w:rsidR="00C0407E" w:rsidRPr="004331D0" w:rsidRDefault="00C0407E" w:rsidP="00C0407E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C0407E" w:rsidRPr="004331D0" w:rsidTr="000545A1">
        <w:tc>
          <w:tcPr>
            <w:tcW w:w="417" w:type="dxa"/>
          </w:tcPr>
          <w:p w:rsidR="00C0407E" w:rsidRPr="004331D0" w:rsidRDefault="00C0407E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C0407E" w:rsidRPr="004331D0" w:rsidRDefault="00C0407E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 xml:space="preserve">Pripočítateľné položky spolu </w:t>
            </w:r>
          </w:p>
        </w:tc>
        <w:tc>
          <w:tcPr>
            <w:tcW w:w="1262" w:type="dxa"/>
          </w:tcPr>
          <w:p w:rsidR="00C0407E" w:rsidRPr="004331D0" w:rsidRDefault="00C0407E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96 424</w:t>
            </w:r>
          </w:p>
        </w:tc>
        <w:tc>
          <w:tcPr>
            <w:tcW w:w="1241" w:type="dxa"/>
          </w:tcPr>
          <w:p w:rsidR="00C0407E" w:rsidRPr="004331D0" w:rsidRDefault="00C0407E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20 249</w:t>
            </w:r>
          </w:p>
        </w:tc>
        <w:tc>
          <w:tcPr>
            <w:tcW w:w="1358" w:type="dxa"/>
            <w:shd w:val="clear" w:color="auto" w:fill="auto"/>
          </w:tcPr>
          <w:p w:rsidR="00C0407E" w:rsidRPr="004331D0" w:rsidRDefault="00C0407E" w:rsidP="00C0407E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C0407E" w:rsidRPr="004331D0" w:rsidTr="000545A1">
        <w:tc>
          <w:tcPr>
            <w:tcW w:w="417" w:type="dxa"/>
          </w:tcPr>
          <w:p w:rsidR="00C0407E" w:rsidRPr="004331D0" w:rsidRDefault="00C0407E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C0407E" w:rsidRPr="004331D0" w:rsidRDefault="00C0407E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 xml:space="preserve">Odpočítateľné položky </w:t>
            </w:r>
          </w:p>
        </w:tc>
        <w:tc>
          <w:tcPr>
            <w:tcW w:w="1262" w:type="dxa"/>
          </w:tcPr>
          <w:p w:rsidR="00C0407E" w:rsidRPr="004331D0" w:rsidRDefault="00C0407E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137 660</w:t>
            </w:r>
          </w:p>
        </w:tc>
        <w:tc>
          <w:tcPr>
            <w:tcW w:w="1241" w:type="dxa"/>
          </w:tcPr>
          <w:p w:rsidR="00C0407E" w:rsidRPr="004331D0" w:rsidRDefault="00C0407E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28 908</w:t>
            </w:r>
          </w:p>
        </w:tc>
        <w:tc>
          <w:tcPr>
            <w:tcW w:w="1358" w:type="dxa"/>
            <w:shd w:val="clear" w:color="auto" w:fill="auto"/>
          </w:tcPr>
          <w:p w:rsidR="00C0407E" w:rsidRPr="004331D0" w:rsidRDefault="00C0407E" w:rsidP="00C0407E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C0407E" w:rsidRPr="004331D0" w:rsidTr="000545A1">
        <w:tc>
          <w:tcPr>
            <w:tcW w:w="417" w:type="dxa"/>
          </w:tcPr>
          <w:p w:rsidR="00C0407E" w:rsidRPr="004331D0" w:rsidRDefault="00C0407E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C0407E" w:rsidRPr="004331D0" w:rsidRDefault="00C0407E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 xml:space="preserve">Odpočet daňovej straty </w:t>
            </w:r>
          </w:p>
        </w:tc>
        <w:tc>
          <w:tcPr>
            <w:tcW w:w="1262" w:type="dxa"/>
          </w:tcPr>
          <w:p w:rsidR="00C0407E" w:rsidRPr="004331D0" w:rsidRDefault="00C0407E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241" w:type="dxa"/>
          </w:tcPr>
          <w:p w:rsidR="00C0407E" w:rsidRPr="004331D0" w:rsidRDefault="00C0407E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358" w:type="dxa"/>
            <w:shd w:val="clear" w:color="auto" w:fill="auto"/>
          </w:tcPr>
          <w:p w:rsidR="00C0407E" w:rsidRPr="004331D0" w:rsidRDefault="00C0407E" w:rsidP="00C0407E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C0407E" w:rsidRPr="004331D0" w:rsidTr="000545A1">
        <w:tc>
          <w:tcPr>
            <w:tcW w:w="417" w:type="dxa"/>
          </w:tcPr>
          <w:p w:rsidR="00C0407E" w:rsidRPr="004331D0" w:rsidRDefault="00C0407E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C0407E" w:rsidRPr="004331D0" w:rsidRDefault="00C0407E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 xml:space="preserve">Základ dane </w:t>
            </w:r>
          </w:p>
        </w:tc>
        <w:tc>
          <w:tcPr>
            <w:tcW w:w="1262" w:type="dxa"/>
          </w:tcPr>
          <w:p w:rsidR="00C0407E" w:rsidRPr="004331D0" w:rsidRDefault="00C0407E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21 807</w:t>
            </w:r>
          </w:p>
        </w:tc>
        <w:tc>
          <w:tcPr>
            <w:tcW w:w="1241" w:type="dxa"/>
          </w:tcPr>
          <w:p w:rsidR="00C0407E" w:rsidRPr="004331D0" w:rsidRDefault="00C0407E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4 580</w:t>
            </w:r>
          </w:p>
        </w:tc>
        <w:tc>
          <w:tcPr>
            <w:tcW w:w="1358" w:type="dxa"/>
            <w:shd w:val="clear" w:color="auto" w:fill="auto"/>
          </w:tcPr>
          <w:p w:rsidR="00C0407E" w:rsidRPr="004331D0" w:rsidRDefault="00C0407E" w:rsidP="00C0407E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C0407E" w:rsidRPr="004331D0" w:rsidTr="000545A1">
        <w:tc>
          <w:tcPr>
            <w:tcW w:w="417" w:type="dxa"/>
          </w:tcPr>
          <w:p w:rsidR="00C0407E" w:rsidRPr="004331D0" w:rsidRDefault="00C0407E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C0407E" w:rsidRPr="004331D0" w:rsidRDefault="00C0407E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C0407E" w:rsidRPr="004331D0" w:rsidRDefault="00C0407E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241" w:type="dxa"/>
          </w:tcPr>
          <w:p w:rsidR="00C0407E" w:rsidRPr="004331D0" w:rsidRDefault="00C0407E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358" w:type="dxa"/>
            <w:shd w:val="clear" w:color="auto" w:fill="auto"/>
          </w:tcPr>
          <w:p w:rsidR="00C0407E" w:rsidRPr="004331D0" w:rsidRDefault="00C0407E" w:rsidP="00C0407E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C0407E" w:rsidRPr="004331D0" w:rsidTr="000545A1">
        <w:tc>
          <w:tcPr>
            <w:tcW w:w="417" w:type="dxa"/>
          </w:tcPr>
          <w:p w:rsidR="00C0407E" w:rsidRPr="004331D0" w:rsidRDefault="00C0407E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C0407E" w:rsidRPr="004331D0" w:rsidRDefault="00C0407E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Splatná daň z príjmov po úpravách:</w:t>
            </w:r>
          </w:p>
        </w:tc>
        <w:tc>
          <w:tcPr>
            <w:tcW w:w="1262" w:type="dxa"/>
          </w:tcPr>
          <w:p w:rsidR="00C0407E" w:rsidRPr="004331D0" w:rsidRDefault="00C0407E" w:rsidP="00C0407E">
            <w:pPr>
              <w:spacing w:after="0" w:line="240" w:lineRule="auto"/>
              <w:rPr>
                <w:rFonts w:ascii="Arial Narrow" w:eastAsia="Times New Roman" w:hAnsi="Arial Narrow"/>
                <w:sz w:val="24"/>
                <w:szCs w:val="24"/>
                <w:lang w:val="sk-SK"/>
              </w:rPr>
            </w:pPr>
          </w:p>
        </w:tc>
        <w:tc>
          <w:tcPr>
            <w:tcW w:w="1241" w:type="dxa"/>
          </w:tcPr>
          <w:p w:rsidR="00C0407E" w:rsidRPr="004331D0" w:rsidRDefault="00C0407E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358" w:type="dxa"/>
            <w:shd w:val="clear" w:color="auto" w:fill="auto"/>
          </w:tcPr>
          <w:p w:rsidR="00C0407E" w:rsidRPr="004331D0" w:rsidRDefault="00C0407E" w:rsidP="00C0407E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4"/>
                <w:szCs w:val="24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4"/>
                <w:szCs w:val="24"/>
                <w:lang w:val="sk-SK"/>
              </w:rPr>
              <w:t>21</w:t>
            </w:r>
          </w:p>
        </w:tc>
      </w:tr>
      <w:tr w:rsidR="00C0407E" w:rsidRPr="004331D0" w:rsidTr="000545A1">
        <w:trPr>
          <w:trHeight w:val="60"/>
        </w:trPr>
        <w:tc>
          <w:tcPr>
            <w:tcW w:w="417" w:type="dxa"/>
          </w:tcPr>
          <w:p w:rsidR="00C0407E" w:rsidRPr="004331D0" w:rsidRDefault="00C0407E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C0407E" w:rsidRPr="004331D0" w:rsidRDefault="00C0407E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Odložená daň z príjmov:</w:t>
            </w:r>
          </w:p>
        </w:tc>
        <w:tc>
          <w:tcPr>
            <w:tcW w:w="1262" w:type="dxa"/>
          </w:tcPr>
          <w:p w:rsidR="00C0407E" w:rsidRPr="004331D0" w:rsidRDefault="00C0407E" w:rsidP="00C0407E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4"/>
                <w:szCs w:val="24"/>
                <w:lang w:val="sk-SK"/>
              </w:rPr>
            </w:pPr>
          </w:p>
        </w:tc>
        <w:tc>
          <w:tcPr>
            <w:tcW w:w="1241" w:type="dxa"/>
          </w:tcPr>
          <w:p w:rsidR="00C0407E" w:rsidRPr="004331D0" w:rsidRDefault="00C0407E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6 603</w:t>
            </w:r>
          </w:p>
        </w:tc>
        <w:tc>
          <w:tcPr>
            <w:tcW w:w="1358" w:type="dxa"/>
            <w:shd w:val="clear" w:color="auto" w:fill="auto"/>
          </w:tcPr>
          <w:p w:rsidR="00C0407E" w:rsidRPr="004331D0" w:rsidRDefault="00C0407E" w:rsidP="00C0407E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C0407E" w:rsidRPr="004331D0" w:rsidTr="000545A1">
        <w:tc>
          <w:tcPr>
            <w:tcW w:w="417" w:type="dxa"/>
          </w:tcPr>
          <w:p w:rsidR="00C0407E" w:rsidRPr="004331D0" w:rsidRDefault="00C0407E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C0407E" w:rsidRPr="004331D0" w:rsidRDefault="00C0407E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lang w:val="sk-SK"/>
              </w:rPr>
              <w:t>Celková daň z príjmov:</w:t>
            </w:r>
          </w:p>
        </w:tc>
        <w:tc>
          <w:tcPr>
            <w:tcW w:w="1262" w:type="dxa"/>
          </w:tcPr>
          <w:p w:rsidR="00C0407E" w:rsidRPr="004331D0" w:rsidRDefault="00C0407E" w:rsidP="00C0407E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4"/>
                <w:szCs w:val="24"/>
                <w:lang w:val="sk-SK"/>
              </w:rPr>
            </w:pPr>
          </w:p>
        </w:tc>
        <w:tc>
          <w:tcPr>
            <w:tcW w:w="1241" w:type="dxa"/>
          </w:tcPr>
          <w:p w:rsidR="00C0407E" w:rsidRPr="004331D0" w:rsidRDefault="00C0407E" w:rsidP="00C0407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sz w:val="20"/>
                <w:szCs w:val="20"/>
                <w:lang w:val="sk-SK"/>
              </w:rPr>
              <w:t>11 183</w:t>
            </w:r>
          </w:p>
        </w:tc>
        <w:tc>
          <w:tcPr>
            <w:tcW w:w="1358" w:type="dxa"/>
            <w:shd w:val="clear" w:color="auto" w:fill="auto"/>
          </w:tcPr>
          <w:p w:rsidR="00C0407E" w:rsidRPr="004331D0" w:rsidRDefault="00C0407E" w:rsidP="00C0407E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</w:tbl>
    <w:p w:rsidR="004331D0" w:rsidRPr="004331D0" w:rsidRDefault="004331D0" w:rsidP="004331D0">
      <w:pPr>
        <w:spacing w:before="120" w:after="120" w:line="240" w:lineRule="auto"/>
        <w:ind w:right="-471"/>
        <w:jc w:val="both"/>
        <w:rPr>
          <w:rFonts w:ascii="Arial Narrow" w:eastAsia="Times New Roman" w:hAnsi="Arial Narrow" w:cs="Arial Narrow"/>
          <w:bCs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u w:val="single"/>
          <w:lang w:val="sk-SK" w:eastAsia="sk-SK"/>
        </w:rPr>
        <w:t>Komentár:</w:t>
      </w:r>
    </w:p>
    <w:p w:rsidR="004331D0" w:rsidRPr="004331D0" w:rsidRDefault="004331D0" w:rsidP="004331D0">
      <w:pPr>
        <w:numPr>
          <w:ilvl w:val="0"/>
          <w:numId w:val="26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bCs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u w:val="single"/>
          <w:lang w:val="sk-SK" w:eastAsia="sk-SK"/>
        </w:rPr>
        <w:t>Teoretická daň</w:t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– hypotetická suma dane, ak by sa počítala priamo z účtovného výsledku hospodárenia x sadzba dane, teda bez pripočítateľných a odpočítateľných položiek vyplývajúcich zo zákona o dani z príjmov. </w:t>
      </w:r>
    </w:p>
    <w:p w:rsidR="004331D0" w:rsidRPr="004331D0" w:rsidRDefault="004331D0" w:rsidP="004331D0">
      <w:pPr>
        <w:numPr>
          <w:ilvl w:val="0"/>
          <w:numId w:val="26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u w:val="single"/>
          <w:lang w:val="sk-SK" w:eastAsia="sk-SK"/>
        </w:rPr>
        <w:t>Celková daň</w:t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>– informácia, koľko je celková daň z príjmov, teda splatná daň a odložená daň spolu.</w:t>
      </w:r>
    </w:p>
    <w:p w:rsidR="004331D0" w:rsidRPr="004331D0" w:rsidRDefault="004331D0" w:rsidP="004331D0">
      <w:pPr>
        <w:spacing w:after="120" w:line="240" w:lineRule="auto"/>
        <w:ind w:right="-471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</w:p>
    <w:p w:rsidR="004331D0" w:rsidRPr="004331D0" w:rsidRDefault="004331D0" w:rsidP="004331D0">
      <w:pPr>
        <w:spacing w:after="120" w:line="240" w:lineRule="auto"/>
        <w:ind w:right="-471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Článok IV – INFORMÁCIE, KTORÉ VYSVETĽUJÚ A DOPĹŇAJÚ POLOŽKY VÝKAZU ZISKOV A STRÁT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Popis položiek výnosov a nákladov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Poznámka / odkaz na údaje z Výkazu zisku a strát:</w:t>
      </w:r>
    </w:p>
    <w:p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120" w:line="240" w:lineRule="auto"/>
        <w:ind w:right="-471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Významné položky výnosov a nákladov bežného účtovného obdobia 20</w:t>
      </w:r>
      <w:r w:rsidR="00B54555">
        <w:rPr>
          <w:rFonts w:ascii="Arial Narrow" w:eastAsia="Times New Roman" w:hAnsi="Arial Narrow" w:cs="Arial Narrow"/>
          <w:b/>
          <w:bCs/>
          <w:lang w:val="sk-SK" w:eastAsia="sk-SK"/>
        </w:rPr>
        <w:t>20</w:t>
      </w:r>
    </w:p>
    <w:p w:rsidR="008304B7" w:rsidRPr="00B23B90" w:rsidRDefault="00B23B90" w:rsidP="00B23B90">
      <w:pPr>
        <w:ind w:left="360"/>
        <w:jc w:val="both"/>
        <w:rPr>
          <w:rFonts w:ascii="Arial Narrow" w:eastAsia="Times New Roman" w:hAnsi="Arial Narrow" w:cs="Arial Narrow"/>
          <w:lang w:val="sk-SK" w:eastAsia="sk-SK"/>
        </w:rPr>
      </w:pPr>
      <w:r w:rsidRPr="00B23B90">
        <w:rPr>
          <w:rFonts w:ascii="Arial Narrow" w:eastAsia="Times New Roman" w:hAnsi="Arial Narrow" w:cs="Arial Narrow"/>
          <w:lang w:val="sk-SK" w:eastAsia="sk-SK"/>
        </w:rPr>
        <w:t xml:space="preserve">1. </w:t>
      </w:r>
      <w:r>
        <w:rPr>
          <w:rFonts w:ascii="Arial Narrow" w:eastAsia="Times New Roman" w:hAnsi="Arial Narrow" w:cs="Arial Narrow"/>
          <w:u w:val="single"/>
          <w:lang w:val="sk-SK" w:eastAsia="sk-SK"/>
        </w:rPr>
        <w:t>V</w:t>
      </w:r>
      <w:r w:rsidR="004331D0" w:rsidRPr="00B23B90">
        <w:rPr>
          <w:rFonts w:ascii="Arial Narrow" w:eastAsia="Times New Roman" w:hAnsi="Arial Narrow" w:cs="Arial Narrow"/>
          <w:u w:val="single"/>
          <w:lang w:val="sk-SK" w:eastAsia="sk-SK"/>
        </w:rPr>
        <w:t>ýnosy z hospodárskej činnosti</w:t>
      </w:r>
      <w:r w:rsidR="004331D0" w:rsidRPr="00B23B90">
        <w:rPr>
          <w:rFonts w:ascii="Arial Narrow" w:eastAsia="Times New Roman" w:hAnsi="Arial Narrow" w:cs="Arial Narrow"/>
          <w:lang w:val="sk-SK" w:eastAsia="sk-SK"/>
        </w:rPr>
        <w:t xml:space="preserve">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1"/>
        <w:gridCol w:w="3260"/>
        <w:gridCol w:w="3118"/>
      </w:tblGrid>
      <w:tr w:rsidR="00822240" w:rsidRPr="004331D0" w:rsidTr="00822240">
        <w:tc>
          <w:tcPr>
            <w:tcW w:w="3331" w:type="dxa"/>
            <w:vMerge w:val="restart"/>
            <w:shd w:val="clear" w:color="auto" w:fill="auto"/>
          </w:tcPr>
          <w:p w:rsidR="00822240" w:rsidRPr="004331D0" w:rsidRDefault="00822240" w:rsidP="0085369A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Výnosy</w:t>
            </w:r>
          </w:p>
        </w:tc>
        <w:tc>
          <w:tcPr>
            <w:tcW w:w="6378" w:type="dxa"/>
            <w:gridSpan w:val="2"/>
            <w:shd w:val="clear" w:color="auto" w:fill="auto"/>
          </w:tcPr>
          <w:p w:rsidR="00822240" w:rsidRPr="004331D0" w:rsidRDefault="00822240" w:rsidP="00822240">
            <w:pPr>
              <w:spacing w:after="0" w:line="240" w:lineRule="auto"/>
              <w:ind w:left="2551" w:right="-468" w:hanging="141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Suma výnosov</w:t>
            </w:r>
          </w:p>
        </w:tc>
      </w:tr>
      <w:tr w:rsidR="00B7360F" w:rsidRPr="004331D0" w:rsidTr="00822240">
        <w:tc>
          <w:tcPr>
            <w:tcW w:w="3331" w:type="dxa"/>
            <w:vMerge/>
            <w:shd w:val="clear" w:color="auto" w:fill="auto"/>
          </w:tcPr>
          <w:p w:rsidR="00B7360F" w:rsidRPr="004331D0" w:rsidRDefault="00B7360F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3260" w:type="dxa"/>
            <w:shd w:val="clear" w:color="auto" w:fill="auto"/>
          </w:tcPr>
          <w:p w:rsidR="00B7360F" w:rsidRPr="004331D0" w:rsidRDefault="00F227C3" w:rsidP="00024B57">
            <w:pPr>
              <w:spacing w:after="0" w:line="240" w:lineRule="auto"/>
              <w:ind w:right="-468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lang w:val="sk-SK" w:eastAsia="sk-SK"/>
              </w:rPr>
              <w:t>Predchádzajúce účtovné obdobie</w:t>
            </w:r>
          </w:p>
        </w:tc>
        <w:tc>
          <w:tcPr>
            <w:tcW w:w="3118" w:type="dxa"/>
          </w:tcPr>
          <w:p w:rsidR="00B7360F" w:rsidRPr="004331D0" w:rsidRDefault="00B7360F" w:rsidP="005724A4">
            <w:pPr>
              <w:spacing w:after="0" w:line="240" w:lineRule="auto"/>
              <w:ind w:right="-468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Bežn</w:t>
            </w:r>
            <w:r>
              <w:rPr>
                <w:rFonts w:ascii="Arial Narrow" w:eastAsia="Times New Roman" w:hAnsi="Arial Narrow" w:cs="Arial Narrow"/>
                <w:b/>
                <w:lang w:val="sk-SK" w:eastAsia="sk-SK"/>
              </w:rPr>
              <w:t xml:space="preserve">é účtovné obdobie                                          </w:t>
            </w:r>
          </w:p>
        </w:tc>
      </w:tr>
      <w:tr w:rsidR="00B7360F" w:rsidRPr="004331D0" w:rsidTr="00822240">
        <w:tc>
          <w:tcPr>
            <w:tcW w:w="3331" w:type="dxa"/>
            <w:shd w:val="clear" w:color="auto" w:fill="auto"/>
          </w:tcPr>
          <w:p w:rsidR="00B7360F" w:rsidRPr="004331D0" w:rsidRDefault="00B7360F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Tržby za vlastné výrobky</w:t>
            </w:r>
          </w:p>
        </w:tc>
        <w:tc>
          <w:tcPr>
            <w:tcW w:w="3260" w:type="dxa"/>
            <w:shd w:val="clear" w:color="auto" w:fill="auto"/>
          </w:tcPr>
          <w:p w:rsidR="00B7360F" w:rsidRPr="004331D0" w:rsidRDefault="00C11AA6" w:rsidP="00C11AA6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8 590 566</w:t>
            </w:r>
          </w:p>
        </w:tc>
        <w:tc>
          <w:tcPr>
            <w:tcW w:w="3118" w:type="dxa"/>
          </w:tcPr>
          <w:p w:rsidR="00B7360F" w:rsidRPr="004331D0" w:rsidRDefault="00B7360F" w:rsidP="00B7360F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9 116 128</w:t>
            </w:r>
          </w:p>
        </w:tc>
      </w:tr>
      <w:tr w:rsidR="00B7360F" w:rsidRPr="004331D0" w:rsidTr="00822240">
        <w:tc>
          <w:tcPr>
            <w:tcW w:w="3331" w:type="dxa"/>
            <w:shd w:val="clear" w:color="auto" w:fill="auto"/>
          </w:tcPr>
          <w:p w:rsidR="00B7360F" w:rsidRPr="004331D0" w:rsidRDefault="00B7360F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Tržby za služby</w:t>
            </w:r>
          </w:p>
        </w:tc>
        <w:tc>
          <w:tcPr>
            <w:tcW w:w="3260" w:type="dxa"/>
            <w:shd w:val="clear" w:color="auto" w:fill="auto"/>
          </w:tcPr>
          <w:p w:rsidR="00B7360F" w:rsidRPr="004331D0" w:rsidRDefault="00C11AA6" w:rsidP="00C11AA6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95 866</w:t>
            </w:r>
          </w:p>
        </w:tc>
        <w:tc>
          <w:tcPr>
            <w:tcW w:w="3118" w:type="dxa"/>
          </w:tcPr>
          <w:p w:rsidR="00B7360F" w:rsidRPr="004331D0" w:rsidRDefault="00B7360F" w:rsidP="00B7360F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169 053</w:t>
            </w:r>
          </w:p>
        </w:tc>
      </w:tr>
      <w:tr w:rsidR="00C11AA6" w:rsidRPr="004331D0" w:rsidTr="00822240">
        <w:tc>
          <w:tcPr>
            <w:tcW w:w="3331" w:type="dxa"/>
            <w:shd w:val="clear" w:color="auto" w:fill="auto"/>
          </w:tcPr>
          <w:p w:rsidR="00C11AA6" w:rsidRPr="004331D0" w:rsidRDefault="00C11AA6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Z</w:t>
            </w: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mena stavu nedokončenej výroby</w:t>
            </w:r>
          </w:p>
        </w:tc>
        <w:tc>
          <w:tcPr>
            <w:tcW w:w="3260" w:type="dxa"/>
            <w:shd w:val="clear" w:color="auto" w:fill="auto"/>
          </w:tcPr>
          <w:p w:rsidR="00C11AA6" w:rsidRDefault="00C11AA6" w:rsidP="00C11AA6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124 866</w:t>
            </w:r>
          </w:p>
        </w:tc>
        <w:tc>
          <w:tcPr>
            <w:tcW w:w="3118" w:type="dxa"/>
          </w:tcPr>
          <w:p w:rsidR="00C11AA6" w:rsidRDefault="00C11AA6" w:rsidP="00B7360F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-183 474</w:t>
            </w:r>
          </w:p>
        </w:tc>
      </w:tr>
      <w:tr w:rsidR="00C11AA6" w:rsidRPr="004331D0" w:rsidTr="00822240">
        <w:tc>
          <w:tcPr>
            <w:tcW w:w="3331" w:type="dxa"/>
            <w:shd w:val="clear" w:color="auto" w:fill="auto"/>
          </w:tcPr>
          <w:p w:rsidR="00C11AA6" w:rsidRPr="004331D0" w:rsidRDefault="00C11AA6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Zmena stavu výrobkov</w:t>
            </w:r>
          </w:p>
        </w:tc>
        <w:tc>
          <w:tcPr>
            <w:tcW w:w="3260" w:type="dxa"/>
            <w:shd w:val="clear" w:color="auto" w:fill="auto"/>
          </w:tcPr>
          <w:p w:rsidR="00C11AA6" w:rsidRPr="004331D0" w:rsidRDefault="00C11AA6" w:rsidP="00C11AA6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3118" w:type="dxa"/>
          </w:tcPr>
          <w:p w:rsidR="00C11AA6" w:rsidRPr="004331D0" w:rsidRDefault="00C11AA6" w:rsidP="00B7360F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</w:tr>
      <w:tr w:rsidR="00C11AA6" w:rsidRPr="004331D0" w:rsidTr="00822240">
        <w:tc>
          <w:tcPr>
            <w:tcW w:w="3331" w:type="dxa"/>
            <w:shd w:val="clear" w:color="auto" w:fill="auto"/>
          </w:tcPr>
          <w:p w:rsidR="00C11AA6" w:rsidRPr="004331D0" w:rsidRDefault="00C11AA6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Aktivácia materiálu a tovaru</w:t>
            </w:r>
          </w:p>
        </w:tc>
        <w:tc>
          <w:tcPr>
            <w:tcW w:w="3260" w:type="dxa"/>
            <w:shd w:val="clear" w:color="auto" w:fill="auto"/>
          </w:tcPr>
          <w:p w:rsidR="00C11AA6" w:rsidRPr="004331D0" w:rsidRDefault="00C11AA6" w:rsidP="00C11AA6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26 125</w:t>
            </w:r>
          </w:p>
        </w:tc>
        <w:tc>
          <w:tcPr>
            <w:tcW w:w="3118" w:type="dxa"/>
          </w:tcPr>
          <w:p w:rsidR="00C11AA6" w:rsidRPr="004331D0" w:rsidRDefault="00C11AA6" w:rsidP="00B7360F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</w:tr>
      <w:tr w:rsidR="00C11AA6" w:rsidRPr="004331D0" w:rsidTr="00822240">
        <w:tc>
          <w:tcPr>
            <w:tcW w:w="3331" w:type="dxa"/>
            <w:shd w:val="clear" w:color="auto" w:fill="auto"/>
          </w:tcPr>
          <w:p w:rsidR="00C11AA6" w:rsidRPr="004331D0" w:rsidRDefault="00C11AA6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Výnosy z hospodárskej činnosti spolu:</w:t>
            </w:r>
          </w:p>
        </w:tc>
        <w:tc>
          <w:tcPr>
            <w:tcW w:w="3260" w:type="dxa"/>
            <w:shd w:val="clear" w:color="auto" w:fill="auto"/>
          </w:tcPr>
          <w:p w:rsidR="00C11AA6" w:rsidRPr="004331D0" w:rsidRDefault="00C11AA6" w:rsidP="00C11AA6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8 837 423</w:t>
            </w:r>
          </w:p>
        </w:tc>
        <w:tc>
          <w:tcPr>
            <w:tcW w:w="3118" w:type="dxa"/>
          </w:tcPr>
          <w:p w:rsidR="00C11AA6" w:rsidRPr="004331D0" w:rsidRDefault="00C11AA6" w:rsidP="00B7360F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9 101 707</w:t>
            </w:r>
          </w:p>
        </w:tc>
      </w:tr>
    </w:tbl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2.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Náklady na hospodársku činnosť s popisom významných položiek</w:t>
      </w:r>
    </w:p>
    <w:p w:rsidR="008304B7" w:rsidRDefault="0082224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>
        <w:rPr>
          <w:rFonts w:ascii="Arial Narrow" w:eastAsia="Times New Roman" w:hAnsi="Arial Narrow" w:cs="Arial Narrow"/>
          <w:lang w:val="sk-SK" w:eastAsia="sk-SK"/>
        </w:rPr>
        <w:t xml:space="preserve">  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1"/>
        <w:gridCol w:w="3260"/>
        <w:gridCol w:w="3118"/>
      </w:tblGrid>
      <w:tr w:rsidR="00822240" w:rsidRPr="004331D0" w:rsidTr="00822240">
        <w:tc>
          <w:tcPr>
            <w:tcW w:w="3331" w:type="dxa"/>
            <w:vMerge w:val="restart"/>
            <w:shd w:val="clear" w:color="auto" w:fill="auto"/>
          </w:tcPr>
          <w:p w:rsidR="00822240" w:rsidRPr="004331D0" w:rsidRDefault="00822240" w:rsidP="0085369A">
            <w:pPr>
              <w:spacing w:after="0" w:line="240" w:lineRule="auto"/>
              <w:ind w:right="-454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 xml:space="preserve">Náklady na hospodársku činnosť </w:t>
            </w:r>
          </w:p>
        </w:tc>
        <w:tc>
          <w:tcPr>
            <w:tcW w:w="6378" w:type="dxa"/>
            <w:gridSpan w:val="2"/>
            <w:shd w:val="clear" w:color="auto" w:fill="auto"/>
          </w:tcPr>
          <w:p w:rsidR="00822240" w:rsidRPr="004331D0" w:rsidRDefault="0085369A" w:rsidP="0085369A">
            <w:pPr>
              <w:spacing w:after="0" w:line="240" w:lineRule="auto"/>
              <w:ind w:left="2551" w:right="-468" w:hanging="141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 xml:space="preserve">Suma nákladov </w:t>
            </w:r>
          </w:p>
        </w:tc>
      </w:tr>
      <w:tr w:rsidR="00F227C3" w:rsidRPr="004331D0" w:rsidTr="00822240">
        <w:tc>
          <w:tcPr>
            <w:tcW w:w="3331" w:type="dxa"/>
            <w:vMerge/>
            <w:shd w:val="clear" w:color="auto" w:fill="auto"/>
          </w:tcPr>
          <w:p w:rsidR="00F227C3" w:rsidRPr="004331D0" w:rsidRDefault="00F227C3" w:rsidP="0082224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3260" w:type="dxa"/>
            <w:shd w:val="clear" w:color="auto" w:fill="auto"/>
          </w:tcPr>
          <w:p w:rsidR="00F227C3" w:rsidRPr="004331D0" w:rsidRDefault="00F227C3" w:rsidP="005724A4">
            <w:pPr>
              <w:spacing w:after="0" w:line="240" w:lineRule="auto"/>
              <w:ind w:right="-468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lang w:val="sk-SK" w:eastAsia="sk-SK"/>
              </w:rPr>
              <w:t>Predchádzajúce účtovné obdobie</w:t>
            </w:r>
          </w:p>
        </w:tc>
        <w:tc>
          <w:tcPr>
            <w:tcW w:w="3118" w:type="dxa"/>
          </w:tcPr>
          <w:p w:rsidR="00F227C3" w:rsidRPr="004331D0" w:rsidRDefault="00F227C3" w:rsidP="005724A4">
            <w:pPr>
              <w:spacing w:after="0" w:line="240" w:lineRule="auto"/>
              <w:ind w:right="-468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Bežn</w:t>
            </w:r>
            <w:r>
              <w:rPr>
                <w:rFonts w:ascii="Arial Narrow" w:eastAsia="Times New Roman" w:hAnsi="Arial Narrow" w:cs="Arial Narrow"/>
                <w:b/>
                <w:lang w:val="sk-SK" w:eastAsia="sk-SK"/>
              </w:rPr>
              <w:t xml:space="preserve">é účtovné obdobie                                          </w:t>
            </w:r>
          </w:p>
        </w:tc>
      </w:tr>
      <w:tr w:rsidR="00F227C3" w:rsidRPr="004331D0" w:rsidTr="00822240">
        <w:tc>
          <w:tcPr>
            <w:tcW w:w="3331" w:type="dxa"/>
            <w:shd w:val="clear" w:color="auto" w:fill="auto"/>
          </w:tcPr>
          <w:p w:rsidR="00F227C3" w:rsidRPr="004331D0" w:rsidRDefault="00F227C3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Spotreba materiálu</w:t>
            </w:r>
          </w:p>
        </w:tc>
        <w:tc>
          <w:tcPr>
            <w:tcW w:w="3260" w:type="dxa"/>
            <w:shd w:val="clear" w:color="auto" w:fill="auto"/>
          </w:tcPr>
          <w:p w:rsidR="00F227C3" w:rsidRPr="004331D0" w:rsidRDefault="00971C8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5 386 932</w:t>
            </w:r>
          </w:p>
        </w:tc>
        <w:tc>
          <w:tcPr>
            <w:tcW w:w="3118" w:type="dxa"/>
          </w:tcPr>
          <w:p w:rsidR="00F227C3" w:rsidRPr="004331D0" w:rsidRDefault="00F227C3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5 618 450</w:t>
            </w:r>
          </w:p>
        </w:tc>
      </w:tr>
      <w:tr w:rsidR="00F227C3" w:rsidRPr="004331D0" w:rsidTr="00822240">
        <w:tc>
          <w:tcPr>
            <w:tcW w:w="3331" w:type="dxa"/>
            <w:shd w:val="clear" w:color="auto" w:fill="auto"/>
          </w:tcPr>
          <w:p w:rsidR="00F227C3" w:rsidRPr="004331D0" w:rsidRDefault="00F227C3" w:rsidP="005724A4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Základný materiál</w:t>
            </w:r>
          </w:p>
        </w:tc>
        <w:tc>
          <w:tcPr>
            <w:tcW w:w="3260" w:type="dxa"/>
            <w:shd w:val="clear" w:color="auto" w:fill="auto"/>
          </w:tcPr>
          <w:p w:rsidR="00F227C3" w:rsidRPr="004331D0" w:rsidRDefault="00971C8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4 453 332</w:t>
            </w:r>
          </w:p>
        </w:tc>
        <w:tc>
          <w:tcPr>
            <w:tcW w:w="3118" w:type="dxa"/>
          </w:tcPr>
          <w:p w:rsidR="00F227C3" w:rsidRPr="004331D0" w:rsidRDefault="00F227C3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4 450 938</w:t>
            </w:r>
          </w:p>
        </w:tc>
      </w:tr>
      <w:tr w:rsidR="00F227C3" w:rsidRPr="004331D0" w:rsidTr="00822240">
        <w:tc>
          <w:tcPr>
            <w:tcW w:w="3331" w:type="dxa"/>
            <w:shd w:val="clear" w:color="auto" w:fill="auto"/>
          </w:tcPr>
          <w:p w:rsidR="00F227C3" w:rsidRPr="004331D0" w:rsidRDefault="00F227C3" w:rsidP="005724A4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Materiál na balenie</w:t>
            </w:r>
          </w:p>
        </w:tc>
        <w:tc>
          <w:tcPr>
            <w:tcW w:w="3260" w:type="dxa"/>
            <w:shd w:val="clear" w:color="auto" w:fill="auto"/>
          </w:tcPr>
          <w:p w:rsidR="00F227C3" w:rsidRPr="004331D0" w:rsidRDefault="00971C8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158 519</w:t>
            </w:r>
          </w:p>
        </w:tc>
        <w:tc>
          <w:tcPr>
            <w:tcW w:w="3118" w:type="dxa"/>
          </w:tcPr>
          <w:p w:rsidR="00F227C3" w:rsidRPr="004331D0" w:rsidRDefault="00F227C3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173 577</w:t>
            </w:r>
          </w:p>
        </w:tc>
      </w:tr>
      <w:tr w:rsidR="00F227C3" w:rsidRPr="004331D0" w:rsidTr="00822240">
        <w:tc>
          <w:tcPr>
            <w:tcW w:w="3331" w:type="dxa"/>
            <w:shd w:val="clear" w:color="auto" w:fill="auto"/>
          </w:tcPr>
          <w:p w:rsidR="00F227C3" w:rsidRPr="004331D0" w:rsidRDefault="00F227C3" w:rsidP="005724A4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Farby</w:t>
            </w:r>
          </w:p>
        </w:tc>
        <w:tc>
          <w:tcPr>
            <w:tcW w:w="3260" w:type="dxa"/>
            <w:shd w:val="clear" w:color="auto" w:fill="auto"/>
          </w:tcPr>
          <w:p w:rsidR="00F227C3" w:rsidRDefault="00971C8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45 513</w:t>
            </w:r>
          </w:p>
        </w:tc>
        <w:tc>
          <w:tcPr>
            <w:tcW w:w="3118" w:type="dxa"/>
          </w:tcPr>
          <w:p w:rsidR="00F227C3" w:rsidRDefault="00F227C3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19 582</w:t>
            </w:r>
          </w:p>
        </w:tc>
      </w:tr>
      <w:tr w:rsidR="00F227C3" w:rsidRPr="004331D0" w:rsidTr="00822240">
        <w:tc>
          <w:tcPr>
            <w:tcW w:w="3331" w:type="dxa"/>
            <w:shd w:val="clear" w:color="auto" w:fill="auto"/>
          </w:tcPr>
          <w:p w:rsidR="00F227C3" w:rsidRPr="004331D0" w:rsidRDefault="00F227C3" w:rsidP="005724A4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Prídavný materiál - komponenty</w:t>
            </w:r>
          </w:p>
        </w:tc>
        <w:tc>
          <w:tcPr>
            <w:tcW w:w="3260" w:type="dxa"/>
            <w:shd w:val="clear" w:color="auto" w:fill="auto"/>
          </w:tcPr>
          <w:p w:rsidR="00F227C3" w:rsidRPr="004331D0" w:rsidRDefault="00971C8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469 946</w:t>
            </w:r>
          </w:p>
        </w:tc>
        <w:tc>
          <w:tcPr>
            <w:tcW w:w="3118" w:type="dxa"/>
          </w:tcPr>
          <w:p w:rsidR="00F227C3" w:rsidRPr="004331D0" w:rsidRDefault="00F227C3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647 362</w:t>
            </w:r>
          </w:p>
        </w:tc>
      </w:tr>
      <w:tr w:rsidR="00F227C3" w:rsidRPr="004331D0" w:rsidTr="00822240">
        <w:tc>
          <w:tcPr>
            <w:tcW w:w="3331" w:type="dxa"/>
            <w:shd w:val="clear" w:color="auto" w:fill="auto"/>
          </w:tcPr>
          <w:p w:rsidR="00F227C3" w:rsidRPr="004331D0" w:rsidRDefault="00F227C3" w:rsidP="005724A4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Režijný materiál – výroba</w:t>
            </w:r>
          </w:p>
        </w:tc>
        <w:tc>
          <w:tcPr>
            <w:tcW w:w="3260" w:type="dxa"/>
            <w:shd w:val="clear" w:color="auto" w:fill="auto"/>
          </w:tcPr>
          <w:p w:rsidR="00F227C3" w:rsidRPr="004331D0" w:rsidRDefault="00971C8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115 399</w:t>
            </w:r>
          </w:p>
        </w:tc>
        <w:tc>
          <w:tcPr>
            <w:tcW w:w="3118" w:type="dxa"/>
          </w:tcPr>
          <w:p w:rsidR="00F227C3" w:rsidRPr="004331D0" w:rsidRDefault="00F227C3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195 920</w:t>
            </w:r>
          </w:p>
        </w:tc>
      </w:tr>
      <w:tr w:rsidR="00F227C3" w:rsidRPr="004331D0" w:rsidTr="00822240">
        <w:tc>
          <w:tcPr>
            <w:tcW w:w="3331" w:type="dxa"/>
            <w:shd w:val="clear" w:color="auto" w:fill="auto"/>
          </w:tcPr>
          <w:p w:rsidR="00F227C3" w:rsidRPr="004331D0" w:rsidRDefault="00F227C3" w:rsidP="005724A4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d</w:t>
            </w: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robné výdaje</w:t>
            </w:r>
          </w:p>
        </w:tc>
        <w:tc>
          <w:tcPr>
            <w:tcW w:w="3260" w:type="dxa"/>
            <w:shd w:val="clear" w:color="auto" w:fill="auto"/>
          </w:tcPr>
          <w:p w:rsidR="00F227C3" w:rsidRPr="004331D0" w:rsidRDefault="00971C8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91 737</w:t>
            </w:r>
          </w:p>
        </w:tc>
        <w:tc>
          <w:tcPr>
            <w:tcW w:w="3118" w:type="dxa"/>
          </w:tcPr>
          <w:p w:rsidR="00F227C3" w:rsidRPr="004331D0" w:rsidRDefault="00F227C3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74 902</w:t>
            </w:r>
          </w:p>
        </w:tc>
      </w:tr>
      <w:tr w:rsidR="00F227C3" w:rsidRPr="004331D0" w:rsidTr="00822240">
        <w:tc>
          <w:tcPr>
            <w:tcW w:w="3331" w:type="dxa"/>
            <w:shd w:val="clear" w:color="auto" w:fill="auto"/>
          </w:tcPr>
          <w:p w:rsidR="00F227C3" w:rsidRPr="004331D0" w:rsidRDefault="00F227C3" w:rsidP="005724A4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Kancelárske potreby</w:t>
            </w:r>
          </w:p>
        </w:tc>
        <w:tc>
          <w:tcPr>
            <w:tcW w:w="3260" w:type="dxa"/>
            <w:shd w:val="clear" w:color="auto" w:fill="auto"/>
          </w:tcPr>
          <w:p w:rsidR="00F227C3" w:rsidRDefault="00971C8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14 659</w:t>
            </w:r>
          </w:p>
        </w:tc>
        <w:tc>
          <w:tcPr>
            <w:tcW w:w="3118" w:type="dxa"/>
          </w:tcPr>
          <w:p w:rsidR="00F227C3" w:rsidRPr="004331D0" w:rsidRDefault="00F227C3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10 412</w:t>
            </w:r>
          </w:p>
        </w:tc>
      </w:tr>
      <w:tr w:rsidR="00F227C3" w:rsidRPr="004331D0" w:rsidTr="00822240">
        <w:tc>
          <w:tcPr>
            <w:tcW w:w="3331" w:type="dxa"/>
            <w:shd w:val="clear" w:color="auto" w:fill="auto"/>
          </w:tcPr>
          <w:p w:rsidR="00F227C3" w:rsidRPr="004331D0" w:rsidRDefault="00F227C3" w:rsidP="005724A4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Ostatné výrobné náklady</w:t>
            </w:r>
          </w:p>
        </w:tc>
        <w:tc>
          <w:tcPr>
            <w:tcW w:w="3260" w:type="dxa"/>
            <w:shd w:val="clear" w:color="auto" w:fill="auto"/>
          </w:tcPr>
          <w:p w:rsidR="00F227C3" w:rsidRDefault="00971C8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37 827</w:t>
            </w:r>
          </w:p>
        </w:tc>
        <w:tc>
          <w:tcPr>
            <w:tcW w:w="3118" w:type="dxa"/>
          </w:tcPr>
          <w:p w:rsidR="00F227C3" w:rsidRPr="004331D0" w:rsidRDefault="00F227C3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45 757</w:t>
            </w:r>
          </w:p>
        </w:tc>
      </w:tr>
      <w:tr w:rsidR="00F227C3" w:rsidRPr="004331D0" w:rsidTr="00F227C3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27C3" w:rsidRPr="004331D0" w:rsidRDefault="00F227C3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Spotreba energie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27C3" w:rsidRPr="00971C80" w:rsidRDefault="00971C8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971C8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337 054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7C3" w:rsidRPr="004331D0" w:rsidRDefault="00F227C3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3</w:t>
            </w: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22 021</w:t>
            </w:r>
          </w:p>
        </w:tc>
      </w:tr>
      <w:tr w:rsidR="00F227C3" w:rsidRPr="004331D0" w:rsidTr="00F227C3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27C3" w:rsidRPr="004331D0" w:rsidRDefault="00F227C3" w:rsidP="005724A4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Spotreba elektriny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27C3" w:rsidRPr="004331D0" w:rsidRDefault="00971C8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289 428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7C3" w:rsidRPr="004331D0" w:rsidRDefault="00F227C3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284 501</w:t>
            </w:r>
          </w:p>
        </w:tc>
      </w:tr>
      <w:tr w:rsidR="00F227C3" w:rsidRPr="004331D0" w:rsidTr="00F227C3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27C3" w:rsidRPr="004331D0" w:rsidRDefault="00F227C3" w:rsidP="005724A4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Spotreba plynu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27C3" w:rsidRPr="004331D0" w:rsidRDefault="00971C8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47 153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7C3" w:rsidRPr="004331D0" w:rsidRDefault="00F227C3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37 528</w:t>
            </w:r>
          </w:p>
        </w:tc>
      </w:tr>
      <w:tr w:rsidR="00F227C3" w:rsidTr="00F227C3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27C3" w:rsidRPr="004331D0" w:rsidRDefault="00F227C3" w:rsidP="005724A4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Ostatná energia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27C3" w:rsidRDefault="00971C8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473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7C3" w:rsidRPr="004331D0" w:rsidRDefault="00F227C3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</w:tr>
      <w:tr w:rsidR="00F227C3" w:rsidRPr="004331D0" w:rsidTr="00F227C3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27C3" w:rsidRPr="004331D0" w:rsidRDefault="00F227C3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Iné náklady do výroby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27C3" w:rsidRPr="00971C80" w:rsidRDefault="00971C8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971C8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14 149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7C3" w:rsidRPr="004331D0" w:rsidRDefault="00F227C3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13 428</w:t>
            </w:r>
          </w:p>
        </w:tc>
      </w:tr>
      <w:tr w:rsidR="00F227C3" w:rsidRPr="004331D0" w:rsidTr="00F227C3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27C3" w:rsidRPr="004331D0" w:rsidRDefault="00F227C3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Spotreba materiálu a energie spolu: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27C3" w:rsidRPr="00971C80" w:rsidRDefault="00971C8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5 738 135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7C3" w:rsidRPr="004331D0" w:rsidRDefault="00F227C3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5 953 899</w:t>
            </w:r>
          </w:p>
        </w:tc>
      </w:tr>
    </w:tbl>
    <w:p w:rsid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lastRenderedPageBreak/>
        <w:t xml:space="preserve">3.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Služby</w:t>
      </w:r>
    </w:p>
    <w:p w:rsidR="00F227C3" w:rsidRDefault="00F227C3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1"/>
        <w:gridCol w:w="3260"/>
        <w:gridCol w:w="3118"/>
      </w:tblGrid>
      <w:tr w:rsidR="00F227C3" w:rsidRPr="004331D0" w:rsidTr="005724A4">
        <w:tc>
          <w:tcPr>
            <w:tcW w:w="3331" w:type="dxa"/>
            <w:vMerge w:val="restart"/>
            <w:shd w:val="clear" w:color="auto" w:fill="auto"/>
          </w:tcPr>
          <w:p w:rsidR="00F227C3" w:rsidRPr="004331D0" w:rsidRDefault="00F227C3" w:rsidP="005724A4">
            <w:pPr>
              <w:spacing w:after="0" w:line="240" w:lineRule="auto"/>
              <w:ind w:right="-454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Náklady na služby</w:t>
            </w:r>
          </w:p>
        </w:tc>
        <w:tc>
          <w:tcPr>
            <w:tcW w:w="6378" w:type="dxa"/>
            <w:gridSpan w:val="2"/>
            <w:shd w:val="clear" w:color="auto" w:fill="auto"/>
          </w:tcPr>
          <w:p w:rsidR="00F227C3" w:rsidRPr="004331D0" w:rsidRDefault="00F227C3" w:rsidP="005724A4">
            <w:pPr>
              <w:spacing w:after="0" w:line="240" w:lineRule="auto"/>
              <w:ind w:left="2551" w:right="-468" w:hanging="141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 xml:space="preserve">Suma nákladov </w:t>
            </w:r>
          </w:p>
        </w:tc>
      </w:tr>
      <w:tr w:rsidR="00F227C3" w:rsidRPr="004331D0" w:rsidTr="005724A4">
        <w:tc>
          <w:tcPr>
            <w:tcW w:w="3331" w:type="dxa"/>
            <w:vMerge/>
            <w:shd w:val="clear" w:color="auto" w:fill="auto"/>
          </w:tcPr>
          <w:p w:rsidR="00F227C3" w:rsidRPr="004331D0" w:rsidRDefault="00F227C3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3260" w:type="dxa"/>
            <w:shd w:val="clear" w:color="auto" w:fill="auto"/>
          </w:tcPr>
          <w:p w:rsidR="00F227C3" w:rsidRPr="004331D0" w:rsidRDefault="00F227C3" w:rsidP="005724A4">
            <w:pPr>
              <w:spacing w:after="0" w:line="240" w:lineRule="auto"/>
              <w:ind w:right="-468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lang w:val="sk-SK" w:eastAsia="sk-SK"/>
              </w:rPr>
              <w:t>Predchádzajúce účtovné obdobie</w:t>
            </w:r>
          </w:p>
        </w:tc>
        <w:tc>
          <w:tcPr>
            <w:tcW w:w="3118" w:type="dxa"/>
          </w:tcPr>
          <w:p w:rsidR="00F227C3" w:rsidRPr="004331D0" w:rsidRDefault="00F227C3" w:rsidP="005724A4">
            <w:pPr>
              <w:spacing w:after="0" w:line="240" w:lineRule="auto"/>
              <w:ind w:right="-468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Bežn</w:t>
            </w:r>
            <w:r>
              <w:rPr>
                <w:rFonts w:ascii="Arial Narrow" w:eastAsia="Times New Roman" w:hAnsi="Arial Narrow" w:cs="Arial Narrow"/>
                <w:b/>
                <w:lang w:val="sk-SK" w:eastAsia="sk-SK"/>
              </w:rPr>
              <w:t xml:space="preserve">é účtovné obdobie                                          </w:t>
            </w:r>
          </w:p>
        </w:tc>
      </w:tr>
      <w:tr w:rsidR="00F227C3" w:rsidRPr="004331D0" w:rsidTr="005724A4">
        <w:tc>
          <w:tcPr>
            <w:tcW w:w="3331" w:type="dxa"/>
            <w:shd w:val="clear" w:color="auto" w:fill="auto"/>
          </w:tcPr>
          <w:p w:rsidR="00F227C3" w:rsidRPr="004331D0" w:rsidRDefault="00F227C3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Popis významných položiek</w:t>
            </w:r>
          </w:p>
        </w:tc>
        <w:tc>
          <w:tcPr>
            <w:tcW w:w="3260" w:type="dxa"/>
            <w:shd w:val="clear" w:color="auto" w:fill="auto"/>
          </w:tcPr>
          <w:p w:rsidR="00F227C3" w:rsidRPr="004331D0" w:rsidRDefault="00F227C3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3118" w:type="dxa"/>
          </w:tcPr>
          <w:p w:rsidR="00F227C3" w:rsidRPr="004331D0" w:rsidRDefault="00F227C3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</w:tr>
      <w:tr w:rsidR="00A9067D" w:rsidRPr="004331D0" w:rsidTr="005724A4">
        <w:tc>
          <w:tcPr>
            <w:tcW w:w="3331" w:type="dxa"/>
            <w:shd w:val="clear" w:color="auto" w:fill="auto"/>
          </w:tcPr>
          <w:p w:rsidR="00A9067D" w:rsidRPr="004331D0" w:rsidRDefault="00A9067D" w:rsidP="005724A4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Strážna služba</w:t>
            </w:r>
          </w:p>
        </w:tc>
        <w:tc>
          <w:tcPr>
            <w:tcW w:w="3260" w:type="dxa"/>
            <w:shd w:val="clear" w:color="auto" w:fill="auto"/>
          </w:tcPr>
          <w:p w:rsidR="00A9067D" w:rsidRPr="004331D0" w:rsidRDefault="007E07F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35 222</w:t>
            </w:r>
          </w:p>
        </w:tc>
        <w:tc>
          <w:tcPr>
            <w:tcW w:w="3118" w:type="dxa"/>
          </w:tcPr>
          <w:p w:rsidR="00A9067D" w:rsidRPr="004331D0" w:rsidRDefault="00A9067D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37 920</w:t>
            </w:r>
          </w:p>
        </w:tc>
      </w:tr>
      <w:tr w:rsidR="00A9067D" w:rsidRPr="004331D0" w:rsidTr="005724A4">
        <w:tc>
          <w:tcPr>
            <w:tcW w:w="3331" w:type="dxa"/>
            <w:shd w:val="clear" w:color="auto" w:fill="auto"/>
          </w:tcPr>
          <w:p w:rsidR="00A9067D" w:rsidRPr="004331D0" w:rsidRDefault="00A9067D" w:rsidP="005724A4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Preprava</w:t>
            </w:r>
          </w:p>
        </w:tc>
        <w:tc>
          <w:tcPr>
            <w:tcW w:w="3260" w:type="dxa"/>
            <w:shd w:val="clear" w:color="auto" w:fill="auto"/>
          </w:tcPr>
          <w:p w:rsidR="00A9067D" w:rsidRPr="004331D0" w:rsidRDefault="007E07F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30 849</w:t>
            </w:r>
          </w:p>
        </w:tc>
        <w:tc>
          <w:tcPr>
            <w:tcW w:w="3118" w:type="dxa"/>
          </w:tcPr>
          <w:p w:rsidR="00A9067D" w:rsidRPr="004331D0" w:rsidRDefault="00A9067D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24 742</w:t>
            </w:r>
          </w:p>
        </w:tc>
      </w:tr>
      <w:tr w:rsidR="00A9067D" w:rsidTr="005724A4">
        <w:tc>
          <w:tcPr>
            <w:tcW w:w="3331" w:type="dxa"/>
            <w:shd w:val="clear" w:color="auto" w:fill="auto"/>
          </w:tcPr>
          <w:p w:rsidR="00A9067D" w:rsidRPr="004331D0" w:rsidRDefault="00A9067D" w:rsidP="005724A4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Lízing pracovníkov</w:t>
            </w:r>
          </w:p>
        </w:tc>
        <w:tc>
          <w:tcPr>
            <w:tcW w:w="3260" w:type="dxa"/>
            <w:shd w:val="clear" w:color="auto" w:fill="auto"/>
          </w:tcPr>
          <w:p w:rsidR="00A9067D" w:rsidRDefault="007E07F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89 436</w:t>
            </w:r>
          </w:p>
        </w:tc>
        <w:tc>
          <w:tcPr>
            <w:tcW w:w="3118" w:type="dxa"/>
          </w:tcPr>
          <w:p w:rsidR="00A9067D" w:rsidRPr="004331D0" w:rsidRDefault="00A9067D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16 757</w:t>
            </w:r>
          </w:p>
        </w:tc>
      </w:tr>
      <w:tr w:rsidR="00A9067D" w:rsidRPr="004331D0" w:rsidTr="005724A4">
        <w:tc>
          <w:tcPr>
            <w:tcW w:w="3331" w:type="dxa"/>
            <w:shd w:val="clear" w:color="auto" w:fill="auto"/>
          </w:tcPr>
          <w:p w:rsidR="00A9067D" w:rsidRPr="004331D0" w:rsidRDefault="00A9067D" w:rsidP="005724A4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Služby organizačnej zložky</w:t>
            </w:r>
          </w:p>
        </w:tc>
        <w:tc>
          <w:tcPr>
            <w:tcW w:w="3260" w:type="dxa"/>
            <w:shd w:val="clear" w:color="auto" w:fill="auto"/>
          </w:tcPr>
          <w:p w:rsidR="00A9067D" w:rsidRPr="004331D0" w:rsidRDefault="007E07F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102 704</w:t>
            </w:r>
          </w:p>
        </w:tc>
        <w:tc>
          <w:tcPr>
            <w:tcW w:w="3118" w:type="dxa"/>
          </w:tcPr>
          <w:p w:rsidR="00A9067D" w:rsidRPr="004331D0" w:rsidRDefault="00A9067D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60 717</w:t>
            </w:r>
          </w:p>
        </w:tc>
      </w:tr>
      <w:tr w:rsidR="00A9067D" w:rsidRPr="004331D0" w:rsidTr="005724A4">
        <w:tc>
          <w:tcPr>
            <w:tcW w:w="3331" w:type="dxa"/>
            <w:shd w:val="clear" w:color="auto" w:fill="auto"/>
          </w:tcPr>
          <w:p w:rsidR="00A9067D" w:rsidRPr="004331D0" w:rsidRDefault="00A9067D" w:rsidP="005724A4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Opravy a údržba</w:t>
            </w:r>
          </w:p>
        </w:tc>
        <w:tc>
          <w:tcPr>
            <w:tcW w:w="3260" w:type="dxa"/>
            <w:shd w:val="clear" w:color="auto" w:fill="auto"/>
          </w:tcPr>
          <w:p w:rsidR="00A9067D" w:rsidRPr="004331D0" w:rsidRDefault="007E07F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31 430</w:t>
            </w:r>
          </w:p>
        </w:tc>
        <w:tc>
          <w:tcPr>
            <w:tcW w:w="3118" w:type="dxa"/>
          </w:tcPr>
          <w:p w:rsidR="00A9067D" w:rsidRPr="004331D0" w:rsidRDefault="00A9067D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31 385</w:t>
            </w:r>
          </w:p>
        </w:tc>
      </w:tr>
      <w:tr w:rsidR="00A9067D" w:rsidRPr="004331D0" w:rsidTr="005724A4">
        <w:tc>
          <w:tcPr>
            <w:tcW w:w="3331" w:type="dxa"/>
            <w:shd w:val="clear" w:color="auto" w:fill="auto"/>
          </w:tcPr>
          <w:p w:rsidR="00A9067D" w:rsidRPr="004331D0" w:rsidRDefault="00A9067D" w:rsidP="005724A4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Bankové poplatky</w:t>
            </w:r>
          </w:p>
        </w:tc>
        <w:tc>
          <w:tcPr>
            <w:tcW w:w="3260" w:type="dxa"/>
            <w:shd w:val="clear" w:color="auto" w:fill="auto"/>
          </w:tcPr>
          <w:p w:rsidR="00A9067D" w:rsidRPr="004331D0" w:rsidRDefault="007E07F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12 874</w:t>
            </w:r>
          </w:p>
        </w:tc>
        <w:tc>
          <w:tcPr>
            <w:tcW w:w="3118" w:type="dxa"/>
          </w:tcPr>
          <w:p w:rsidR="00A9067D" w:rsidRPr="004331D0" w:rsidRDefault="00A9067D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8 663</w:t>
            </w:r>
          </w:p>
        </w:tc>
      </w:tr>
      <w:tr w:rsidR="00A9067D" w:rsidRPr="004331D0" w:rsidTr="005724A4">
        <w:tc>
          <w:tcPr>
            <w:tcW w:w="3331" w:type="dxa"/>
            <w:shd w:val="clear" w:color="auto" w:fill="auto"/>
          </w:tcPr>
          <w:p w:rsidR="00A9067D" w:rsidRPr="004331D0" w:rsidRDefault="00A9067D" w:rsidP="005724A4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Audit a daňové poradenstvo</w:t>
            </w:r>
          </w:p>
        </w:tc>
        <w:tc>
          <w:tcPr>
            <w:tcW w:w="3260" w:type="dxa"/>
            <w:shd w:val="clear" w:color="auto" w:fill="auto"/>
          </w:tcPr>
          <w:p w:rsidR="00A9067D" w:rsidRDefault="007E07F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10 415</w:t>
            </w:r>
          </w:p>
        </w:tc>
        <w:tc>
          <w:tcPr>
            <w:tcW w:w="3118" w:type="dxa"/>
          </w:tcPr>
          <w:p w:rsidR="00A9067D" w:rsidRPr="004331D0" w:rsidRDefault="00A9067D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16 664</w:t>
            </w:r>
          </w:p>
        </w:tc>
      </w:tr>
      <w:tr w:rsidR="00A9067D" w:rsidRPr="004331D0" w:rsidTr="005724A4">
        <w:tc>
          <w:tcPr>
            <w:tcW w:w="3331" w:type="dxa"/>
            <w:shd w:val="clear" w:color="auto" w:fill="auto"/>
          </w:tcPr>
          <w:p w:rsidR="00A9067D" w:rsidRPr="004331D0" w:rsidRDefault="00A9067D" w:rsidP="005724A4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Náklady na reprezentáciu</w:t>
            </w:r>
          </w:p>
        </w:tc>
        <w:tc>
          <w:tcPr>
            <w:tcW w:w="3260" w:type="dxa"/>
            <w:shd w:val="clear" w:color="auto" w:fill="auto"/>
          </w:tcPr>
          <w:p w:rsidR="00A9067D" w:rsidRDefault="007E07F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8 156</w:t>
            </w:r>
          </w:p>
        </w:tc>
        <w:tc>
          <w:tcPr>
            <w:tcW w:w="3118" w:type="dxa"/>
          </w:tcPr>
          <w:p w:rsidR="00A9067D" w:rsidRPr="004331D0" w:rsidRDefault="00A9067D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3 595</w:t>
            </w:r>
          </w:p>
        </w:tc>
      </w:tr>
      <w:tr w:rsidR="00A9067D" w:rsidRPr="004331D0" w:rsidTr="005724A4">
        <w:tc>
          <w:tcPr>
            <w:tcW w:w="3331" w:type="dxa"/>
            <w:shd w:val="clear" w:color="auto" w:fill="auto"/>
          </w:tcPr>
          <w:p w:rsidR="00A9067D" w:rsidRPr="004331D0" w:rsidRDefault="00A9067D" w:rsidP="005724A4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Cestovné</w:t>
            </w:r>
          </w:p>
        </w:tc>
        <w:tc>
          <w:tcPr>
            <w:tcW w:w="3260" w:type="dxa"/>
            <w:shd w:val="clear" w:color="auto" w:fill="auto"/>
          </w:tcPr>
          <w:p w:rsidR="00A9067D" w:rsidRDefault="007E07F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8 299</w:t>
            </w:r>
          </w:p>
        </w:tc>
        <w:tc>
          <w:tcPr>
            <w:tcW w:w="3118" w:type="dxa"/>
          </w:tcPr>
          <w:p w:rsidR="00A9067D" w:rsidRPr="004331D0" w:rsidRDefault="00A9067D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2 358</w:t>
            </w:r>
          </w:p>
        </w:tc>
      </w:tr>
      <w:tr w:rsidR="00A9067D" w:rsidRPr="004331D0" w:rsidTr="005724A4">
        <w:tc>
          <w:tcPr>
            <w:tcW w:w="3331" w:type="dxa"/>
            <w:shd w:val="clear" w:color="auto" w:fill="auto"/>
          </w:tcPr>
          <w:p w:rsidR="00A9067D" w:rsidRPr="004331D0" w:rsidRDefault="00A9067D" w:rsidP="005724A4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color w:val="000000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color w:val="000000"/>
                <w:sz w:val="20"/>
                <w:szCs w:val="20"/>
                <w:lang w:val="sk-SK" w:eastAsia="sk-SK"/>
              </w:rPr>
              <w:t>Ostatné služby</w:t>
            </w:r>
          </w:p>
        </w:tc>
        <w:tc>
          <w:tcPr>
            <w:tcW w:w="3260" w:type="dxa"/>
            <w:shd w:val="clear" w:color="auto" w:fill="auto"/>
          </w:tcPr>
          <w:p w:rsidR="00A9067D" w:rsidRDefault="007E07F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242 301</w:t>
            </w:r>
          </w:p>
        </w:tc>
        <w:tc>
          <w:tcPr>
            <w:tcW w:w="3118" w:type="dxa"/>
          </w:tcPr>
          <w:p w:rsidR="00A9067D" w:rsidRPr="004331D0" w:rsidRDefault="00A9067D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color w:val="000000"/>
                <w:sz w:val="20"/>
                <w:szCs w:val="20"/>
                <w:lang w:val="sk-SK" w:eastAsia="sk-SK"/>
              </w:rPr>
              <w:t>169 849</w:t>
            </w:r>
          </w:p>
        </w:tc>
      </w:tr>
      <w:tr w:rsidR="00A9067D" w:rsidRPr="004331D0" w:rsidTr="005724A4">
        <w:tc>
          <w:tcPr>
            <w:tcW w:w="3331" w:type="dxa"/>
            <w:shd w:val="clear" w:color="auto" w:fill="auto"/>
          </w:tcPr>
          <w:p w:rsidR="00A9067D" w:rsidRPr="004331D0" w:rsidRDefault="00A9067D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Služby spolu:</w:t>
            </w:r>
          </w:p>
        </w:tc>
        <w:tc>
          <w:tcPr>
            <w:tcW w:w="3260" w:type="dxa"/>
            <w:shd w:val="clear" w:color="auto" w:fill="auto"/>
          </w:tcPr>
          <w:p w:rsidR="00A9067D" w:rsidRPr="007E07F0" w:rsidRDefault="007E07F0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7E07F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 xml:space="preserve">571 686 </w:t>
            </w:r>
          </w:p>
        </w:tc>
        <w:tc>
          <w:tcPr>
            <w:tcW w:w="3118" w:type="dxa"/>
          </w:tcPr>
          <w:p w:rsidR="00A9067D" w:rsidRPr="007E07F0" w:rsidRDefault="00A9067D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7E07F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372 650</w:t>
            </w:r>
          </w:p>
        </w:tc>
      </w:tr>
    </w:tbl>
    <w:p w:rsidR="00F227C3" w:rsidRDefault="00F227C3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A9067D" w:rsidRDefault="00A9067D" w:rsidP="00A9067D">
      <w:pPr>
        <w:spacing w:after="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4.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Osobné náklady</w:t>
      </w:r>
    </w:p>
    <w:p w:rsidR="00A9067D" w:rsidRPr="004331D0" w:rsidRDefault="00A9067D" w:rsidP="00A9067D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1"/>
        <w:gridCol w:w="3260"/>
        <w:gridCol w:w="3118"/>
      </w:tblGrid>
      <w:tr w:rsidR="00BE2D84" w:rsidRPr="004331D0" w:rsidTr="00BE2D84">
        <w:tc>
          <w:tcPr>
            <w:tcW w:w="3331" w:type="dxa"/>
          </w:tcPr>
          <w:p w:rsidR="00BE2D84" w:rsidRPr="004331D0" w:rsidRDefault="00BE2D84" w:rsidP="005724A4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Osobné náklady</w:t>
            </w:r>
          </w:p>
        </w:tc>
        <w:tc>
          <w:tcPr>
            <w:tcW w:w="6378" w:type="dxa"/>
            <w:gridSpan w:val="2"/>
            <w:shd w:val="clear" w:color="auto" w:fill="auto"/>
          </w:tcPr>
          <w:p w:rsidR="00BE2D84" w:rsidRPr="004331D0" w:rsidRDefault="00BE2D84" w:rsidP="005724A4">
            <w:pPr>
              <w:spacing w:after="0" w:line="240" w:lineRule="auto"/>
              <w:ind w:left="2551" w:right="-468" w:hanging="141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 xml:space="preserve">Suma nákladov </w:t>
            </w:r>
          </w:p>
        </w:tc>
      </w:tr>
      <w:tr w:rsidR="00BE2D84" w:rsidRPr="004331D0" w:rsidTr="00BE2D84">
        <w:tc>
          <w:tcPr>
            <w:tcW w:w="3331" w:type="dxa"/>
          </w:tcPr>
          <w:p w:rsidR="00BE2D84" w:rsidRPr="004331D0" w:rsidRDefault="00BE2D84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3260" w:type="dxa"/>
            <w:shd w:val="clear" w:color="auto" w:fill="auto"/>
          </w:tcPr>
          <w:p w:rsidR="00BE2D84" w:rsidRPr="004331D0" w:rsidRDefault="00BE2D84" w:rsidP="005724A4">
            <w:pPr>
              <w:spacing w:after="0" w:line="240" w:lineRule="auto"/>
              <w:ind w:right="-468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lang w:val="sk-SK" w:eastAsia="sk-SK"/>
              </w:rPr>
              <w:t>Predchádzajúce účtovné obdobie</w:t>
            </w:r>
          </w:p>
        </w:tc>
        <w:tc>
          <w:tcPr>
            <w:tcW w:w="3118" w:type="dxa"/>
          </w:tcPr>
          <w:p w:rsidR="00BE2D84" w:rsidRPr="004331D0" w:rsidRDefault="00BE2D84" w:rsidP="005724A4">
            <w:pPr>
              <w:spacing w:after="0" w:line="240" w:lineRule="auto"/>
              <w:ind w:right="-468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Bežn</w:t>
            </w:r>
            <w:r>
              <w:rPr>
                <w:rFonts w:ascii="Arial Narrow" w:eastAsia="Times New Roman" w:hAnsi="Arial Narrow" w:cs="Arial Narrow"/>
                <w:b/>
                <w:lang w:val="sk-SK" w:eastAsia="sk-SK"/>
              </w:rPr>
              <w:t xml:space="preserve">é účtovné obdobie                                          </w:t>
            </w:r>
          </w:p>
        </w:tc>
      </w:tr>
      <w:tr w:rsidR="00BE2D84" w:rsidRPr="004331D0" w:rsidTr="00BE2D84">
        <w:tc>
          <w:tcPr>
            <w:tcW w:w="3331" w:type="dxa"/>
          </w:tcPr>
          <w:p w:rsidR="00BE2D84" w:rsidRPr="004331D0" w:rsidRDefault="00BE2D84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Mzdy</w:t>
            </w:r>
          </w:p>
        </w:tc>
        <w:tc>
          <w:tcPr>
            <w:tcW w:w="3260" w:type="dxa"/>
            <w:shd w:val="clear" w:color="auto" w:fill="auto"/>
          </w:tcPr>
          <w:p w:rsidR="00BE2D84" w:rsidRPr="004331D0" w:rsidRDefault="00E32ABF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1 546 067</w:t>
            </w:r>
          </w:p>
        </w:tc>
        <w:tc>
          <w:tcPr>
            <w:tcW w:w="3118" w:type="dxa"/>
          </w:tcPr>
          <w:p w:rsidR="00BE2D84" w:rsidRPr="004331D0" w:rsidRDefault="00BE2D84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1 702 757</w:t>
            </w:r>
          </w:p>
        </w:tc>
      </w:tr>
      <w:tr w:rsidR="00BE2D84" w:rsidRPr="004331D0" w:rsidTr="00BE2D84">
        <w:tc>
          <w:tcPr>
            <w:tcW w:w="3331" w:type="dxa"/>
          </w:tcPr>
          <w:p w:rsidR="00BE2D84" w:rsidRPr="004331D0" w:rsidRDefault="00BE2D84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Zákonné poistné zamestnancov</w:t>
            </w:r>
          </w:p>
        </w:tc>
        <w:tc>
          <w:tcPr>
            <w:tcW w:w="3260" w:type="dxa"/>
            <w:shd w:val="clear" w:color="auto" w:fill="auto"/>
          </w:tcPr>
          <w:p w:rsidR="00BE2D84" w:rsidRPr="004331D0" w:rsidRDefault="00E32ABF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565 152</w:t>
            </w:r>
          </w:p>
        </w:tc>
        <w:tc>
          <w:tcPr>
            <w:tcW w:w="3118" w:type="dxa"/>
          </w:tcPr>
          <w:p w:rsidR="00BE2D84" w:rsidRPr="004331D0" w:rsidRDefault="00BE2D84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616 391</w:t>
            </w:r>
          </w:p>
        </w:tc>
      </w:tr>
      <w:tr w:rsidR="00BE2D84" w:rsidRPr="004331D0" w:rsidTr="00BE2D84">
        <w:tc>
          <w:tcPr>
            <w:tcW w:w="3331" w:type="dxa"/>
          </w:tcPr>
          <w:p w:rsidR="00BE2D84" w:rsidRPr="004331D0" w:rsidRDefault="00BE2D84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Ostatné sociálne náklady</w:t>
            </w:r>
          </w:p>
        </w:tc>
        <w:tc>
          <w:tcPr>
            <w:tcW w:w="3260" w:type="dxa"/>
            <w:shd w:val="clear" w:color="auto" w:fill="auto"/>
          </w:tcPr>
          <w:p w:rsidR="00BE2D84" w:rsidRPr="004331D0" w:rsidRDefault="00E32ABF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109 703</w:t>
            </w:r>
          </w:p>
        </w:tc>
        <w:tc>
          <w:tcPr>
            <w:tcW w:w="3118" w:type="dxa"/>
          </w:tcPr>
          <w:p w:rsidR="00BE2D84" w:rsidRPr="004331D0" w:rsidRDefault="00BE2D84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119 206</w:t>
            </w:r>
          </w:p>
        </w:tc>
      </w:tr>
      <w:tr w:rsidR="00BE2D84" w:rsidTr="00BE2D84">
        <w:tc>
          <w:tcPr>
            <w:tcW w:w="3331" w:type="dxa"/>
          </w:tcPr>
          <w:p w:rsidR="00BE2D84" w:rsidRPr="004331D0" w:rsidRDefault="00BE2D84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Osobné náklady spolu:</w:t>
            </w:r>
          </w:p>
        </w:tc>
        <w:tc>
          <w:tcPr>
            <w:tcW w:w="3260" w:type="dxa"/>
            <w:shd w:val="clear" w:color="auto" w:fill="auto"/>
          </w:tcPr>
          <w:p w:rsidR="00BE2D84" w:rsidRPr="00E32ABF" w:rsidRDefault="00E32ABF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E32ABF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2 220 922</w:t>
            </w:r>
          </w:p>
        </w:tc>
        <w:tc>
          <w:tcPr>
            <w:tcW w:w="3118" w:type="dxa"/>
          </w:tcPr>
          <w:p w:rsidR="00BE2D84" w:rsidRPr="004331D0" w:rsidRDefault="00BE2D84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2 438 354</w:t>
            </w:r>
          </w:p>
        </w:tc>
      </w:tr>
    </w:tbl>
    <w:p w:rsid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5.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Dane a</w:t>
      </w:r>
      <w:r w:rsidR="008304B7">
        <w:rPr>
          <w:rFonts w:ascii="Arial Narrow" w:eastAsia="Times New Roman" w:hAnsi="Arial Narrow" w:cs="Arial Narrow"/>
          <w:u w:val="single"/>
          <w:lang w:val="sk-SK" w:eastAsia="sk-SK"/>
        </w:rPr>
        <w:t> 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poplatky</w:t>
      </w:r>
    </w:p>
    <w:p w:rsidR="008304B7" w:rsidRDefault="008304B7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1"/>
        <w:gridCol w:w="3260"/>
        <w:gridCol w:w="3118"/>
      </w:tblGrid>
      <w:tr w:rsidR="00BE2D84" w:rsidRPr="004331D0" w:rsidTr="005724A4">
        <w:tc>
          <w:tcPr>
            <w:tcW w:w="3331" w:type="dxa"/>
          </w:tcPr>
          <w:p w:rsidR="00BE2D84" w:rsidRPr="004331D0" w:rsidRDefault="00BE2D84" w:rsidP="005724A4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Dane a poplatky</w:t>
            </w:r>
          </w:p>
        </w:tc>
        <w:tc>
          <w:tcPr>
            <w:tcW w:w="6378" w:type="dxa"/>
            <w:gridSpan w:val="2"/>
            <w:shd w:val="clear" w:color="auto" w:fill="auto"/>
          </w:tcPr>
          <w:p w:rsidR="00BE2D84" w:rsidRPr="004331D0" w:rsidRDefault="00BE2D84" w:rsidP="005724A4">
            <w:pPr>
              <w:spacing w:after="0" w:line="240" w:lineRule="auto"/>
              <w:ind w:left="2551" w:right="-468" w:hanging="141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Suma nákladov</w:t>
            </w:r>
          </w:p>
        </w:tc>
      </w:tr>
      <w:tr w:rsidR="00BE2D84" w:rsidRPr="004331D0" w:rsidTr="005724A4">
        <w:tc>
          <w:tcPr>
            <w:tcW w:w="3331" w:type="dxa"/>
          </w:tcPr>
          <w:p w:rsidR="00BE2D84" w:rsidRPr="004331D0" w:rsidRDefault="00BE2D84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Daň z nehnuteľností</w:t>
            </w:r>
          </w:p>
        </w:tc>
        <w:tc>
          <w:tcPr>
            <w:tcW w:w="3260" w:type="dxa"/>
            <w:shd w:val="clear" w:color="auto" w:fill="auto"/>
          </w:tcPr>
          <w:p w:rsidR="00BE2D84" w:rsidRPr="004331D0" w:rsidRDefault="00BE2D84" w:rsidP="005724A4">
            <w:pPr>
              <w:spacing w:after="0" w:line="240" w:lineRule="auto"/>
              <w:ind w:right="-468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lang w:val="sk-SK" w:eastAsia="sk-SK"/>
              </w:rPr>
              <w:t>Predchádzajúce účtovné obdobie</w:t>
            </w:r>
          </w:p>
        </w:tc>
        <w:tc>
          <w:tcPr>
            <w:tcW w:w="3118" w:type="dxa"/>
          </w:tcPr>
          <w:p w:rsidR="00BE2D84" w:rsidRPr="004331D0" w:rsidRDefault="00BE2D84" w:rsidP="005724A4">
            <w:pPr>
              <w:spacing w:after="0" w:line="240" w:lineRule="auto"/>
              <w:ind w:right="-468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Bežn</w:t>
            </w:r>
            <w:r>
              <w:rPr>
                <w:rFonts w:ascii="Arial Narrow" w:eastAsia="Times New Roman" w:hAnsi="Arial Narrow" w:cs="Arial Narrow"/>
                <w:b/>
                <w:lang w:val="sk-SK" w:eastAsia="sk-SK"/>
              </w:rPr>
              <w:t xml:space="preserve">é účtovné obdobie                                          </w:t>
            </w:r>
          </w:p>
        </w:tc>
      </w:tr>
      <w:tr w:rsidR="00BE2D84" w:rsidRPr="004331D0" w:rsidTr="005724A4">
        <w:tc>
          <w:tcPr>
            <w:tcW w:w="3331" w:type="dxa"/>
          </w:tcPr>
          <w:p w:rsidR="00BE2D84" w:rsidRPr="004331D0" w:rsidRDefault="00BE2D84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Ostatné poplatky</w:t>
            </w:r>
          </w:p>
        </w:tc>
        <w:tc>
          <w:tcPr>
            <w:tcW w:w="3260" w:type="dxa"/>
            <w:shd w:val="clear" w:color="auto" w:fill="auto"/>
          </w:tcPr>
          <w:p w:rsidR="00BE2D84" w:rsidRPr="00E32ABF" w:rsidRDefault="00E32ABF" w:rsidP="00E32ABF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E32ABF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15 168</w:t>
            </w:r>
          </w:p>
        </w:tc>
        <w:tc>
          <w:tcPr>
            <w:tcW w:w="3118" w:type="dxa"/>
          </w:tcPr>
          <w:p w:rsidR="00BE2D84" w:rsidRPr="004331D0" w:rsidRDefault="00BE2D84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17 368</w:t>
            </w:r>
          </w:p>
        </w:tc>
      </w:tr>
      <w:tr w:rsidR="00BE2D84" w:rsidRPr="004331D0" w:rsidTr="005724A4">
        <w:tc>
          <w:tcPr>
            <w:tcW w:w="3331" w:type="dxa"/>
          </w:tcPr>
          <w:p w:rsidR="00BE2D84" w:rsidRPr="004331D0" w:rsidRDefault="00BE2D84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Dane a poplatky spolu:</w:t>
            </w:r>
          </w:p>
        </w:tc>
        <w:tc>
          <w:tcPr>
            <w:tcW w:w="3260" w:type="dxa"/>
            <w:shd w:val="clear" w:color="auto" w:fill="auto"/>
          </w:tcPr>
          <w:p w:rsidR="00BE2D84" w:rsidRPr="004331D0" w:rsidRDefault="00E32ABF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5 230</w:t>
            </w:r>
          </w:p>
        </w:tc>
        <w:tc>
          <w:tcPr>
            <w:tcW w:w="3118" w:type="dxa"/>
          </w:tcPr>
          <w:p w:rsidR="00BE2D84" w:rsidRPr="004331D0" w:rsidRDefault="00BE2D84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6 386</w:t>
            </w:r>
          </w:p>
        </w:tc>
      </w:tr>
      <w:tr w:rsidR="00BE2D84" w:rsidRPr="004331D0" w:rsidTr="005724A4">
        <w:tc>
          <w:tcPr>
            <w:tcW w:w="3331" w:type="dxa"/>
          </w:tcPr>
          <w:p w:rsidR="00BE2D84" w:rsidRPr="004331D0" w:rsidRDefault="00BE2D84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3260" w:type="dxa"/>
            <w:shd w:val="clear" w:color="auto" w:fill="auto"/>
          </w:tcPr>
          <w:p w:rsidR="00BE2D84" w:rsidRPr="00E32ABF" w:rsidRDefault="00E32ABF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E32ABF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20 398</w:t>
            </w:r>
          </w:p>
        </w:tc>
        <w:tc>
          <w:tcPr>
            <w:tcW w:w="3118" w:type="dxa"/>
          </w:tcPr>
          <w:p w:rsidR="00BE2D84" w:rsidRPr="004331D0" w:rsidRDefault="00BE2D84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23 754</w:t>
            </w:r>
          </w:p>
        </w:tc>
      </w:tr>
    </w:tbl>
    <w:p w:rsidR="00BE2D84" w:rsidRDefault="00BE2D84" w:rsidP="00BE2D84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6.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Odpisy a</w:t>
      </w:r>
      <w:r w:rsidR="008304B7">
        <w:rPr>
          <w:rFonts w:ascii="Arial Narrow" w:eastAsia="Times New Roman" w:hAnsi="Arial Narrow" w:cs="Arial Narrow"/>
          <w:u w:val="single"/>
          <w:lang w:val="sk-SK" w:eastAsia="sk-SK"/>
        </w:rPr>
        <w:t> 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amortizácia</w:t>
      </w:r>
    </w:p>
    <w:p w:rsidR="008304B7" w:rsidRDefault="008304B7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1"/>
        <w:gridCol w:w="3260"/>
        <w:gridCol w:w="3118"/>
      </w:tblGrid>
      <w:tr w:rsidR="00BE2D84" w:rsidRPr="004331D0" w:rsidTr="005724A4">
        <w:tc>
          <w:tcPr>
            <w:tcW w:w="3331" w:type="dxa"/>
          </w:tcPr>
          <w:p w:rsidR="00BE2D84" w:rsidRPr="004331D0" w:rsidRDefault="00BE2D84" w:rsidP="005724A4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Odpisy a amortizácia</w:t>
            </w:r>
          </w:p>
        </w:tc>
        <w:tc>
          <w:tcPr>
            <w:tcW w:w="6378" w:type="dxa"/>
            <w:gridSpan w:val="2"/>
            <w:shd w:val="clear" w:color="auto" w:fill="auto"/>
          </w:tcPr>
          <w:p w:rsidR="00BE2D84" w:rsidRPr="004331D0" w:rsidRDefault="00BE2D84" w:rsidP="005724A4">
            <w:pPr>
              <w:spacing w:after="0" w:line="240" w:lineRule="auto"/>
              <w:ind w:left="2551" w:right="-468" w:hanging="141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Suma nákladov</w:t>
            </w:r>
          </w:p>
        </w:tc>
      </w:tr>
      <w:tr w:rsidR="00BE2D84" w:rsidRPr="004331D0" w:rsidTr="005724A4">
        <w:tc>
          <w:tcPr>
            <w:tcW w:w="3331" w:type="dxa"/>
          </w:tcPr>
          <w:p w:rsidR="00BE2D84" w:rsidRPr="004331D0" w:rsidRDefault="00BE2D84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3260" w:type="dxa"/>
            <w:shd w:val="clear" w:color="auto" w:fill="auto"/>
          </w:tcPr>
          <w:p w:rsidR="00BE2D84" w:rsidRPr="004331D0" w:rsidRDefault="00BE2D84" w:rsidP="005724A4">
            <w:pPr>
              <w:spacing w:after="0" w:line="240" w:lineRule="auto"/>
              <w:ind w:right="-468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lang w:val="sk-SK" w:eastAsia="sk-SK"/>
              </w:rPr>
              <w:t>Predchádzajúce účtovné obdobie</w:t>
            </w:r>
          </w:p>
        </w:tc>
        <w:tc>
          <w:tcPr>
            <w:tcW w:w="3118" w:type="dxa"/>
          </w:tcPr>
          <w:p w:rsidR="00BE2D84" w:rsidRPr="004331D0" w:rsidRDefault="00BE2D84" w:rsidP="005724A4">
            <w:pPr>
              <w:spacing w:after="0" w:line="240" w:lineRule="auto"/>
              <w:ind w:right="-468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Bežn</w:t>
            </w:r>
            <w:r>
              <w:rPr>
                <w:rFonts w:ascii="Arial Narrow" w:eastAsia="Times New Roman" w:hAnsi="Arial Narrow" w:cs="Arial Narrow"/>
                <w:b/>
                <w:lang w:val="sk-SK" w:eastAsia="sk-SK"/>
              </w:rPr>
              <w:t xml:space="preserve">é účtovné obdobie                                          </w:t>
            </w:r>
          </w:p>
        </w:tc>
      </w:tr>
      <w:tr w:rsidR="00BE2D84" w:rsidRPr="004331D0" w:rsidTr="005724A4">
        <w:tc>
          <w:tcPr>
            <w:tcW w:w="3331" w:type="dxa"/>
          </w:tcPr>
          <w:p w:rsidR="00BE2D84" w:rsidRPr="004331D0" w:rsidRDefault="00BE2D84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Odpisy</w:t>
            </w:r>
          </w:p>
        </w:tc>
        <w:tc>
          <w:tcPr>
            <w:tcW w:w="3260" w:type="dxa"/>
            <w:shd w:val="clear" w:color="auto" w:fill="auto"/>
          </w:tcPr>
          <w:p w:rsidR="00BE2D84" w:rsidRPr="005724A4" w:rsidRDefault="005724A4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5724A4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211 795</w:t>
            </w:r>
          </w:p>
        </w:tc>
        <w:tc>
          <w:tcPr>
            <w:tcW w:w="3118" w:type="dxa"/>
          </w:tcPr>
          <w:p w:rsidR="00BE2D84" w:rsidRPr="004331D0" w:rsidRDefault="00BE2D84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217 752</w:t>
            </w:r>
          </w:p>
        </w:tc>
      </w:tr>
      <w:tr w:rsidR="00BE2D84" w:rsidRPr="004331D0" w:rsidTr="005724A4">
        <w:tc>
          <w:tcPr>
            <w:tcW w:w="3331" w:type="dxa"/>
          </w:tcPr>
          <w:p w:rsidR="00BE2D84" w:rsidRPr="004331D0" w:rsidRDefault="00BE2D84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Amortizácia</w:t>
            </w:r>
          </w:p>
        </w:tc>
        <w:tc>
          <w:tcPr>
            <w:tcW w:w="3260" w:type="dxa"/>
            <w:shd w:val="clear" w:color="auto" w:fill="auto"/>
          </w:tcPr>
          <w:p w:rsidR="00BE2D84" w:rsidRPr="004331D0" w:rsidRDefault="005724A4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3 252</w:t>
            </w:r>
          </w:p>
        </w:tc>
        <w:tc>
          <w:tcPr>
            <w:tcW w:w="3118" w:type="dxa"/>
          </w:tcPr>
          <w:p w:rsidR="00BE2D84" w:rsidRPr="004331D0" w:rsidRDefault="00BE2D84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</w:tr>
      <w:tr w:rsidR="00BE2D84" w:rsidRPr="004331D0" w:rsidTr="005724A4">
        <w:tc>
          <w:tcPr>
            <w:tcW w:w="3331" w:type="dxa"/>
          </w:tcPr>
          <w:p w:rsidR="00BE2D84" w:rsidRPr="004331D0" w:rsidRDefault="00BE2D84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Odpisy a amortizácia spolu:</w:t>
            </w:r>
          </w:p>
        </w:tc>
        <w:tc>
          <w:tcPr>
            <w:tcW w:w="3260" w:type="dxa"/>
            <w:shd w:val="clear" w:color="auto" w:fill="auto"/>
          </w:tcPr>
          <w:p w:rsidR="00BE2D84" w:rsidRPr="005724A4" w:rsidRDefault="005724A4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5724A4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215 047</w:t>
            </w:r>
          </w:p>
        </w:tc>
        <w:tc>
          <w:tcPr>
            <w:tcW w:w="3118" w:type="dxa"/>
          </w:tcPr>
          <w:p w:rsidR="00BE2D84" w:rsidRPr="004331D0" w:rsidRDefault="00BE2D84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217 752</w:t>
            </w:r>
          </w:p>
        </w:tc>
      </w:tr>
    </w:tbl>
    <w:p w:rsidR="00BE2D84" w:rsidRDefault="00BE2D84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7.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Výnosy a náklady z predaného majetku a</w:t>
      </w:r>
      <w:r w:rsidR="008304B7">
        <w:rPr>
          <w:rFonts w:ascii="Arial Narrow" w:eastAsia="Times New Roman" w:hAnsi="Arial Narrow" w:cs="Arial Narrow"/>
          <w:u w:val="single"/>
          <w:lang w:val="sk-SK" w:eastAsia="sk-SK"/>
        </w:rPr>
        <w:t> 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materiálu</w:t>
      </w:r>
    </w:p>
    <w:p w:rsidR="008304B7" w:rsidRDefault="008304B7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1"/>
        <w:gridCol w:w="3260"/>
        <w:gridCol w:w="3118"/>
      </w:tblGrid>
      <w:tr w:rsidR="00310B65" w:rsidRPr="004331D0" w:rsidTr="005724A4">
        <w:tc>
          <w:tcPr>
            <w:tcW w:w="3331" w:type="dxa"/>
          </w:tcPr>
          <w:p w:rsidR="00310B65" w:rsidRPr="004331D0" w:rsidRDefault="00310B65" w:rsidP="005724A4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Výnosy a náklady z predaného majetku a materiálu</w:t>
            </w:r>
          </w:p>
        </w:tc>
        <w:tc>
          <w:tcPr>
            <w:tcW w:w="6378" w:type="dxa"/>
            <w:gridSpan w:val="2"/>
            <w:shd w:val="clear" w:color="auto" w:fill="auto"/>
          </w:tcPr>
          <w:p w:rsidR="00310B65" w:rsidRPr="004331D0" w:rsidRDefault="00310B65" w:rsidP="005724A4">
            <w:pPr>
              <w:spacing w:after="0" w:line="240" w:lineRule="auto"/>
              <w:ind w:left="2551" w:right="-468" w:hanging="141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 xml:space="preserve">Suma nákladov </w:t>
            </w:r>
          </w:p>
        </w:tc>
      </w:tr>
      <w:tr w:rsidR="00310B65" w:rsidRPr="004331D0" w:rsidTr="005724A4">
        <w:tc>
          <w:tcPr>
            <w:tcW w:w="3331" w:type="dxa"/>
          </w:tcPr>
          <w:p w:rsidR="00310B65" w:rsidRPr="004331D0" w:rsidRDefault="00310B65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3260" w:type="dxa"/>
            <w:shd w:val="clear" w:color="auto" w:fill="auto"/>
          </w:tcPr>
          <w:p w:rsidR="00310B65" w:rsidRPr="004331D0" w:rsidRDefault="00310B65" w:rsidP="005724A4">
            <w:pPr>
              <w:spacing w:after="0" w:line="240" w:lineRule="auto"/>
              <w:ind w:right="-468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lang w:val="sk-SK" w:eastAsia="sk-SK"/>
              </w:rPr>
              <w:t>Predchádzajúce účtovné obdobie</w:t>
            </w:r>
          </w:p>
        </w:tc>
        <w:tc>
          <w:tcPr>
            <w:tcW w:w="3118" w:type="dxa"/>
          </w:tcPr>
          <w:p w:rsidR="00310B65" w:rsidRPr="004331D0" w:rsidRDefault="00310B65" w:rsidP="005724A4">
            <w:pPr>
              <w:spacing w:after="0" w:line="240" w:lineRule="auto"/>
              <w:ind w:right="-468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Bežn</w:t>
            </w:r>
            <w:r>
              <w:rPr>
                <w:rFonts w:ascii="Arial Narrow" w:eastAsia="Times New Roman" w:hAnsi="Arial Narrow" w:cs="Arial Narrow"/>
                <w:b/>
                <w:lang w:val="sk-SK" w:eastAsia="sk-SK"/>
              </w:rPr>
              <w:t xml:space="preserve">é účtovné obdobie                                          </w:t>
            </w:r>
          </w:p>
        </w:tc>
      </w:tr>
      <w:tr w:rsidR="00310B65" w:rsidRPr="004331D0" w:rsidTr="005724A4">
        <w:tc>
          <w:tcPr>
            <w:tcW w:w="3331" w:type="dxa"/>
          </w:tcPr>
          <w:p w:rsidR="00310B65" w:rsidRPr="004331D0" w:rsidRDefault="00310B65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Tržby za predaj majetku</w:t>
            </w:r>
          </w:p>
        </w:tc>
        <w:tc>
          <w:tcPr>
            <w:tcW w:w="3260" w:type="dxa"/>
            <w:shd w:val="clear" w:color="auto" w:fill="auto"/>
          </w:tcPr>
          <w:p w:rsidR="00310B65" w:rsidRPr="004331D0" w:rsidRDefault="005724A4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250 240</w:t>
            </w:r>
          </w:p>
        </w:tc>
        <w:tc>
          <w:tcPr>
            <w:tcW w:w="3118" w:type="dxa"/>
          </w:tcPr>
          <w:p w:rsidR="00310B65" w:rsidRPr="004331D0" w:rsidRDefault="00310B65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796 651</w:t>
            </w:r>
          </w:p>
        </w:tc>
      </w:tr>
      <w:tr w:rsidR="00310B65" w:rsidRPr="004331D0" w:rsidTr="005724A4">
        <w:tc>
          <w:tcPr>
            <w:tcW w:w="3331" w:type="dxa"/>
          </w:tcPr>
          <w:p w:rsidR="00310B65" w:rsidRPr="004331D0" w:rsidRDefault="00310B65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Odpis ZC predaného majetku</w:t>
            </w:r>
          </w:p>
        </w:tc>
        <w:tc>
          <w:tcPr>
            <w:tcW w:w="3260" w:type="dxa"/>
            <w:shd w:val="clear" w:color="auto" w:fill="auto"/>
          </w:tcPr>
          <w:p w:rsidR="00310B65" w:rsidRPr="004331D0" w:rsidRDefault="005724A4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-196 007</w:t>
            </w:r>
          </w:p>
        </w:tc>
        <w:tc>
          <w:tcPr>
            <w:tcW w:w="3118" w:type="dxa"/>
          </w:tcPr>
          <w:p w:rsidR="00310B65" w:rsidRPr="004331D0" w:rsidRDefault="00310B65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-737 672</w:t>
            </w:r>
          </w:p>
        </w:tc>
      </w:tr>
      <w:tr w:rsidR="00310B65" w:rsidRPr="004331D0" w:rsidTr="005724A4">
        <w:tc>
          <w:tcPr>
            <w:tcW w:w="3331" w:type="dxa"/>
          </w:tcPr>
          <w:p w:rsidR="00310B65" w:rsidRPr="004331D0" w:rsidRDefault="00310B65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Tržby za predaj materiálu</w:t>
            </w:r>
          </w:p>
        </w:tc>
        <w:tc>
          <w:tcPr>
            <w:tcW w:w="3260" w:type="dxa"/>
            <w:shd w:val="clear" w:color="auto" w:fill="auto"/>
          </w:tcPr>
          <w:p w:rsidR="00310B65" w:rsidRPr="004331D0" w:rsidRDefault="005724A4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43 502</w:t>
            </w:r>
          </w:p>
        </w:tc>
        <w:tc>
          <w:tcPr>
            <w:tcW w:w="3118" w:type="dxa"/>
          </w:tcPr>
          <w:p w:rsidR="00310B65" w:rsidRPr="004331D0" w:rsidRDefault="00310B65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46 398</w:t>
            </w:r>
          </w:p>
        </w:tc>
      </w:tr>
      <w:tr w:rsidR="00310B65" w:rsidRPr="004331D0" w:rsidTr="005724A4">
        <w:tc>
          <w:tcPr>
            <w:tcW w:w="3331" w:type="dxa"/>
          </w:tcPr>
          <w:p w:rsidR="00310B65" w:rsidRPr="004331D0" w:rsidRDefault="00310B65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Náklady predaného materiálu</w:t>
            </w:r>
          </w:p>
        </w:tc>
        <w:tc>
          <w:tcPr>
            <w:tcW w:w="3260" w:type="dxa"/>
            <w:shd w:val="clear" w:color="auto" w:fill="auto"/>
          </w:tcPr>
          <w:p w:rsidR="00310B65" w:rsidRDefault="005724A4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-62 349</w:t>
            </w:r>
          </w:p>
        </w:tc>
        <w:tc>
          <w:tcPr>
            <w:tcW w:w="3118" w:type="dxa"/>
          </w:tcPr>
          <w:p w:rsidR="00310B65" w:rsidRPr="004331D0" w:rsidRDefault="00310B65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-18 135</w:t>
            </w:r>
          </w:p>
        </w:tc>
      </w:tr>
      <w:tr w:rsidR="00310B65" w:rsidRPr="004331D0" w:rsidTr="005724A4">
        <w:tc>
          <w:tcPr>
            <w:tcW w:w="3331" w:type="dxa"/>
          </w:tcPr>
          <w:p w:rsidR="00310B65" w:rsidRPr="004331D0" w:rsidRDefault="00310B65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Zisk z predaného majetku a materiálu</w:t>
            </w:r>
          </w:p>
        </w:tc>
        <w:tc>
          <w:tcPr>
            <w:tcW w:w="3260" w:type="dxa"/>
            <w:shd w:val="clear" w:color="auto" w:fill="auto"/>
          </w:tcPr>
          <w:p w:rsidR="00310B65" w:rsidRPr="005724A4" w:rsidRDefault="005724A4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5724A4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35 386</w:t>
            </w:r>
          </w:p>
        </w:tc>
        <w:tc>
          <w:tcPr>
            <w:tcW w:w="3118" w:type="dxa"/>
          </w:tcPr>
          <w:p w:rsidR="00310B65" w:rsidRPr="004331D0" w:rsidRDefault="00310B65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87 242</w:t>
            </w:r>
          </w:p>
        </w:tc>
      </w:tr>
    </w:tbl>
    <w:p w:rsidR="008304B7" w:rsidRDefault="008304B7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5724A4" w:rsidRDefault="005724A4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5724A4" w:rsidRDefault="005724A4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5724A4" w:rsidRDefault="005724A4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5724A4" w:rsidRDefault="005724A4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5724A4" w:rsidRDefault="005724A4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FC6499" w:rsidRPr="004331D0" w:rsidRDefault="00FC6499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Default="00310B65" w:rsidP="004331D0">
      <w:pPr>
        <w:spacing w:after="12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  <w:r>
        <w:rPr>
          <w:rFonts w:ascii="Arial Narrow" w:eastAsia="Times New Roman" w:hAnsi="Arial Narrow" w:cs="Arial Narrow"/>
          <w:lang w:val="sk-SK" w:eastAsia="sk-SK"/>
        </w:rPr>
        <w:t>8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 xml:space="preserve">. </w:t>
      </w:r>
      <w:r w:rsidR="004331D0" w:rsidRPr="004331D0">
        <w:rPr>
          <w:rFonts w:ascii="Arial Narrow" w:eastAsia="Times New Roman" w:hAnsi="Arial Narrow" w:cs="Arial Narrow"/>
          <w:u w:val="single"/>
          <w:lang w:val="sk-SK" w:eastAsia="sk-SK"/>
        </w:rPr>
        <w:t>Ostatné výnosy a</w:t>
      </w:r>
      <w:r w:rsidR="00FC6499">
        <w:rPr>
          <w:rFonts w:ascii="Arial Narrow" w:eastAsia="Times New Roman" w:hAnsi="Arial Narrow" w:cs="Arial Narrow"/>
          <w:u w:val="single"/>
          <w:lang w:val="sk-SK" w:eastAsia="sk-SK"/>
        </w:rPr>
        <w:t> </w:t>
      </w:r>
      <w:r w:rsidR="004331D0" w:rsidRPr="004331D0">
        <w:rPr>
          <w:rFonts w:ascii="Arial Narrow" w:eastAsia="Times New Roman" w:hAnsi="Arial Narrow" w:cs="Arial Narrow"/>
          <w:u w:val="single"/>
          <w:lang w:val="sk-SK" w:eastAsia="sk-SK"/>
        </w:rPr>
        <w:t>náklady</w:t>
      </w:r>
    </w:p>
    <w:p w:rsidR="00FC6499" w:rsidRDefault="00FC6499" w:rsidP="004331D0">
      <w:pPr>
        <w:spacing w:after="12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1"/>
        <w:gridCol w:w="3260"/>
        <w:gridCol w:w="3118"/>
      </w:tblGrid>
      <w:tr w:rsidR="007C6C15" w:rsidRPr="004331D0" w:rsidTr="005724A4">
        <w:trPr>
          <w:trHeight w:val="479"/>
        </w:trPr>
        <w:tc>
          <w:tcPr>
            <w:tcW w:w="3331" w:type="dxa"/>
          </w:tcPr>
          <w:p w:rsidR="007C6C15" w:rsidRPr="005724A4" w:rsidRDefault="007C6C15" w:rsidP="007C6C15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5724A4">
              <w:rPr>
                <w:rFonts w:ascii="Arial Narrow" w:eastAsia="Times New Roman" w:hAnsi="Arial Narrow" w:cs="Arial Narrow"/>
                <w:b/>
                <w:lang w:val="sk-SK" w:eastAsia="sk-SK"/>
              </w:rPr>
              <w:t>Výnosy a náklady z</w:t>
            </w:r>
            <w:r w:rsidR="005724A4" w:rsidRPr="005724A4">
              <w:rPr>
                <w:rFonts w:ascii="Arial Narrow" w:eastAsia="Times New Roman" w:hAnsi="Arial Narrow" w:cs="Arial Narrow"/>
                <w:b/>
                <w:lang w:val="sk-SK" w:eastAsia="sk-SK"/>
              </w:rPr>
              <w:t> </w:t>
            </w:r>
            <w:proofErr w:type="spellStart"/>
            <w:r w:rsidR="005724A4" w:rsidRPr="005724A4">
              <w:rPr>
                <w:rFonts w:ascii="Arial Narrow" w:eastAsia="Times New Roman" w:hAnsi="Arial Narrow" w:cs="Arial Narrow"/>
                <w:b/>
                <w:lang w:val="sk-SK" w:eastAsia="sk-SK"/>
              </w:rPr>
              <w:t>faktoringu</w:t>
            </w:r>
            <w:proofErr w:type="spellEnd"/>
            <w:r w:rsidR="005724A4" w:rsidRPr="005724A4">
              <w:rPr>
                <w:rFonts w:ascii="Arial Narrow" w:eastAsia="Times New Roman" w:hAnsi="Arial Narrow" w:cs="Arial Narrow"/>
                <w:b/>
                <w:lang w:val="sk-SK" w:eastAsia="sk-SK"/>
              </w:rPr>
              <w:t xml:space="preserve"> a ostatné</w:t>
            </w:r>
          </w:p>
        </w:tc>
        <w:tc>
          <w:tcPr>
            <w:tcW w:w="6378" w:type="dxa"/>
            <w:gridSpan w:val="2"/>
            <w:shd w:val="clear" w:color="auto" w:fill="auto"/>
          </w:tcPr>
          <w:p w:rsidR="007C6C15" w:rsidRPr="004331D0" w:rsidRDefault="007C6C15" w:rsidP="005724A4">
            <w:pPr>
              <w:spacing w:after="0" w:line="240" w:lineRule="auto"/>
              <w:ind w:left="2551" w:right="-468" w:hanging="141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 xml:space="preserve">Suma nákladov </w:t>
            </w:r>
          </w:p>
        </w:tc>
      </w:tr>
      <w:tr w:rsidR="007C6C15" w:rsidRPr="004331D0" w:rsidTr="005724A4">
        <w:tc>
          <w:tcPr>
            <w:tcW w:w="3331" w:type="dxa"/>
          </w:tcPr>
          <w:p w:rsidR="007C6C15" w:rsidRPr="004331D0" w:rsidRDefault="007C6C15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3260" w:type="dxa"/>
            <w:shd w:val="clear" w:color="auto" w:fill="auto"/>
          </w:tcPr>
          <w:p w:rsidR="007C6C15" w:rsidRPr="004331D0" w:rsidRDefault="007C6C15" w:rsidP="005724A4">
            <w:pPr>
              <w:spacing w:after="0" w:line="240" w:lineRule="auto"/>
              <w:ind w:right="-468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lang w:val="sk-SK" w:eastAsia="sk-SK"/>
              </w:rPr>
              <w:t>Predchádzajúce účtovné obdobie</w:t>
            </w:r>
          </w:p>
        </w:tc>
        <w:tc>
          <w:tcPr>
            <w:tcW w:w="3118" w:type="dxa"/>
          </w:tcPr>
          <w:p w:rsidR="007C6C15" w:rsidRPr="004331D0" w:rsidRDefault="007C6C15" w:rsidP="005724A4">
            <w:pPr>
              <w:spacing w:after="0" w:line="240" w:lineRule="auto"/>
              <w:ind w:right="-468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Bežn</w:t>
            </w:r>
            <w:r>
              <w:rPr>
                <w:rFonts w:ascii="Arial Narrow" w:eastAsia="Times New Roman" w:hAnsi="Arial Narrow" w:cs="Arial Narrow"/>
                <w:b/>
                <w:lang w:val="sk-SK" w:eastAsia="sk-SK"/>
              </w:rPr>
              <w:t xml:space="preserve">é účtovné obdobie                                          </w:t>
            </w:r>
          </w:p>
        </w:tc>
      </w:tr>
      <w:tr w:rsidR="001C672C" w:rsidRPr="004331D0" w:rsidTr="005724A4">
        <w:tc>
          <w:tcPr>
            <w:tcW w:w="3331" w:type="dxa"/>
          </w:tcPr>
          <w:p w:rsidR="001C672C" w:rsidRPr="005724A4" w:rsidRDefault="001C672C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5724A4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 xml:space="preserve">Prevod pohľadávok </w:t>
            </w:r>
            <w:proofErr w:type="spellStart"/>
            <w:r w:rsidRPr="005724A4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faktoring</w:t>
            </w:r>
            <w:proofErr w:type="spellEnd"/>
            <w:r w:rsidRPr="005724A4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 xml:space="preserve"> do výnos</w:t>
            </w: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ov</w:t>
            </w:r>
          </w:p>
        </w:tc>
        <w:tc>
          <w:tcPr>
            <w:tcW w:w="3260" w:type="dxa"/>
            <w:shd w:val="clear" w:color="auto" w:fill="auto"/>
          </w:tcPr>
          <w:p w:rsidR="001C672C" w:rsidRPr="005724A4" w:rsidRDefault="001C672C" w:rsidP="001C672C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4 733 180</w:t>
            </w:r>
          </w:p>
        </w:tc>
        <w:tc>
          <w:tcPr>
            <w:tcW w:w="3118" w:type="dxa"/>
          </w:tcPr>
          <w:p w:rsidR="001C672C" w:rsidRPr="001C672C" w:rsidRDefault="001C672C" w:rsidP="001C672C">
            <w:pPr>
              <w:spacing w:after="0" w:line="240" w:lineRule="auto"/>
              <w:ind w:right="-468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1C672C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0</w:t>
            </w:r>
          </w:p>
        </w:tc>
      </w:tr>
      <w:tr w:rsidR="001C672C" w:rsidRPr="004331D0" w:rsidTr="005724A4">
        <w:tc>
          <w:tcPr>
            <w:tcW w:w="3331" w:type="dxa"/>
          </w:tcPr>
          <w:p w:rsidR="001C672C" w:rsidRPr="005724A4" w:rsidRDefault="001C672C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 xml:space="preserve">Prevod pohľadávok </w:t>
            </w:r>
            <w:proofErr w:type="spellStart"/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faktoringu</w:t>
            </w:r>
            <w:proofErr w:type="spellEnd"/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 xml:space="preserve"> do </w:t>
            </w:r>
            <w:proofErr w:type="spellStart"/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náklaadov</w:t>
            </w:r>
            <w:proofErr w:type="spellEnd"/>
          </w:p>
        </w:tc>
        <w:tc>
          <w:tcPr>
            <w:tcW w:w="3260" w:type="dxa"/>
            <w:shd w:val="clear" w:color="auto" w:fill="auto"/>
          </w:tcPr>
          <w:p w:rsidR="001C672C" w:rsidRPr="004331D0" w:rsidRDefault="001C672C" w:rsidP="004E0A3F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-4 733 180</w:t>
            </w:r>
          </w:p>
        </w:tc>
        <w:tc>
          <w:tcPr>
            <w:tcW w:w="3118" w:type="dxa"/>
          </w:tcPr>
          <w:p w:rsidR="001C672C" w:rsidRPr="001C672C" w:rsidRDefault="001C672C" w:rsidP="001C672C">
            <w:pPr>
              <w:spacing w:after="0" w:line="240" w:lineRule="auto"/>
              <w:ind w:right="-468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1C672C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0</w:t>
            </w:r>
          </w:p>
        </w:tc>
      </w:tr>
      <w:tr w:rsidR="001C672C" w:rsidRPr="004331D0" w:rsidTr="005724A4">
        <w:tc>
          <w:tcPr>
            <w:tcW w:w="3331" w:type="dxa"/>
          </w:tcPr>
          <w:p w:rsidR="001C672C" w:rsidRDefault="001C672C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 xml:space="preserve">Náklady </w:t>
            </w:r>
            <w:proofErr w:type="spellStart"/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faktoringu</w:t>
            </w:r>
            <w:proofErr w:type="spellEnd"/>
          </w:p>
        </w:tc>
        <w:tc>
          <w:tcPr>
            <w:tcW w:w="3260" w:type="dxa"/>
            <w:shd w:val="clear" w:color="auto" w:fill="auto"/>
          </w:tcPr>
          <w:p w:rsidR="001C672C" w:rsidRDefault="001C672C" w:rsidP="004E0A3F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-32 018</w:t>
            </w:r>
          </w:p>
        </w:tc>
        <w:tc>
          <w:tcPr>
            <w:tcW w:w="3118" w:type="dxa"/>
          </w:tcPr>
          <w:p w:rsidR="001C672C" w:rsidRPr="004331D0" w:rsidRDefault="001C672C" w:rsidP="005724A4">
            <w:pPr>
              <w:spacing w:after="0" w:line="240" w:lineRule="auto"/>
              <w:ind w:right="-468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</w:p>
        </w:tc>
      </w:tr>
      <w:tr w:rsidR="001C672C" w:rsidRPr="004331D0" w:rsidTr="005724A4">
        <w:tc>
          <w:tcPr>
            <w:tcW w:w="3331" w:type="dxa"/>
          </w:tcPr>
          <w:p w:rsidR="001C672C" w:rsidRPr="004331D0" w:rsidRDefault="001C672C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O</w:t>
            </w: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statné výnosy</w:t>
            </w:r>
          </w:p>
        </w:tc>
        <w:tc>
          <w:tcPr>
            <w:tcW w:w="3260" w:type="dxa"/>
            <w:shd w:val="clear" w:color="auto" w:fill="auto"/>
          </w:tcPr>
          <w:p w:rsidR="001C672C" w:rsidRPr="005724A4" w:rsidRDefault="001C672C" w:rsidP="001C672C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5724A4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68 893</w:t>
            </w:r>
          </w:p>
        </w:tc>
        <w:tc>
          <w:tcPr>
            <w:tcW w:w="3118" w:type="dxa"/>
          </w:tcPr>
          <w:p w:rsidR="001C672C" w:rsidRPr="004331D0" w:rsidRDefault="001C672C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175 604</w:t>
            </w:r>
          </w:p>
        </w:tc>
      </w:tr>
      <w:tr w:rsidR="001C672C" w:rsidRPr="004331D0" w:rsidTr="005724A4">
        <w:tc>
          <w:tcPr>
            <w:tcW w:w="3331" w:type="dxa"/>
          </w:tcPr>
          <w:p w:rsidR="001C672C" w:rsidRPr="004331D0" w:rsidRDefault="001C672C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Ostatné náklady</w:t>
            </w:r>
          </w:p>
        </w:tc>
        <w:tc>
          <w:tcPr>
            <w:tcW w:w="3260" w:type="dxa"/>
            <w:shd w:val="clear" w:color="auto" w:fill="auto"/>
          </w:tcPr>
          <w:p w:rsidR="001C672C" w:rsidRPr="004331D0" w:rsidRDefault="001C672C" w:rsidP="001C672C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3118" w:type="dxa"/>
          </w:tcPr>
          <w:p w:rsidR="001C672C" w:rsidRPr="0050526C" w:rsidRDefault="001C672C" w:rsidP="005724A4">
            <w:pPr>
              <w:pStyle w:val="Odsekzoznamu"/>
              <w:numPr>
                <w:ilvl w:val="0"/>
                <w:numId w:val="19"/>
              </w:numPr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13 951</w:t>
            </w:r>
          </w:p>
        </w:tc>
      </w:tr>
      <w:tr w:rsidR="001C672C" w:rsidRPr="00991B47" w:rsidTr="005724A4">
        <w:tc>
          <w:tcPr>
            <w:tcW w:w="3331" w:type="dxa"/>
          </w:tcPr>
          <w:p w:rsidR="001C672C" w:rsidRPr="004331D0" w:rsidRDefault="001C672C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Opravná položka k pohľad.</w:t>
            </w:r>
          </w:p>
        </w:tc>
        <w:tc>
          <w:tcPr>
            <w:tcW w:w="3260" w:type="dxa"/>
            <w:shd w:val="clear" w:color="auto" w:fill="auto"/>
          </w:tcPr>
          <w:p w:rsidR="001C672C" w:rsidRPr="004331D0" w:rsidRDefault="001C672C" w:rsidP="001C672C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3118" w:type="dxa"/>
          </w:tcPr>
          <w:p w:rsidR="001C672C" w:rsidRPr="00991B47" w:rsidRDefault="001C672C" w:rsidP="005724A4">
            <w:pPr>
              <w:pStyle w:val="Odsekzoznamu"/>
              <w:numPr>
                <w:ilvl w:val="0"/>
                <w:numId w:val="19"/>
              </w:numPr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991B47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6</w:t>
            </w:r>
            <w:r w:rsidR="00991B47" w:rsidRPr="00991B47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 xml:space="preserve"> </w:t>
            </w:r>
            <w:r w:rsidRPr="00991B47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256</w:t>
            </w:r>
          </w:p>
        </w:tc>
      </w:tr>
      <w:tr w:rsidR="001C672C" w:rsidRPr="004331D0" w:rsidTr="005724A4">
        <w:tc>
          <w:tcPr>
            <w:tcW w:w="3331" w:type="dxa"/>
          </w:tcPr>
          <w:p w:rsidR="001C672C" w:rsidRPr="004331D0" w:rsidRDefault="001C672C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Zisk z ostatnej činnosti</w:t>
            </w:r>
          </w:p>
        </w:tc>
        <w:tc>
          <w:tcPr>
            <w:tcW w:w="3260" w:type="dxa"/>
            <w:shd w:val="clear" w:color="auto" w:fill="auto"/>
          </w:tcPr>
          <w:p w:rsidR="001C672C" w:rsidRPr="001C672C" w:rsidRDefault="001C672C" w:rsidP="001C672C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1C672C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36 875</w:t>
            </w:r>
          </w:p>
        </w:tc>
        <w:tc>
          <w:tcPr>
            <w:tcW w:w="3118" w:type="dxa"/>
          </w:tcPr>
          <w:p w:rsidR="001C672C" w:rsidRPr="004331D0" w:rsidRDefault="001C672C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155 397</w:t>
            </w:r>
          </w:p>
        </w:tc>
      </w:tr>
    </w:tbl>
    <w:p w:rsidR="007C6C15" w:rsidRDefault="007C6C15" w:rsidP="004331D0">
      <w:pPr>
        <w:spacing w:after="12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</w:p>
    <w:p w:rsid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9.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Finančné náklady a</w:t>
      </w:r>
      <w:r w:rsidR="00FC6499">
        <w:rPr>
          <w:rFonts w:ascii="Arial Narrow" w:eastAsia="Times New Roman" w:hAnsi="Arial Narrow" w:cs="Arial Narrow"/>
          <w:u w:val="single"/>
          <w:lang w:val="sk-SK" w:eastAsia="sk-SK"/>
        </w:rPr>
        <w:t> 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výnosy</w:t>
      </w:r>
    </w:p>
    <w:p w:rsidR="00FC6499" w:rsidRDefault="00FC6499" w:rsidP="004331D0">
      <w:pPr>
        <w:spacing w:after="12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1"/>
        <w:gridCol w:w="3260"/>
        <w:gridCol w:w="3118"/>
      </w:tblGrid>
      <w:tr w:rsidR="007C6C15" w:rsidRPr="004331D0" w:rsidTr="005724A4">
        <w:tc>
          <w:tcPr>
            <w:tcW w:w="3331" w:type="dxa"/>
          </w:tcPr>
          <w:p w:rsidR="007C6C15" w:rsidRPr="004331D0" w:rsidRDefault="007C6C15" w:rsidP="005724A4">
            <w:pPr>
              <w:spacing w:after="0" w:line="240" w:lineRule="auto"/>
              <w:ind w:right="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Výnosy a náklady finančnej oblasti</w:t>
            </w:r>
          </w:p>
        </w:tc>
        <w:tc>
          <w:tcPr>
            <w:tcW w:w="6378" w:type="dxa"/>
            <w:gridSpan w:val="2"/>
            <w:shd w:val="clear" w:color="auto" w:fill="auto"/>
          </w:tcPr>
          <w:p w:rsidR="007C6C15" w:rsidRPr="004331D0" w:rsidRDefault="007C6C15" w:rsidP="005724A4">
            <w:pPr>
              <w:spacing w:after="0" w:line="240" w:lineRule="auto"/>
              <w:ind w:left="2551" w:right="-468" w:hanging="141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 xml:space="preserve">Suma nákladov </w:t>
            </w:r>
          </w:p>
        </w:tc>
      </w:tr>
      <w:tr w:rsidR="007C6C15" w:rsidRPr="004331D0" w:rsidTr="005724A4">
        <w:tc>
          <w:tcPr>
            <w:tcW w:w="3331" w:type="dxa"/>
          </w:tcPr>
          <w:p w:rsidR="007C6C15" w:rsidRPr="004331D0" w:rsidRDefault="007C6C15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3260" w:type="dxa"/>
            <w:shd w:val="clear" w:color="auto" w:fill="auto"/>
          </w:tcPr>
          <w:p w:rsidR="007C6C15" w:rsidRPr="004331D0" w:rsidRDefault="007C6C15" w:rsidP="005724A4">
            <w:pPr>
              <w:spacing w:after="0" w:line="240" w:lineRule="auto"/>
              <w:ind w:right="-468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lang w:val="sk-SK" w:eastAsia="sk-SK"/>
              </w:rPr>
              <w:t>Predchádzajúce účtovné obdobie</w:t>
            </w:r>
          </w:p>
        </w:tc>
        <w:tc>
          <w:tcPr>
            <w:tcW w:w="3118" w:type="dxa"/>
          </w:tcPr>
          <w:p w:rsidR="007C6C15" w:rsidRPr="004331D0" w:rsidRDefault="007C6C15" w:rsidP="005724A4">
            <w:pPr>
              <w:spacing w:after="0" w:line="240" w:lineRule="auto"/>
              <w:ind w:right="-468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Bežn</w:t>
            </w:r>
            <w:r>
              <w:rPr>
                <w:rFonts w:ascii="Arial Narrow" w:eastAsia="Times New Roman" w:hAnsi="Arial Narrow" w:cs="Arial Narrow"/>
                <w:b/>
                <w:lang w:val="sk-SK" w:eastAsia="sk-SK"/>
              </w:rPr>
              <w:t xml:space="preserve">é účtovné obdobie                                          </w:t>
            </w:r>
          </w:p>
        </w:tc>
      </w:tr>
      <w:tr w:rsidR="007C6C15" w:rsidRPr="004331D0" w:rsidTr="005724A4">
        <w:tc>
          <w:tcPr>
            <w:tcW w:w="3331" w:type="dxa"/>
          </w:tcPr>
          <w:p w:rsidR="007C6C15" w:rsidRPr="004331D0" w:rsidRDefault="007C6C15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Finančné výnosy</w:t>
            </w:r>
          </w:p>
        </w:tc>
        <w:tc>
          <w:tcPr>
            <w:tcW w:w="3260" w:type="dxa"/>
            <w:shd w:val="clear" w:color="auto" w:fill="auto"/>
          </w:tcPr>
          <w:p w:rsidR="007C6C15" w:rsidRPr="009C4F22" w:rsidRDefault="009C4F22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9C4F22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7 200</w:t>
            </w:r>
          </w:p>
        </w:tc>
        <w:tc>
          <w:tcPr>
            <w:tcW w:w="3118" w:type="dxa"/>
          </w:tcPr>
          <w:p w:rsidR="007C6C15" w:rsidRPr="004331D0" w:rsidRDefault="007C6C15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36 165</w:t>
            </w:r>
          </w:p>
        </w:tc>
      </w:tr>
      <w:tr w:rsidR="007C6C15" w:rsidRPr="004331D0" w:rsidTr="005724A4">
        <w:tc>
          <w:tcPr>
            <w:tcW w:w="3331" w:type="dxa"/>
          </w:tcPr>
          <w:p w:rsidR="007C6C15" w:rsidRPr="004331D0" w:rsidRDefault="007C6C15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Finančné náklady</w:t>
            </w:r>
          </w:p>
        </w:tc>
        <w:tc>
          <w:tcPr>
            <w:tcW w:w="3260" w:type="dxa"/>
            <w:shd w:val="clear" w:color="auto" w:fill="auto"/>
          </w:tcPr>
          <w:p w:rsidR="007C6C15" w:rsidRPr="004331D0" w:rsidRDefault="009C4F22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-87 652</w:t>
            </w:r>
          </w:p>
        </w:tc>
        <w:tc>
          <w:tcPr>
            <w:tcW w:w="3118" w:type="dxa"/>
          </w:tcPr>
          <w:p w:rsidR="007C6C15" w:rsidRPr="004331D0" w:rsidRDefault="007C6C15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-75 964</w:t>
            </w:r>
          </w:p>
        </w:tc>
      </w:tr>
      <w:tr w:rsidR="007C6C15" w:rsidRPr="004331D0" w:rsidTr="005724A4">
        <w:tc>
          <w:tcPr>
            <w:tcW w:w="3331" w:type="dxa"/>
          </w:tcPr>
          <w:p w:rsidR="007C6C15" w:rsidRPr="004331D0" w:rsidRDefault="007C6C15" w:rsidP="005724A4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z toho platené úroky</w:t>
            </w:r>
          </w:p>
        </w:tc>
        <w:tc>
          <w:tcPr>
            <w:tcW w:w="3260" w:type="dxa"/>
            <w:shd w:val="clear" w:color="auto" w:fill="auto"/>
          </w:tcPr>
          <w:p w:rsidR="007C6C15" w:rsidRPr="004331D0" w:rsidRDefault="009C4F22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39 609</w:t>
            </w:r>
          </w:p>
        </w:tc>
        <w:tc>
          <w:tcPr>
            <w:tcW w:w="3118" w:type="dxa"/>
          </w:tcPr>
          <w:p w:rsidR="007C6C15" w:rsidRPr="004331D0" w:rsidRDefault="007C6C15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26 882</w:t>
            </w:r>
          </w:p>
        </w:tc>
      </w:tr>
      <w:tr w:rsidR="007C6C15" w:rsidRPr="004331D0" w:rsidTr="005724A4">
        <w:tc>
          <w:tcPr>
            <w:tcW w:w="3331" w:type="dxa"/>
          </w:tcPr>
          <w:p w:rsidR="007C6C15" w:rsidRPr="004331D0" w:rsidRDefault="007C6C15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Strata z finančnej činnosti</w:t>
            </w:r>
          </w:p>
        </w:tc>
        <w:tc>
          <w:tcPr>
            <w:tcW w:w="3260" w:type="dxa"/>
            <w:shd w:val="clear" w:color="auto" w:fill="auto"/>
          </w:tcPr>
          <w:p w:rsidR="007C6C15" w:rsidRPr="009C4F22" w:rsidRDefault="009C4F22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9C4F22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80 452</w:t>
            </w:r>
          </w:p>
        </w:tc>
        <w:tc>
          <w:tcPr>
            <w:tcW w:w="3118" w:type="dxa"/>
          </w:tcPr>
          <w:p w:rsidR="007C6C15" w:rsidRPr="004331D0" w:rsidRDefault="007C6C15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-39 799</w:t>
            </w:r>
          </w:p>
        </w:tc>
      </w:tr>
    </w:tbl>
    <w:p w:rsidR="007C6C15" w:rsidRDefault="007C6C15" w:rsidP="004331D0">
      <w:pPr>
        <w:spacing w:after="12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</w:p>
    <w:p w:rsid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10.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Daň zo zisku</w:t>
      </w:r>
    </w:p>
    <w:p w:rsidR="007C6C15" w:rsidRDefault="007C6C15" w:rsidP="004331D0">
      <w:pPr>
        <w:spacing w:after="12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1"/>
        <w:gridCol w:w="3260"/>
        <w:gridCol w:w="3118"/>
      </w:tblGrid>
      <w:tr w:rsidR="007C6C15" w:rsidRPr="004331D0" w:rsidTr="005724A4">
        <w:tc>
          <w:tcPr>
            <w:tcW w:w="3331" w:type="dxa"/>
          </w:tcPr>
          <w:p w:rsidR="007C6C15" w:rsidRPr="004331D0" w:rsidRDefault="007C6C15" w:rsidP="005724A4">
            <w:pPr>
              <w:spacing w:after="0" w:line="240" w:lineRule="auto"/>
              <w:ind w:right="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Daň</w:t>
            </w:r>
          </w:p>
        </w:tc>
        <w:tc>
          <w:tcPr>
            <w:tcW w:w="6378" w:type="dxa"/>
            <w:gridSpan w:val="2"/>
            <w:shd w:val="clear" w:color="auto" w:fill="auto"/>
          </w:tcPr>
          <w:p w:rsidR="007C6C15" w:rsidRPr="004331D0" w:rsidRDefault="007C6C15" w:rsidP="005724A4">
            <w:pPr>
              <w:spacing w:after="0" w:line="240" w:lineRule="auto"/>
              <w:ind w:left="2551" w:right="-468" w:hanging="141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 xml:space="preserve">Suma nákladov </w:t>
            </w:r>
          </w:p>
        </w:tc>
      </w:tr>
      <w:tr w:rsidR="007C6C15" w:rsidRPr="004331D0" w:rsidTr="005724A4">
        <w:tc>
          <w:tcPr>
            <w:tcW w:w="3331" w:type="dxa"/>
          </w:tcPr>
          <w:p w:rsidR="007C6C15" w:rsidRPr="004331D0" w:rsidRDefault="007C6C15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3260" w:type="dxa"/>
            <w:shd w:val="clear" w:color="auto" w:fill="auto"/>
          </w:tcPr>
          <w:p w:rsidR="007C6C15" w:rsidRPr="004331D0" w:rsidRDefault="007C6C15" w:rsidP="005724A4">
            <w:pPr>
              <w:spacing w:after="0" w:line="240" w:lineRule="auto"/>
              <w:ind w:right="-468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lang w:val="sk-SK" w:eastAsia="sk-SK"/>
              </w:rPr>
              <w:t>Predchádzajúce účtovné obdobie</w:t>
            </w:r>
          </w:p>
        </w:tc>
        <w:tc>
          <w:tcPr>
            <w:tcW w:w="3118" w:type="dxa"/>
          </w:tcPr>
          <w:p w:rsidR="007C6C15" w:rsidRPr="004331D0" w:rsidRDefault="007C6C15" w:rsidP="005724A4">
            <w:pPr>
              <w:spacing w:after="0" w:line="240" w:lineRule="auto"/>
              <w:ind w:right="-468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Bežn</w:t>
            </w:r>
            <w:r>
              <w:rPr>
                <w:rFonts w:ascii="Arial Narrow" w:eastAsia="Times New Roman" w:hAnsi="Arial Narrow" w:cs="Arial Narrow"/>
                <w:b/>
                <w:lang w:val="sk-SK" w:eastAsia="sk-SK"/>
              </w:rPr>
              <w:t xml:space="preserve">é účtovné obdobie                                          </w:t>
            </w:r>
          </w:p>
        </w:tc>
      </w:tr>
      <w:tr w:rsidR="007C6C15" w:rsidRPr="004331D0" w:rsidTr="005724A4">
        <w:tc>
          <w:tcPr>
            <w:tcW w:w="3331" w:type="dxa"/>
          </w:tcPr>
          <w:p w:rsidR="007C6C15" w:rsidRPr="004331D0" w:rsidRDefault="007C6C15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Daň splatná</w:t>
            </w:r>
          </w:p>
        </w:tc>
        <w:tc>
          <w:tcPr>
            <w:tcW w:w="3260" w:type="dxa"/>
            <w:shd w:val="clear" w:color="auto" w:fill="auto"/>
          </w:tcPr>
          <w:p w:rsidR="007C6C15" w:rsidRPr="009C4F22" w:rsidRDefault="009C4F22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9C4F22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4 580</w:t>
            </w:r>
          </w:p>
        </w:tc>
        <w:tc>
          <w:tcPr>
            <w:tcW w:w="3118" w:type="dxa"/>
          </w:tcPr>
          <w:p w:rsidR="007C6C15" w:rsidRPr="004331D0" w:rsidRDefault="007C6C15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82 665</w:t>
            </w:r>
          </w:p>
        </w:tc>
      </w:tr>
      <w:tr w:rsidR="007C6C15" w:rsidRPr="004331D0" w:rsidTr="005724A4">
        <w:tc>
          <w:tcPr>
            <w:tcW w:w="3331" w:type="dxa"/>
          </w:tcPr>
          <w:p w:rsidR="007C6C15" w:rsidRPr="004331D0" w:rsidRDefault="007C6C15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Daň odložená</w:t>
            </w:r>
          </w:p>
        </w:tc>
        <w:tc>
          <w:tcPr>
            <w:tcW w:w="3260" w:type="dxa"/>
            <w:shd w:val="clear" w:color="auto" w:fill="auto"/>
          </w:tcPr>
          <w:p w:rsidR="007C6C15" w:rsidRPr="004331D0" w:rsidRDefault="009C4F22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6 603</w:t>
            </w:r>
          </w:p>
        </w:tc>
        <w:tc>
          <w:tcPr>
            <w:tcW w:w="3118" w:type="dxa"/>
          </w:tcPr>
          <w:p w:rsidR="007C6C15" w:rsidRPr="004331D0" w:rsidRDefault="007C6C15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-18 479</w:t>
            </w:r>
          </w:p>
        </w:tc>
      </w:tr>
      <w:tr w:rsidR="007C6C15" w:rsidRPr="004331D0" w:rsidTr="005724A4">
        <w:tc>
          <w:tcPr>
            <w:tcW w:w="3331" w:type="dxa"/>
          </w:tcPr>
          <w:p w:rsidR="007C6C15" w:rsidRPr="004331D0" w:rsidRDefault="007C6C15" w:rsidP="005724A4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Spolu daň zo zisku</w:t>
            </w:r>
          </w:p>
        </w:tc>
        <w:tc>
          <w:tcPr>
            <w:tcW w:w="3260" w:type="dxa"/>
            <w:shd w:val="clear" w:color="auto" w:fill="auto"/>
          </w:tcPr>
          <w:p w:rsidR="007C6C15" w:rsidRPr="009C4F22" w:rsidRDefault="009C4F22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9C4F22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11 183</w:t>
            </w:r>
          </w:p>
        </w:tc>
        <w:tc>
          <w:tcPr>
            <w:tcW w:w="3118" w:type="dxa"/>
          </w:tcPr>
          <w:p w:rsidR="007C6C15" w:rsidRPr="004331D0" w:rsidRDefault="007C6C15" w:rsidP="005724A4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64 186</w:t>
            </w:r>
          </w:p>
        </w:tc>
      </w:tr>
    </w:tbl>
    <w:p w:rsidR="007C6C15" w:rsidRDefault="007C6C15" w:rsidP="007C6C15">
      <w:pPr>
        <w:spacing w:after="12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</w:p>
    <w:p w:rsidR="007C6C15" w:rsidRDefault="007C6C15" w:rsidP="004331D0">
      <w:pPr>
        <w:spacing w:after="12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</w:p>
    <w:p w:rsidR="004331D0" w:rsidRPr="004331D0" w:rsidRDefault="004331D0" w:rsidP="004331D0">
      <w:pPr>
        <w:spacing w:after="120" w:line="240" w:lineRule="auto"/>
        <w:ind w:right="-471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Článok V – INFORMÁCIE O INÝCH AKTÍVACH A INÝCH PASÍVACH</w:t>
      </w:r>
    </w:p>
    <w:p w:rsid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Podsúvahové účty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– ÚJ používa vo výrobnom procese zariadenia – formy, ktoré sú vo vlastníctve zákazníkov, tieto majetkové položky budú vedené na podsúvahových účtoch.</w:t>
      </w:r>
    </w:p>
    <w:p w:rsidR="00FC6499" w:rsidRPr="004331D0" w:rsidRDefault="00FC6499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Článok VI – UDALOSTI, KTORÉ NASTALI PO ZÁVIERKOVOM DNI</w:t>
      </w:r>
    </w:p>
    <w:p w:rsidR="004331D0" w:rsidRPr="004331D0" w:rsidRDefault="004331D0" w:rsidP="004331D0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(Následné udalosti)</w:t>
      </w:r>
    </w:p>
    <w:p w:rsidR="004331D0" w:rsidRPr="004331D0" w:rsidRDefault="004331D0" w:rsidP="004331D0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</w:p>
    <w:p w:rsid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Zhodnotenie vplyvu situácie spôsobenej COVID 19 a jej dopad na účtovnú jednotku</w:t>
      </w:r>
    </w:p>
    <w:p w:rsidR="0006191F" w:rsidRPr="004331D0" w:rsidRDefault="0006191F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06191F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>
        <w:rPr>
          <w:rFonts w:ascii="Arial Narrow" w:eastAsia="Times New Roman" w:hAnsi="Arial Narrow" w:cs="Arial Narrow"/>
          <w:lang w:val="sk-SK" w:eastAsia="sk-SK"/>
        </w:rPr>
        <w:t>V roku 2020 zaznamenala naša spoločnosť  p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>okles predaja</w:t>
      </w:r>
      <w:r>
        <w:rPr>
          <w:rFonts w:ascii="Arial Narrow" w:eastAsia="Times New Roman" w:hAnsi="Arial Narrow" w:cs="Arial Narrow"/>
          <w:lang w:val="sk-SK" w:eastAsia="sk-SK"/>
        </w:rPr>
        <w:t>. Konkrétne v mesiaci apríl nastal pokles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 xml:space="preserve"> až o 60%</w:t>
      </w:r>
      <w:r>
        <w:rPr>
          <w:rFonts w:ascii="Arial Narrow" w:eastAsia="Times New Roman" w:hAnsi="Arial Narrow" w:cs="Arial Narrow"/>
          <w:lang w:val="sk-SK" w:eastAsia="sk-SK"/>
        </w:rPr>
        <w:t xml:space="preserve"> a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 xml:space="preserve"> v mesiaci  máj o 21%.  V ďalšom </w:t>
      </w:r>
      <w:r>
        <w:rPr>
          <w:rFonts w:ascii="Arial Narrow" w:eastAsia="Times New Roman" w:hAnsi="Arial Narrow" w:cs="Arial Narrow"/>
          <w:lang w:val="sk-SK" w:eastAsia="sk-SK"/>
        </w:rPr>
        <w:t xml:space="preserve">období sa  naša 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>spoločnosť  stabiliz</w:t>
      </w:r>
      <w:r>
        <w:rPr>
          <w:rFonts w:ascii="Arial Narrow" w:eastAsia="Times New Roman" w:hAnsi="Arial Narrow" w:cs="Arial Narrow"/>
          <w:lang w:val="sk-SK" w:eastAsia="sk-SK"/>
        </w:rPr>
        <w:t>ovala a až do konca roka 2020 nezaznamenala pokles predaja</w:t>
      </w:r>
      <w:r w:rsidR="00CE0434">
        <w:rPr>
          <w:rFonts w:ascii="Arial Narrow" w:eastAsia="Times New Roman" w:hAnsi="Arial Narrow" w:cs="Arial Narrow"/>
          <w:lang w:val="sk-SK" w:eastAsia="sk-SK"/>
        </w:rPr>
        <w:t xml:space="preserve">. 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 xml:space="preserve"> V spoločnosti  TRIPLUS SK, s.r.o. aj napriek mimoriadnej situácii súvisiacej s COVID 19 nedošlo k zrušeniu pracovných miest.  Boli však zavedené úsporné opatrenia v tom zmysle, že sa zamestnancom pozastavilo vyplácanie nenárokových (motivačných ) zložiek mzdy.  </w:t>
      </w:r>
    </w:p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Účtovná jednotka zostavila účtovnú závierku ku 31.12.20</w:t>
      </w:r>
      <w:r w:rsidR="00CE0434">
        <w:rPr>
          <w:rFonts w:ascii="Arial Narrow" w:eastAsia="Times New Roman" w:hAnsi="Arial Narrow" w:cs="Arial Narrow"/>
          <w:lang w:val="sk-SK" w:eastAsia="sk-SK"/>
        </w:rPr>
        <w:t>20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a napriek núdzovému stavu súvisiacemu s COVID-19 ďalej vykonáva svoju činnosť s predpokladom nepretržitého pokračovania svojej činnosti.</w:t>
      </w:r>
    </w:p>
    <w:p w:rsid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FC6499" w:rsidRDefault="00FC6499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FC6499" w:rsidRPr="004331D0" w:rsidRDefault="00FC6499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</w:p>
    <w:p w:rsidR="004331D0" w:rsidRPr="004331D0" w:rsidRDefault="004331D0" w:rsidP="004331D0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Článok VII – INFORMÁCIE O SPRIAZNENÝCH OSOBÁCH</w:t>
      </w:r>
    </w:p>
    <w:p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Spriaznenými osobami sú:</w:t>
      </w:r>
    </w:p>
    <w:p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Materská spoločnosť: TRIPLUS INDUSTRY SDN. BDH., </w:t>
      </w:r>
      <w:proofErr w:type="spellStart"/>
      <w:r w:rsidRPr="004331D0">
        <w:rPr>
          <w:rFonts w:ascii="Arial Narrow" w:eastAsia="Times New Roman" w:hAnsi="Arial Narrow" w:cs="Arial Narrow"/>
          <w:bCs/>
          <w:lang w:val="sk-SK" w:eastAsia="sk-SK"/>
        </w:rPr>
        <w:t>Malaysia</w:t>
      </w:r>
      <w:proofErr w:type="spellEnd"/>
      <w:r w:rsidRPr="004331D0">
        <w:rPr>
          <w:rFonts w:ascii="Arial Narrow" w:eastAsia="Times New Roman" w:hAnsi="Arial Narrow" w:cs="Arial Narrow"/>
          <w:bCs/>
          <w:lang w:val="sk-SK" w:eastAsia="sk-SK"/>
        </w:rPr>
        <w:t>, vlastní podiely ÚJ v rozsahu 100%</w:t>
      </w:r>
    </w:p>
    <w:p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Organizačná zložka materskej spoločnosti: TRIPLUS INDUSTRY SDN. BDH., </w:t>
      </w:r>
      <w:proofErr w:type="spellStart"/>
      <w:r w:rsidRPr="004331D0">
        <w:rPr>
          <w:rFonts w:ascii="Arial Narrow" w:eastAsia="Times New Roman" w:hAnsi="Arial Narrow" w:cs="Arial Narrow"/>
          <w:bCs/>
          <w:lang w:val="sk-SK" w:eastAsia="sk-SK"/>
        </w:rPr>
        <w:t>Malaysia</w:t>
      </w:r>
      <w:proofErr w:type="spellEnd"/>
      <w:r w:rsidRPr="004331D0">
        <w:rPr>
          <w:rFonts w:ascii="Arial Narrow" w:eastAsia="Times New Roman" w:hAnsi="Arial Narrow" w:cs="Arial Narrow"/>
          <w:bCs/>
          <w:lang w:val="sk-SK" w:eastAsia="sk-SK"/>
        </w:rPr>
        <w:t>, Organizačná zložka, SR</w:t>
      </w:r>
    </w:p>
    <w:p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lang w:val="sk-SK" w:eastAsia="sk-SK"/>
        </w:rPr>
        <w:t>Pán Yeon Kok Kuang, štatutárny orgán spoločnosti, majiteľ materskej spoločnosti</w:t>
      </w:r>
    </w:p>
    <w:p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:rsidR="00F85BE3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lang w:val="sk-SK" w:eastAsia="sk-SK"/>
        </w:rPr>
        <w:t>ÚJ vykazuje nasledovné transakcie so spriaznenými osobami a to vo výnosovej a nákladovej oblasti a v majetkovej oblasť:</w:t>
      </w:r>
    </w:p>
    <w:p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 xml:space="preserve">Zúčtované náklady fakturované spriaznenými </w:t>
      </w:r>
      <w:proofErr w:type="spellStart"/>
      <w:r w:rsidRPr="004331D0">
        <w:rPr>
          <w:rFonts w:ascii="Arial Narrow" w:eastAsia="Times New Roman" w:hAnsi="Arial Narrow" w:cs="Arial Narrow"/>
          <w:b/>
          <w:lang w:val="sk-SK" w:eastAsia="sk-SK"/>
        </w:rPr>
        <w:t>subjektami</w:t>
      </w:r>
      <w:proofErr w:type="spellEnd"/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8"/>
        <w:gridCol w:w="2104"/>
        <w:gridCol w:w="2006"/>
        <w:gridCol w:w="2203"/>
      </w:tblGrid>
      <w:tr w:rsidR="004331D0" w:rsidRPr="004331D0" w:rsidTr="00FC6499">
        <w:trPr>
          <w:trHeight w:val="60"/>
          <w:jc w:val="center"/>
        </w:trPr>
        <w:tc>
          <w:tcPr>
            <w:tcW w:w="3258" w:type="dxa"/>
            <w:vMerge w:val="restart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Názov spriazneného subjektu</w:t>
            </w:r>
          </w:p>
        </w:tc>
        <w:tc>
          <w:tcPr>
            <w:tcW w:w="6313" w:type="dxa"/>
            <w:gridSpan w:val="3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Hodnota / Obrat</w:t>
            </w:r>
          </w:p>
        </w:tc>
      </w:tr>
      <w:tr w:rsidR="004331D0" w:rsidRPr="004331D0" w:rsidTr="00FC6499">
        <w:trPr>
          <w:jc w:val="center"/>
        </w:trPr>
        <w:tc>
          <w:tcPr>
            <w:tcW w:w="3258" w:type="dxa"/>
            <w:vMerge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104" w:type="dxa"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Popis transakcie</w:t>
            </w:r>
          </w:p>
        </w:tc>
        <w:tc>
          <w:tcPr>
            <w:tcW w:w="2006" w:type="dxa"/>
            <w:vAlign w:val="center"/>
            <w:hideMark/>
          </w:tcPr>
          <w:p w:rsidR="004331D0" w:rsidRPr="004331D0" w:rsidRDefault="004331D0" w:rsidP="00FC6499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31.12.201</w:t>
            </w:r>
            <w:r w:rsidR="00FC6499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9</w:t>
            </w:r>
          </w:p>
        </w:tc>
        <w:tc>
          <w:tcPr>
            <w:tcW w:w="2203" w:type="dxa"/>
            <w:vAlign w:val="center"/>
          </w:tcPr>
          <w:p w:rsidR="004331D0" w:rsidRPr="004331D0" w:rsidRDefault="004331D0" w:rsidP="00FC6499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31.12.20</w:t>
            </w:r>
            <w:r w:rsidR="00FC6499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20</w:t>
            </w:r>
          </w:p>
        </w:tc>
      </w:tr>
      <w:tr w:rsidR="00FC6499" w:rsidRPr="004331D0" w:rsidTr="00FC6499">
        <w:trPr>
          <w:jc w:val="center"/>
        </w:trPr>
        <w:tc>
          <w:tcPr>
            <w:tcW w:w="3258" w:type="dxa"/>
            <w:vAlign w:val="center"/>
          </w:tcPr>
          <w:p w:rsidR="00FC6499" w:rsidRPr="004331D0" w:rsidRDefault="00FC6499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TRIPLUS SDN. BHD. </w:t>
            </w:r>
            <w:proofErr w:type="spellStart"/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Malaysia</w:t>
            </w:r>
            <w:proofErr w:type="spellEnd"/>
          </w:p>
        </w:tc>
        <w:tc>
          <w:tcPr>
            <w:tcW w:w="2104" w:type="dxa"/>
            <w:vAlign w:val="center"/>
          </w:tcPr>
          <w:p w:rsidR="00FC6499" w:rsidRPr="004331D0" w:rsidRDefault="00FC6499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Materiál a formy</w:t>
            </w:r>
          </w:p>
        </w:tc>
        <w:tc>
          <w:tcPr>
            <w:tcW w:w="2006" w:type="dxa"/>
            <w:vAlign w:val="center"/>
          </w:tcPr>
          <w:p w:rsidR="00FC6499" w:rsidRPr="004331D0" w:rsidRDefault="00FC6499" w:rsidP="004E0A3F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1 425 259</w:t>
            </w:r>
          </w:p>
        </w:tc>
        <w:tc>
          <w:tcPr>
            <w:tcW w:w="2203" w:type="dxa"/>
            <w:vAlign w:val="center"/>
          </w:tcPr>
          <w:p w:rsidR="00FC6499" w:rsidRPr="004331D0" w:rsidRDefault="00D17A9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1 245 442</w:t>
            </w:r>
          </w:p>
        </w:tc>
      </w:tr>
      <w:tr w:rsidR="00FC6499" w:rsidRPr="004331D0" w:rsidTr="00FC6499">
        <w:trPr>
          <w:jc w:val="center"/>
        </w:trPr>
        <w:tc>
          <w:tcPr>
            <w:tcW w:w="3258" w:type="dxa"/>
            <w:vAlign w:val="center"/>
          </w:tcPr>
          <w:p w:rsidR="00FC6499" w:rsidRPr="004331D0" w:rsidRDefault="00FC6499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TRIPLUS SDN. BHD. </w:t>
            </w:r>
            <w:proofErr w:type="spellStart"/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Malaysia</w:t>
            </w:r>
            <w:proofErr w:type="spellEnd"/>
          </w:p>
        </w:tc>
        <w:tc>
          <w:tcPr>
            <w:tcW w:w="2104" w:type="dxa"/>
            <w:vAlign w:val="center"/>
          </w:tcPr>
          <w:p w:rsidR="00FC6499" w:rsidRPr="004331D0" w:rsidRDefault="00FC6499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Služby</w:t>
            </w:r>
          </w:p>
        </w:tc>
        <w:tc>
          <w:tcPr>
            <w:tcW w:w="2006" w:type="dxa"/>
            <w:vAlign w:val="center"/>
          </w:tcPr>
          <w:p w:rsidR="00FC6499" w:rsidRPr="004331D0" w:rsidRDefault="00FC6499" w:rsidP="004E0A3F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2 611</w:t>
            </w:r>
          </w:p>
        </w:tc>
        <w:tc>
          <w:tcPr>
            <w:tcW w:w="2203" w:type="dxa"/>
            <w:vAlign w:val="center"/>
          </w:tcPr>
          <w:p w:rsidR="00FC6499" w:rsidRPr="004331D0" w:rsidRDefault="00FC6499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</w:p>
        </w:tc>
      </w:tr>
      <w:tr w:rsidR="00FC6499" w:rsidRPr="004331D0" w:rsidTr="00FC6499">
        <w:trPr>
          <w:jc w:val="center"/>
        </w:trPr>
        <w:tc>
          <w:tcPr>
            <w:tcW w:w="3258" w:type="dxa"/>
            <w:vAlign w:val="center"/>
          </w:tcPr>
          <w:p w:rsidR="00FC6499" w:rsidRPr="004331D0" w:rsidRDefault="00FC6499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TRIPLUS </w:t>
            </w:r>
            <w:proofErr w:type="spellStart"/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org</w:t>
            </w:r>
            <w:proofErr w:type="spellEnd"/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. zložka SR</w:t>
            </w:r>
          </w:p>
        </w:tc>
        <w:tc>
          <w:tcPr>
            <w:tcW w:w="2104" w:type="dxa"/>
            <w:vAlign w:val="center"/>
          </w:tcPr>
          <w:p w:rsidR="00FC6499" w:rsidRPr="004331D0" w:rsidRDefault="00FC6499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Služby</w:t>
            </w:r>
          </w:p>
        </w:tc>
        <w:tc>
          <w:tcPr>
            <w:tcW w:w="2006" w:type="dxa"/>
            <w:vAlign w:val="center"/>
          </w:tcPr>
          <w:p w:rsidR="00FC6499" w:rsidRPr="004331D0" w:rsidRDefault="00FC6499" w:rsidP="004E0A3F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110 011</w:t>
            </w:r>
          </w:p>
        </w:tc>
        <w:tc>
          <w:tcPr>
            <w:tcW w:w="2203" w:type="dxa"/>
            <w:vAlign w:val="center"/>
          </w:tcPr>
          <w:p w:rsidR="00FC6499" w:rsidRPr="004331D0" w:rsidRDefault="00D17A9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61 448</w:t>
            </w:r>
          </w:p>
        </w:tc>
      </w:tr>
    </w:tbl>
    <w:p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p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>Zúčtované výnosy fakturované spriazneným subjektom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109"/>
        <w:gridCol w:w="1995"/>
        <w:gridCol w:w="2198"/>
      </w:tblGrid>
      <w:tr w:rsidR="004331D0" w:rsidRPr="004331D0" w:rsidTr="00FC6499">
        <w:trPr>
          <w:trHeight w:val="60"/>
          <w:jc w:val="center"/>
        </w:trPr>
        <w:tc>
          <w:tcPr>
            <w:tcW w:w="3269" w:type="dxa"/>
            <w:vMerge w:val="restart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Názov spriazneného subjektu</w:t>
            </w:r>
          </w:p>
        </w:tc>
        <w:tc>
          <w:tcPr>
            <w:tcW w:w="6302" w:type="dxa"/>
            <w:gridSpan w:val="3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Hodnota / Obrat</w:t>
            </w:r>
          </w:p>
        </w:tc>
      </w:tr>
      <w:tr w:rsidR="00FC6499" w:rsidRPr="004331D0" w:rsidTr="00FC6499">
        <w:trPr>
          <w:jc w:val="center"/>
        </w:trPr>
        <w:tc>
          <w:tcPr>
            <w:tcW w:w="3269" w:type="dxa"/>
            <w:vMerge/>
            <w:vAlign w:val="center"/>
            <w:hideMark/>
          </w:tcPr>
          <w:p w:rsidR="00FC6499" w:rsidRPr="004331D0" w:rsidRDefault="00FC6499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109" w:type="dxa"/>
            <w:vAlign w:val="center"/>
            <w:hideMark/>
          </w:tcPr>
          <w:p w:rsidR="00FC6499" w:rsidRPr="004331D0" w:rsidRDefault="00FC6499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Popis transakcie</w:t>
            </w:r>
          </w:p>
        </w:tc>
        <w:tc>
          <w:tcPr>
            <w:tcW w:w="1995" w:type="dxa"/>
            <w:vAlign w:val="center"/>
            <w:hideMark/>
          </w:tcPr>
          <w:p w:rsidR="00FC6499" w:rsidRPr="004331D0" w:rsidRDefault="00FC6499" w:rsidP="004E0A3F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31.12.201</w:t>
            </w: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9</w:t>
            </w:r>
          </w:p>
        </w:tc>
        <w:tc>
          <w:tcPr>
            <w:tcW w:w="2198" w:type="dxa"/>
            <w:vAlign w:val="center"/>
          </w:tcPr>
          <w:p w:rsidR="00FC6499" w:rsidRPr="004331D0" w:rsidRDefault="00FC6499" w:rsidP="004E0A3F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31.12.20</w:t>
            </w: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20</w:t>
            </w:r>
          </w:p>
        </w:tc>
      </w:tr>
      <w:tr w:rsidR="00FC6499" w:rsidRPr="004331D0" w:rsidTr="00FC6499">
        <w:trPr>
          <w:jc w:val="center"/>
        </w:trPr>
        <w:tc>
          <w:tcPr>
            <w:tcW w:w="3269" w:type="dxa"/>
            <w:vAlign w:val="center"/>
          </w:tcPr>
          <w:p w:rsidR="00FC6499" w:rsidRPr="004331D0" w:rsidRDefault="00FC6499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TRIPLUS SDN. BHD. </w:t>
            </w:r>
            <w:proofErr w:type="spellStart"/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Malaysia</w:t>
            </w:r>
            <w:proofErr w:type="spellEnd"/>
          </w:p>
        </w:tc>
        <w:tc>
          <w:tcPr>
            <w:tcW w:w="2109" w:type="dxa"/>
            <w:vAlign w:val="center"/>
          </w:tcPr>
          <w:p w:rsidR="00FC6499" w:rsidRPr="004331D0" w:rsidRDefault="00FC6499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Materiál a formy</w:t>
            </w:r>
          </w:p>
        </w:tc>
        <w:tc>
          <w:tcPr>
            <w:tcW w:w="1995" w:type="dxa"/>
            <w:vAlign w:val="center"/>
          </w:tcPr>
          <w:p w:rsidR="00FC6499" w:rsidRPr="004331D0" w:rsidRDefault="00FC6499" w:rsidP="004E0A3F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27 239</w:t>
            </w:r>
          </w:p>
        </w:tc>
        <w:tc>
          <w:tcPr>
            <w:tcW w:w="2198" w:type="dxa"/>
            <w:vAlign w:val="center"/>
          </w:tcPr>
          <w:p w:rsidR="00FC6499" w:rsidRPr="004331D0" w:rsidRDefault="00D17A9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46 575</w:t>
            </w:r>
          </w:p>
        </w:tc>
      </w:tr>
      <w:tr w:rsidR="00FC6499" w:rsidRPr="004331D0" w:rsidTr="00FC6499">
        <w:trPr>
          <w:jc w:val="center"/>
        </w:trPr>
        <w:tc>
          <w:tcPr>
            <w:tcW w:w="3269" w:type="dxa"/>
            <w:vAlign w:val="center"/>
          </w:tcPr>
          <w:p w:rsidR="00FC6499" w:rsidRPr="004331D0" w:rsidRDefault="00FC6499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TRIPLUS SDN. BHD. </w:t>
            </w:r>
            <w:proofErr w:type="spellStart"/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Malaysia</w:t>
            </w:r>
            <w:proofErr w:type="spellEnd"/>
          </w:p>
        </w:tc>
        <w:tc>
          <w:tcPr>
            <w:tcW w:w="2109" w:type="dxa"/>
            <w:vAlign w:val="center"/>
          </w:tcPr>
          <w:p w:rsidR="00FC6499" w:rsidRPr="004331D0" w:rsidRDefault="00FC6499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Služby</w:t>
            </w:r>
          </w:p>
        </w:tc>
        <w:tc>
          <w:tcPr>
            <w:tcW w:w="1995" w:type="dxa"/>
            <w:vAlign w:val="center"/>
          </w:tcPr>
          <w:p w:rsidR="00FC6499" w:rsidRPr="004331D0" w:rsidRDefault="00FC6499" w:rsidP="004E0A3F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6 850</w:t>
            </w:r>
          </w:p>
        </w:tc>
        <w:tc>
          <w:tcPr>
            <w:tcW w:w="2198" w:type="dxa"/>
            <w:vAlign w:val="center"/>
          </w:tcPr>
          <w:p w:rsidR="00FC6499" w:rsidRPr="004331D0" w:rsidRDefault="00D17A9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8 595</w:t>
            </w:r>
          </w:p>
        </w:tc>
      </w:tr>
      <w:tr w:rsidR="00FC6499" w:rsidRPr="004331D0" w:rsidTr="00FC6499">
        <w:trPr>
          <w:jc w:val="center"/>
        </w:trPr>
        <w:tc>
          <w:tcPr>
            <w:tcW w:w="3269" w:type="dxa"/>
            <w:vAlign w:val="center"/>
          </w:tcPr>
          <w:p w:rsidR="00FC6499" w:rsidRPr="004331D0" w:rsidRDefault="00FC6499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TRIPLUS </w:t>
            </w:r>
            <w:proofErr w:type="spellStart"/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org</w:t>
            </w:r>
            <w:proofErr w:type="spellEnd"/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. zložka SR</w:t>
            </w:r>
          </w:p>
        </w:tc>
        <w:tc>
          <w:tcPr>
            <w:tcW w:w="2109" w:type="dxa"/>
            <w:vAlign w:val="center"/>
          </w:tcPr>
          <w:p w:rsidR="00FC6499" w:rsidRPr="004331D0" w:rsidRDefault="00FC6499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Služby</w:t>
            </w:r>
          </w:p>
        </w:tc>
        <w:tc>
          <w:tcPr>
            <w:tcW w:w="1995" w:type="dxa"/>
            <w:vAlign w:val="center"/>
          </w:tcPr>
          <w:p w:rsidR="00FC6499" w:rsidRPr="004331D0" w:rsidRDefault="00FC6499" w:rsidP="004E0A3F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3 631</w:t>
            </w:r>
          </w:p>
        </w:tc>
        <w:tc>
          <w:tcPr>
            <w:tcW w:w="2198" w:type="dxa"/>
            <w:vAlign w:val="center"/>
          </w:tcPr>
          <w:p w:rsidR="00FC6499" w:rsidRPr="004331D0" w:rsidRDefault="00D17A9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1 042</w:t>
            </w:r>
          </w:p>
        </w:tc>
      </w:tr>
    </w:tbl>
    <w:p w:rsid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p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 xml:space="preserve">Zostatky pohľadávok voči spriazneným osobám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6"/>
        <w:gridCol w:w="2796"/>
        <w:gridCol w:w="3509"/>
      </w:tblGrid>
      <w:tr w:rsidR="004331D0" w:rsidRPr="004331D0" w:rsidTr="00F85BE3">
        <w:trPr>
          <w:trHeight w:val="60"/>
          <w:jc w:val="center"/>
        </w:trPr>
        <w:tc>
          <w:tcPr>
            <w:tcW w:w="3266" w:type="dxa"/>
            <w:vMerge w:val="restart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Názov spriazneného subjektu</w:t>
            </w:r>
          </w:p>
        </w:tc>
        <w:tc>
          <w:tcPr>
            <w:tcW w:w="6305" w:type="dxa"/>
            <w:gridSpan w:val="2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Zostatok</w:t>
            </w:r>
          </w:p>
        </w:tc>
      </w:tr>
      <w:tr w:rsidR="004331D0" w:rsidRPr="004331D0" w:rsidTr="00F85BE3">
        <w:trPr>
          <w:jc w:val="center"/>
        </w:trPr>
        <w:tc>
          <w:tcPr>
            <w:tcW w:w="3266" w:type="dxa"/>
            <w:vMerge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796" w:type="dxa"/>
            <w:vAlign w:val="center"/>
            <w:hideMark/>
          </w:tcPr>
          <w:p w:rsidR="004331D0" w:rsidRPr="004331D0" w:rsidRDefault="004331D0" w:rsidP="00FC6499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31.12.201</w:t>
            </w:r>
            <w:r w:rsidR="00FC6499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9</w:t>
            </w:r>
          </w:p>
        </w:tc>
        <w:tc>
          <w:tcPr>
            <w:tcW w:w="3509" w:type="dxa"/>
            <w:vAlign w:val="center"/>
            <w:hideMark/>
          </w:tcPr>
          <w:p w:rsidR="004331D0" w:rsidRPr="004331D0" w:rsidRDefault="004331D0" w:rsidP="00FC6499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31.12.20</w:t>
            </w:r>
            <w:r w:rsidR="00FC6499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20</w:t>
            </w:r>
          </w:p>
        </w:tc>
      </w:tr>
      <w:tr w:rsidR="00FC6499" w:rsidRPr="004331D0" w:rsidTr="00F85BE3">
        <w:trPr>
          <w:jc w:val="center"/>
        </w:trPr>
        <w:tc>
          <w:tcPr>
            <w:tcW w:w="3266" w:type="dxa"/>
            <w:vAlign w:val="center"/>
          </w:tcPr>
          <w:p w:rsidR="00FC6499" w:rsidRPr="004331D0" w:rsidRDefault="00FC6499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TRIPLUS SDN. BHD. </w:t>
            </w:r>
            <w:proofErr w:type="spellStart"/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Malaysia</w:t>
            </w:r>
            <w:proofErr w:type="spellEnd"/>
          </w:p>
        </w:tc>
        <w:tc>
          <w:tcPr>
            <w:tcW w:w="2796" w:type="dxa"/>
            <w:vAlign w:val="center"/>
          </w:tcPr>
          <w:p w:rsidR="00FC6499" w:rsidRPr="004331D0" w:rsidRDefault="00FC6499" w:rsidP="004E0A3F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13 964</w:t>
            </w:r>
          </w:p>
        </w:tc>
        <w:tc>
          <w:tcPr>
            <w:tcW w:w="3509" w:type="dxa"/>
            <w:vAlign w:val="center"/>
          </w:tcPr>
          <w:p w:rsidR="00FC6499" w:rsidRPr="004331D0" w:rsidRDefault="00D17A9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7 000</w:t>
            </w:r>
          </w:p>
        </w:tc>
      </w:tr>
      <w:tr w:rsidR="00FC6499" w:rsidRPr="004331D0" w:rsidTr="00F85BE3">
        <w:trPr>
          <w:jc w:val="center"/>
        </w:trPr>
        <w:tc>
          <w:tcPr>
            <w:tcW w:w="3266" w:type="dxa"/>
            <w:vAlign w:val="center"/>
          </w:tcPr>
          <w:p w:rsidR="00FC6499" w:rsidRPr="004331D0" w:rsidRDefault="00FC6499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TRIPLUS </w:t>
            </w:r>
            <w:proofErr w:type="spellStart"/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org</w:t>
            </w:r>
            <w:proofErr w:type="spellEnd"/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. Zložka SR</w:t>
            </w:r>
          </w:p>
        </w:tc>
        <w:tc>
          <w:tcPr>
            <w:tcW w:w="2796" w:type="dxa"/>
            <w:vAlign w:val="center"/>
          </w:tcPr>
          <w:p w:rsidR="00FC6499" w:rsidRPr="004331D0" w:rsidRDefault="00FC6499" w:rsidP="004E0A3F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237</w:t>
            </w:r>
          </w:p>
        </w:tc>
        <w:tc>
          <w:tcPr>
            <w:tcW w:w="3509" w:type="dxa"/>
            <w:vAlign w:val="center"/>
          </w:tcPr>
          <w:p w:rsidR="00FC6499" w:rsidRPr="004331D0" w:rsidRDefault="00D17A9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214</w:t>
            </w:r>
          </w:p>
        </w:tc>
      </w:tr>
    </w:tbl>
    <w:p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p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 xml:space="preserve">Zostatky záväzkov voči spriazneným osobám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61"/>
        <w:gridCol w:w="2601"/>
        <w:gridCol w:w="3509"/>
      </w:tblGrid>
      <w:tr w:rsidR="004331D0" w:rsidRPr="004331D0" w:rsidTr="00F85BE3">
        <w:trPr>
          <w:trHeight w:val="60"/>
          <w:jc w:val="center"/>
        </w:trPr>
        <w:tc>
          <w:tcPr>
            <w:tcW w:w="3461" w:type="dxa"/>
            <w:vMerge w:val="restart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Názov spriazneného subjektu</w:t>
            </w:r>
          </w:p>
        </w:tc>
        <w:tc>
          <w:tcPr>
            <w:tcW w:w="6110" w:type="dxa"/>
            <w:gridSpan w:val="2"/>
            <w:vAlign w:val="center"/>
          </w:tcPr>
          <w:p w:rsidR="004331D0" w:rsidRPr="004331D0" w:rsidRDefault="004331D0" w:rsidP="004331D0">
            <w:pPr>
              <w:spacing w:after="0" w:line="240" w:lineRule="auto"/>
              <w:ind w:right="-141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Zostatok</w:t>
            </w:r>
          </w:p>
        </w:tc>
      </w:tr>
      <w:tr w:rsidR="004331D0" w:rsidRPr="004331D0" w:rsidTr="00F85BE3">
        <w:trPr>
          <w:jc w:val="center"/>
        </w:trPr>
        <w:tc>
          <w:tcPr>
            <w:tcW w:w="3461" w:type="dxa"/>
            <w:vMerge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601" w:type="dxa"/>
            <w:vAlign w:val="center"/>
            <w:hideMark/>
          </w:tcPr>
          <w:p w:rsidR="004331D0" w:rsidRPr="004331D0" w:rsidRDefault="004331D0" w:rsidP="00FC6499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31.12.201</w:t>
            </w:r>
            <w:r w:rsidR="00FC6499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9</w:t>
            </w:r>
          </w:p>
        </w:tc>
        <w:tc>
          <w:tcPr>
            <w:tcW w:w="3509" w:type="dxa"/>
            <w:vAlign w:val="center"/>
            <w:hideMark/>
          </w:tcPr>
          <w:p w:rsidR="004331D0" w:rsidRPr="004331D0" w:rsidRDefault="004331D0" w:rsidP="00FC6499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31.12.20</w:t>
            </w:r>
            <w:r w:rsidR="00FC6499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20</w:t>
            </w:r>
          </w:p>
        </w:tc>
      </w:tr>
      <w:tr w:rsidR="00FC6499" w:rsidRPr="004331D0" w:rsidTr="00F85BE3">
        <w:trPr>
          <w:jc w:val="center"/>
        </w:trPr>
        <w:tc>
          <w:tcPr>
            <w:tcW w:w="3461" w:type="dxa"/>
            <w:vAlign w:val="center"/>
          </w:tcPr>
          <w:p w:rsidR="00FC6499" w:rsidRPr="004331D0" w:rsidRDefault="00FC6499" w:rsidP="004331D0">
            <w:pPr>
              <w:spacing w:after="0" w:line="240" w:lineRule="auto"/>
              <w:ind w:right="-73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TRIPLUS INDUSTRY SDN. BHD </w:t>
            </w:r>
            <w:proofErr w:type="spellStart"/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Malysia</w:t>
            </w:r>
            <w:proofErr w:type="spellEnd"/>
          </w:p>
        </w:tc>
        <w:tc>
          <w:tcPr>
            <w:tcW w:w="2601" w:type="dxa"/>
            <w:vAlign w:val="center"/>
          </w:tcPr>
          <w:p w:rsidR="00FC6499" w:rsidRPr="004331D0" w:rsidRDefault="00FC6499" w:rsidP="004E0A3F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955 597</w:t>
            </w:r>
          </w:p>
        </w:tc>
        <w:tc>
          <w:tcPr>
            <w:tcW w:w="3509" w:type="dxa"/>
            <w:vAlign w:val="center"/>
          </w:tcPr>
          <w:p w:rsidR="00FC6499" w:rsidRPr="004331D0" w:rsidRDefault="00D17A9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948 019</w:t>
            </w:r>
          </w:p>
        </w:tc>
      </w:tr>
      <w:tr w:rsidR="00FC6499" w:rsidRPr="004331D0" w:rsidTr="00F85BE3">
        <w:trPr>
          <w:jc w:val="center"/>
        </w:trPr>
        <w:tc>
          <w:tcPr>
            <w:tcW w:w="3461" w:type="dxa"/>
            <w:vAlign w:val="center"/>
          </w:tcPr>
          <w:p w:rsidR="00FC6499" w:rsidRPr="004331D0" w:rsidRDefault="00FC6499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TRIPLUS INDUSTRY </w:t>
            </w:r>
            <w:proofErr w:type="spellStart"/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org</w:t>
            </w:r>
            <w:proofErr w:type="spellEnd"/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. Zložka SR</w:t>
            </w:r>
          </w:p>
        </w:tc>
        <w:tc>
          <w:tcPr>
            <w:tcW w:w="2601" w:type="dxa"/>
            <w:vAlign w:val="center"/>
          </w:tcPr>
          <w:p w:rsidR="00FC6499" w:rsidRPr="004331D0" w:rsidRDefault="00FC6499" w:rsidP="004E0A3F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673 146</w:t>
            </w:r>
          </w:p>
        </w:tc>
        <w:tc>
          <w:tcPr>
            <w:tcW w:w="3509" w:type="dxa"/>
            <w:vAlign w:val="center"/>
          </w:tcPr>
          <w:p w:rsidR="00FC6499" w:rsidRPr="004331D0" w:rsidRDefault="00D17A9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613890</w:t>
            </w:r>
          </w:p>
        </w:tc>
      </w:tr>
      <w:tr w:rsidR="00FC6499" w:rsidRPr="004331D0" w:rsidTr="00F85BE3">
        <w:trPr>
          <w:jc w:val="center"/>
        </w:trPr>
        <w:tc>
          <w:tcPr>
            <w:tcW w:w="3461" w:type="dxa"/>
            <w:vAlign w:val="center"/>
          </w:tcPr>
          <w:p w:rsidR="00FC6499" w:rsidRPr="004331D0" w:rsidRDefault="00FC6499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TRIPLUS PRECISION TOOLS</w:t>
            </w:r>
          </w:p>
        </w:tc>
        <w:tc>
          <w:tcPr>
            <w:tcW w:w="2601" w:type="dxa"/>
            <w:vAlign w:val="center"/>
          </w:tcPr>
          <w:p w:rsidR="00FC6499" w:rsidRPr="004331D0" w:rsidRDefault="00FC6499" w:rsidP="004E0A3F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65 658</w:t>
            </w:r>
          </w:p>
        </w:tc>
        <w:tc>
          <w:tcPr>
            <w:tcW w:w="3509" w:type="dxa"/>
            <w:vAlign w:val="center"/>
          </w:tcPr>
          <w:p w:rsidR="00FC6499" w:rsidRPr="004331D0" w:rsidRDefault="00D17A9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 xml:space="preserve">65 658 </w:t>
            </w:r>
          </w:p>
        </w:tc>
      </w:tr>
      <w:tr w:rsidR="00FC6499" w:rsidRPr="004331D0" w:rsidTr="00F85BE3">
        <w:trPr>
          <w:jc w:val="center"/>
        </w:trPr>
        <w:tc>
          <w:tcPr>
            <w:tcW w:w="3461" w:type="dxa"/>
            <w:vAlign w:val="center"/>
          </w:tcPr>
          <w:p w:rsidR="00FC6499" w:rsidRPr="004331D0" w:rsidRDefault="00FC6499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Pán Yeon Kok Kuang</w:t>
            </w:r>
          </w:p>
        </w:tc>
        <w:tc>
          <w:tcPr>
            <w:tcW w:w="2601" w:type="dxa"/>
            <w:vAlign w:val="center"/>
          </w:tcPr>
          <w:p w:rsidR="00FC6499" w:rsidRPr="004331D0" w:rsidRDefault="00FC6499" w:rsidP="004E0A3F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292 190</w:t>
            </w:r>
          </w:p>
        </w:tc>
        <w:tc>
          <w:tcPr>
            <w:tcW w:w="3509" w:type="dxa"/>
            <w:vAlign w:val="center"/>
          </w:tcPr>
          <w:p w:rsidR="00FC6499" w:rsidRPr="004331D0" w:rsidRDefault="00D17A9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286 926</w:t>
            </w:r>
          </w:p>
        </w:tc>
      </w:tr>
    </w:tbl>
    <w:p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</w:p>
    <w:p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u w:val="single"/>
          <w:lang w:val="sk-SK" w:eastAsia="sk-SK"/>
        </w:rPr>
        <w:t>Príjmy a výhody členov orgánov</w:t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 – štatutárneho orgánu spoločnosti. Spoločnosť nemá zriadené iné orgány.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69"/>
        <w:gridCol w:w="1701"/>
        <w:gridCol w:w="1701"/>
      </w:tblGrid>
      <w:tr w:rsidR="004331D0" w:rsidRPr="004331D0" w:rsidTr="000545A1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4331D0" w:rsidRPr="004331D0" w:rsidRDefault="00DF12EC" w:rsidP="00DF12EC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 xml:space="preserve">Bezprostredne predchádzajúce účtovné obdobie </w:t>
            </w:r>
          </w:p>
        </w:tc>
        <w:tc>
          <w:tcPr>
            <w:tcW w:w="1701" w:type="dxa"/>
            <w:vAlign w:val="center"/>
            <w:hideMark/>
          </w:tcPr>
          <w:p w:rsidR="004331D0" w:rsidRPr="004331D0" w:rsidRDefault="00DF12EC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Bežné účtovné obdobie</w:t>
            </w:r>
          </w:p>
        </w:tc>
      </w:tr>
      <w:tr w:rsidR="004331D0" w:rsidRPr="004331D0" w:rsidTr="000545A1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lang w:val="sk-SK" w:eastAsia="sk-SK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 </w:t>
            </w:r>
          </w:p>
        </w:tc>
      </w:tr>
      <w:tr w:rsidR="004331D0" w:rsidRPr="004331D0" w:rsidTr="000545A1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4331D0" w:rsidRPr="004331D0" w:rsidRDefault="004331D0" w:rsidP="004331D0">
            <w:pPr>
              <w:numPr>
                <w:ilvl w:val="0"/>
                <w:numId w:val="19"/>
              </w:num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druh príjmu – odmena konateľa:</w:t>
            </w:r>
          </w:p>
        </w:tc>
        <w:tc>
          <w:tcPr>
            <w:tcW w:w="1701" w:type="dxa"/>
            <w:noWrap/>
            <w:vAlign w:val="center"/>
            <w:hideMark/>
          </w:tcPr>
          <w:p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16 575</w:t>
            </w:r>
          </w:p>
        </w:tc>
        <w:tc>
          <w:tcPr>
            <w:tcW w:w="1701" w:type="dxa"/>
            <w:noWrap/>
            <w:vAlign w:val="center"/>
            <w:hideMark/>
          </w:tcPr>
          <w:p w:rsidR="004331D0" w:rsidRPr="00CA299B" w:rsidRDefault="00CA299B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CA299B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19800</w:t>
            </w:r>
          </w:p>
        </w:tc>
      </w:tr>
    </w:tbl>
    <w:p w:rsid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:rsidR="008304B7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:rsidR="00527407" w:rsidRDefault="0052740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:rsidR="00527407" w:rsidRDefault="0052740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:rsidR="00527407" w:rsidRDefault="0052740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:rsidR="00527407" w:rsidRDefault="0052740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:rsidR="00527407" w:rsidRDefault="0052740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:rsidR="00527407" w:rsidRDefault="0052740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:rsidR="00527407" w:rsidRPr="004331D0" w:rsidRDefault="0052740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bookmarkStart w:id="0" w:name="_GoBack"/>
      <w:bookmarkEnd w:id="0"/>
    </w:p>
    <w:p w:rsidR="00527407" w:rsidRPr="004331D0" w:rsidRDefault="00527407" w:rsidP="00527407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lang w:val="sk-SK" w:eastAsia="sk-SK"/>
        </w:rPr>
        <w:lastRenderedPageBreak/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</w:p>
    <w:tbl>
      <w:tblPr>
        <w:tblW w:w="842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10"/>
        <w:gridCol w:w="514"/>
        <w:gridCol w:w="3802"/>
      </w:tblGrid>
      <w:tr w:rsidR="00A722CA" w:rsidRPr="00A722CA" w:rsidTr="00D463E4">
        <w:trPr>
          <w:trHeight w:val="312"/>
        </w:trPr>
        <w:tc>
          <w:tcPr>
            <w:tcW w:w="4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 </w:t>
            </w:r>
            <w:r w:rsidRPr="00A722C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sk-SK" w:eastAsia="sk-SK"/>
              </w:rPr>
              <w:t>FINANČNÁ SITUÁCIA - CASH FLOW</w:t>
            </w:r>
          </w:p>
        </w:tc>
        <w:tc>
          <w:tcPr>
            <w:tcW w:w="2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 </w:t>
            </w:r>
          </w:p>
        </w:tc>
        <w:tc>
          <w:tcPr>
            <w:tcW w:w="3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K 31.12.2020</w:t>
            </w:r>
          </w:p>
        </w:tc>
      </w:tr>
      <w:tr w:rsidR="00A722CA" w:rsidRPr="00A722CA" w:rsidTr="00D463E4">
        <w:trPr>
          <w:trHeight w:val="312"/>
        </w:trPr>
        <w:tc>
          <w:tcPr>
            <w:tcW w:w="4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 xml:space="preserve">Stav peň. </w:t>
            </w:r>
            <w:proofErr w:type="spellStart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prostr</w:t>
            </w:r>
            <w:proofErr w:type="spellEnd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 xml:space="preserve">. na zač. </w:t>
            </w:r>
            <w:proofErr w:type="spellStart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obd</w:t>
            </w:r>
            <w:proofErr w:type="spellEnd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.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***</w:t>
            </w:r>
          </w:p>
        </w:tc>
        <w:tc>
          <w:tcPr>
            <w:tcW w:w="3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95409</w:t>
            </w:r>
          </w:p>
        </w:tc>
      </w:tr>
      <w:tr w:rsidR="00A722CA" w:rsidRPr="00A722CA" w:rsidTr="00D463E4">
        <w:trPr>
          <w:trHeight w:val="312"/>
        </w:trPr>
        <w:tc>
          <w:tcPr>
            <w:tcW w:w="4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proofErr w:type="spellStart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Cash</w:t>
            </w:r>
            <w:proofErr w:type="spellEnd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 xml:space="preserve"> </w:t>
            </w:r>
            <w:proofErr w:type="spellStart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flow</w:t>
            </w:r>
            <w:proofErr w:type="spellEnd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 xml:space="preserve"> z </w:t>
            </w:r>
            <w:proofErr w:type="spellStart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prevádzk</w:t>
            </w:r>
            <w:proofErr w:type="spellEnd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. činnosti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**</w:t>
            </w:r>
          </w:p>
        </w:tc>
        <w:tc>
          <w:tcPr>
            <w:tcW w:w="3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420628</w:t>
            </w:r>
          </w:p>
        </w:tc>
      </w:tr>
      <w:tr w:rsidR="00A722CA" w:rsidRPr="00A722CA" w:rsidTr="00D463E4">
        <w:trPr>
          <w:trHeight w:val="312"/>
        </w:trPr>
        <w:tc>
          <w:tcPr>
            <w:tcW w:w="4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HV bežného účtovného obdobia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(+)</w:t>
            </w:r>
          </w:p>
        </w:tc>
        <w:tc>
          <w:tcPr>
            <w:tcW w:w="3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233954</w:t>
            </w:r>
          </w:p>
        </w:tc>
      </w:tr>
      <w:tr w:rsidR="00A722CA" w:rsidRPr="00A722CA" w:rsidTr="00D463E4">
        <w:trPr>
          <w:trHeight w:val="312"/>
        </w:trPr>
        <w:tc>
          <w:tcPr>
            <w:tcW w:w="4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Odpisy IM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(+)</w:t>
            </w:r>
          </w:p>
        </w:tc>
        <w:tc>
          <w:tcPr>
            <w:tcW w:w="3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217752</w:t>
            </w:r>
          </w:p>
        </w:tc>
      </w:tr>
      <w:tr w:rsidR="00A722CA" w:rsidRPr="00A722CA" w:rsidTr="00D463E4">
        <w:trPr>
          <w:trHeight w:val="312"/>
        </w:trPr>
        <w:tc>
          <w:tcPr>
            <w:tcW w:w="4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Zmena stavu zásob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(-)</w:t>
            </w:r>
          </w:p>
        </w:tc>
        <w:tc>
          <w:tcPr>
            <w:tcW w:w="3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-136527</w:t>
            </w:r>
          </w:p>
        </w:tc>
      </w:tr>
      <w:tr w:rsidR="00A722CA" w:rsidRPr="00A722CA" w:rsidTr="00D463E4">
        <w:trPr>
          <w:trHeight w:val="312"/>
        </w:trPr>
        <w:tc>
          <w:tcPr>
            <w:tcW w:w="4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Zmena stavu pohľadávok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(-)</w:t>
            </w:r>
          </w:p>
        </w:tc>
        <w:tc>
          <w:tcPr>
            <w:tcW w:w="3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84093</w:t>
            </w:r>
          </w:p>
        </w:tc>
      </w:tr>
      <w:tr w:rsidR="00A722CA" w:rsidRPr="00A722CA" w:rsidTr="00D463E4">
        <w:trPr>
          <w:trHeight w:val="312"/>
        </w:trPr>
        <w:tc>
          <w:tcPr>
            <w:tcW w:w="4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Zmena stavu ostatných aktív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(-)</w:t>
            </w:r>
          </w:p>
        </w:tc>
        <w:tc>
          <w:tcPr>
            <w:tcW w:w="3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-16009</w:t>
            </w:r>
          </w:p>
        </w:tc>
      </w:tr>
      <w:tr w:rsidR="00A722CA" w:rsidRPr="00A722CA" w:rsidTr="00D463E4">
        <w:trPr>
          <w:trHeight w:val="312"/>
        </w:trPr>
        <w:tc>
          <w:tcPr>
            <w:tcW w:w="4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Zmena stavu rezerv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(+)</w:t>
            </w:r>
          </w:p>
        </w:tc>
        <w:tc>
          <w:tcPr>
            <w:tcW w:w="3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78937</w:t>
            </w:r>
          </w:p>
        </w:tc>
      </w:tr>
      <w:tr w:rsidR="00A722CA" w:rsidRPr="00A722CA" w:rsidTr="00D463E4">
        <w:trPr>
          <w:trHeight w:val="312"/>
        </w:trPr>
        <w:tc>
          <w:tcPr>
            <w:tcW w:w="4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Zmena stavu záväzkov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(+)</w:t>
            </w:r>
          </w:p>
        </w:tc>
        <w:tc>
          <w:tcPr>
            <w:tcW w:w="3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-205180</w:t>
            </w:r>
          </w:p>
        </w:tc>
      </w:tr>
      <w:tr w:rsidR="00A722CA" w:rsidRPr="00A722CA" w:rsidTr="00D463E4">
        <w:trPr>
          <w:trHeight w:val="312"/>
        </w:trPr>
        <w:tc>
          <w:tcPr>
            <w:tcW w:w="4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Zmena stavu ostatných pasív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(+)</w:t>
            </w:r>
          </w:p>
        </w:tc>
        <w:tc>
          <w:tcPr>
            <w:tcW w:w="3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26722</w:t>
            </w:r>
          </w:p>
        </w:tc>
      </w:tr>
      <w:tr w:rsidR="00A722CA" w:rsidRPr="00A722CA" w:rsidTr="00D463E4">
        <w:trPr>
          <w:trHeight w:val="312"/>
        </w:trPr>
        <w:tc>
          <w:tcPr>
            <w:tcW w:w="4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proofErr w:type="spellStart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Cash</w:t>
            </w:r>
            <w:proofErr w:type="spellEnd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 xml:space="preserve"> </w:t>
            </w:r>
            <w:proofErr w:type="spellStart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flow</w:t>
            </w:r>
            <w:proofErr w:type="spellEnd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 xml:space="preserve"> z investičných aktivít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**</w:t>
            </w:r>
          </w:p>
        </w:tc>
        <w:tc>
          <w:tcPr>
            <w:tcW w:w="3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-148166</w:t>
            </w:r>
          </w:p>
        </w:tc>
      </w:tr>
      <w:tr w:rsidR="00A722CA" w:rsidRPr="00A722CA" w:rsidTr="00D463E4">
        <w:trPr>
          <w:trHeight w:val="312"/>
        </w:trPr>
        <w:tc>
          <w:tcPr>
            <w:tcW w:w="4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Zmena stavu stálych aktív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(-)</w:t>
            </w:r>
          </w:p>
        </w:tc>
        <w:tc>
          <w:tcPr>
            <w:tcW w:w="3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-69586</w:t>
            </w:r>
          </w:p>
        </w:tc>
      </w:tr>
      <w:tr w:rsidR="00A722CA" w:rsidRPr="00A722CA" w:rsidTr="00D463E4">
        <w:trPr>
          <w:trHeight w:val="312"/>
        </w:trPr>
        <w:tc>
          <w:tcPr>
            <w:tcW w:w="4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Odpisy IM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(-)</w:t>
            </w:r>
          </w:p>
        </w:tc>
        <w:tc>
          <w:tcPr>
            <w:tcW w:w="3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217752</w:t>
            </w:r>
          </w:p>
        </w:tc>
      </w:tr>
      <w:tr w:rsidR="00A722CA" w:rsidRPr="00A722CA" w:rsidTr="00D463E4">
        <w:trPr>
          <w:trHeight w:val="312"/>
        </w:trPr>
        <w:tc>
          <w:tcPr>
            <w:tcW w:w="4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proofErr w:type="spellStart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Cash</w:t>
            </w:r>
            <w:proofErr w:type="spellEnd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 xml:space="preserve"> </w:t>
            </w:r>
            <w:proofErr w:type="spellStart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flow</w:t>
            </w:r>
            <w:proofErr w:type="spellEnd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 xml:space="preserve"> z finančných aktivít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**</w:t>
            </w:r>
          </w:p>
        </w:tc>
        <w:tc>
          <w:tcPr>
            <w:tcW w:w="3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-277609</w:t>
            </w:r>
          </w:p>
        </w:tc>
      </w:tr>
      <w:tr w:rsidR="00A722CA" w:rsidRPr="00A722CA" w:rsidTr="00D463E4">
        <w:trPr>
          <w:trHeight w:val="312"/>
        </w:trPr>
        <w:tc>
          <w:tcPr>
            <w:tcW w:w="4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Zmena stavu kapitálu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(+)</w:t>
            </w:r>
          </w:p>
        </w:tc>
        <w:tc>
          <w:tcPr>
            <w:tcW w:w="3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-5861</w:t>
            </w:r>
          </w:p>
        </w:tc>
      </w:tr>
      <w:tr w:rsidR="00A722CA" w:rsidRPr="00A722CA" w:rsidTr="00D463E4">
        <w:trPr>
          <w:trHeight w:val="312"/>
        </w:trPr>
        <w:tc>
          <w:tcPr>
            <w:tcW w:w="4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Zmena stavu úverov a výpomocí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(+)</w:t>
            </w:r>
          </w:p>
        </w:tc>
        <w:tc>
          <w:tcPr>
            <w:tcW w:w="3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-271748</w:t>
            </w:r>
          </w:p>
        </w:tc>
      </w:tr>
      <w:tr w:rsidR="00A722CA" w:rsidRPr="00A722CA" w:rsidTr="00D463E4">
        <w:trPr>
          <w:trHeight w:val="312"/>
        </w:trPr>
        <w:tc>
          <w:tcPr>
            <w:tcW w:w="4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proofErr w:type="spellStart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Cash</w:t>
            </w:r>
            <w:proofErr w:type="spellEnd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 xml:space="preserve"> </w:t>
            </w:r>
            <w:proofErr w:type="spellStart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flow</w:t>
            </w:r>
            <w:proofErr w:type="spellEnd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: príjmy - výdaje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***</w:t>
            </w:r>
          </w:p>
        </w:tc>
        <w:tc>
          <w:tcPr>
            <w:tcW w:w="3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-5147</w:t>
            </w:r>
          </w:p>
        </w:tc>
      </w:tr>
      <w:tr w:rsidR="00A722CA" w:rsidRPr="00A722CA" w:rsidTr="00D463E4">
        <w:trPr>
          <w:trHeight w:val="312"/>
        </w:trPr>
        <w:tc>
          <w:tcPr>
            <w:tcW w:w="4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 xml:space="preserve">Stav peň. </w:t>
            </w:r>
            <w:proofErr w:type="spellStart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prostr</w:t>
            </w:r>
            <w:proofErr w:type="spellEnd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 xml:space="preserve">. na konci </w:t>
            </w:r>
            <w:proofErr w:type="spellStart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obd</w:t>
            </w:r>
            <w:proofErr w:type="spellEnd"/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.</w:t>
            </w:r>
          </w:p>
        </w:tc>
        <w:tc>
          <w:tcPr>
            <w:tcW w:w="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****</w:t>
            </w:r>
          </w:p>
        </w:tc>
        <w:tc>
          <w:tcPr>
            <w:tcW w:w="3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22CA" w:rsidRPr="00A722CA" w:rsidRDefault="00A722CA" w:rsidP="00A722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</w:pPr>
            <w:r w:rsidRPr="00A722CA">
              <w:rPr>
                <w:rFonts w:ascii="Arial" w:eastAsia="Times New Roman" w:hAnsi="Arial" w:cs="Arial"/>
                <w:color w:val="000000"/>
                <w:sz w:val="24"/>
                <w:szCs w:val="24"/>
                <w:lang w:val="sk-SK" w:eastAsia="sk-SK"/>
              </w:rPr>
              <w:t>90262</w:t>
            </w:r>
          </w:p>
        </w:tc>
      </w:tr>
    </w:tbl>
    <w:p w:rsidR="00527407" w:rsidRDefault="00527407" w:rsidP="004E0A3F">
      <w:pPr>
        <w:jc w:val="both"/>
        <w:rPr>
          <w:rFonts w:cs="Calibri"/>
        </w:rPr>
      </w:pPr>
    </w:p>
    <w:p w:rsidR="00A722CA" w:rsidRDefault="00A722CA" w:rsidP="004E0A3F">
      <w:pPr>
        <w:jc w:val="both"/>
        <w:rPr>
          <w:rFonts w:cs="Calibri"/>
        </w:rPr>
      </w:pPr>
    </w:p>
    <w:p w:rsidR="00A722CA" w:rsidRDefault="00A722CA" w:rsidP="00A722CA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Dňa </w:t>
      </w:r>
      <w:r>
        <w:rPr>
          <w:rFonts w:ascii="Arial Narrow" w:eastAsia="Times New Roman" w:hAnsi="Arial Narrow" w:cs="Arial Narrow"/>
          <w:bCs/>
          <w:lang w:val="sk-SK" w:eastAsia="sk-SK"/>
        </w:rPr>
        <w:t>31</w:t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. </w:t>
      </w:r>
      <w:r>
        <w:rPr>
          <w:rFonts w:ascii="Arial Narrow" w:eastAsia="Times New Roman" w:hAnsi="Arial Narrow" w:cs="Arial Narrow"/>
          <w:bCs/>
          <w:lang w:val="sk-SK" w:eastAsia="sk-SK"/>
        </w:rPr>
        <w:t xml:space="preserve">Decembra </w:t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 2020</w:t>
      </w:r>
    </w:p>
    <w:p w:rsidR="00A722CA" w:rsidRDefault="00A722CA" w:rsidP="00A722CA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:rsidR="00A722CA" w:rsidRPr="004331D0" w:rsidRDefault="00A722CA" w:rsidP="00A722CA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:rsidR="00A722CA" w:rsidRDefault="00A722CA" w:rsidP="00A722CA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Pán </w:t>
      </w:r>
      <w:proofErr w:type="spellStart"/>
      <w:r w:rsidRPr="004331D0">
        <w:rPr>
          <w:rFonts w:ascii="Arial Narrow" w:eastAsia="Times New Roman" w:hAnsi="Arial Narrow" w:cs="Arial Narrow"/>
          <w:bCs/>
          <w:lang w:val="sk-SK" w:eastAsia="sk-SK"/>
        </w:rPr>
        <w:t>Yeon</w:t>
      </w:r>
      <w:proofErr w:type="spellEnd"/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bCs/>
          <w:lang w:val="sk-SK" w:eastAsia="sk-SK"/>
        </w:rPr>
        <w:t>Kok</w:t>
      </w:r>
      <w:proofErr w:type="spellEnd"/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 </w:t>
      </w:r>
      <w:proofErr w:type="spellStart"/>
      <w:r w:rsidRPr="004331D0">
        <w:rPr>
          <w:rFonts w:ascii="Arial Narrow" w:eastAsia="Times New Roman" w:hAnsi="Arial Narrow" w:cs="Arial Narrow"/>
          <w:bCs/>
          <w:lang w:val="sk-SK" w:eastAsia="sk-SK"/>
        </w:rPr>
        <w:t>Kuang</w:t>
      </w:r>
      <w:proofErr w:type="spellEnd"/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, </w:t>
      </w:r>
      <w:r>
        <w:rPr>
          <w:rFonts w:ascii="Arial Narrow" w:eastAsia="Times New Roman" w:hAnsi="Arial Narrow" w:cs="Arial Narrow"/>
          <w:bCs/>
          <w:lang w:val="sk-SK" w:eastAsia="sk-SK"/>
        </w:rPr>
        <w:t xml:space="preserve">                                                                            </w:t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Pani Mária Dusíková, </w:t>
      </w:r>
    </w:p>
    <w:p w:rsidR="00A722CA" w:rsidRDefault="00A722CA" w:rsidP="00A722CA">
      <w:pPr>
        <w:jc w:val="both"/>
        <w:rPr>
          <w:rFonts w:cs="Calibri"/>
        </w:rPr>
      </w:pPr>
      <w:r w:rsidRPr="004331D0">
        <w:rPr>
          <w:rFonts w:ascii="Arial Narrow" w:eastAsia="Times New Roman" w:hAnsi="Arial Narrow" w:cs="Arial Narrow"/>
          <w:bCs/>
          <w:lang w:val="sk-SK" w:eastAsia="sk-SK"/>
        </w:rPr>
        <w:t>Štatutárny orgán</w:t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>
        <w:rPr>
          <w:rFonts w:ascii="Arial Narrow" w:eastAsia="Times New Roman" w:hAnsi="Arial Narrow" w:cs="Arial Narrow"/>
          <w:bCs/>
          <w:lang w:val="sk-SK" w:eastAsia="sk-SK"/>
        </w:rPr>
        <w:t xml:space="preserve">                                                                                   </w:t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>Hlavná účtovníčka</w:t>
      </w:r>
      <w:r>
        <w:rPr>
          <w:rFonts w:ascii="Arial Narrow" w:eastAsia="Times New Roman" w:hAnsi="Arial Narrow" w:cs="Arial Narrow"/>
          <w:bCs/>
          <w:lang w:val="sk-SK" w:eastAsia="sk-SK"/>
        </w:rPr>
        <w:t xml:space="preserve">               </w:t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</w:p>
    <w:sectPr w:rsidR="00A722CA" w:rsidSect="00AE1D04">
      <w:footerReference w:type="default" r:id="rId9"/>
      <w:pgSz w:w="11900" w:h="16840" w:code="9"/>
      <w:pgMar w:top="1134" w:right="1127" w:bottom="1077" w:left="1418" w:header="284" w:footer="284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0A3F" w:rsidRDefault="004E0A3F" w:rsidP="00AC04F8">
      <w:pPr>
        <w:spacing w:after="0" w:line="240" w:lineRule="auto"/>
      </w:pPr>
      <w:r>
        <w:separator/>
      </w:r>
    </w:p>
  </w:endnote>
  <w:endnote w:type="continuationSeparator" w:id="0">
    <w:p w:rsidR="004E0A3F" w:rsidRDefault="004E0A3F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27549846"/>
      <w:docPartObj>
        <w:docPartGallery w:val="Page Numbers (Bottom of Page)"/>
        <w:docPartUnique/>
      </w:docPartObj>
    </w:sdtPr>
    <w:sdtEndPr/>
    <w:sdtContent>
      <w:p w:rsidR="004E0A3F" w:rsidRDefault="004E0A3F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463E4">
          <w:rPr>
            <w:noProof/>
          </w:rPr>
          <w:t>17</w:t>
        </w:r>
        <w:r>
          <w:rPr>
            <w:noProof/>
          </w:rPr>
          <w:fldChar w:fldCharType="end"/>
        </w:r>
      </w:p>
    </w:sdtContent>
  </w:sdt>
  <w:p w:rsidR="004E0A3F" w:rsidRDefault="004E0A3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0A3F" w:rsidRDefault="004E0A3F" w:rsidP="00AC04F8">
      <w:pPr>
        <w:spacing w:after="0" w:line="240" w:lineRule="auto"/>
      </w:pPr>
      <w:r>
        <w:separator/>
      </w:r>
    </w:p>
  </w:footnote>
  <w:footnote w:type="continuationSeparator" w:id="0">
    <w:p w:rsidR="004E0A3F" w:rsidRDefault="004E0A3F" w:rsidP="00AC04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FFFFFFFE"/>
    <w:multiLevelType w:val="singleLevel"/>
    <w:tmpl w:val="D852619E"/>
    <w:lvl w:ilvl="0">
      <w:numFmt w:val="decimal"/>
      <w:pStyle w:val="Bulletindent"/>
      <w:lvlText w:val="*"/>
      <w:lvlJc w:val="left"/>
      <w:pPr>
        <w:ind w:left="0" w:firstLine="0"/>
      </w:pPr>
    </w:lvl>
  </w:abstractNum>
  <w:abstractNum w:abstractNumId="2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15410C3F"/>
    <w:multiLevelType w:val="hybridMultilevel"/>
    <w:tmpl w:val="E77644C4"/>
    <w:lvl w:ilvl="0" w:tplc="041B001B">
      <w:start w:val="1"/>
      <w:numFmt w:val="lowerRoman"/>
      <w:lvlText w:val="%1."/>
      <w:lvlJc w:val="righ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24284F6B"/>
    <w:multiLevelType w:val="hybridMultilevel"/>
    <w:tmpl w:val="F45046DE"/>
    <w:lvl w:ilvl="0" w:tplc="486E2162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EF03C68">
      <w:start w:val="1"/>
      <w:numFmt w:val="decimal"/>
      <w:lvlText w:val="(%2)"/>
      <w:lvlJc w:val="left"/>
      <w:pPr>
        <w:ind w:left="125" w:hanging="311"/>
      </w:pPr>
      <w:rPr>
        <w:rFonts w:ascii="Times New Roman" w:eastAsia="Times New Roman" w:hAnsi="Times New Roman" w:hint="default"/>
        <w:w w:val="104"/>
        <w:sz w:val="20"/>
        <w:szCs w:val="20"/>
      </w:rPr>
    </w:lvl>
    <w:lvl w:ilvl="2" w:tplc="B268D2E6">
      <w:start w:val="1"/>
      <w:numFmt w:val="bullet"/>
      <w:lvlText w:val="•"/>
      <w:lvlJc w:val="left"/>
      <w:pPr>
        <w:ind w:left="1468" w:hanging="311"/>
      </w:pPr>
      <w:rPr>
        <w:rFonts w:hint="default"/>
      </w:rPr>
    </w:lvl>
    <w:lvl w:ilvl="3" w:tplc="6BFABF62">
      <w:start w:val="1"/>
      <w:numFmt w:val="bullet"/>
      <w:lvlText w:val="•"/>
      <w:lvlJc w:val="left"/>
      <w:pPr>
        <w:ind w:left="2527" w:hanging="311"/>
      </w:pPr>
      <w:rPr>
        <w:rFonts w:hint="default"/>
      </w:rPr>
    </w:lvl>
    <w:lvl w:ilvl="4" w:tplc="C44873AE">
      <w:start w:val="1"/>
      <w:numFmt w:val="bullet"/>
      <w:lvlText w:val="•"/>
      <w:lvlJc w:val="left"/>
      <w:pPr>
        <w:ind w:left="3587" w:hanging="311"/>
      </w:pPr>
      <w:rPr>
        <w:rFonts w:hint="default"/>
      </w:rPr>
    </w:lvl>
    <w:lvl w:ilvl="5" w:tplc="41943A5E">
      <w:start w:val="1"/>
      <w:numFmt w:val="bullet"/>
      <w:lvlText w:val="•"/>
      <w:lvlJc w:val="left"/>
      <w:pPr>
        <w:ind w:left="4647" w:hanging="311"/>
      </w:pPr>
      <w:rPr>
        <w:rFonts w:hint="default"/>
      </w:rPr>
    </w:lvl>
    <w:lvl w:ilvl="6" w:tplc="B9C2BF12">
      <w:start w:val="1"/>
      <w:numFmt w:val="bullet"/>
      <w:lvlText w:val="•"/>
      <w:lvlJc w:val="left"/>
      <w:pPr>
        <w:ind w:left="5706" w:hanging="311"/>
      </w:pPr>
      <w:rPr>
        <w:rFonts w:hint="default"/>
      </w:rPr>
    </w:lvl>
    <w:lvl w:ilvl="7" w:tplc="AFDCF7D6">
      <w:start w:val="1"/>
      <w:numFmt w:val="bullet"/>
      <w:lvlText w:val="•"/>
      <w:lvlJc w:val="left"/>
      <w:pPr>
        <w:ind w:left="6766" w:hanging="311"/>
      </w:pPr>
      <w:rPr>
        <w:rFonts w:hint="default"/>
      </w:rPr>
    </w:lvl>
    <w:lvl w:ilvl="8" w:tplc="8DD6CFB4">
      <w:start w:val="1"/>
      <w:numFmt w:val="bullet"/>
      <w:lvlText w:val="•"/>
      <w:lvlJc w:val="left"/>
      <w:pPr>
        <w:ind w:left="7825" w:hanging="311"/>
      </w:pPr>
      <w:rPr>
        <w:rFonts w:hint="default"/>
      </w:rPr>
    </w:lvl>
  </w:abstractNum>
  <w:abstractNum w:abstractNumId="7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9CC05FD"/>
    <w:multiLevelType w:val="hybridMultilevel"/>
    <w:tmpl w:val="D00E2016"/>
    <w:lvl w:ilvl="0" w:tplc="42AADCA4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C481722">
      <w:start w:val="1"/>
      <w:numFmt w:val="bullet"/>
      <w:lvlText w:val="•"/>
      <w:lvlJc w:val="left"/>
      <w:pPr>
        <w:ind w:left="1362" w:hanging="284"/>
      </w:pPr>
      <w:rPr>
        <w:rFonts w:hint="default"/>
      </w:rPr>
    </w:lvl>
    <w:lvl w:ilvl="2" w:tplc="B6C64440">
      <w:start w:val="1"/>
      <w:numFmt w:val="bullet"/>
      <w:lvlText w:val="•"/>
      <w:lvlJc w:val="left"/>
      <w:pPr>
        <w:ind w:left="2316" w:hanging="284"/>
      </w:pPr>
      <w:rPr>
        <w:rFonts w:hint="default"/>
      </w:rPr>
    </w:lvl>
    <w:lvl w:ilvl="3" w:tplc="C4F21D58">
      <w:start w:val="1"/>
      <w:numFmt w:val="bullet"/>
      <w:lvlText w:val="•"/>
      <w:lvlJc w:val="left"/>
      <w:pPr>
        <w:ind w:left="3269" w:hanging="284"/>
      </w:pPr>
      <w:rPr>
        <w:rFonts w:hint="default"/>
      </w:rPr>
    </w:lvl>
    <w:lvl w:ilvl="4" w:tplc="FC42102A">
      <w:start w:val="1"/>
      <w:numFmt w:val="bullet"/>
      <w:lvlText w:val="•"/>
      <w:lvlJc w:val="left"/>
      <w:pPr>
        <w:ind w:left="4223" w:hanging="284"/>
      </w:pPr>
      <w:rPr>
        <w:rFonts w:hint="default"/>
      </w:rPr>
    </w:lvl>
    <w:lvl w:ilvl="5" w:tplc="9432CA48">
      <w:start w:val="1"/>
      <w:numFmt w:val="bullet"/>
      <w:lvlText w:val="•"/>
      <w:lvlJc w:val="left"/>
      <w:pPr>
        <w:ind w:left="5176" w:hanging="284"/>
      </w:pPr>
      <w:rPr>
        <w:rFonts w:hint="default"/>
      </w:rPr>
    </w:lvl>
    <w:lvl w:ilvl="6" w:tplc="DF22D252">
      <w:start w:val="1"/>
      <w:numFmt w:val="bullet"/>
      <w:lvlText w:val="•"/>
      <w:lvlJc w:val="left"/>
      <w:pPr>
        <w:ind w:left="6130" w:hanging="284"/>
      </w:pPr>
      <w:rPr>
        <w:rFonts w:hint="default"/>
      </w:rPr>
    </w:lvl>
    <w:lvl w:ilvl="7" w:tplc="0F4C508E">
      <w:start w:val="1"/>
      <w:numFmt w:val="bullet"/>
      <w:lvlText w:val="•"/>
      <w:lvlJc w:val="left"/>
      <w:pPr>
        <w:ind w:left="7084" w:hanging="284"/>
      </w:pPr>
      <w:rPr>
        <w:rFonts w:hint="default"/>
      </w:rPr>
    </w:lvl>
    <w:lvl w:ilvl="8" w:tplc="A8182B3E">
      <w:start w:val="1"/>
      <w:numFmt w:val="bullet"/>
      <w:lvlText w:val="•"/>
      <w:lvlJc w:val="left"/>
      <w:pPr>
        <w:ind w:left="8037" w:hanging="284"/>
      </w:pPr>
      <w:rPr>
        <w:rFonts w:hint="default"/>
      </w:rPr>
    </w:lvl>
  </w:abstractNum>
  <w:abstractNum w:abstractNumId="13">
    <w:nsid w:val="3B1C5490"/>
    <w:multiLevelType w:val="hybridMultilevel"/>
    <w:tmpl w:val="6B4CB248"/>
    <w:name w:val="Outline"/>
    <w:lvl w:ilvl="0" w:tplc="FFFFFFFF">
      <w:start w:val="1"/>
      <w:numFmt w:val="bullet"/>
      <w:pStyle w:val="2ndbulletinden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14">
    <w:nsid w:val="3CFD6565"/>
    <w:multiLevelType w:val="hybridMultilevel"/>
    <w:tmpl w:val="91304D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F7D6D0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46D170CA"/>
    <w:multiLevelType w:val="hybridMultilevel"/>
    <w:tmpl w:val="955452CE"/>
    <w:lvl w:ilvl="0" w:tplc="DADE338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E150CD7"/>
    <w:multiLevelType w:val="hybridMultilevel"/>
    <w:tmpl w:val="A5FEA1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F62A830">
      <w:numFmt w:val="bullet"/>
      <w:lvlText w:val="-"/>
      <w:lvlJc w:val="left"/>
      <w:pPr>
        <w:ind w:left="1440" w:hanging="360"/>
      </w:pPr>
      <w:rPr>
        <w:rFonts w:ascii="Calibri" w:eastAsia="Times New Roman" w:hAnsi="Calibri" w:cs="Calibri" w:hint="default"/>
        <w:i w:val="0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>
    <w:nsid w:val="67487002"/>
    <w:multiLevelType w:val="hybridMultilevel"/>
    <w:tmpl w:val="BA861BF0"/>
    <w:lvl w:ilvl="0" w:tplc="221C0A74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70F66B2C"/>
    <w:multiLevelType w:val="hybridMultilevel"/>
    <w:tmpl w:val="BF8031DC"/>
    <w:lvl w:ilvl="0" w:tplc="C748A5D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3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32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30"/>
  </w:num>
  <w:num w:numId="4">
    <w:abstractNumId w:val="19"/>
  </w:num>
  <w:num w:numId="5">
    <w:abstractNumId w:val="7"/>
  </w:num>
  <w:num w:numId="6">
    <w:abstractNumId w:val="25"/>
  </w:num>
  <w:num w:numId="7">
    <w:abstractNumId w:val="11"/>
  </w:num>
  <w:num w:numId="8">
    <w:abstractNumId w:val="12"/>
  </w:num>
  <w:num w:numId="9">
    <w:abstractNumId w:val="6"/>
  </w:num>
  <w:num w:numId="10">
    <w:abstractNumId w:val="3"/>
  </w:num>
  <w:num w:numId="11">
    <w:abstractNumId w:val="15"/>
  </w:num>
  <w:num w:numId="12">
    <w:abstractNumId w:val="1"/>
    <w:lvlOverride w:ilvl="0">
      <w:lvl w:ilvl="0">
        <w:numFmt w:val="bullet"/>
        <w:pStyle w:val="Bulletindent"/>
        <w:lvlText w:val=""/>
        <w:legacy w:legacy="1" w:legacySpace="0" w:legacyIndent="360"/>
        <w:lvlJc w:val="left"/>
        <w:pPr>
          <w:ind w:left="540" w:hanging="360"/>
        </w:pPr>
        <w:rPr>
          <w:rFonts w:ascii="Symbol" w:hAnsi="Symbol" w:hint="default"/>
        </w:rPr>
      </w:lvl>
    </w:lvlOverride>
  </w:num>
  <w:num w:numId="13">
    <w:abstractNumId w:val="22"/>
  </w:num>
  <w:num w:numId="14">
    <w:abstractNumId w:val="24"/>
  </w:num>
  <w:num w:numId="15">
    <w:abstractNumId w:val="2"/>
  </w:num>
  <w:num w:numId="16">
    <w:abstractNumId w:val="9"/>
  </w:num>
  <w:num w:numId="17">
    <w:abstractNumId w:val="31"/>
  </w:num>
  <w:num w:numId="18">
    <w:abstractNumId w:val="10"/>
  </w:num>
  <w:num w:numId="19">
    <w:abstractNumId w:val="21"/>
  </w:num>
  <w:num w:numId="20">
    <w:abstractNumId w:val="5"/>
  </w:num>
  <w:num w:numId="21">
    <w:abstractNumId w:val="16"/>
  </w:num>
  <w:num w:numId="22">
    <w:abstractNumId w:val="28"/>
  </w:num>
  <w:num w:numId="23">
    <w:abstractNumId w:val="23"/>
  </w:num>
  <w:num w:numId="24">
    <w:abstractNumId w:val="8"/>
  </w:num>
  <w:num w:numId="25">
    <w:abstractNumId w:val="32"/>
  </w:num>
  <w:num w:numId="26">
    <w:abstractNumId w:val="4"/>
  </w:num>
  <w:num w:numId="27">
    <w:abstractNumId w:val="26"/>
  </w:num>
  <w:num w:numId="28">
    <w:abstractNumId w:val="20"/>
  </w:num>
  <w:num w:numId="29">
    <w:abstractNumId w:val="29"/>
  </w:num>
  <w:num w:numId="30">
    <w:abstractNumId w:val="18"/>
  </w:num>
  <w:num w:numId="31">
    <w:abstractNumId w:val="27"/>
  </w:num>
  <w:num w:numId="32">
    <w:abstractNumId w:val="17"/>
  </w:num>
  <w:num w:numId="3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942B2"/>
    <w:rsid w:val="00005042"/>
    <w:rsid w:val="00005C3B"/>
    <w:rsid w:val="00017DB9"/>
    <w:rsid w:val="00022827"/>
    <w:rsid w:val="00024B57"/>
    <w:rsid w:val="00041FEB"/>
    <w:rsid w:val="000448F5"/>
    <w:rsid w:val="00044F45"/>
    <w:rsid w:val="000464E1"/>
    <w:rsid w:val="00053166"/>
    <w:rsid w:val="00054419"/>
    <w:rsid w:val="000545A1"/>
    <w:rsid w:val="000600B9"/>
    <w:rsid w:val="0006191F"/>
    <w:rsid w:val="00063B7D"/>
    <w:rsid w:val="0006522F"/>
    <w:rsid w:val="000652E2"/>
    <w:rsid w:val="00066261"/>
    <w:rsid w:val="00070D09"/>
    <w:rsid w:val="00080991"/>
    <w:rsid w:val="00083E06"/>
    <w:rsid w:val="000A263E"/>
    <w:rsid w:val="000B53DC"/>
    <w:rsid w:val="000D14EA"/>
    <w:rsid w:val="000E21A4"/>
    <w:rsid w:val="000E3B51"/>
    <w:rsid w:val="000E5841"/>
    <w:rsid w:val="000F101D"/>
    <w:rsid w:val="000F1BC0"/>
    <w:rsid w:val="000F7757"/>
    <w:rsid w:val="001105FA"/>
    <w:rsid w:val="00112F72"/>
    <w:rsid w:val="0011504A"/>
    <w:rsid w:val="001175C7"/>
    <w:rsid w:val="00125391"/>
    <w:rsid w:val="00126BD1"/>
    <w:rsid w:val="00134281"/>
    <w:rsid w:val="00140E8F"/>
    <w:rsid w:val="00147194"/>
    <w:rsid w:val="001474CE"/>
    <w:rsid w:val="001501CB"/>
    <w:rsid w:val="00157751"/>
    <w:rsid w:val="0016483B"/>
    <w:rsid w:val="00171AA9"/>
    <w:rsid w:val="001838BA"/>
    <w:rsid w:val="00190577"/>
    <w:rsid w:val="00191CAB"/>
    <w:rsid w:val="00192CA9"/>
    <w:rsid w:val="00193877"/>
    <w:rsid w:val="001A3759"/>
    <w:rsid w:val="001B1687"/>
    <w:rsid w:val="001C4BB3"/>
    <w:rsid w:val="001C672C"/>
    <w:rsid w:val="001F2FB4"/>
    <w:rsid w:val="001F420E"/>
    <w:rsid w:val="001F5564"/>
    <w:rsid w:val="001F738E"/>
    <w:rsid w:val="0020463A"/>
    <w:rsid w:val="00206CBA"/>
    <w:rsid w:val="00213B29"/>
    <w:rsid w:val="002223FC"/>
    <w:rsid w:val="00222411"/>
    <w:rsid w:val="00222CA0"/>
    <w:rsid w:val="00226CCC"/>
    <w:rsid w:val="002301B3"/>
    <w:rsid w:val="00231AC6"/>
    <w:rsid w:val="0023392F"/>
    <w:rsid w:val="002378FB"/>
    <w:rsid w:val="002402C5"/>
    <w:rsid w:val="002407C8"/>
    <w:rsid w:val="0024601D"/>
    <w:rsid w:val="00246E6A"/>
    <w:rsid w:val="00251292"/>
    <w:rsid w:val="00254C53"/>
    <w:rsid w:val="00267DBC"/>
    <w:rsid w:val="00270D89"/>
    <w:rsid w:val="00272AC1"/>
    <w:rsid w:val="00274D3B"/>
    <w:rsid w:val="00275D73"/>
    <w:rsid w:val="00276121"/>
    <w:rsid w:val="00276F22"/>
    <w:rsid w:val="002773D5"/>
    <w:rsid w:val="00283A2A"/>
    <w:rsid w:val="00287EAA"/>
    <w:rsid w:val="00291471"/>
    <w:rsid w:val="002A17B9"/>
    <w:rsid w:val="002A2E41"/>
    <w:rsid w:val="002A3A61"/>
    <w:rsid w:val="002A7B47"/>
    <w:rsid w:val="002C125A"/>
    <w:rsid w:val="002D1A2D"/>
    <w:rsid w:val="002D4523"/>
    <w:rsid w:val="002E046A"/>
    <w:rsid w:val="002E04F1"/>
    <w:rsid w:val="002E4A87"/>
    <w:rsid w:val="00310B65"/>
    <w:rsid w:val="00310EC8"/>
    <w:rsid w:val="00312357"/>
    <w:rsid w:val="0032378B"/>
    <w:rsid w:val="00323DF3"/>
    <w:rsid w:val="003240E3"/>
    <w:rsid w:val="00324581"/>
    <w:rsid w:val="003247EF"/>
    <w:rsid w:val="003261BC"/>
    <w:rsid w:val="003331DB"/>
    <w:rsid w:val="0035255D"/>
    <w:rsid w:val="00353DEF"/>
    <w:rsid w:val="003556B3"/>
    <w:rsid w:val="003600BB"/>
    <w:rsid w:val="003610A6"/>
    <w:rsid w:val="00382A56"/>
    <w:rsid w:val="003836FD"/>
    <w:rsid w:val="00385BD2"/>
    <w:rsid w:val="00391A94"/>
    <w:rsid w:val="003A153D"/>
    <w:rsid w:val="003A4043"/>
    <w:rsid w:val="003A4CAE"/>
    <w:rsid w:val="003B6508"/>
    <w:rsid w:val="003C6AA4"/>
    <w:rsid w:val="003D215B"/>
    <w:rsid w:val="003D254D"/>
    <w:rsid w:val="003E114D"/>
    <w:rsid w:val="003E1519"/>
    <w:rsid w:val="003E1E96"/>
    <w:rsid w:val="003E2F63"/>
    <w:rsid w:val="003E6304"/>
    <w:rsid w:val="003F0D92"/>
    <w:rsid w:val="004002A5"/>
    <w:rsid w:val="004036C1"/>
    <w:rsid w:val="00422AD3"/>
    <w:rsid w:val="0042770F"/>
    <w:rsid w:val="00430297"/>
    <w:rsid w:val="00430AF4"/>
    <w:rsid w:val="004331D0"/>
    <w:rsid w:val="004345E1"/>
    <w:rsid w:val="0044238D"/>
    <w:rsid w:val="004438BA"/>
    <w:rsid w:val="004531E1"/>
    <w:rsid w:val="00465ACB"/>
    <w:rsid w:val="00475996"/>
    <w:rsid w:val="00476E34"/>
    <w:rsid w:val="00482A33"/>
    <w:rsid w:val="00482E1C"/>
    <w:rsid w:val="004835B8"/>
    <w:rsid w:val="00486199"/>
    <w:rsid w:val="004A0C0C"/>
    <w:rsid w:val="004C7C45"/>
    <w:rsid w:val="004D6CDE"/>
    <w:rsid w:val="004E0A3F"/>
    <w:rsid w:val="004E0A84"/>
    <w:rsid w:val="004E1542"/>
    <w:rsid w:val="004E5A8F"/>
    <w:rsid w:val="004F0349"/>
    <w:rsid w:val="004F67B4"/>
    <w:rsid w:val="004F789C"/>
    <w:rsid w:val="0050526C"/>
    <w:rsid w:val="00506D93"/>
    <w:rsid w:val="005103D2"/>
    <w:rsid w:val="00527407"/>
    <w:rsid w:val="00557388"/>
    <w:rsid w:val="00562645"/>
    <w:rsid w:val="00570D18"/>
    <w:rsid w:val="00571395"/>
    <w:rsid w:val="005724A4"/>
    <w:rsid w:val="00580D74"/>
    <w:rsid w:val="00580F0E"/>
    <w:rsid w:val="005813F9"/>
    <w:rsid w:val="005819AF"/>
    <w:rsid w:val="00581D82"/>
    <w:rsid w:val="005844AB"/>
    <w:rsid w:val="005946EF"/>
    <w:rsid w:val="00594BA8"/>
    <w:rsid w:val="00594BD5"/>
    <w:rsid w:val="0059571A"/>
    <w:rsid w:val="005957AA"/>
    <w:rsid w:val="005A4205"/>
    <w:rsid w:val="005B48B2"/>
    <w:rsid w:val="005C0126"/>
    <w:rsid w:val="005C6521"/>
    <w:rsid w:val="005C6AFD"/>
    <w:rsid w:val="005C6F67"/>
    <w:rsid w:val="005D05F3"/>
    <w:rsid w:val="005D3079"/>
    <w:rsid w:val="005E147A"/>
    <w:rsid w:val="005E1929"/>
    <w:rsid w:val="005E68B8"/>
    <w:rsid w:val="005F13E5"/>
    <w:rsid w:val="005F18F6"/>
    <w:rsid w:val="005F1B1E"/>
    <w:rsid w:val="005F7B75"/>
    <w:rsid w:val="0060758E"/>
    <w:rsid w:val="00624840"/>
    <w:rsid w:val="00627AC4"/>
    <w:rsid w:val="00631E06"/>
    <w:rsid w:val="006367A8"/>
    <w:rsid w:val="006401AE"/>
    <w:rsid w:val="006439A9"/>
    <w:rsid w:val="00651362"/>
    <w:rsid w:val="00651BE3"/>
    <w:rsid w:val="006522B3"/>
    <w:rsid w:val="00657CC3"/>
    <w:rsid w:val="00660A80"/>
    <w:rsid w:val="006617CE"/>
    <w:rsid w:val="006631E8"/>
    <w:rsid w:val="00665A72"/>
    <w:rsid w:val="00672B65"/>
    <w:rsid w:val="00680E4C"/>
    <w:rsid w:val="00681668"/>
    <w:rsid w:val="00690E59"/>
    <w:rsid w:val="00690FCF"/>
    <w:rsid w:val="00693086"/>
    <w:rsid w:val="006A0306"/>
    <w:rsid w:val="006A051B"/>
    <w:rsid w:val="006A3A0D"/>
    <w:rsid w:val="006B495D"/>
    <w:rsid w:val="006C272D"/>
    <w:rsid w:val="006C6E06"/>
    <w:rsid w:val="006D43FA"/>
    <w:rsid w:val="006D7277"/>
    <w:rsid w:val="006E1E90"/>
    <w:rsid w:val="006E3986"/>
    <w:rsid w:val="006E627D"/>
    <w:rsid w:val="00700A75"/>
    <w:rsid w:val="00705499"/>
    <w:rsid w:val="00707E9B"/>
    <w:rsid w:val="00710D7E"/>
    <w:rsid w:val="007210BE"/>
    <w:rsid w:val="00721E61"/>
    <w:rsid w:val="0072379B"/>
    <w:rsid w:val="007276A6"/>
    <w:rsid w:val="007350BD"/>
    <w:rsid w:val="00735B81"/>
    <w:rsid w:val="00742EB3"/>
    <w:rsid w:val="00745420"/>
    <w:rsid w:val="00750255"/>
    <w:rsid w:val="007571FC"/>
    <w:rsid w:val="00774A87"/>
    <w:rsid w:val="00787019"/>
    <w:rsid w:val="00790CFA"/>
    <w:rsid w:val="007A52B6"/>
    <w:rsid w:val="007A58CB"/>
    <w:rsid w:val="007A77F0"/>
    <w:rsid w:val="007B2902"/>
    <w:rsid w:val="007B4E4D"/>
    <w:rsid w:val="007C32D5"/>
    <w:rsid w:val="007C3826"/>
    <w:rsid w:val="007C60DE"/>
    <w:rsid w:val="007C6C15"/>
    <w:rsid w:val="007C773B"/>
    <w:rsid w:val="007C7A22"/>
    <w:rsid w:val="007D679F"/>
    <w:rsid w:val="007E07F0"/>
    <w:rsid w:val="007E5AFC"/>
    <w:rsid w:val="007E6D6D"/>
    <w:rsid w:val="00804590"/>
    <w:rsid w:val="00811FDC"/>
    <w:rsid w:val="00813A1B"/>
    <w:rsid w:val="00817683"/>
    <w:rsid w:val="00822240"/>
    <w:rsid w:val="008248E2"/>
    <w:rsid w:val="00827891"/>
    <w:rsid w:val="008304B7"/>
    <w:rsid w:val="008356DC"/>
    <w:rsid w:val="00842C02"/>
    <w:rsid w:val="00843B6D"/>
    <w:rsid w:val="0085369A"/>
    <w:rsid w:val="008609B0"/>
    <w:rsid w:val="0086388A"/>
    <w:rsid w:val="00867D1F"/>
    <w:rsid w:val="008716E4"/>
    <w:rsid w:val="00873688"/>
    <w:rsid w:val="008A108B"/>
    <w:rsid w:val="008A1C86"/>
    <w:rsid w:val="008A4D14"/>
    <w:rsid w:val="008C0A33"/>
    <w:rsid w:val="008C18ED"/>
    <w:rsid w:val="008C3D75"/>
    <w:rsid w:val="008C68AA"/>
    <w:rsid w:val="008D2775"/>
    <w:rsid w:val="008F0DED"/>
    <w:rsid w:val="008F2B94"/>
    <w:rsid w:val="008F53D4"/>
    <w:rsid w:val="008F57AB"/>
    <w:rsid w:val="008F6E39"/>
    <w:rsid w:val="009122F6"/>
    <w:rsid w:val="00914DE4"/>
    <w:rsid w:val="009164CB"/>
    <w:rsid w:val="00935327"/>
    <w:rsid w:val="00942EB9"/>
    <w:rsid w:val="00943008"/>
    <w:rsid w:val="009472FD"/>
    <w:rsid w:val="00961333"/>
    <w:rsid w:val="0096532C"/>
    <w:rsid w:val="00966618"/>
    <w:rsid w:val="00971C80"/>
    <w:rsid w:val="00973FBF"/>
    <w:rsid w:val="00974C5C"/>
    <w:rsid w:val="0097552B"/>
    <w:rsid w:val="009815C9"/>
    <w:rsid w:val="009818C4"/>
    <w:rsid w:val="00983AD9"/>
    <w:rsid w:val="00985110"/>
    <w:rsid w:val="00991B47"/>
    <w:rsid w:val="009B2360"/>
    <w:rsid w:val="009B5C8C"/>
    <w:rsid w:val="009C0AE9"/>
    <w:rsid w:val="009C4F22"/>
    <w:rsid w:val="009D1DC5"/>
    <w:rsid w:val="009D5B94"/>
    <w:rsid w:val="009E33DE"/>
    <w:rsid w:val="009E433F"/>
    <w:rsid w:val="009F0283"/>
    <w:rsid w:val="009F0EDA"/>
    <w:rsid w:val="009F4431"/>
    <w:rsid w:val="00A0083C"/>
    <w:rsid w:val="00A01F71"/>
    <w:rsid w:val="00A023C5"/>
    <w:rsid w:val="00A028FF"/>
    <w:rsid w:val="00A02E12"/>
    <w:rsid w:val="00A14734"/>
    <w:rsid w:val="00A16EF5"/>
    <w:rsid w:val="00A21E11"/>
    <w:rsid w:val="00A22920"/>
    <w:rsid w:val="00A2407C"/>
    <w:rsid w:val="00A313E1"/>
    <w:rsid w:val="00A337DD"/>
    <w:rsid w:val="00A341A5"/>
    <w:rsid w:val="00A34384"/>
    <w:rsid w:val="00A34B73"/>
    <w:rsid w:val="00A40551"/>
    <w:rsid w:val="00A42A6C"/>
    <w:rsid w:val="00A4428E"/>
    <w:rsid w:val="00A455DB"/>
    <w:rsid w:val="00A57BED"/>
    <w:rsid w:val="00A57CCD"/>
    <w:rsid w:val="00A704F8"/>
    <w:rsid w:val="00A71F53"/>
    <w:rsid w:val="00A722CA"/>
    <w:rsid w:val="00A84357"/>
    <w:rsid w:val="00A85EF0"/>
    <w:rsid w:val="00A9067D"/>
    <w:rsid w:val="00AA1213"/>
    <w:rsid w:val="00AA7A8E"/>
    <w:rsid w:val="00AB75D9"/>
    <w:rsid w:val="00AB78B1"/>
    <w:rsid w:val="00AC04F8"/>
    <w:rsid w:val="00AD2784"/>
    <w:rsid w:val="00AD54E6"/>
    <w:rsid w:val="00AE1D04"/>
    <w:rsid w:val="00AE4E51"/>
    <w:rsid w:val="00AF4C61"/>
    <w:rsid w:val="00B01AE4"/>
    <w:rsid w:val="00B03AEF"/>
    <w:rsid w:val="00B178E4"/>
    <w:rsid w:val="00B216FD"/>
    <w:rsid w:val="00B2288B"/>
    <w:rsid w:val="00B23B90"/>
    <w:rsid w:val="00B24856"/>
    <w:rsid w:val="00B24E9F"/>
    <w:rsid w:val="00B2744D"/>
    <w:rsid w:val="00B3452F"/>
    <w:rsid w:val="00B3642E"/>
    <w:rsid w:val="00B37040"/>
    <w:rsid w:val="00B401B0"/>
    <w:rsid w:val="00B47169"/>
    <w:rsid w:val="00B54555"/>
    <w:rsid w:val="00B56CBC"/>
    <w:rsid w:val="00B63E63"/>
    <w:rsid w:val="00B709D6"/>
    <w:rsid w:val="00B7360F"/>
    <w:rsid w:val="00B77537"/>
    <w:rsid w:val="00B8066E"/>
    <w:rsid w:val="00B83338"/>
    <w:rsid w:val="00B87E69"/>
    <w:rsid w:val="00B94FEA"/>
    <w:rsid w:val="00B9715E"/>
    <w:rsid w:val="00BA2655"/>
    <w:rsid w:val="00BB4D14"/>
    <w:rsid w:val="00BC7012"/>
    <w:rsid w:val="00BD6CCC"/>
    <w:rsid w:val="00BE2D84"/>
    <w:rsid w:val="00BE5A19"/>
    <w:rsid w:val="00BE63C3"/>
    <w:rsid w:val="00BF69C3"/>
    <w:rsid w:val="00BF7818"/>
    <w:rsid w:val="00BF7AE9"/>
    <w:rsid w:val="00C025A7"/>
    <w:rsid w:val="00C0407E"/>
    <w:rsid w:val="00C11AA6"/>
    <w:rsid w:val="00C13E68"/>
    <w:rsid w:val="00C218F5"/>
    <w:rsid w:val="00C24C95"/>
    <w:rsid w:val="00C3272F"/>
    <w:rsid w:val="00C327CB"/>
    <w:rsid w:val="00C36641"/>
    <w:rsid w:val="00C41556"/>
    <w:rsid w:val="00C42F40"/>
    <w:rsid w:val="00C54A7D"/>
    <w:rsid w:val="00C54D1F"/>
    <w:rsid w:val="00C562E0"/>
    <w:rsid w:val="00C628DE"/>
    <w:rsid w:val="00C726CB"/>
    <w:rsid w:val="00C84E2A"/>
    <w:rsid w:val="00C942B2"/>
    <w:rsid w:val="00C97867"/>
    <w:rsid w:val="00CA0A31"/>
    <w:rsid w:val="00CA299B"/>
    <w:rsid w:val="00CB7E80"/>
    <w:rsid w:val="00CC06A0"/>
    <w:rsid w:val="00CC7B74"/>
    <w:rsid w:val="00CD2BAB"/>
    <w:rsid w:val="00CD3417"/>
    <w:rsid w:val="00CD4193"/>
    <w:rsid w:val="00CD4BB4"/>
    <w:rsid w:val="00CE0434"/>
    <w:rsid w:val="00CE1FD7"/>
    <w:rsid w:val="00CE60D6"/>
    <w:rsid w:val="00CE6670"/>
    <w:rsid w:val="00CF0432"/>
    <w:rsid w:val="00CF4AA7"/>
    <w:rsid w:val="00D1049F"/>
    <w:rsid w:val="00D14813"/>
    <w:rsid w:val="00D17A90"/>
    <w:rsid w:val="00D31D88"/>
    <w:rsid w:val="00D35735"/>
    <w:rsid w:val="00D37A93"/>
    <w:rsid w:val="00D463E4"/>
    <w:rsid w:val="00D55DCE"/>
    <w:rsid w:val="00D60DB1"/>
    <w:rsid w:val="00D62F5B"/>
    <w:rsid w:val="00D7182E"/>
    <w:rsid w:val="00D72238"/>
    <w:rsid w:val="00D75B41"/>
    <w:rsid w:val="00D767BC"/>
    <w:rsid w:val="00D779E4"/>
    <w:rsid w:val="00D80ABA"/>
    <w:rsid w:val="00D810AC"/>
    <w:rsid w:val="00D92F8D"/>
    <w:rsid w:val="00D9550D"/>
    <w:rsid w:val="00DA0918"/>
    <w:rsid w:val="00DA7195"/>
    <w:rsid w:val="00DA7774"/>
    <w:rsid w:val="00DB0640"/>
    <w:rsid w:val="00DC105B"/>
    <w:rsid w:val="00DC61BA"/>
    <w:rsid w:val="00DD6D03"/>
    <w:rsid w:val="00DE0C13"/>
    <w:rsid w:val="00DE217F"/>
    <w:rsid w:val="00DF06A2"/>
    <w:rsid w:val="00DF12EC"/>
    <w:rsid w:val="00DF3C67"/>
    <w:rsid w:val="00E05C4F"/>
    <w:rsid w:val="00E11973"/>
    <w:rsid w:val="00E25E76"/>
    <w:rsid w:val="00E26787"/>
    <w:rsid w:val="00E31E2B"/>
    <w:rsid w:val="00E32866"/>
    <w:rsid w:val="00E32ABF"/>
    <w:rsid w:val="00E350A5"/>
    <w:rsid w:val="00E35A1F"/>
    <w:rsid w:val="00E525F0"/>
    <w:rsid w:val="00E52EF4"/>
    <w:rsid w:val="00E55E63"/>
    <w:rsid w:val="00E85411"/>
    <w:rsid w:val="00E86D43"/>
    <w:rsid w:val="00E86EF7"/>
    <w:rsid w:val="00E91DBB"/>
    <w:rsid w:val="00E94F47"/>
    <w:rsid w:val="00E9750E"/>
    <w:rsid w:val="00EC05ED"/>
    <w:rsid w:val="00EC237D"/>
    <w:rsid w:val="00ED4166"/>
    <w:rsid w:val="00ED79F1"/>
    <w:rsid w:val="00EE3BEC"/>
    <w:rsid w:val="00EF2CE1"/>
    <w:rsid w:val="00EF3A0E"/>
    <w:rsid w:val="00EF3A3A"/>
    <w:rsid w:val="00F02007"/>
    <w:rsid w:val="00F066B6"/>
    <w:rsid w:val="00F06C8B"/>
    <w:rsid w:val="00F10437"/>
    <w:rsid w:val="00F17090"/>
    <w:rsid w:val="00F227C3"/>
    <w:rsid w:val="00F24847"/>
    <w:rsid w:val="00F25FC7"/>
    <w:rsid w:val="00F440C6"/>
    <w:rsid w:val="00F440F5"/>
    <w:rsid w:val="00F508C2"/>
    <w:rsid w:val="00F54E51"/>
    <w:rsid w:val="00F57B9E"/>
    <w:rsid w:val="00F64E51"/>
    <w:rsid w:val="00F6502E"/>
    <w:rsid w:val="00F72C7B"/>
    <w:rsid w:val="00F779F5"/>
    <w:rsid w:val="00F80665"/>
    <w:rsid w:val="00F8408A"/>
    <w:rsid w:val="00F85699"/>
    <w:rsid w:val="00F85BE3"/>
    <w:rsid w:val="00F8630E"/>
    <w:rsid w:val="00FA6917"/>
    <w:rsid w:val="00FB6EB9"/>
    <w:rsid w:val="00FC6499"/>
    <w:rsid w:val="00FD210D"/>
    <w:rsid w:val="00FD7601"/>
    <w:rsid w:val="00FD7CB2"/>
    <w:rsid w:val="00FE126E"/>
    <w:rsid w:val="00FE4389"/>
    <w:rsid w:val="00FE71F1"/>
    <w:rsid w:val="00FE734E"/>
    <w:rsid w:val="00FF3933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No Spacing" w:semiHidden="0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unhideWhenUsed="0"/>
    <w:lsdException w:name="List Paragraph" w:semiHidden="0" w:uiPriority="34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uiPriority="70"/>
    <w:lsdException w:name="TOC Heading" w:uiPriority="71" w:qFormat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1">
    <w:name w:val="heading 1"/>
    <w:basedOn w:val="Normlny"/>
    <w:next w:val="Normlny"/>
    <w:link w:val="Nadpis1Char"/>
    <w:qFormat/>
    <w:rsid w:val="00A028F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nhideWhenUsed/>
    <w:qFormat/>
    <w:rsid w:val="004331D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  <w:style w:type="character" w:customStyle="1" w:styleId="Nadpis1Char">
    <w:name w:val="Nadpis 1 Char"/>
    <w:basedOn w:val="Predvolenpsmoodseku"/>
    <w:link w:val="Nadpis1"/>
    <w:rsid w:val="00A028FF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lavika">
    <w:name w:val="header"/>
    <w:basedOn w:val="Normlny"/>
    <w:link w:val="HlavikaChar"/>
    <w:rsid w:val="00A028FF"/>
    <w:pPr>
      <w:tabs>
        <w:tab w:val="center" w:pos="4703"/>
        <w:tab w:val="right" w:pos="9406"/>
      </w:tabs>
      <w:spacing w:after="0" w:line="240" w:lineRule="auto"/>
    </w:pPr>
    <w:rPr>
      <w:rFonts w:ascii="Times New Roman" w:eastAsia="Times New Roman" w:hAnsi="Times New Roman"/>
      <w:sz w:val="24"/>
      <w:szCs w:val="20"/>
      <w:lang w:val="sk-SK" w:eastAsia="sk-SK"/>
    </w:rPr>
  </w:style>
  <w:style w:type="character" w:customStyle="1" w:styleId="HlavikaChar">
    <w:name w:val="Hlavička Char"/>
    <w:basedOn w:val="Predvolenpsmoodseku"/>
    <w:link w:val="Hlavika"/>
    <w:rsid w:val="00A028FF"/>
    <w:rPr>
      <w:rFonts w:ascii="Times New Roman" w:eastAsia="Times New Roman" w:hAnsi="Times New Roman"/>
      <w:sz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1C4B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C4BB3"/>
    <w:rPr>
      <w:rFonts w:ascii="Calibri" w:eastAsia="Calibri" w:hAnsi="Calibri"/>
      <w:sz w:val="22"/>
      <w:szCs w:val="22"/>
    </w:rPr>
  </w:style>
  <w:style w:type="paragraph" w:customStyle="1" w:styleId="BodyCopy">
    <w:name w:val="Body Copy"/>
    <w:basedOn w:val="Normlny"/>
    <w:rsid w:val="00054419"/>
    <w:pPr>
      <w:overflowPunct w:val="0"/>
      <w:autoSpaceDE w:val="0"/>
      <w:autoSpaceDN w:val="0"/>
      <w:adjustRightInd w:val="0"/>
      <w:spacing w:after="0" w:line="280" w:lineRule="exact"/>
      <w:jc w:val="both"/>
      <w:textAlignment w:val="baseline"/>
    </w:pPr>
    <w:rPr>
      <w:rFonts w:ascii="Times" w:eastAsia="Times New Roman" w:hAnsi="Times"/>
      <w:sz w:val="24"/>
      <w:szCs w:val="20"/>
    </w:rPr>
  </w:style>
  <w:style w:type="paragraph" w:customStyle="1" w:styleId="Bulletindent">
    <w:name w:val="Bullet indent"/>
    <w:basedOn w:val="Normlny"/>
    <w:rsid w:val="00054419"/>
    <w:pPr>
      <w:widowControl w:val="0"/>
      <w:numPr>
        <w:numId w:val="12"/>
      </w:numPr>
      <w:overflowPunct w:val="0"/>
      <w:autoSpaceDE w:val="0"/>
      <w:autoSpaceDN w:val="0"/>
      <w:adjustRightInd w:val="0"/>
      <w:spacing w:after="0" w:line="280" w:lineRule="exact"/>
      <w:ind w:left="547"/>
      <w:jc w:val="both"/>
      <w:textAlignment w:val="baseline"/>
    </w:pPr>
    <w:rPr>
      <w:rFonts w:ascii="Times New Roman" w:eastAsia="Times New Roman" w:hAnsi="Times New Roman"/>
      <w:szCs w:val="20"/>
    </w:rPr>
  </w:style>
  <w:style w:type="paragraph" w:customStyle="1" w:styleId="2ndbulletindent">
    <w:name w:val="2nd bullet indent"/>
    <w:basedOn w:val="Normlny"/>
    <w:rsid w:val="00054419"/>
    <w:pPr>
      <w:widowControl w:val="0"/>
      <w:numPr>
        <w:numId w:val="1"/>
      </w:numPr>
      <w:overflowPunct w:val="0"/>
      <w:autoSpaceDE w:val="0"/>
      <w:autoSpaceDN w:val="0"/>
      <w:adjustRightInd w:val="0"/>
      <w:spacing w:after="0" w:line="280" w:lineRule="exact"/>
      <w:ind w:left="907"/>
      <w:jc w:val="both"/>
      <w:textAlignment w:val="baseline"/>
    </w:pPr>
    <w:rPr>
      <w:rFonts w:ascii="Times New Roman" w:eastAsia="Times New Roman" w:hAnsi="Times New Roman"/>
      <w:szCs w:val="20"/>
    </w:rPr>
  </w:style>
  <w:style w:type="character" w:customStyle="1" w:styleId="Nadpis2Char">
    <w:name w:val="Nadpis 2 Char"/>
    <w:basedOn w:val="Predvolenpsmoodseku"/>
    <w:link w:val="Nadpis2"/>
    <w:semiHidden/>
    <w:rsid w:val="004331D0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numbering" w:customStyle="1" w:styleId="Bezzoznamu1">
    <w:name w:val="Bez zoznamu1"/>
    <w:next w:val="Bezzoznamu"/>
    <w:semiHidden/>
    <w:rsid w:val="004331D0"/>
  </w:style>
  <w:style w:type="paragraph" w:customStyle="1" w:styleId="Zkladntext0">
    <w:name w:val="Základní text"/>
    <w:rsid w:val="004331D0"/>
    <w:pPr>
      <w:spacing w:after="240"/>
      <w:jc w:val="both"/>
    </w:pPr>
    <w:rPr>
      <w:rFonts w:ascii="Times New Roman" w:eastAsia="Times New Roman" w:hAnsi="Times New Roman"/>
      <w:color w:val="000000"/>
      <w:sz w:val="24"/>
      <w:szCs w:val="24"/>
      <w:lang w:val="sk-SK" w:eastAsia="sk-SK"/>
    </w:rPr>
  </w:style>
  <w:style w:type="character" w:styleId="slostrany">
    <w:name w:val="page number"/>
    <w:basedOn w:val="Predvolenpsmoodseku"/>
    <w:rsid w:val="004331D0"/>
  </w:style>
  <w:style w:type="table" w:styleId="Mriekatabuky">
    <w:name w:val="Table Grid"/>
    <w:basedOn w:val="Normlnatabuka"/>
    <w:uiPriority w:val="59"/>
    <w:rsid w:val="004331D0"/>
    <w:rPr>
      <w:rFonts w:ascii="Times New Roman" w:eastAsia="Times New Roman" w:hAnsi="Times New Roman"/>
      <w:lang w:val="sk-SK"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4331D0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/>
      <w:b/>
      <w:bCs/>
      <w:kern w:val="28"/>
      <w:sz w:val="3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4331D0"/>
    <w:rPr>
      <w:rFonts w:ascii="Arial Narrow" w:eastAsia="Times New Roman" w:hAnsi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4331D0"/>
    <w:pPr>
      <w:spacing w:after="0" w:line="240" w:lineRule="auto"/>
      <w:jc w:val="center"/>
    </w:pPr>
    <w:rPr>
      <w:rFonts w:ascii="Arial Narrow" w:eastAsia="Times New Roman" w:hAnsi="Arial Narrow" w:cs="Arial Narrow"/>
      <w:b/>
      <w:bCs/>
      <w:lang w:val="sk-SK"/>
    </w:rPr>
  </w:style>
  <w:style w:type="table" w:customStyle="1" w:styleId="TableNormal1">
    <w:name w:val="Table Normal1"/>
    <w:uiPriority w:val="2"/>
    <w:semiHidden/>
    <w:qFormat/>
    <w:rsid w:val="004331D0"/>
    <w:pPr>
      <w:widowControl w:val="0"/>
    </w:pPr>
    <w:rPr>
      <w:rFonts w:ascii="Calibri" w:eastAsia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24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1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09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3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5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093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21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95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44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40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7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74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FBC1B2-3397-4AAA-814F-EC3ED20637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17</Pages>
  <Words>4946</Words>
  <Characters>28680</Characters>
  <Application>Microsoft Office Word</Application>
  <DocSecurity>0</DocSecurity>
  <Lines>239</Lines>
  <Paragraphs>67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33559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 Salamun</dc:creator>
  <cp:lastModifiedBy>economy</cp:lastModifiedBy>
  <cp:revision>8</cp:revision>
  <cp:lastPrinted>2021-02-24T11:33:00Z</cp:lastPrinted>
  <dcterms:created xsi:type="dcterms:W3CDTF">2021-02-25T13:47:00Z</dcterms:created>
  <dcterms:modified xsi:type="dcterms:W3CDTF">2021-03-29T05:49:00Z</dcterms:modified>
</cp:coreProperties>
</file>