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</w:pPr>
    </w:p>
    <w:p>
      <w:pPr>
        <w:ind w:left="4956"/>
        <w:rPr>
          <w:b/>
          <w:bCs/>
        </w:rPr>
      </w:pPr>
      <w:r>
        <w:rPr>
          <w:b/>
          <w:bCs/>
        </w:rPr>
        <w:t>ÚČPOD V 3-01</w:t>
      </w:r>
    </w:p>
    <w:p>
      <w:pPr>
        <w:ind w:left="4956"/>
        <w:rPr>
          <w:b/>
          <w:bCs/>
        </w:rPr>
      </w:pPr>
    </w:p>
    <w:p>
      <w:pPr>
        <w:jc w:val="center"/>
        <w:rPr>
          <w:b/>
          <w:bCs/>
        </w:rPr>
      </w:pPr>
      <w:r>
        <w:rPr>
          <w:b/>
          <w:bCs/>
        </w:rPr>
        <w:t>Poznámky k účtovnej závierke k 31.12.20</w:t>
      </w:r>
      <w:r>
        <w:rPr>
          <w:rFonts w:hint="default"/>
          <w:b/>
          <w:bCs/>
          <w:lang w:val="sk-SK"/>
        </w:rPr>
        <w:t>20</w:t>
      </w:r>
      <w:r>
        <w:rPr>
          <w:b/>
          <w:bCs/>
        </w:rPr>
        <w:t xml:space="preserve"> – textová časť</w:t>
      </w:r>
    </w:p>
    <w:p>
      <w:pPr>
        <w:rPr>
          <w:bCs/>
        </w:rPr>
      </w:pPr>
    </w:p>
    <w:p>
      <w:pPr>
        <w:rPr>
          <w:bCs/>
        </w:rPr>
      </w:pPr>
      <w:r>
        <w:rPr>
          <w:bCs/>
        </w:rPr>
        <w:t>Virtuálny správca budov, s.r.o. so sídlom na ul. Jarková 31, 080 01 Prešov</w:t>
      </w:r>
    </w:p>
    <w:p>
      <w:pPr>
        <w:rPr>
          <w:bCs/>
        </w:rPr>
      </w:pPr>
      <w:r>
        <w:rPr>
          <w:bCs/>
        </w:rPr>
        <w:t>IČO: 44526890</w:t>
      </w:r>
    </w:p>
    <w:p>
      <w:pPr>
        <w:rPr>
          <w:bCs/>
        </w:rPr>
      </w:pPr>
      <w:r>
        <w:rPr>
          <w:bCs/>
        </w:rPr>
        <w:t>DIČ: 2022723681</w:t>
      </w:r>
    </w:p>
    <w:p>
      <w:pPr>
        <w:rPr>
          <w:bCs/>
        </w:rPr>
      </w:pPr>
      <w:r>
        <w:rPr>
          <w:bCs/>
        </w:rPr>
        <w:t>Dátum založenia: 25.11.2008</w:t>
      </w:r>
    </w:p>
    <w:p>
      <w:pPr>
        <w:rPr>
          <w:bCs/>
        </w:rPr>
      </w:pPr>
      <w:r>
        <w:rPr>
          <w:bCs/>
        </w:rPr>
        <w:t>Opis hospodárskej činnosti: správa a údržba bytového a nebyt. Fondu v rozsahu voľných činností, poradenstvo ekonomické a organizačné, sprostredkovateľská činnosť, výkon činnosti stavebného dozoru</w:t>
      </w:r>
    </w:p>
    <w:p>
      <w:pPr>
        <w:rPr>
          <w:rFonts w:hint="default"/>
          <w:bCs/>
          <w:lang w:val="sk-SK"/>
        </w:rPr>
      </w:pPr>
      <w:r>
        <w:rPr>
          <w:bCs/>
        </w:rPr>
        <w:t xml:space="preserve">Počet zamestnancov:  </w:t>
      </w:r>
      <w:r>
        <w:rPr>
          <w:rFonts w:hint="default"/>
          <w:bCs/>
          <w:lang w:val="sk-SK"/>
        </w:rPr>
        <w:t>1</w:t>
      </w:r>
    </w:p>
    <w:p>
      <w:pPr>
        <w:rPr>
          <w:rFonts w:hint="default"/>
          <w:bCs/>
          <w:lang w:val="sk-SK"/>
        </w:rPr>
      </w:pPr>
      <w:r>
        <w:rPr>
          <w:bCs/>
        </w:rPr>
        <w:t xml:space="preserve">Účtovná závierka zostavená </w:t>
      </w:r>
      <w:r>
        <w:rPr>
          <w:rFonts w:hint="default"/>
          <w:bCs/>
          <w:lang w:val="sk-SK"/>
        </w:rPr>
        <w:t>31.12.2020</w:t>
      </w:r>
      <w:bookmarkStart w:id="0" w:name="_GoBack"/>
      <w:bookmarkEnd w:id="0"/>
    </w:p>
    <w:p>
      <w:pPr>
        <w:rPr>
          <w:bCs/>
        </w:rPr>
      </w:pPr>
      <w:r>
        <w:rPr>
          <w:bCs/>
        </w:rPr>
        <w:t>Konateľ: Ivan Satvár, Ing.Slavomír Satvár</w:t>
      </w:r>
    </w:p>
    <w:p>
      <w:pPr>
        <w:rPr>
          <w:bCs/>
        </w:rPr>
      </w:pPr>
      <w:r>
        <w:rPr>
          <w:bCs/>
        </w:rPr>
        <w:t>Spoločníci: Ing. Slavomír Satvár , výška podielu: 100%</w:t>
      </w:r>
    </w:p>
    <w:sectPr>
      <w:pgSz w:w="11906" w:h="16838"/>
      <w:pgMar w:top="1417" w:right="1417" w:bottom="1417" w:left="1417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72E72"/>
    <w:rsid w:val="000D2BC8"/>
    <w:rsid w:val="0021294C"/>
    <w:rsid w:val="00283956"/>
    <w:rsid w:val="002B2DED"/>
    <w:rsid w:val="003D5915"/>
    <w:rsid w:val="004927E2"/>
    <w:rsid w:val="004E77BA"/>
    <w:rsid w:val="00567D47"/>
    <w:rsid w:val="005E6D1B"/>
    <w:rsid w:val="006930EB"/>
    <w:rsid w:val="006D2294"/>
    <w:rsid w:val="00755B68"/>
    <w:rsid w:val="00772E72"/>
    <w:rsid w:val="0086258D"/>
    <w:rsid w:val="00A10930"/>
    <w:rsid w:val="00BA0272"/>
    <w:rsid w:val="00BD7A36"/>
    <w:rsid w:val="00D854E2"/>
    <w:rsid w:val="00F13193"/>
    <w:rsid w:val="00F9551A"/>
    <w:rsid w:val="00FB6F45"/>
    <w:rsid w:val="00FC7884"/>
    <w:rsid w:val="015064E8"/>
    <w:rsid w:val="0ED2110E"/>
    <w:rsid w:val="2DF81DCA"/>
    <w:rsid w:val="68CD301C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sk-SK" w:eastAsia="en-US" w:bidi="ar-SA"/>
    </w:rPr>
  </w:style>
  <w:style w:type="character" w:default="1" w:styleId="2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Default"/>
    <w:uiPriority w:val="0"/>
    <w:pPr>
      <w:autoSpaceDE w:val="0"/>
      <w:autoSpaceDN w:val="0"/>
      <w:adjustRightInd w:val="0"/>
      <w:spacing w:after="0" w:line="240" w:lineRule="auto"/>
    </w:pPr>
    <w:rPr>
      <w:rFonts w:ascii="Arial" w:hAnsi="Arial" w:cs="Arial" w:eastAsiaTheme="minorHAnsi"/>
      <w:color w:val="000000"/>
      <w:sz w:val="24"/>
      <w:szCs w:val="24"/>
      <w:lang w:val="sk-SK" w:eastAsia="en-US" w:bidi="ar-SA"/>
    </w:rPr>
  </w:style>
  <w:style w:type="paragraph" w:styleId="5">
    <w:name w:val="List Paragraph"/>
    <w:basedOn w:val="1"/>
    <w:qFormat/>
    <w:uiPriority w:val="34"/>
    <w:pPr>
      <w:ind w:left="720"/>
      <w:contextualSpacing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83</Words>
  <Characters>477</Characters>
  <Lines>3</Lines>
  <Paragraphs>1</Paragraphs>
  <TotalTime>59</TotalTime>
  <ScaleCrop>false</ScaleCrop>
  <LinksUpToDate>false</LinksUpToDate>
  <CharactersWithSpaces>559</CharactersWithSpaces>
  <Application>WPS Office_11.2.0.10017_F1E327BC-269C-435d-A152-05C5408002CA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2019-02-10T16:12:00Z</dcterms:created>
  <dc:creator>a</dc:creator>
  <cp:lastModifiedBy>S. Satvár</cp:lastModifiedBy>
  <cp:lastPrinted>2016-03-18T12:19:00Z</cp:lastPrinted>
  <dcterms:modified xsi:type="dcterms:W3CDTF">2021-03-28T17:31:52Z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1033-11.2.0.10017</vt:lpwstr>
  </property>
</Properties>
</file>