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B07A6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B12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881C72"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B125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881C72"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2" w:firstLine="0"/>
              <w:jc w:val="left"/>
            </w:pPr>
            <w:r>
              <w:t>2</w:t>
            </w:r>
            <w:r w:rsidR="008B125E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B125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881C72"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2" w:firstLine="0"/>
              <w:jc w:val="left"/>
            </w:pPr>
            <w:r>
              <w:t>5</w:t>
            </w:r>
            <w:r w:rsidR="008B125E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B12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881C72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B125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881C72"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07A67" w:rsidRDefault="008B125E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8B125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74" w:firstLine="0"/>
              <w:jc w:val="center"/>
            </w:pPr>
            <w:r>
              <w:t>1</w:t>
            </w:r>
            <w:r w:rsidR="008B125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8B125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70" w:firstLine="0"/>
              <w:jc w:val="center"/>
            </w:pPr>
            <w:r>
              <w:t>1</w:t>
            </w:r>
            <w:r w:rsidR="008B125E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75" w:firstLine="0"/>
              <w:jc w:val="center"/>
            </w:pPr>
            <w:r>
              <w:t>2</w:t>
            </w:r>
            <w:r w:rsidR="008B125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72" w:firstLine="0"/>
              <w:jc w:val="center"/>
            </w:pPr>
            <w:r>
              <w:t>3</w:t>
            </w:r>
            <w:r w:rsidR="008B125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8B125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74" w:firstLine="0"/>
              <w:jc w:val="center"/>
            </w:pPr>
            <w:r>
              <w:t>4</w:t>
            </w:r>
            <w:r w:rsidR="008B125E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72" w:firstLine="0"/>
              <w:jc w:val="center"/>
            </w:pPr>
            <w:r>
              <w:t>7</w:t>
            </w:r>
            <w:r w:rsidR="008B125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A67" w:rsidRDefault="00881C72">
            <w:pPr>
              <w:spacing w:after="0" w:line="259" w:lineRule="auto"/>
              <w:ind w:left="70" w:firstLine="0"/>
              <w:jc w:val="center"/>
            </w:pPr>
            <w:r>
              <w:t>6</w:t>
            </w:r>
            <w:r w:rsidR="008B125E">
              <w:t xml:space="preserve">  </w:t>
            </w:r>
          </w:p>
        </w:tc>
      </w:tr>
    </w:tbl>
    <w:p w:rsidR="00B07A67" w:rsidRDefault="008B125E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:rsidR="00767681" w:rsidRDefault="00767681">
      <w:pPr>
        <w:pStyle w:val="Nadpis1"/>
      </w:pPr>
    </w:p>
    <w:p w:rsidR="00767681" w:rsidRDefault="00767681">
      <w:pPr>
        <w:pStyle w:val="Nadpis1"/>
      </w:pPr>
    </w:p>
    <w:p w:rsidR="00881C72" w:rsidRDefault="008B125E">
      <w:pPr>
        <w:pStyle w:val="Nadpis1"/>
      </w:pPr>
      <w:r>
        <w:t xml:space="preserve">Čl. I </w:t>
      </w:r>
    </w:p>
    <w:p w:rsidR="00B07A67" w:rsidRDefault="008B125E">
      <w:pPr>
        <w:pStyle w:val="Nadpis1"/>
      </w:pPr>
      <w:r>
        <w:t xml:space="preserve">Všeobecné údaje </w:t>
      </w:r>
    </w:p>
    <w:p w:rsidR="00B07A67" w:rsidRDefault="008B125E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881C72" w:rsidRPr="00F14C4A" w:rsidRDefault="00EB5341">
      <w:pPr>
        <w:numPr>
          <w:ilvl w:val="0"/>
          <w:numId w:val="1"/>
        </w:numPr>
        <w:ind w:left="709" w:right="50" w:hanging="567"/>
        <w:rPr>
          <w:b/>
        </w:rPr>
      </w:pPr>
      <w:r w:rsidRPr="00EB5341">
        <w:t>Obchodné meno:</w:t>
      </w:r>
      <w:r>
        <w:rPr>
          <w:b/>
        </w:rPr>
        <w:tab/>
      </w:r>
      <w:r w:rsidR="00881C72" w:rsidRPr="00F14C4A">
        <w:rPr>
          <w:b/>
        </w:rPr>
        <w:t>SALIS s.r.o.</w:t>
      </w:r>
    </w:p>
    <w:p w:rsidR="00B07A67" w:rsidRPr="00F14C4A" w:rsidRDefault="00EB5341" w:rsidP="00881C72">
      <w:pPr>
        <w:ind w:left="142" w:right="50" w:firstLine="566"/>
        <w:rPr>
          <w:b/>
        </w:rPr>
      </w:pPr>
      <w:r w:rsidRPr="00EB5341"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881C72" w:rsidRPr="00F14C4A">
        <w:rPr>
          <w:b/>
        </w:rPr>
        <w:t>930 16  Vydrany 166</w:t>
      </w:r>
    </w:p>
    <w:p w:rsidR="00881C72" w:rsidRDefault="00881C72" w:rsidP="00881C72">
      <w:pPr>
        <w:ind w:left="142" w:right="50" w:firstLine="566"/>
      </w:pPr>
      <w:r>
        <w:t>Spoločník: MUDr. Oľga Holíková – 100% podiel</w:t>
      </w:r>
    </w:p>
    <w:p w:rsidR="00881C72" w:rsidRDefault="00881C72" w:rsidP="00881C72">
      <w:pPr>
        <w:ind w:left="142" w:right="50" w:firstLine="566"/>
      </w:pPr>
      <w:r>
        <w:t>Štatutárny orgán: MUDr. Oľga Holíková, konateľ</w:t>
      </w:r>
    </w:p>
    <w:p w:rsidR="00EB5341" w:rsidRDefault="00881C72" w:rsidP="00EB534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400"/>
        </w:tabs>
        <w:ind w:left="142" w:right="50" w:firstLine="566"/>
      </w:pPr>
      <w:r>
        <w:tab/>
      </w:r>
      <w:r>
        <w:tab/>
        <w:t xml:space="preserve">     Ing.arch. Pavol Holík, konateľ</w:t>
      </w:r>
    </w:p>
    <w:p w:rsidR="00881C72" w:rsidRDefault="00EB5341" w:rsidP="00EB534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400"/>
        </w:tabs>
        <w:ind w:left="142" w:right="50" w:firstLine="566"/>
      </w:pPr>
      <w:r>
        <w:t>Deň vzniku účtovnej jednotky: 17. 4. 2020</w:t>
      </w:r>
      <w:r>
        <w:tab/>
      </w:r>
    </w:p>
    <w:p w:rsidR="00EB5341" w:rsidRDefault="00EB5341" w:rsidP="00EB534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400"/>
        </w:tabs>
        <w:ind w:left="142" w:right="50" w:firstLine="566"/>
      </w:pPr>
      <w:r>
        <w:t xml:space="preserve">Opis činnosti účtovnej jednotky: </w:t>
      </w:r>
    </w:p>
    <w:p w:rsidR="00EB5341" w:rsidRDefault="00EB5341" w:rsidP="00EB534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400"/>
        </w:tabs>
        <w:ind w:right="50"/>
      </w:pPr>
      <w:r>
        <w:tab/>
      </w:r>
      <w:r>
        <w:tab/>
        <w:t>-č</w:t>
      </w:r>
      <w:r>
        <w:rPr>
          <w:rStyle w:val="ra"/>
        </w:rPr>
        <w:t>innosti všeobecnej lekárskej praxe</w:t>
      </w:r>
    </w:p>
    <w:p w:rsidR="00B07A67" w:rsidRDefault="00B07A67" w:rsidP="00EB5341">
      <w:pPr>
        <w:spacing w:after="0" w:line="259" w:lineRule="auto"/>
        <w:ind w:left="0" w:firstLine="0"/>
        <w:jc w:val="left"/>
      </w:pPr>
    </w:p>
    <w:p w:rsidR="00F40F8E" w:rsidRDefault="008B125E">
      <w:pPr>
        <w:numPr>
          <w:ilvl w:val="0"/>
          <w:numId w:val="1"/>
        </w:numPr>
        <w:ind w:left="709" w:right="50" w:hanging="567"/>
      </w:pPr>
      <w:r>
        <w:t>Priemerný prepočítaný počet zamestnancov</w:t>
      </w:r>
      <w:r w:rsidR="00F40F8E">
        <w:t xml:space="preserve"> je:</w:t>
      </w:r>
    </w:p>
    <w:p w:rsidR="00F40F8E" w:rsidRDefault="00881C72" w:rsidP="00F40F8E">
      <w:pPr>
        <w:ind w:left="709" w:right="50" w:firstLine="0"/>
      </w:pPr>
      <w:r>
        <w:t>2</w:t>
      </w:r>
      <w:r w:rsidR="00F40F8E">
        <w:t xml:space="preserve"> zamestnanci na dobu neurčitú, </w:t>
      </w:r>
    </w:p>
    <w:p w:rsidR="00B07A67" w:rsidRDefault="00F40F8E" w:rsidP="00F40F8E">
      <w:pPr>
        <w:ind w:left="709" w:right="50" w:firstLine="0"/>
      </w:pPr>
      <w:r>
        <w:t>2 zamestnanci na Dohodu o vykonaní práce</w:t>
      </w:r>
      <w:r w:rsidR="008B125E">
        <w:t xml:space="preserve">. </w:t>
      </w:r>
    </w:p>
    <w:p w:rsidR="00B07A67" w:rsidRDefault="008B125E">
      <w:pPr>
        <w:spacing w:after="27" w:line="259" w:lineRule="auto"/>
        <w:ind w:left="2871" w:firstLine="0"/>
        <w:jc w:val="left"/>
      </w:pPr>
      <w:r>
        <w:t xml:space="preserve"> </w:t>
      </w:r>
    </w:p>
    <w:p w:rsidR="00767681" w:rsidRDefault="00767681">
      <w:pPr>
        <w:pStyle w:val="Nadpis1"/>
        <w:ind w:right="63"/>
      </w:pPr>
    </w:p>
    <w:p w:rsidR="00881C72" w:rsidRDefault="008B125E">
      <w:pPr>
        <w:pStyle w:val="Nadpis1"/>
        <w:ind w:right="63"/>
      </w:pPr>
      <w:r>
        <w:t xml:space="preserve">Čl. II </w:t>
      </w:r>
    </w:p>
    <w:p w:rsidR="00B07A67" w:rsidRDefault="008B125E">
      <w:pPr>
        <w:pStyle w:val="Nadpis1"/>
        <w:ind w:right="63"/>
      </w:pPr>
      <w:r>
        <w:t xml:space="preserve">Informácie o prijatých postupoch </w:t>
      </w:r>
    </w:p>
    <w:p w:rsidR="00B07A67" w:rsidRDefault="008B125E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B07A67" w:rsidRDefault="00881C72">
      <w:pPr>
        <w:numPr>
          <w:ilvl w:val="0"/>
          <w:numId w:val="2"/>
        </w:numPr>
        <w:ind w:left="709" w:right="50" w:hanging="567"/>
      </w:pPr>
      <w:r>
        <w:t>Ú</w:t>
      </w:r>
      <w:r w:rsidR="008B125E">
        <w:t xml:space="preserve">čtovná závierka </w:t>
      </w:r>
      <w:r>
        <w:t xml:space="preserve">je riadne </w:t>
      </w:r>
      <w:r w:rsidR="008B125E">
        <w:t xml:space="preserve">zostavená </w:t>
      </w:r>
      <w:r>
        <w:t xml:space="preserve">k 31. 12. 2020, </w:t>
      </w:r>
      <w:r w:rsidR="00EB5341">
        <w:t xml:space="preserve">za účtovné obdobie od 17. 4. do 31. 12. 2020, </w:t>
      </w:r>
      <w:r w:rsidR="008B125E">
        <w:t>za splnenia predpokladu, že</w:t>
      </w:r>
      <w:r w:rsidR="00767681">
        <w:t xml:space="preserve"> účtovná jednotka</w:t>
      </w:r>
      <w:r w:rsidR="008B125E">
        <w:t xml:space="preserve"> bude nepretržite pokračovať vo svojej činnosti. </w:t>
      </w:r>
    </w:p>
    <w:p w:rsidR="00B07A67" w:rsidRDefault="008B125E">
      <w:pPr>
        <w:spacing w:after="19" w:line="259" w:lineRule="auto"/>
        <w:ind w:left="708" w:firstLine="0"/>
        <w:jc w:val="left"/>
      </w:pPr>
      <w:r>
        <w:t xml:space="preserve"> </w:t>
      </w:r>
    </w:p>
    <w:p w:rsidR="00B07A67" w:rsidRDefault="008B125E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B07A67" w:rsidRDefault="008B125E">
      <w:pPr>
        <w:numPr>
          <w:ilvl w:val="1"/>
          <w:numId w:val="2"/>
        </w:numPr>
        <w:ind w:right="50" w:hanging="569"/>
      </w:pPr>
      <w:r>
        <w:t>dlhodobého nehmotného majetku, dlhodobého hmotného majetku a dlhodobého finančného majetku</w:t>
      </w:r>
      <w:r w:rsidR="00881C72">
        <w:t xml:space="preserve"> – obstarávacou cenou</w:t>
      </w:r>
      <w:r w:rsidR="00EB5341">
        <w:t>, ktorá zahŕňa cenu obstarania a</w:t>
      </w:r>
      <w:r w:rsidR="00881C72">
        <w:t xml:space="preserve"> náklady </w:t>
      </w:r>
      <w:r w:rsidR="00EB5341">
        <w:t>súvisiace s obstaraním</w:t>
      </w:r>
      <w:r>
        <w:t xml:space="preserve"> </w:t>
      </w:r>
    </w:p>
    <w:p w:rsidR="00B07A67" w:rsidRDefault="008B125E" w:rsidP="00F40F8E">
      <w:pPr>
        <w:numPr>
          <w:ilvl w:val="1"/>
          <w:numId w:val="2"/>
        </w:numPr>
        <w:ind w:right="50" w:hanging="569"/>
      </w:pPr>
      <w:r>
        <w:t xml:space="preserve">zásob obstaraných kúpou, zásob </w:t>
      </w:r>
      <w:r w:rsidR="00F40F8E">
        <w:t xml:space="preserve">vytvorených vlastnou činnosťou - </w:t>
      </w:r>
      <w:r w:rsidR="00F40F8E">
        <w:t xml:space="preserve">obstarávacou cenou, ktorá zahŕňa cenu obstarania a náklady súvisiace s obstaraním </w:t>
      </w:r>
    </w:p>
    <w:p w:rsidR="00B07A67" w:rsidRDefault="00F40F8E">
      <w:pPr>
        <w:numPr>
          <w:ilvl w:val="1"/>
          <w:numId w:val="2"/>
        </w:numPr>
        <w:ind w:right="50" w:hanging="569"/>
      </w:pPr>
      <w:r>
        <w:t>pohľadávok – ich menovitou hodnotou</w:t>
      </w:r>
    </w:p>
    <w:p w:rsidR="00B07A67" w:rsidRDefault="008B125E">
      <w:pPr>
        <w:numPr>
          <w:ilvl w:val="1"/>
          <w:numId w:val="2"/>
        </w:numPr>
        <w:ind w:right="50" w:hanging="569"/>
      </w:pPr>
      <w:r>
        <w:t>krátkodobého finančného majetku</w:t>
      </w:r>
      <w:r w:rsidR="00F40F8E">
        <w:t xml:space="preserve"> – ich menovitou hodnotou</w:t>
      </w:r>
      <w:r>
        <w:t xml:space="preserve"> </w:t>
      </w:r>
    </w:p>
    <w:p w:rsidR="00B07A67" w:rsidRDefault="008B125E">
      <w:pPr>
        <w:numPr>
          <w:ilvl w:val="1"/>
          <w:numId w:val="2"/>
        </w:numPr>
        <w:ind w:right="50" w:hanging="569"/>
      </w:pPr>
      <w:r>
        <w:t>záväzkov vrátane rezerv</w:t>
      </w:r>
      <w:r w:rsidR="00F40F8E">
        <w:t>, dlhopisov, pôžičiek a úverov – ich menovitou hodnotou</w:t>
      </w:r>
    </w:p>
    <w:p w:rsidR="00B07A67" w:rsidRDefault="008B125E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:rsidR="00B07A67" w:rsidRDefault="008B125E">
      <w:pPr>
        <w:spacing w:after="25" w:line="259" w:lineRule="auto"/>
        <w:ind w:left="1133" w:firstLine="0"/>
        <w:jc w:val="left"/>
      </w:pPr>
      <w:r>
        <w:t xml:space="preserve"> </w:t>
      </w:r>
    </w:p>
    <w:p w:rsidR="00B07A67" w:rsidRDefault="008B125E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881C72" w:rsidRPr="00881C72" w:rsidRDefault="008B125E" w:rsidP="00881C72">
      <w:pPr>
        <w:spacing w:after="0" w:line="240" w:lineRule="auto"/>
        <w:ind w:left="0" w:firstLine="0"/>
        <w:jc w:val="left"/>
        <w:rPr>
          <w:color w:val="auto"/>
          <w:szCs w:val="24"/>
        </w:rPr>
      </w:pPr>
      <w:r>
        <w:t xml:space="preserve"> </w:t>
      </w:r>
      <w:r w:rsidR="00881C72">
        <w:t xml:space="preserve">           </w:t>
      </w:r>
      <w:r w:rsidR="00767681">
        <w:tab/>
      </w:r>
      <w:r w:rsidR="00881C72" w:rsidRPr="00881C72">
        <w:rPr>
          <w:bCs/>
          <w:color w:val="auto"/>
          <w:szCs w:val="24"/>
        </w:rPr>
        <w:t>Odpisová skupina</w:t>
      </w:r>
      <w:r w:rsidR="00881C72" w:rsidRPr="00881C72">
        <w:rPr>
          <w:color w:val="auto"/>
          <w:szCs w:val="24"/>
        </w:rPr>
        <w:t xml:space="preserve"> </w:t>
      </w:r>
      <w:r w:rsidR="00881C72">
        <w:rPr>
          <w:color w:val="auto"/>
          <w:szCs w:val="24"/>
        </w:rPr>
        <w:tab/>
      </w:r>
      <w:r w:rsidR="00881C72" w:rsidRPr="00881C72">
        <w:rPr>
          <w:bCs/>
          <w:color w:val="auto"/>
          <w:szCs w:val="24"/>
        </w:rPr>
        <w:t>Doba odpisovania</w:t>
      </w:r>
      <w:r w:rsidR="00881C72" w:rsidRPr="00881C72">
        <w:rPr>
          <w:color w:val="auto"/>
          <w:szCs w:val="24"/>
        </w:rPr>
        <w:t xml:space="preserve"> </w:t>
      </w:r>
      <w:r w:rsidR="00F40F8E">
        <w:rPr>
          <w:color w:val="auto"/>
          <w:szCs w:val="24"/>
        </w:rPr>
        <w:tab/>
      </w:r>
      <w:r w:rsidR="00F40F8E">
        <w:rPr>
          <w:color w:val="auto"/>
          <w:szCs w:val="24"/>
        </w:rPr>
        <w:tab/>
        <w:t>Metóda odpisovania</w:t>
      </w:r>
    </w:p>
    <w:p w:rsidR="00881C72" w:rsidRDefault="00881C72" w:rsidP="00767681">
      <w:pPr>
        <w:spacing w:after="0" w:line="240" w:lineRule="auto"/>
        <w:ind w:left="1416" w:firstLine="708"/>
        <w:jc w:val="left"/>
        <w:rPr>
          <w:color w:val="auto"/>
          <w:szCs w:val="24"/>
        </w:rPr>
      </w:pPr>
      <w:r w:rsidRPr="00881C72">
        <w:rPr>
          <w:color w:val="auto"/>
          <w:szCs w:val="24"/>
        </w:rPr>
        <w:t xml:space="preserve">0 </w:t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 w:rsidRPr="00881C72">
        <w:rPr>
          <w:color w:val="auto"/>
          <w:szCs w:val="24"/>
        </w:rPr>
        <w:t xml:space="preserve">2 roky </w:t>
      </w:r>
      <w:r w:rsidR="00F40F8E">
        <w:rPr>
          <w:color w:val="auto"/>
          <w:szCs w:val="24"/>
        </w:rPr>
        <w:tab/>
      </w:r>
      <w:r w:rsidR="00F40F8E">
        <w:rPr>
          <w:color w:val="auto"/>
          <w:szCs w:val="24"/>
        </w:rPr>
        <w:tab/>
      </w:r>
      <w:r w:rsidR="00F40F8E">
        <w:rPr>
          <w:color w:val="auto"/>
          <w:szCs w:val="24"/>
        </w:rPr>
        <w:tab/>
        <w:t xml:space="preserve">         lineárna</w:t>
      </w:r>
    </w:p>
    <w:p w:rsidR="00881C72" w:rsidRDefault="00881C72" w:rsidP="00767681">
      <w:pPr>
        <w:spacing w:after="0" w:line="240" w:lineRule="auto"/>
        <w:ind w:left="1416" w:firstLine="708"/>
        <w:jc w:val="left"/>
        <w:rPr>
          <w:color w:val="auto"/>
          <w:szCs w:val="24"/>
        </w:rPr>
      </w:pPr>
      <w:r w:rsidRPr="00881C72">
        <w:rPr>
          <w:color w:val="auto"/>
          <w:szCs w:val="24"/>
        </w:rPr>
        <w:t xml:space="preserve">1 </w:t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 w:rsidRPr="00881C72">
        <w:rPr>
          <w:color w:val="auto"/>
          <w:szCs w:val="24"/>
        </w:rPr>
        <w:t xml:space="preserve">4 roky </w:t>
      </w:r>
    </w:p>
    <w:p w:rsidR="00881C72" w:rsidRDefault="00881C72" w:rsidP="00767681">
      <w:pPr>
        <w:spacing w:after="0" w:line="240" w:lineRule="auto"/>
        <w:ind w:left="1416" w:firstLine="708"/>
        <w:jc w:val="left"/>
        <w:rPr>
          <w:color w:val="auto"/>
          <w:szCs w:val="24"/>
        </w:rPr>
      </w:pPr>
      <w:r w:rsidRPr="00881C72">
        <w:rPr>
          <w:color w:val="auto"/>
          <w:szCs w:val="24"/>
        </w:rPr>
        <w:t xml:space="preserve">2 </w:t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 w:rsidRPr="00881C72">
        <w:rPr>
          <w:color w:val="auto"/>
          <w:szCs w:val="24"/>
        </w:rPr>
        <w:t xml:space="preserve">6 rokov </w:t>
      </w:r>
    </w:p>
    <w:p w:rsidR="00881C72" w:rsidRDefault="00881C72" w:rsidP="00767681">
      <w:pPr>
        <w:spacing w:after="0" w:line="240" w:lineRule="auto"/>
        <w:ind w:left="1416" w:firstLine="708"/>
        <w:jc w:val="left"/>
        <w:rPr>
          <w:color w:val="auto"/>
          <w:szCs w:val="24"/>
        </w:rPr>
      </w:pPr>
      <w:r w:rsidRPr="00881C72">
        <w:rPr>
          <w:color w:val="auto"/>
          <w:szCs w:val="24"/>
        </w:rPr>
        <w:t xml:space="preserve">3 </w:t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 w:rsidRPr="00881C72">
        <w:rPr>
          <w:color w:val="auto"/>
          <w:szCs w:val="24"/>
        </w:rPr>
        <w:t xml:space="preserve">8 rokov </w:t>
      </w:r>
    </w:p>
    <w:p w:rsidR="00881C72" w:rsidRDefault="00881C72" w:rsidP="00767681">
      <w:pPr>
        <w:spacing w:after="0" w:line="240" w:lineRule="auto"/>
        <w:ind w:left="1416" w:firstLine="708"/>
        <w:jc w:val="left"/>
        <w:rPr>
          <w:color w:val="auto"/>
          <w:szCs w:val="24"/>
        </w:rPr>
      </w:pPr>
      <w:r w:rsidRPr="00881C72">
        <w:rPr>
          <w:color w:val="auto"/>
          <w:szCs w:val="24"/>
        </w:rPr>
        <w:t xml:space="preserve">4 </w:t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 w:rsidRPr="00881C72">
        <w:rPr>
          <w:color w:val="auto"/>
          <w:szCs w:val="24"/>
        </w:rPr>
        <w:t xml:space="preserve">12 rokov </w:t>
      </w:r>
    </w:p>
    <w:p w:rsidR="00881C72" w:rsidRDefault="00881C72" w:rsidP="00767681">
      <w:pPr>
        <w:spacing w:after="0" w:line="240" w:lineRule="auto"/>
        <w:ind w:left="1416" w:firstLine="708"/>
        <w:jc w:val="left"/>
        <w:rPr>
          <w:color w:val="auto"/>
          <w:szCs w:val="24"/>
        </w:rPr>
      </w:pPr>
      <w:r w:rsidRPr="00881C72">
        <w:rPr>
          <w:color w:val="auto"/>
          <w:szCs w:val="24"/>
        </w:rPr>
        <w:t xml:space="preserve">5 </w:t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 w:rsidRPr="00881C72">
        <w:rPr>
          <w:color w:val="auto"/>
          <w:szCs w:val="24"/>
        </w:rPr>
        <w:t xml:space="preserve">20 rokov </w:t>
      </w:r>
    </w:p>
    <w:p w:rsidR="00881C72" w:rsidRDefault="00881C72" w:rsidP="00767681">
      <w:pPr>
        <w:spacing w:after="0" w:line="240" w:lineRule="auto"/>
        <w:ind w:left="1416" w:firstLine="708"/>
        <w:jc w:val="left"/>
        <w:rPr>
          <w:color w:val="auto"/>
          <w:szCs w:val="24"/>
        </w:rPr>
      </w:pPr>
      <w:r w:rsidRPr="00881C72">
        <w:rPr>
          <w:color w:val="auto"/>
          <w:szCs w:val="24"/>
        </w:rPr>
        <w:t xml:space="preserve">6 </w:t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 w:rsidRPr="00881C72">
        <w:rPr>
          <w:color w:val="auto"/>
          <w:szCs w:val="24"/>
        </w:rPr>
        <w:t>40 rokov</w:t>
      </w:r>
      <w:r w:rsidRPr="00881C72">
        <w:rPr>
          <w:color w:val="auto"/>
          <w:szCs w:val="24"/>
        </w:rPr>
        <w:br/>
      </w:r>
    </w:p>
    <w:p w:rsidR="00E57026" w:rsidRDefault="00E57026" w:rsidP="00E57026">
      <w:pPr>
        <w:spacing w:after="0" w:line="240" w:lineRule="auto"/>
        <w:rPr>
          <w:color w:val="auto"/>
          <w:szCs w:val="24"/>
        </w:rPr>
      </w:pPr>
      <w:r>
        <w:rPr>
          <w:bdr w:val="single" w:sz="8" w:space="0" w:color="000000"/>
        </w:rPr>
        <w:lastRenderedPageBreak/>
        <w:t xml:space="preserve">Poznámky Úč MÚJ 3 - 01 </w:t>
      </w:r>
      <w:r>
        <w:t xml:space="preserve">  </w:t>
      </w:r>
    </w:p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E57026" w:rsidTr="003D7779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0" w:firstLine="0"/>
              <w:jc w:val="left"/>
            </w:pPr>
            <w:r>
              <w:t xml:space="preserve"> 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2" w:firstLine="0"/>
              <w:jc w:val="left"/>
            </w:pPr>
            <w:r>
              <w:t xml:space="preserve"> 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2" w:firstLine="0"/>
              <w:jc w:val="left"/>
            </w:pPr>
            <w:r>
              <w:t xml:space="preserve">2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2" w:firstLine="0"/>
              <w:jc w:val="left"/>
            </w:pPr>
            <w:r>
              <w:t xml:space="preserve"> 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2" w:firstLine="0"/>
              <w:jc w:val="left"/>
            </w:pPr>
            <w:r>
              <w:t xml:space="preserve">5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0" w:firstLine="0"/>
              <w:jc w:val="left"/>
            </w:pPr>
            <w:r>
              <w:t xml:space="preserve"> 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0" w:firstLine="0"/>
              <w:jc w:val="left"/>
            </w:pPr>
            <w:r>
              <w:t xml:space="preserve"> 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0" w:firstLine="0"/>
              <w:jc w:val="center"/>
            </w:pPr>
            <w:r>
              <w:t xml:space="preserve">2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4" w:firstLine="0"/>
              <w:jc w:val="center"/>
            </w:pPr>
            <w:r>
              <w:t xml:space="preserve">1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2" w:firstLine="0"/>
              <w:jc w:val="center"/>
            </w:pPr>
            <w:r>
              <w:t xml:space="preserve">2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0" w:firstLine="0"/>
              <w:jc w:val="center"/>
            </w:pPr>
            <w:r>
              <w:t xml:space="preserve">1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5" w:firstLine="0"/>
              <w:jc w:val="center"/>
            </w:pPr>
            <w:r>
              <w:t xml:space="preserve">2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2" w:firstLine="0"/>
              <w:jc w:val="center"/>
            </w:pPr>
            <w:r>
              <w:t xml:space="preserve">3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0" w:firstLine="0"/>
              <w:jc w:val="center"/>
            </w:pPr>
            <w:r>
              <w:t xml:space="preserve">2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4" w:firstLine="0"/>
              <w:jc w:val="center"/>
            </w:pPr>
            <w:r>
              <w:t xml:space="preserve">4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2" w:firstLine="0"/>
              <w:jc w:val="center"/>
            </w:pPr>
            <w:r>
              <w:t xml:space="preserve">7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0" w:firstLine="0"/>
              <w:jc w:val="center"/>
            </w:pPr>
            <w:r>
              <w:t xml:space="preserve">6  </w:t>
            </w:r>
          </w:p>
        </w:tc>
      </w:tr>
    </w:tbl>
    <w:p w:rsidR="00E57026" w:rsidRDefault="00E57026" w:rsidP="00881C72">
      <w:pPr>
        <w:spacing w:after="0" w:line="240" w:lineRule="auto"/>
        <w:ind w:left="708" w:firstLine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IČO</w:t>
      </w:r>
    </w:p>
    <w:p w:rsidR="00E57026" w:rsidRDefault="00E57026" w:rsidP="00881C72">
      <w:pPr>
        <w:spacing w:after="0" w:line="240" w:lineRule="auto"/>
        <w:ind w:left="708" w:firstLine="0"/>
        <w:rPr>
          <w:color w:val="auto"/>
          <w:szCs w:val="24"/>
        </w:rPr>
      </w:pPr>
    </w:p>
    <w:p w:rsidR="00881C72" w:rsidRDefault="00881C72" w:rsidP="00881C72">
      <w:pPr>
        <w:spacing w:after="0" w:line="240" w:lineRule="auto"/>
        <w:ind w:left="708" w:firstLine="0"/>
        <w:rPr>
          <w:bCs/>
          <w:color w:val="auto"/>
          <w:szCs w:val="24"/>
        </w:rPr>
      </w:pPr>
      <w:r w:rsidRPr="00881C72">
        <w:rPr>
          <w:color w:val="auto"/>
          <w:szCs w:val="24"/>
        </w:rPr>
        <w:t xml:space="preserve">Novozaradený majetok v účtovníctve sa zatriedi do jednej z odpisových skupín, a to </w:t>
      </w:r>
      <w:r w:rsidRPr="00881C72">
        <w:rPr>
          <w:bCs/>
          <w:color w:val="auto"/>
          <w:szCs w:val="24"/>
        </w:rPr>
        <w:t>v prvom roku odpisovania.</w:t>
      </w:r>
      <w:r w:rsidRPr="00881C72">
        <w:rPr>
          <w:color w:val="auto"/>
          <w:szCs w:val="24"/>
        </w:rPr>
        <w:t xml:space="preserve"> Hmotný majetok, ktorý nemožno zaradiť do odpisových skupín a ktorého doba použiteľnosti nevyplýva z iných predpisov sa na účely odpisovania </w:t>
      </w:r>
      <w:r w:rsidRPr="00881C72">
        <w:rPr>
          <w:bCs/>
          <w:color w:val="auto"/>
          <w:szCs w:val="24"/>
        </w:rPr>
        <w:t>zaradí do odpisovej</w:t>
      </w:r>
    </w:p>
    <w:p w:rsidR="00767681" w:rsidRDefault="00881C72" w:rsidP="00881C72">
      <w:pPr>
        <w:spacing w:after="0" w:line="240" w:lineRule="auto"/>
        <w:ind w:left="708" w:firstLine="0"/>
        <w:rPr>
          <w:color w:val="auto"/>
          <w:szCs w:val="24"/>
        </w:rPr>
      </w:pPr>
      <w:r>
        <w:rPr>
          <w:bCs/>
          <w:color w:val="auto"/>
          <w:szCs w:val="24"/>
        </w:rPr>
        <w:t>s</w:t>
      </w:r>
      <w:r w:rsidRPr="00881C72">
        <w:rPr>
          <w:bCs/>
          <w:color w:val="auto"/>
          <w:szCs w:val="24"/>
        </w:rPr>
        <w:t>kupiny 2</w:t>
      </w:r>
      <w:r w:rsidRPr="00881C72">
        <w:rPr>
          <w:color w:val="auto"/>
          <w:szCs w:val="24"/>
        </w:rPr>
        <w:t xml:space="preserve"> a odpisuje sa 6 rokov.</w:t>
      </w:r>
    </w:p>
    <w:p w:rsidR="00B07A67" w:rsidRPr="00F40F8E" w:rsidRDefault="00B07A67" w:rsidP="00F40F8E">
      <w:pPr>
        <w:spacing w:after="0" w:line="240" w:lineRule="auto"/>
        <w:ind w:left="708" w:firstLine="0"/>
        <w:rPr>
          <w:color w:val="auto"/>
          <w:szCs w:val="24"/>
        </w:rPr>
      </w:pPr>
    </w:p>
    <w:p w:rsidR="00B07A67" w:rsidRDefault="008B125E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767681">
        <w:tab/>
      </w:r>
      <w:r w:rsidR="00767681" w:rsidRPr="00767681">
        <w:rPr>
          <w:b/>
        </w:rPr>
        <w:t>NIE SÚ</w:t>
      </w:r>
    </w:p>
    <w:p w:rsidR="00B07A67" w:rsidRDefault="008B125E">
      <w:pPr>
        <w:spacing w:after="20" w:line="259" w:lineRule="auto"/>
        <w:ind w:left="708" w:firstLine="0"/>
        <w:jc w:val="left"/>
      </w:pPr>
      <w:r>
        <w:t xml:space="preserve"> </w:t>
      </w:r>
    </w:p>
    <w:p w:rsidR="00B07A67" w:rsidRDefault="008B125E">
      <w:pPr>
        <w:numPr>
          <w:ilvl w:val="0"/>
          <w:numId w:val="2"/>
        </w:numPr>
        <w:ind w:left="709" w:right="50" w:hanging="567"/>
      </w:pPr>
      <w:r>
        <w:t>Informácie o dotáciách a ich oceňovanie v</w:t>
      </w:r>
      <w:r w:rsidR="00767681">
        <w:t> </w:t>
      </w:r>
      <w:r>
        <w:t>účtovníctve</w:t>
      </w:r>
      <w:r w:rsidR="00767681">
        <w:rPr>
          <w:sz w:val="22"/>
        </w:rPr>
        <w:t>.</w:t>
      </w:r>
      <w:r w:rsidR="00767681">
        <w:rPr>
          <w:sz w:val="22"/>
        </w:rPr>
        <w:tab/>
      </w:r>
      <w:r w:rsidR="00767681" w:rsidRPr="00767681">
        <w:rPr>
          <w:b/>
          <w:sz w:val="22"/>
        </w:rPr>
        <w:t>NIE SÚ</w:t>
      </w:r>
      <w:r>
        <w:rPr>
          <w:sz w:val="22"/>
        </w:rPr>
        <w:t xml:space="preserve"> </w:t>
      </w:r>
    </w:p>
    <w:p w:rsidR="00B07A67" w:rsidRDefault="008B125E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B07A67" w:rsidRDefault="008B125E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767681">
        <w:tab/>
      </w:r>
      <w:r w:rsidR="00767681">
        <w:tab/>
      </w:r>
      <w:r w:rsidR="00767681" w:rsidRPr="00767681">
        <w:rPr>
          <w:b/>
        </w:rPr>
        <w:t>NIE SÚ</w:t>
      </w:r>
      <w:r>
        <w:rPr>
          <w:sz w:val="22"/>
        </w:rPr>
        <w:t xml:space="preserve"> </w:t>
      </w:r>
    </w:p>
    <w:p w:rsidR="00B07A67" w:rsidRDefault="008B125E">
      <w:pPr>
        <w:spacing w:after="27" w:line="259" w:lineRule="auto"/>
        <w:ind w:left="360" w:firstLine="0"/>
        <w:jc w:val="left"/>
      </w:pPr>
      <w:r>
        <w:t xml:space="preserve"> </w:t>
      </w:r>
    </w:p>
    <w:p w:rsidR="00767681" w:rsidRDefault="00767681">
      <w:pPr>
        <w:spacing w:after="27" w:line="259" w:lineRule="auto"/>
        <w:ind w:left="360" w:firstLine="0"/>
        <w:jc w:val="left"/>
      </w:pPr>
    </w:p>
    <w:p w:rsidR="00767681" w:rsidRDefault="008B125E">
      <w:pPr>
        <w:pStyle w:val="Nadpis1"/>
        <w:ind w:right="61"/>
      </w:pPr>
      <w:r>
        <w:t xml:space="preserve">Čl. III </w:t>
      </w:r>
    </w:p>
    <w:p w:rsidR="00B07A67" w:rsidRDefault="008B125E">
      <w:pPr>
        <w:pStyle w:val="Nadpis1"/>
        <w:ind w:right="61"/>
      </w:pPr>
      <w:r>
        <w:t xml:space="preserve">Informácie, ktoré vysvetľujú a dopĺňajú súvahu a výkaz ziskov a strát </w:t>
      </w:r>
    </w:p>
    <w:p w:rsidR="00B07A67" w:rsidRDefault="008B125E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B07A67" w:rsidRDefault="008B125E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67681">
        <w:tab/>
      </w:r>
      <w:r w:rsidR="00767681" w:rsidRPr="00767681">
        <w:rPr>
          <w:b/>
        </w:rPr>
        <w:t>NIE SÚ</w:t>
      </w:r>
    </w:p>
    <w:p w:rsidR="00B07A67" w:rsidRDefault="008B125E">
      <w:pPr>
        <w:spacing w:after="12" w:line="259" w:lineRule="auto"/>
        <w:ind w:left="708" w:firstLine="0"/>
        <w:jc w:val="left"/>
      </w:pPr>
      <w:r>
        <w:t xml:space="preserve"> </w:t>
      </w:r>
    </w:p>
    <w:p w:rsidR="00B07A67" w:rsidRDefault="008B125E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>celkovej sume záväzkov so zostatkovou dobou s</w:t>
      </w:r>
      <w:r w:rsidR="00767681">
        <w:t>platnosti dlhšou ako päť rokov</w:t>
      </w:r>
    </w:p>
    <w:p w:rsidR="00767681" w:rsidRDefault="00767681" w:rsidP="00767681">
      <w:pPr>
        <w:ind w:left="1262" w:right="50" w:firstLine="0"/>
      </w:pPr>
      <w:r>
        <w:t>0, Eur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B07A67" w:rsidRDefault="008B125E">
      <w:pPr>
        <w:spacing w:after="16" w:line="259" w:lineRule="auto"/>
        <w:ind w:left="1133" w:firstLine="0"/>
        <w:jc w:val="left"/>
      </w:pPr>
      <w:r>
        <w:t xml:space="preserve"> </w:t>
      </w:r>
    </w:p>
    <w:p w:rsidR="00B07A67" w:rsidRDefault="008B125E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  <w:r w:rsidR="00767681">
        <w:tab/>
      </w:r>
      <w:r w:rsidR="00767681">
        <w:tab/>
      </w:r>
      <w:r w:rsidR="00767681" w:rsidRPr="00767681">
        <w:rPr>
          <w:b/>
        </w:rPr>
        <w:t>NIE SÚ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B07A67" w:rsidRDefault="008B125E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07A67" w:rsidRDefault="008B125E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E57026" w:rsidRDefault="00E57026">
      <w:pPr>
        <w:spacing w:after="20" w:line="259" w:lineRule="auto"/>
        <w:ind w:left="1277" w:firstLine="0"/>
        <w:jc w:val="left"/>
      </w:pPr>
    </w:p>
    <w:p w:rsidR="00E57026" w:rsidRDefault="00E57026">
      <w:pPr>
        <w:spacing w:after="20" w:line="259" w:lineRule="auto"/>
        <w:ind w:left="1277" w:firstLine="0"/>
        <w:jc w:val="left"/>
      </w:pPr>
    </w:p>
    <w:p w:rsidR="00E57026" w:rsidRDefault="00E57026" w:rsidP="00E57026">
      <w:pPr>
        <w:spacing w:after="20" w:line="259" w:lineRule="auto"/>
        <w:ind w:left="0" w:firstLine="0"/>
        <w:jc w:val="left"/>
      </w:pPr>
      <w:bookmarkStart w:id="0" w:name="_GoBack"/>
      <w:bookmarkEnd w:id="0"/>
    </w:p>
    <w:p w:rsidR="00E57026" w:rsidRDefault="00E57026" w:rsidP="00E57026">
      <w:pPr>
        <w:spacing w:after="20" w:line="259" w:lineRule="auto"/>
        <w:jc w:val="left"/>
      </w:pPr>
      <w:r>
        <w:rPr>
          <w:bdr w:val="single" w:sz="8" w:space="0" w:color="000000"/>
        </w:rPr>
        <w:lastRenderedPageBreak/>
        <w:t xml:space="preserve">Poznámky Úč MÚJ 3 - 01 </w:t>
      </w:r>
      <w:r>
        <w:t xml:space="preserve">  </w:t>
      </w:r>
    </w:p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E57026" w:rsidTr="003D7779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0" w:firstLine="0"/>
              <w:jc w:val="left"/>
            </w:pPr>
            <w:r>
              <w:t xml:space="preserve"> 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2" w:firstLine="0"/>
              <w:jc w:val="left"/>
            </w:pPr>
            <w:r>
              <w:t xml:space="preserve"> 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2" w:firstLine="0"/>
              <w:jc w:val="left"/>
            </w:pPr>
            <w:r>
              <w:t xml:space="preserve">2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2" w:firstLine="0"/>
              <w:jc w:val="left"/>
            </w:pPr>
            <w:r>
              <w:t xml:space="preserve"> 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2" w:firstLine="0"/>
              <w:jc w:val="left"/>
            </w:pPr>
            <w:r>
              <w:t xml:space="preserve">5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0" w:firstLine="0"/>
              <w:jc w:val="left"/>
            </w:pPr>
            <w:r>
              <w:t xml:space="preserve"> 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0" w:firstLine="0"/>
              <w:jc w:val="left"/>
            </w:pPr>
            <w:r>
              <w:t xml:space="preserve"> 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0" w:firstLine="0"/>
              <w:jc w:val="center"/>
            </w:pPr>
            <w:r>
              <w:t xml:space="preserve">2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4" w:firstLine="0"/>
              <w:jc w:val="center"/>
            </w:pPr>
            <w:r>
              <w:t xml:space="preserve">1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2" w:firstLine="0"/>
              <w:jc w:val="center"/>
            </w:pPr>
            <w:r>
              <w:t xml:space="preserve">2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0" w:firstLine="0"/>
              <w:jc w:val="center"/>
            </w:pPr>
            <w:r>
              <w:t xml:space="preserve">1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5" w:firstLine="0"/>
              <w:jc w:val="center"/>
            </w:pPr>
            <w:r>
              <w:t xml:space="preserve">2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2" w:firstLine="0"/>
              <w:jc w:val="center"/>
            </w:pPr>
            <w:r>
              <w:t xml:space="preserve">3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0" w:firstLine="0"/>
              <w:jc w:val="center"/>
            </w:pPr>
            <w:r>
              <w:t xml:space="preserve">2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4" w:firstLine="0"/>
              <w:jc w:val="center"/>
            </w:pPr>
            <w:r>
              <w:t xml:space="preserve">4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2" w:firstLine="0"/>
              <w:jc w:val="center"/>
            </w:pPr>
            <w:r>
              <w:t xml:space="preserve">7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7026" w:rsidRDefault="00E57026" w:rsidP="003D7779">
            <w:pPr>
              <w:spacing w:after="0" w:line="259" w:lineRule="auto"/>
              <w:ind w:left="70" w:firstLine="0"/>
              <w:jc w:val="center"/>
            </w:pPr>
            <w:r>
              <w:t xml:space="preserve">6  </w:t>
            </w:r>
          </w:p>
        </w:tc>
      </w:tr>
    </w:tbl>
    <w:p w:rsidR="00E57026" w:rsidRDefault="00E57026" w:rsidP="00E57026">
      <w:pPr>
        <w:spacing w:after="20" w:line="259" w:lineRule="auto"/>
        <w:ind w:left="0" w:firstLine="0"/>
        <w:jc w:val="left"/>
      </w:pPr>
      <w:r>
        <w:t xml:space="preserve">                                               IČO</w:t>
      </w:r>
    </w:p>
    <w:p w:rsidR="00B07A67" w:rsidRDefault="008B125E" w:rsidP="00E57026">
      <w:pPr>
        <w:spacing w:after="20" w:line="259" w:lineRule="auto"/>
        <w:ind w:left="0" w:firstLine="0"/>
        <w:jc w:val="left"/>
      </w:pPr>
      <w:r>
        <w:t xml:space="preserve"> </w:t>
      </w:r>
    </w:p>
    <w:p w:rsidR="00B07A67" w:rsidRDefault="008B125E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  <w:r w:rsidR="00767681">
        <w:tab/>
      </w:r>
      <w:r w:rsidR="00767681" w:rsidRPr="00767681">
        <w:rPr>
          <w:b/>
        </w:rPr>
        <w:t>NIE SÚ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B07A67" w:rsidRDefault="008B125E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B07A67" w:rsidRDefault="008B125E" w:rsidP="00767681">
      <w:pPr>
        <w:numPr>
          <w:ilvl w:val="2"/>
          <w:numId w:val="3"/>
        </w:numPr>
        <w:spacing w:after="0"/>
        <w:ind w:right="50" w:hanging="425"/>
      </w:pPr>
      <w:r>
        <w:t xml:space="preserve">celková suma splatených pôžičiek k poslednému dňu účtovného obdobia </w:t>
      </w:r>
      <w:r w:rsidR="00767681">
        <w:t>v členení za jednotlivé orgány,</w:t>
      </w:r>
    </w:p>
    <w:p w:rsidR="00B07A67" w:rsidRDefault="008B125E" w:rsidP="00767681">
      <w:pPr>
        <w:numPr>
          <w:ilvl w:val="2"/>
          <w:numId w:val="3"/>
        </w:numPr>
        <w:spacing w:after="0"/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B07A67" w:rsidRDefault="008B125E">
      <w:pPr>
        <w:spacing w:after="19" w:line="259" w:lineRule="auto"/>
        <w:ind w:left="1419" w:firstLine="0"/>
        <w:jc w:val="left"/>
      </w:pPr>
      <w:r>
        <w:t xml:space="preserve"> </w:t>
      </w:r>
    </w:p>
    <w:p w:rsidR="00B07A67" w:rsidRDefault="008B125E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  <w:r w:rsidR="00767681">
        <w:tab/>
      </w:r>
      <w:r w:rsidR="00767681" w:rsidRPr="00767681">
        <w:rPr>
          <w:b/>
        </w:rPr>
        <w:t>NIE SÚ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B07A67" w:rsidRDefault="008B125E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07A67" w:rsidRDefault="008B125E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B07A67" w:rsidRDefault="008B125E">
      <w:pPr>
        <w:ind w:left="2127" w:right="50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B07A67" w:rsidRDefault="008B125E">
      <w:pPr>
        <w:ind w:left="1712" w:right="50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B07A67" w:rsidRDefault="008B125E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B07A67" w:rsidRDefault="008B125E">
      <w:pPr>
        <w:spacing w:after="33" w:line="259" w:lineRule="auto"/>
        <w:ind w:left="0" w:firstLine="0"/>
        <w:jc w:val="left"/>
      </w:pPr>
      <w:r>
        <w:t xml:space="preserve"> </w:t>
      </w:r>
    </w:p>
    <w:p w:rsidR="00B07A67" w:rsidRPr="00767681" w:rsidRDefault="008B125E">
      <w:pPr>
        <w:numPr>
          <w:ilvl w:val="0"/>
          <w:numId w:val="3"/>
        </w:numPr>
        <w:spacing w:after="30" w:line="263" w:lineRule="auto"/>
        <w:ind w:left="709" w:right="50" w:hanging="567"/>
      </w:pPr>
      <w:r w:rsidRPr="00767681"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07A67" w:rsidRPr="00767681" w:rsidRDefault="008B125E">
      <w:pPr>
        <w:numPr>
          <w:ilvl w:val="1"/>
          <w:numId w:val="3"/>
        </w:numPr>
        <w:spacing w:after="30" w:line="263" w:lineRule="auto"/>
        <w:ind w:right="50" w:hanging="569"/>
      </w:pPr>
      <w:r w:rsidRPr="00767681">
        <w:t xml:space="preserve">všetkých formách prijatej náhrady, </w:t>
      </w:r>
    </w:p>
    <w:p w:rsidR="00B07A67" w:rsidRPr="00767681" w:rsidRDefault="008B125E">
      <w:pPr>
        <w:numPr>
          <w:ilvl w:val="1"/>
          <w:numId w:val="3"/>
        </w:numPr>
        <w:spacing w:after="30" w:line="263" w:lineRule="auto"/>
        <w:ind w:right="50" w:hanging="569"/>
      </w:pPr>
      <w:r w:rsidRPr="00767681">
        <w:t xml:space="preserve">účtovných zásadách použitých pri prideľovaní nákladov a výnosov, </w:t>
      </w:r>
    </w:p>
    <w:p w:rsidR="00B07A67" w:rsidRDefault="008B125E" w:rsidP="00E57026">
      <w:pPr>
        <w:numPr>
          <w:ilvl w:val="1"/>
          <w:numId w:val="3"/>
        </w:numPr>
        <w:spacing w:after="0" w:line="263" w:lineRule="auto"/>
        <w:ind w:right="50" w:hanging="569"/>
      </w:pPr>
      <w:r w:rsidRPr="00767681">
        <w:t xml:space="preserve">všetkých druhoch činností účtovnej jednotky. </w:t>
      </w:r>
      <w:r w:rsidR="00767681">
        <w:tab/>
      </w:r>
      <w:r w:rsidR="00767681" w:rsidRPr="00767681">
        <w:rPr>
          <w:b/>
        </w:rPr>
        <w:t>NIE SÚ</w:t>
      </w:r>
      <w:r>
        <w:t xml:space="preserve"> </w:t>
      </w:r>
    </w:p>
    <w:sectPr w:rsidR="00B07A67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249E" w:rsidRDefault="003D249E">
      <w:pPr>
        <w:spacing w:after="0" w:line="240" w:lineRule="auto"/>
      </w:pPr>
      <w:r>
        <w:separator/>
      </w:r>
    </w:p>
  </w:endnote>
  <w:endnote w:type="continuationSeparator" w:id="0">
    <w:p w:rsidR="003D249E" w:rsidRDefault="003D24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249E" w:rsidRDefault="003D249E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3D249E" w:rsidRDefault="003D249E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F11C98"/>
    <w:multiLevelType w:val="hybridMultilevel"/>
    <w:tmpl w:val="918A05BC"/>
    <w:lvl w:ilvl="0" w:tplc="8506CB1C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422A17E1"/>
    <w:multiLevelType w:val="hybridMultilevel"/>
    <w:tmpl w:val="65CCD718"/>
    <w:lvl w:ilvl="0" w:tplc="D0F28BE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4985D2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B82761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D1AD714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ADC8B3C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306F02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C0876A6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DEFA8A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401C2A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6580DAF"/>
    <w:multiLevelType w:val="hybridMultilevel"/>
    <w:tmpl w:val="25022F3E"/>
    <w:lvl w:ilvl="0" w:tplc="B10456A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CEA506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CB0DBAC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9AD00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FF2B5E8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106C2D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92DF3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44B1A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C2C2EC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72A5A27"/>
    <w:multiLevelType w:val="hybridMultilevel"/>
    <w:tmpl w:val="96024262"/>
    <w:lvl w:ilvl="0" w:tplc="32F8D9D2">
      <w:start w:val="1"/>
      <w:numFmt w:val="decimal"/>
      <w:lvlText w:val="(%1)"/>
      <w:lvlJc w:val="left"/>
      <w:pPr>
        <w:ind w:left="29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FD2042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BE4111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1C7B5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488BCC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BCA90FA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4DC5D9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F4095B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362C8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A67"/>
    <w:rsid w:val="003D249E"/>
    <w:rsid w:val="00767681"/>
    <w:rsid w:val="00881C72"/>
    <w:rsid w:val="008B125E"/>
    <w:rsid w:val="00B07A67"/>
    <w:rsid w:val="00E57026"/>
    <w:rsid w:val="00EB5341"/>
    <w:rsid w:val="00F14C4A"/>
    <w:rsid w:val="00F40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6C245"/>
  <w15:docId w15:val="{5EF56F41-8029-40CC-94D9-0A9280F87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7026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EB5341"/>
  </w:style>
  <w:style w:type="paragraph" w:styleId="Odsekzoznamu">
    <w:name w:val="List Paragraph"/>
    <w:basedOn w:val="Normlny"/>
    <w:uiPriority w:val="34"/>
    <w:qFormat/>
    <w:rsid w:val="00EB53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72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5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2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45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1070</Words>
  <Characters>6100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HP</Company>
  <LinksUpToDate>false</LinksUpToDate>
  <CharactersWithSpaces>7156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Peter</cp:lastModifiedBy>
  <cp:revision>4</cp:revision>
  <dcterms:created xsi:type="dcterms:W3CDTF">2021-03-24T22:35:00Z</dcterms:created>
  <dcterms:modified xsi:type="dcterms:W3CDTF">2021-03-25T20:40:00Z</dcterms:modified>
</cp:coreProperties>
</file>