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E30AB0" w14:textId="77777777" w:rsidR="004D3B4A" w:rsidRPr="002C4DAE" w:rsidRDefault="004D3B4A" w:rsidP="002C4DAE">
      <w:pPr>
        <w:pStyle w:val="Nadpis1"/>
        <w:tabs>
          <w:tab w:val="clear" w:pos="450"/>
          <w:tab w:val="num" w:pos="426"/>
        </w:tabs>
        <w:spacing w:before="120" w:after="60"/>
        <w:ind w:left="426" w:hanging="426"/>
        <w:rPr>
          <w:rFonts w:asciiTheme="minorHAnsi" w:hAnsiTheme="minorHAnsi"/>
          <w:sz w:val="22"/>
          <w:szCs w:val="22"/>
        </w:rPr>
      </w:pPr>
      <w:bookmarkStart w:id="0" w:name="_Toc530739894"/>
      <w:r w:rsidRPr="002C4DAE">
        <w:rPr>
          <w:rFonts w:asciiTheme="minorHAnsi" w:hAnsiTheme="minorHAnsi"/>
          <w:sz w:val="22"/>
          <w:szCs w:val="22"/>
        </w:rPr>
        <w:t>Informácie o účtovnej jednotke</w:t>
      </w:r>
      <w:bookmarkEnd w:id="0"/>
    </w:p>
    <w:p w14:paraId="0F1DD051" w14:textId="77777777" w:rsidR="004D3B4A" w:rsidRPr="002C4DAE" w:rsidRDefault="004D3B4A" w:rsidP="004D3B4A">
      <w:pPr>
        <w:pStyle w:val="Zkladntext"/>
        <w:rPr>
          <w:rFonts w:asciiTheme="minorHAnsi" w:hAnsiTheme="minorHAnsi"/>
          <w:sz w:val="20"/>
        </w:rPr>
      </w:pPr>
    </w:p>
    <w:p w14:paraId="05CD66C1" w14:textId="77777777" w:rsidR="004D3B4A" w:rsidRPr="002C4DAE" w:rsidRDefault="00D72087" w:rsidP="002C4DAE">
      <w:pPr>
        <w:pStyle w:val="Nadpis2"/>
        <w:numPr>
          <w:ilvl w:val="0"/>
          <w:numId w:val="2"/>
        </w:numPr>
        <w:tabs>
          <w:tab w:val="clear" w:pos="360"/>
          <w:tab w:val="num" w:pos="426"/>
        </w:tabs>
        <w:ind w:left="426" w:hanging="426"/>
        <w:rPr>
          <w:rFonts w:asciiTheme="minorHAnsi" w:hAnsiTheme="minorHAnsi"/>
          <w:sz w:val="22"/>
          <w:szCs w:val="22"/>
        </w:rPr>
      </w:pPr>
      <w:r w:rsidRPr="002C4DAE">
        <w:rPr>
          <w:rFonts w:asciiTheme="minorHAnsi" w:hAnsiTheme="minorHAnsi"/>
          <w:sz w:val="22"/>
          <w:szCs w:val="22"/>
        </w:rPr>
        <w:t>Založenie spoločnosti</w:t>
      </w:r>
    </w:p>
    <w:p w14:paraId="33EBBDD9" w14:textId="77777777" w:rsidR="002C4DAE" w:rsidRDefault="002C4DAE" w:rsidP="004D3B4A">
      <w:pPr>
        <w:pStyle w:val="Zkladntext"/>
        <w:rPr>
          <w:rFonts w:asciiTheme="minorHAnsi" w:hAnsiTheme="minorHAnsi"/>
          <w:sz w:val="20"/>
        </w:rPr>
      </w:pPr>
    </w:p>
    <w:p w14:paraId="75DF0F76" w14:textId="77777777" w:rsidR="004D3B4A" w:rsidRPr="002C4DAE" w:rsidRDefault="004D3B4A" w:rsidP="004D3B4A">
      <w:pPr>
        <w:pStyle w:val="Zkladntext"/>
        <w:rPr>
          <w:rFonts w:asciiTheme="minorHAnsi" w:hAnsiTheme="minorHAnsi"/>
          <w:sz w:val="20"/>
        </w:rPr>
      </w:pPr>
      <w:r w:rsidRPr="002C4DAE">
        <w:rPr>
          <w:rFonts w:asciiTheme="minorHAnsi" w:hAnsiTheme="minorHAnsi"/>
          <w:sz w:val="20"/>
        </w:rPr>
        <w:t xml:space="preserve">Spoločnosť </w:t>
      </w:r>
      <w:r w:rsidR="002C4DAE" w:rsidRPr="002C4DAE">
        <w:rPr>
          <w:rFonts w:asciiTheme="minorHAnsi" w:hAnsiTheme="minorHAnsi" w:cs="Arial"/>
          <w:bCs/>
          <w:color w:val="000000"/>
          <w:sz w:val="20"/>
          <w:shd w:val="clear" w:color="auto" w:fill="FFFFFF"/>
        </w:rPr>
        <w:t>MINIT SLOVAKIA, spol. s r.o.,</w:t>
      </w:r>
      <w:r w:rsidRPr="002C4DAE">
        <w:rPr>
          <w:rFonts w:asciiTheme="minorHAnsi" w:hAnsiTheme="minorHAnsi"/>
          <w:sz w:val="20"/>
        </w:rPr>
        <w:t xml:space="preserve"> (ďalej len Spoločnosť), bola založená </w:t>
      </w:r>
      <w:r w:rsidR="002C4DAE" w:rsidRPr="002C4DAE">
        <w:rPr>
          <w:rFonts w:asciiTheme="minorHAnsi" w:hAnsiTheme="minorHAnsi"/>
          <w:sz w:val="20"/>
        </w:rPr>
        <w:t xml:space="preserve">28. marca 1991 </w:t>
      </w:r>
      <w:r w:rsidR="002C4DAE">
        <w:rPr>
          <w:rFonts w:asciiTheme="minorHAnsi" w:hAnsiTheme="minorHAnsi"/>
          <w:sz w:val="20"/>
        </w:rPr>
        <w:t>a do </w:t>
      </w:r>
      <w:r w:rsidRPr="002C4DAE">
        <w:rPr>
          <w:rFonts w:asciiTheme="minorHAnsi" w:hAnsiTheme="minorHAnsi"/>
          <w:sz w:val="20"/>
        </w:rPr>
        <w:t xml:space="preserve">obchodného registra bola zapísaná </w:t>
      </w:r>
      <w:r w:rsidR="002C4DAE" w:rsidRPr="002C4DAE">
        <w:rPr>
          <w:rFonts w:asciiTheme="minorHAnsi" w:hAnsiTheme="minorHAnsi" w:cs="Arial"/>
          <w:bCs/>
          <w:color w:val="000000"/>
          <w:sz w:val="20"/>
          <w:shd w:val="clear" w:color="auto" w:fill="FFFFFF"/>
        </w:rPr>
        <w:t>11. apríla 1991 </w:t>
      </w:r>
      <w:r w:rsidR="002C4DAE" w:rsidRPr="002C4DAE">
        <w:rPr>
          <w:rFonts w:asciiTheme="minorHAnsi" w:hAnsiTheme="minorHAnsi"/>
          <w:sz w:val="20"/>
        </w:rPr>
        <w:t xml:space="preserve"> </w:t>
      </w:r>
      <w:r w:rsidRPr="002C4DAE">
        <w:rPr>
          <w:rFonts w:asciiTheme="minorHAnsi" w:hAnsiTheme="minorHAnsi"/>
          <w:sz w:val="20"/>
        </w:rPr>
        <w:t xml:space="preserve">(Obchodný register Okresného súdu </w:t>
      </w:r>
      <w:r w:rsidR="002C4DAE" w:rsidRPr="002C4DAE">
        <w:rPr>
          <w:rFonts w:asciiTheme="minorHAnsi" w:hAnsiTheme="minorHAnsi"/>
          <w:sz w:val="20"/>
        </w:rPr>
        <w:t>Trnava</w:t>
      </w:r>
      <w:r w:rsidRPr="002C4DAE">
        <w:rPr>
          <w:rFonts w:asciiTheme="minorHAnsi" w:hAnsiTheme="minorHAnsi"/>
          <w:sz w:val="20"/>
        </w:rPr>
        <w:t>,</w:t>
      </w:r>
      <w:r w:rsidR="002C4DAE" w:rsidRPr="002C4DAE">
        <w:rPr>
          <w:rFonts w:asciiTheme="minorHAnsi" w:hAnsiTheme="minorHAnsi"/>
          <w:sz w:val="20"/>
        </w:rPr>
        <w:t xml:space="preserve"> oddiel s.r.o., vložka č. </w:t>
      </w:r>
      <w:r w:rsidR="002C4DAE" w:rsidRPr="002C4DAE">
        <w:rPr>
          <w:rFonts w:asciiTheme="minorHAnsi" w:hAnsiTheme="minorHAnsi" w:cs="Arial"/>
          <w:bCs/>
          <w:color w:val="000000"/>
          <w:sz w:val="20"/>
          <w:shd w:val="clear" w:color="auto" w:fill="FFFFFF"/>
        </w:rPr>
        <w:t>2556/T</w:t>
      </w:r>
      <w:r w:rsidRPr="002C4DAE">
        <w:rPr>
          <w:rFonts w:asciiTheme="minorHAnsi" w:hAnsiTheme="minorHAnsi"/>
          <w:sz w:val="20"/>
        </w:rPr>
        <w:t xml:space="preserve">). </w:t>
      </w:r>
    </w:p>
    <w:p w14:paraId="096115B6" w14:textId="77777777" w:rsidR="004D3B4A" w:rsidRPr="002C4DAE" w:rsidRDefault="004D3B4A" w:rsidP="002C4DAE">
      <w:pPr>
        <w:pStyle w:val="Nadpis2"/>
        <w:numPr>
          <w:ilvl w:val="0"/>
          <w:numId w:val="0"/>
        </w:numPr>
        <w:ind w:left="426"/>
        <w:rPr>
          <w:rFonts w:asciiTheme="minorHAnsi" w:hAnsiTheme="minorHAnsi"/>
          <w:sz w:val="22"/>
          <w:szCs w:val="22"/>
        </w:rPr>
      </w:pPr>
    </w:p>
    <w:p w14:paraId="6C8A93B2" w14:textId="77777777" w:rsidR="002C4DAE" w:rsidRDefault="002C4DAE" w:rsidP="002C4DAE">
      <w:pPr>
        <w:pStyle w:val="Nadpis2"/>
        <w:numPr>
          <w:ilvl w:val="0"/>
          <w:numId w:val="2"/>
        </w:numPr>
        <w:tabs>
          <w:tab w:val="clear" w:pos="360"/>
          <w:tab w:val="num" w:pos="426"/>
        </w:tabs>
        <w:ind w:left="426" w:hanging="426"/>
        <w:rPr>
          <w:rFonts w:asciiTheme="minorHAnsi" w:hAnsiTheme="minorHAnsi"/>
          <w:sz w:val="22"/>
          <w:szCs w:val="22"/>
        </w:rPr>
      </w:pPr>
      <w:bookmarkStart w:id="1" w:name="_Toc530739896"/>
      <w:r>
        <w:rPr>
          <w:rFonts w:asciiTheme="minorHAnsi" w:hAnsiTheme="minorHAnsi"/>
          <w:sz w:val="22"/>
          <w:szCs w:val="22"/>
        </w:rPr>
        <w:t>Hlavné činnosti Spoločnosti</w:t>
      </w:r>
    </w:p>
    <w:p w14:paraId="1B5116CB" w14:textId="77777777" w:rsidR="002C4DAE" w:rsidRDefault="002C4DAE" w:rsidP="002C4DAE">
      <w:pPr>
        <w:pStyle w:val="Zkladntext"/>
        <w:rPr>
          <w:rFonts w:asciiTheme="minorHAnsi" w:hAnsiTheme="minorHAnsi"/>
          <w:sz w:val="20"/>
        </w:rPr>
      </w:pPr>
    </w:p>
    <w:p w14:paraId="10E4186E" w14:textId="77777777" w:rsidR="004D3B4A" w:rsidRPr="002C4DAE" w:rsidRDefault="004D3B4A" w:rsidP="002C4DAE">
      <w:pPr>
        <w:pStyle w:val="Zkladntext"/>
        <w:rPr>
          <w:rFonts w:asciiTheme="minorHAnsi" w:hAnsiTheme="minorHAnsi"/>
          <w:sz w:val="20"/>
        </w:rPr>
      </w:pPr>
      <w:r w:rsidRPr="002C4DAE">
        <w:rPr>
          <w:rFonts w:asciiTheme="minorHAnsi" w:hAnsiTheme="minorHAnsi"/>
          <w:sz w:val="20"/>
        </w:rPr>
        <w:t>Hlavnými činnosťami Spoločnosti sú:</w:t>
      </w:r>
      <w:bookmarkEnd w:id="1"/>
    </w:p>
    <w:p w14:paraId="1989EDA9" w14:textId="77777777" w:rsidR="002C4DAE" w:rsidRPr="002C4DAE" w:rsidRDefault="002C4DAE" w:rsidP="00666B87">
      <w:pPr>
        <w:pStyle w:val="Zkladntext"/>
        <w:numPr>
          <w:ilvl w:val="0"/>
          <w:numId w:val="4"/>
        </w:numPr>
        <w:ind w:left="851" w:hanging="425"/>
        <w:rPr>
          <w:rFonts w:asciiTheme="minorHAnsi" w:hAnsiTheme="minorHAnsi"/>
          <w:sz w:val="20"/>
        </w:rPr>
      </w:pPr>
      <w:r w:rsidRPr="002C4DAE">
        <w:rPr>
          <w:rFonts w:asciiTheme="minorHAnsi" w:hAnsiTheme="minorHAnsi"/>
          <w:sz w:val="20"/>
        </w:rPr>
        <w:t>výroba peká</w:t>
      </w:r>
      <w:r>
        <w:rPr>
          <w:rFonts w:asciiTheme="minorHAnsi" w:hAnsiTheme="minorHAnsi"/>
          <w:sz w:val="20"/>
        </w:rPr>
        <w:t>rskych a cukrárenských výrobkov,</w:t>
      </w:r>
    </w:p>
    <w:p w14:paraId="5B6F1AA0" w14:textId="77777777" w:rsidR="002C4DAE" w:rsidRPr="002C4DAE" w:rsidRDefault="002C4DAE" w:rsidP="00666B87">
      <w:pPr>
        <w:pStyle w:val="Zkladntext"/>
        <w:numPr>
          <w:ilvl w:val="0"/>
          <w:numId w:val="4"/>
        </w:numPr>
        <w:ind w:left="851" w:hanging="425"/>
        <w:rPr>
          <w:rFonts w:asciiTheme="minorHAnsi" w:hAnsiTheme="minorHAnsi"/>
          <w:sz w:val="20"/>
        </w:rPr>
      </w:pPr>
      <w:r w:rsidRPr="002C4DAE">
        <w:rPr>
          <w:rFonts w:asciiTheme="minorHAnsi" w:hAnsiTheme="minorHAnsi"/>
          <w:sz w:val="20"/>
        </w:rPr>
        <w:t>kúpa tovaru na účely jeho predaja konečnému spotrebiteľovi (maloobchod) alebo iným prevádzk</w:t>
      </w:r>
      <w:r>
        <w:rPr>
          <w:rFonts w:asciiTheme="minorHAnsi" w:hAnsiTheme="minorHAnsi"/>
          <w:sz w:val="20"/>
        </w:rPr>
        <w:t>ovateľom živnosti (veľkoobchod),</w:t>
      </w:r>
    </w:p>
    <w:p w14:paraId="505D48BC" w14:textId="77777777" w:rsidR="002C4DAE" w:rsidRPr="002C4DAE" w:rsidRDefault="002C4DAE" w:rsidP="00666B87">
      <w:pPr>
        <w:pStyle w:val="Zkladntext"/>
        <w:numPr>
          <w:ilvl w:val="0"/>
          <w:numId w:val="4"/>
        </w:numPr>
        <w:ind w:left="851" w:hanging="425"/>
        <w:rPr>
          <w:rFonts w:asciiTheme="minorHAnsi" w:hAnsiTheme="minorHAnsi"/>
          <w:sz w:val="20"/>
        </w:rPr>
      </w:pPr>
      <w:r w:rsidRPr="002C4DAE">
        <w:rPr>
          <w:rFonts w:asciiTheme="minorHAnsi" w:hAnsiTheme="minorHAnsi"/>
          <w:sz w:val="20"/>
        </w:rPr>
        <w:t xml:space="preserve">poskytovanie služieb rýchleho občerstvenia v spojení </w:t>
      </w:r>
      <w:r>
        <w:rPr>
          <w:rFonts w:asciiTheme="minorHAnsi" w:hAnsiTheme="minorHAnsi"/>
          <w:sz w:val="20"/>
        </w:rPr>
        <w:t>s predajom na priamu konzumáciu,</w:t>
      </w:r>
    </w:p>
    <w:p w14:paraId="25BC419F" w14:textId="77777777" w:rsidR="002C4DAE" w:rsidRPr="002C4DAE" w:rsidRDefault="002C4DAE" w:rsidP="00666B87">
      <w:pPr>
        <w:pStyle w:val="Zkladntext"/>
        <w:numPr>
          <w:ilvl w:val="0"/>
          <w:numId w:val="4"/>
        </w:numPr>
        <w:ind w:left="851" w:hanging="425"/>
        <w:rPr>
          <w:rFonts w:asciiTheme="minorHAnsi" w:hAnsiTheme="minorHAnsi"/>
          <w:sz w:val="20"/>
        </w:rPr>
      </w:pPr>
      <w:r w:rsidRPr="002C4DAE">
        <w:rPr>
          <w:rFonts w:asciiTheme="minorHAnsi" w:hAnsiTheme="minorHAnsi"/>
          <w:sz w:val="20"/>
        </w:rPr>
        <w:t>prenájom nehnuteľností spojený s poskytovaním iných než základnýc</w:t>
      </w:r>
      <w:r>
        <w:rPr>
          <w:rFonts w:asciiTheme="minorHAnsi" w:hAnsiTheme="minorHAnsi"/>
          <w:sz w:val="20"/>
        </w:rPr>
        <w:t>h služieb spojených s prenájmom,</w:t>
      </w:r>
    </w:p>
    <w:p w14:paraId="422E24C3" w14:textId="77777777" w:rsidR="002C4DAE" w:rsidRPr="002C4DAE" w:rsidRDefault="002C4DAE" w:rsidP="00666B87">
      <w:pPr>
        <w:pStyle w:val="Zkladntext"/>
        <w:numPr>
          <w:ilvl w:val="0"/>
          <w:numId w:val="4"/>
        </w:numPr>
        <w:ind w:left="851" w:hanging="425"/>
        <w:rPr>
          <w:rFonts w:asciiTheme="minorHAnsi" w:hAnsiTheme="minorHAnsi"/>
          <w:sz w:val="20"/>
        </w:rPr>
      </w:pPr>
      <w:r>
        <w:rPr>
          <w:rFonts w:asciiTheme="minorHAnsi" w:hAnsiTheme="minorHAnsi"/>
          <w:sz w:val="20"/>
        </w:rPr>
        <w:t>skladovanie,</w:t>
      </w:r>
    </w:p>
    <w:p w14:paraId="7F4528EC" w14:textId="77777777" w:rsidR="002C4DAE" w:rsidRPr="002C4DAE" w:rsidRDefault="002C4DAE" w:rsidP="00666B87">
      <w:pPr>
        <w:pStyle w:val="Zkladntext"/>
        <w:numPr>
          <w:ilvl w:val="0"/>
          <w:numId w:val="4"/>
        </w:numPr>
        <w:ind w:left="851" w:hanging="425"/>
        <w:rPr>
          <w:rFonts w:asciiTheme="minorHAnsi" w:hAnsiTheme="minorHAnsi"/>
          <w:sz w:val="20"/>
        </w:rPr>
      </w:pPr>
      <w:r w:rsidRPr="002C4DAE">
        <w:rPr>
          <w:rFonts w:asciiTheme="minorHAnsi" w:hAnsiTheme="minorHAnsi"/>
          <w:sz w:val="20"/>
        </w:rPr>
        <w:t>výskum a vývoj v oblast</w:t>
      </w:r>
      <w:r>
        <w:rPr>
          <w:rFonts w:asciiTheme="minorHAnsi" w:hAnsiTheme="minorHAnsi"/>
          <w:sz w:val="20"/>
        </w:rPr>
        <w:t>i prírodných a technických vied,</w:t>
      </w:r>
    </w:p>
    <w:p w14:paraId="1B3FEF01" w14:textId="77777777" w:rsidR="002C4DAE" w:rsidRPr="002C4DAE" w:rsidRDefault="002C4DAE" w:rsidP="00666B87">
      <w:pPr>
        <w:pStyle w:val="Zkladntext"/>
        <w:numPr>
          <w:ilvl w:val="0"/>
          <w:numId w:val="4"/>
        </w:numPr>
        <w:ind w:left="851" w:hanging="425"/>
        <w:rPr>
          <w:rFonts w:asciiTheme="minorHAnsi" w:hAnsiTheme="minorHAnsi"/>
          <w:sz w:val="20"/>
        </w:rPr>
      </w:pPr>
      <w:r w:rsidRPr="002C4DAE">
        <w:rPr>
          <w:rFonts w:asciiTheme="minorHAnsi" w:hAnsiTheme="minorHAnsi"/>
          <w:sz w:val="20"/>
        </w:rPr>
        <w:t>sprostredkovat</w:t>
      </w:r>
      <w:r>
        <w:rPr>
          <w:rFonts w:asciiTheme="minorHAnsi" w:hAnsiTheme="minorHAnsi"/>
          <w:sz w:val="20"/>
        </w:rPr>
        <w:t>eľská činnosť v oblasti obchodu,</w:t>
      </w:r>
    </w:p>
    <w:p w14:paraId="7EC0CA35" w14:textId="77777777" w:rsidR="002C4DAE" w:rsidRPr="002C4DAE" w:rsidRDefault="002C4DAE" w:rsidP="00666B87">
      <w:pPr>
        <w:pStyle w:val="Zkladntext"/>
        <w:numPr>
          <w:ilvl w:val="0"/>
          <w:numId w:val="4"/>
        </w:numPr>
        <w:ind w:left="851" w:hanging="425"/>
        <w:rPr>
          <w:rFonts w:asciiTheme="minorHAnsi" w:hAnsiTheme="minorHAnsi"/>
          <w:sz w:val="20"/>
        </w:rPr>
      </w:pPr>
      <w:r w:rsidRPr="002C4DAE">
        <w:rPr>
          <w:rFonts w:asciiTheme="minorHAnsi" w:hAnsiTheme="minorHAnsi"/>
          <w:sz w:val="20"/>
        </w:rPr>
        <w:t>činnosť podnikateľských, organi</w:t>
      </w:r>
      <w:r>
        <w:rPr>
          <w:rFonts w:asciiTheme="minorHAnsi" w:hAnsiTheme="minorHAnsi"/>
          <w:sz w:val="20"/>
        </w:rPr>
        <w:t>začných a ekonomických poradcov,</w:t>
      </w:r>
    </w:p>
    <w:p w14:paraId="451A5315" w14:textId="77777777" w:rsidR="002C4DAE" w:rsidRPr="002C4DAE" w:rsidRDefault="002C4DAE" w:rsidP="00666B87">
      <w:pPr>
        <w:pStyle w:val="Zkladntext"/>
        <w:numPr>
          <w:ilvl w:val="0"/>
          <w:numId w:val="4"/>
        </w:numPr>
        <w:ind w:left="851" w:hanging="425"/>
        <w:rPr>
          <w:rFonts w:asciiTheme="minorHAnsi" w:hAnsiTheme="minorHAnsi"/>
          <w:sz w:val="20"/>
        </w:rPr>
      </w:pPr>
      <w:r w:rsidRPr="002C4DAE">
        <w:rPr>
          <w:rFonts w:asciiTheme="minorHAnsi" w:hAnsiTheme="minorHAnsi"/>
          <w:sz w:val="20"/>
        </w:rPr>
        <w:t>sprostredkova</w:t>
      </w:r>
      <w:r>
        <w:rPr>
          <w:rFonts w:asciiTheme="minorHAnsi" w:hAnsiTheme="minorHAnsi"/>
          <w:sz w:val="20"/>
        </w:rPr>
        <w:t>teľská činnosť v oblasti výroby,</w:t>
      </w:r>
    </w:p>
    <w:p w14:paraId="1DF221FA" w14:textId="77777777" w:rsidR="002C4DAE" w:rsidRDefault="002C4DAE" w:rsidP="00666B87">
      <w:pPr>
        <w:pStyle w:val="Zkladntext"/>
        <w:numPr>
          <w:ilvl w:val="0"/>
          <w:numId w:val="4"/>
        </w:numPr>
        <w:ind w:left="851" w:hanging="425"/>
        <w:rPr>
          <w:rFonts w:asciiTheme="minorHAnsi" w:hAnsiTheme="minorHAnsi"/>
          <w:sz w:val="20"/>
        </w:rPr>
      </w:pPr>
      <w:r w:rsidRPr="002C4DAE">
        <w:rPr>
          <w:rFonts w:asciiTheme="minorHAnsi" w:hAnsiTheme="minorHAnsi"/>
          <w:sz w:val="20"/>
        </w:rPr>
        <w:t>sprostredkovat</w:t>
      </w:r>
      <w:r>
        <w:rPr>
          <w:rFonts w:asciiTheme="minorHAnsi" w:hAnsiTheme="minorHAnsi"/>
          <w:sz w:val="20"/>
        </w:rPr>
        <w:t>eľská činnosť v oblasti služieb.</w:t>
      </w:r>
    </w:p>
    <w:p w14:paraId="6D0E2306" w14:textId="77777777" w:rsidR="002C4DAE" w:rsidRPr="002C4DAE" w:rsidRDefault="002C4DAE" w:rsidP="002C4DAE">
      <w:pPr>
        <w:pStyle w:val="Zkladntext"/>
        <w:rPr>
          <w:rFonts w:asciiTheme="minorHAnsi" w:hAnsiTheme="minorHAnsi"/>
          <w:sz w:val="20"/>
        </w:rPr>
      </w:pPr>
    </w:p>
    <w:p w14:paraId="526287A7" w14:textId="77777777" w:rsidR="004D3B4A" w:rsidRPr="002C4DAE" w:rsidRDefault="005F5D4F" w:rsidP="002C4DAE">
      <w:pPr>
        <w:pStyle w:val="Nadpis2"/>
        <w:numPr>
          <w:ilvl w:val="0"/>
          <w:numId w:val="2"/>
        </w:numPr>
        <w:tabs>
          <w:tab w:val="clear" w:pos="360"/>
          <w:tab w:val="num" w:pos="426"/>
        </w:tabs>
        <w:ind w:left="426" w:hanging="426"/>
        <w:rPr>
          <w:rFonts w:asciiTheme="minorHAnsi" w:hAnsiTheme="minorHAnsi"/>
          <w:sz w:val="22"/>
          <w:szCs w:val="22"/>
        </w:rPr>
      </w:pPr>
      <w:r w:rsidRPr="002C4DAE">
        <w:rPr>
          <w:rFonts w:asciiTheme="minorHAnsi" w:hAnsiTheme="minorHAnsi"/>
          <w:sz w:val="22"/>
          <w:szCs w:val="22"/>
        </w:rPr>
        <w:t>P</w:t>
      </w:r>
      <w:r w:rsidR="004D3B4A" w:rsidRPr="002C4DAE">
        <w:rPr>
          <w:rFonts w:asciiTheme="minorHAnsi" w:hAnsiTheme="minorHAnsi"/>
          <w:sz w:val="22"/>
          <w:szCs w:val="22"/>
        </w:rPr>
        <w:t xml:space="preserve">očet zamestnancov </w:t>
      </w:r>
    </w:p>
    <w:p w14:paraId="28FAEFDB" w14:textId="77777777" w:rsidR="002C4DAE" w:rsidRDefault="002C4DAE" w:rsidP="004D3B4A">
      <w:pPr>
        <w:pStyle w:val="Zkladntext"/>
        <w:rPr>
          <w:rFonts w:asciiTheme="minorHAnsi" w:hAnsiTheme="minorHAnsi"/>
          <w:sz w:val="20"/>
        </w:rPr>
      </w:pPr>
    </w:p>
    <w:p w14:paraId="3DD06466" w14:textId="77777777" w:rsidR="005F5D4F" w:rsidRDefault="005F5D4F" w:rsidP="004D3B4A">
      <w:pPr>
        <w:pStyle w:val="Zkladntext"/>
        <w:rPr>
          <w:rFonts w:asciiTheme="minorHAnsi" w:hAnsiTheme="minorHAnsi"/>
          <w:sz w:val="20"/>
        </w:rPr>
      </w:pPr>
      <w:r w:rsidRPr="002C4DAE">
        <w:rPr>
          <w:rFonts w:asciiTheme="minorHAnsi" w:hAnsiTheme="minorHAnsi"/>
          <w:sz w:val="20"/>
        </w:rPr>
        <w:t>Údaje o počte zamestnancov za bežné účtovné obdobie a bezprostredne predchádzajúce účtovné obdobie sú uvedené v nasledujúcom prehľade:</w:t>
      </w:r>
    </w:p>
    <w:p w14:paraId="7EA86D99" w14:textId="77777777" w:rsidR="002C4DAE" w:rsidRPr="002C4DAE" w:rsidRDefault="002C4DAE" w:rsidP="004D3B4A">
      <w:pPr>
        <w:pStyle w:val="Zkladntext"/>
        <w:rPr>
          <w:rFonts w:asciiTheme="minorHAnsi" w:hAnsiTheme="minorHAnsi"/>
          <w:sz w:val="20"/>
        </w:rPr>
      </w:pPr>
    </w:p>
    <w:bookmarkStart w:id="2" w:name="_MON_1405921752"/>
    <w:bookmarkEnd w:id="2"/>
    <w:p w14:paraId="1E8190E7" w14:textId="674DD169" w:rsidR="004D3B4A" w:rsidRDefault="00474221" w:rsidP="004D3B4A">
      <w:pPr>
        <w:pStyle w:val="Zkladntext"/>
      </w:pPr>
      <w:r>
        <w:object w:dxaOrig="9179" w:dyaOrig="1618" w14:anchorId="17377EC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pt;height:86.25pt" o:ole="" o:preferrelative="f">
            <v:imagedata r:id="rId8" o:title=""/>
            <o:lock v:ext="edit" aspectratio="f"/>
          </v:shape>
          <o:OLEObject Type="Embed" ProgID="Excel.Sheet.12" ShapeID="_x0000_i1025" DrawAspect="Content" ObjectID="_1677994219" r:id="rId9"/>
        </w:object>
      </w:r>
    </w:p>
    <w:p w14:paraId="6BA0AD61" w14:textId="77777777" w:rsidR="004D3B4A" w:rsidRPr="00377283" w:rsidRDefault="004D3B4A" w:rsidP="00377283">
      <w:pPr>
        <w:pStyle w:val="Nadpis2"/>
        <w:numPr>
          <w:ilvl w:val="0"/>
          <w:numId w:val="2"/>
        </w:numPr>
        <w:tabs>
          <w:tab w:val="clear" w:pos="360"/>
          <w:tab w:val="num" w:pos="426"/>
        </w:tabs>
        <w:ind w:left="426" w:hanging="426"/>
        <w:rPr>
          <w:rFonts w:asciiTheme="minorHAnsi" w:hAnsiTheme="minorHAnsi"/>
          <w:sz w:val="22"/>
          <w:szCs w:val="22"/>
        </w:rPr>
      </w:pPr>
      <w:r w:rsidRPr="00377283">
        <w:rPr>
          <w:rFonts w:asciiTheme="minorHAnsi" w:hAnsiTheme="minorHAnsi"/>
          <w:sz w:val="22"/>
          <w:szCs w:val="22"/>
        </w:rPr>
        <w:t>Údaje o neobmedzenom ručení</w:t>
      </w:r>
    </w:p>
    <w:p w14:paraId="0E285CAD" w14:textId="77777777" w:rsidR="00377283" w:rsidRDefault="00377283" w:rsidP="00377283">
      <w:pPr>
        <w:pStyle w:val="Zkladntext"/>
        <w:rPr>
          <w:rFonts w:asciiTheme="minorHAnsi" w:hAnsiTheme="minorHAnsi"/>
          <w:sz w:val="20"/>
        </w:rPr>
      </w:pPr>
    </w:p>
    <w:p w14:paraId="3D7804D5" w14:textId="77777777" w:rsidR="004D3B4A" w:rsidRPr="00377283" w:rsidRDefault="004D3B4A" w:rsidP="00377283">
      <w:pPr>
        <w:pStyle w:val="Zkladntext"/>
        <w:rPr>
          <w:rFonts w:asciiTheme="minorHAnsi" w:hAnsiTheme="minorHAnsi"/>
          <w:sz w:val="20"/>
        </w:rPr>
      </w:pPr>
      <w:r w:rsidRPr="00377283">
        <w:rPr>
          <w:rFonts w:asciiTheme="minorHAnsi" w:hAnsiTheme="minorHAnsi"/>
          <w:sz w:val="20"/>
        </w:rPr>
        <w:t>Spoločnosť nie je neobmedzene ručiacim spoločníkom v iných spoločnostiach podľa § 56 ods. 5 Obchodného zákonníka.</w:t>
      </w:r>
    </w:p>
    <w:p w14:paraId="405E2AC2" w14:textId="77777777" w:rsidR="004D3B4A" w:rsidRPr="00377283" w:rsidRDefault="004D3B4A" w:rsidP="004D3B4A">
      <w:pPr>
        <w:pStyle w:val="Zkladntext"/>
        <w:rPr>
          <w:rFonts w:asciiTheme="minorHAnsi" w:hAnsiTheme="minorHAnsi"/>
          <w:sz w:val="20"/>
        </w:rPr>
      </w:pPr>
    </w:p>
    <w:p w14:paraId="779B23F9" w14:textId="77777777" w:rsidR="004D3B4A" w:rsidRPr="00377283" w:rsidRDefault="004D3B4A" w:rsidP="00377283">
      <w:pPr>
        <w:pStyle w:val="Nadpis2"/>
        <w:numPr>
          <w:ilvl w:val="0"/>
          <w:numId w:val="2"/>
        </w:numPr>
        <w:tabs>
          <w:tab w:val="clear" w:pos="360"/>
          <w:tab w:val="num" w:pos="426"/>
        </w:tabs>
        <w:ind w:left="426" w:hanging="426"/>
        <w:rPr>
          <w:rFonts w:asciiTheme="minorHAnsi" w:hAnsiTheme="minorHAnsi"/>
          <w:sz w:val="22"/>
          <w:szCs w:val="22"/>
        </w:rPr>
      </w:pPr>
      <w:r w:rsidRPr="00377283">
        <w:rPr>
          <w:rFonts w:asciiTheme="minorHAnsi" w:hAnsiTheme="minorHAnsi"/>
          <w:sz w:val="22"/>
          <w:szCs w:val="22"/>
        </w:rPr>
        <w:t>Právny dôvod na zostavenie účtovnej závierky</w:t>
      </w:r>
    </w:p>
    <w:p w14:paraId="15BFFCF3" w14:textId="77777777" w:rsidR="00377283" w:rsidRDefault="00377283" w:rsidP="00377283">
      <w:pPr>
        <w:pStyle w:val="Zkladntext"/>
        <w:rPr>
          <w:rFonts w:asciiTheme="minorHAnsi" w:hAnsiTheme="minorHAnsi"/>
          <w:sz w:val="20"/>
        </w:rPr>
      </w:pPr>
    </w:p>
    <w:p w14:paraId="0157A290" w14:textId="19B3362B" w:rsidR="004D3B4A" w:rsidRPr="00377283" w:rsidRDefault="004D3B4A" w:rsidP="00377283">
      <w:pPr>
        <w:pStyle w:val="Zkladntext"/>
        <w:rPr>
          <w:rFonts w:asciiTheme="minorHAnsi" w:hAnsiTheme="minorHAnsi"/>
          <w:sz w:val="20"/>
        </w:rPr>
      </w:pPr>
      <w:r w:rsidRPr="00377283">
        <w:rPr>
          <w:rFonts w:asciiTheme="minorHAnsi" w:hAnsiTheme="minorHAnsi"/>
          <w:sz w:val="20"/>
        </w:rPr>
        <w:t xml:space="preserve">Účtovná závierka Spoločnosti k 31. decembru </w:t>
      </w:r>
      <w:r w:rsidR="00C4486C" w:rsidRPr="00377283">
        <w:rPr>
          <w:rFonts w:asciiTheme="minorHAnsi" w:hAnsiTheme="minorHAnsi"/>
          <w:sz w:val="20"/>
        </w:rPr>
        <w:t>20</w:t>
      </w:r>
      <w:r w:rsidR="002A5C52">
        <w:rPr>
          <w:rFonts w:asciiTheme="minorHAnsi" w:hAnsiTheme="minorHAnsi"/>
          <w:sz w:val="20"/>
        </w:rPr>
        <w:t>20</w:t>
      </w:r>
      <w:r w:rsidRPr="00377283">
        <w:rPr>
          <w:rFonts w:asciiTheme="minorHAnsi" w:hAnsiTheme="minorHAnsi"/>
          <w:sz w:val="20"/>
        </w:rPr>
        <w:t xml:space="preserve"> je zostavená ako riadna účtovná závierka podľa § 17 ods. 6 zákona NR SR č. 431/2002 Z. z. o účtovníctve za účtovné obdobie od 1. januára </w:t>
      </w:r>
      <w:r w:rsidR="00C4486C" w:rsidRPr="00377283">
        <w:rPr>
          <w:rFonts w:asciiTheme="minorHAnsi" w:hAnsiTheme="minorHAnsi"/>
          <w:sz w:val="20"/>
        </w:rPr>
        <w:t>20</w:t>
      </w:r>
      <w:r w:rsidR="002A5C52">
        <w:rPr>
          <w:rFonts w:asciiTheme="minorHAnsi" w:hAnsiTheme="minorHAnsi"/>
          <w:sz w:val="20"/>
        </w:rPr>
        <w:t>20</w:t>
      </w:r>
      <w:r w:rsidR="005A2582">
        <w:rPr>
          <w:rFonts w:asciiTheme="minorHAnsi" w:hAnsiTheme="minorHAnsi"/>
          <w:sz w:val="20"/>
        </w:rPr>
        <w:t xml:space="preserve"> </w:t>
      </w:r>
      <w:r w:rsidRPr="00377283">
        <w:rPr>
          <w:rFonts w:asciiTheme="minorHAnsi" w:hAnsiTheme="minorHAnsi"/>
          <w:sz w:val="20"/>
        </w:rPr>
        <w:t xml:space="preserve">do 31. decembra </w:t>
      </w:r>
      <w:r w:rsidR="00C4486C" w:rsidRPr="00377283">
        <w:rPr>
          <w:rFonts w:asciiTheme="minorHAnsi" w:hAnsiTheme="minorHAnsi"/>
          <w:sz w:val="20"/>
        </w:rPr>
        <w:t>20</w:t>
      </w:r>
      <w:r w:rsidR="002A5C52">
        <w:rPr>
          <w:rFonts w:asciiTheme="minorHAnsi" w:hAnsiTheme="minorHAnsi"/>
          <w:sz w:val="20"/>
        </w:rPr>
        <w:t>20</w:t>
      </w:r>
      <w:r w:rsidRPr="00377283">
        <w:rPr>
          <w:rFonts w:asciiTheme="minorHAnsi" w:hAnsiTheme="minorHAnsi"/>
          <w:sz w:val="20"/>
        </w:rPr>
        <w:t>.</w:t>
      </w:r>
    </w:p>
    <w:p w14:paraId="1A042F34" w14:textId="77777777" w:rsidR="004D3B4A" w:rsidRDefault="004D3B4A" w:rsidP="004D3B4A">
      <w:pPr>
        <w:pStyle w:val="Zkladntext"/>
        <w:ind w:hanging="426"/>
      </w:pPr>
    </w:p>
    <w:p w14:paraId="2D939CE8" w14:textId="77777777" w:rsidR="004D3B4A" w:rsidRPr="00377283" w:rsidRDefault="004D3B4A" w:rsidP="00377283">
      <w:pPr>
        <w:pStyle w:val="Nadpis2"/>
        <w:numPr>
          <w:ilvl w:val="0"/>
          <w:numId w:val="2"/>
        </w:numPr>
        <w:tabs>
          <w:tab w:val="clear" w:pos="360"/>
          <w:tab w:val="num" w:pos="426"/>
        </w:tabs>
        <w:ind w:left="426" w:hanging="426"/>
        <w:rPr>
          <w:rFonts w:asciiTheme="minorHAnsi" w:hAnsiTheme="minorHAnsi"/>
          <w:sz w:val="22"/>
          <w:szCs w:val="22"/>
        </w:rPr>
      </w:pPr>
      <w:r w:rsidRPr="00377283">
        <w:rPr>
          <w:rFonts w:asciiTheme="minorHAnsi" w:hAnsiTheme="minorHAnsi"/>
          <w:sz w:val="22"/>
          <w:szCs w:val="22"/>
        </w:rPr>
        <w:t>Dátum schválenia účtovnej závierky za predchádzajúce účtovné obdobie</w:t>
      </w:r>
    </w:p>
    <w:p w14:paraId="12F74C69" w14:textId="77777777" w:rsidR="00377283" w:rsidRDefault="00377283" w:rsidP="00377283">
      <w:pPr>
        <w:pStyle w:val="Zkladntext"/>
        <w:rPr>
          <w:rFonts w:asciiTheme="minorHAnsi" w:hAnsiTheme="minorHAnsi"/>
          <w:sz w:val="20"/>
        </w:rPr>
      </w:pPr>
    </w:p>
    <w:p w14:paraId="343B04FD" w14:textId="0DADCDFA" w:rsidR="004D3B4A" w:rsidRPr="00377283" w:rsidRDefault="004D3B4A" w:rsidP="00377283">
      <w:pPr>
        <w:pStyle w:val="Zkladntext"/>
        <w:rPr>
          <w:rFonts w:asciiTheme="minorHAnsi" w:hAnsiTheme="minorHAnsi"/>
          <w:sz w:val="20"/>
        </w:rPr>
      </w:pPr>
      <w:r w:rsidRPr="00377283">
        <w:rPr>
          <w:rFonts w:asciiTheme="minorHAnsi" w:hAnsiTheme="minorHAnsi"/>
          <w:sz w:val="20"/>
        </w:rPr>
        <w:t xml:space="preserve">Účtovná závierka Spoločnosti k 31. decembru </w:t>
      </w:r>
      <w:r w:rsidR="00C4486C" w:rsidRPr="00377283">
        <w:rPr>
          <w:rFonts w:asciiTheme="minorHAnsi" w:hAnsiTheme="minorHAnsi"/>
          <w:sz w:val="20"/>
        </w:rPr>
        <w:t>201</w:t>
      </w:r>
      <w:r w:rsidR="002A5C52">
        <w:rPr>
          <w:rFonts w:asciiTheme="minorHAnsi" w:hAnsiTheme="minorHAnsi"/>
          <w:sz w:val="20"/>
        </w:rPr>
        <w:t>9</w:t>
      </w:r>
      <w:r w:rsidRPr="00377283">
        <w:rPr>
          <w:rFonts w:asciiTheme="minorHAnsi" w:hAnsiTheme="minorHAnsi"/>
          <w:sz w:val="20"/>
        </w:rPr>
        <w:t>, bola schválená valn</w:t>
      </w:r>
      <w:r w:rsidR="005A2582">
        <w:rPr>
          <w:rFonts w:asciiTheme="minorHAnsi" w:hAnsiTheme="minorHAnsi"/>
          <w:sz w:val="20"/>
        </w:rPr>
        <w:t xml:space="preserve">ým zhromaždením Spoločnosti </w:t>
      </w:r>
      <w:r w:rsidR="00691373">
        <w:rPr>
          <w:rFonts w:asciiTheme="minorHAnsi" w:hAnsiTheme="minorHAnsi"/>
          <w:sz w:val="20"/>
        </w:rPr>
        <w:t>26.mája 2020</w:t>
      </w:r>
      <w:r w:rsidRPr="00377283">
        <w:rPr>
          <w:rFonts w:asciiTheme="minorHAnsi" w:hAnsiTheme="minorHAnsi"/>
          <w:sz w:val="20"/>
        </w:rPr>
        <w:t>.</w:t>
      </w:r>
    </w:p>
    <w:p w14:paraId="573B3FE1" w14:textId="77777777" w:rsidR="004D3B4A" w:rsidRDefault="004D3B4A" w:rsidP="004D3B4A">
      <w:pPr>
        <w:pStyle w:val="Zkladntext"/>
        <w:ind w:hanging="426"/>
      </w:pPr>
    </w:p>
    <w:p w14:paraId="170E7465" w14:textId="77777777" w:rsidR="00377283" w:rsidRDefault="00377283">
      <w:pPr>
        <w:spacing w:after="200" w:line="276" w:lineRule="auto"/>
        <w:rPr>
          <w:rFonts w:asciiTheme="minorHAnsi" w:hAnsiTheme="minorHAnsi"/>
          <w:b/>
          <w:sz w:val="22"/>
          <w:szCs w:val="22"/>
        </w:rPr>
      </w:pPr>
      <w:bookmarkStart w:id="3" w:name="OLE_LINK13"/>
      <w:bookmarkStart w:id="4" w:name="OLE_LINK14"/>
      <w:r>
        <w:rPr>
          <w:rFonts w:asciiTheme="minorHAnsi" w:hAnsiTheme="minorHAnsi"/>
          <w:sz w:val="22"/>
          <w:szCs w:val="22"/>
        </w:rPr>
        <w:br w:type="page"/>
      </w:r>
    </w:p>
    <w:bookmarkEnd w:id="3"/>
    <w:bookmarkEnd w:id="4"/>
    <w:p w14:paraId="3163AA06" w14:textId="77777777" w:rsidR="009C4A82" w:rsidRPr="002B3474" w:rsidRDefault="009C4A82" w:rsidP="002B3474">
      <w:pPr>
        <w:pStyle w:val="Zkladntext"/>
        <w:rPr>
          <w:rFonts w:asciiTheme="minorHAnsi" w:hAnsiTheme="minorHAnsi"/>
          <w:sz w:val="20"/>
        </w:rPr>
      </w:pPr>
    </w:p>
    <w:p w14:paraId="577E6FA9" w14:textId="77777777" w:rsidR="004D3B4A" w:rsidRPr="001E26B6" w:rsidRDefault="004D3B4A" w:rsidP="001E26B6">
      <w:pPr>
        <w:pStyle w:val="Nadpis1"/>
        <w:tabs>
          <w:tab w:val="clear" w:pos="450"/>
          <w:tab w:val="num" w:pos="426"/>
        </w:tabs>
        <w:spacing w:before="120" w:after="60"/>
        <w:ind w:left="426" w:hanging="426"/>
        <w:rPr>
          <w:rFonts w:asciiTheme="minorHAnsi" w:hAnsiTheme="minorHAnsi"/>
          <w:sz w:val="22"/>
          <w:szCs w:val="22"/>
        </w:rPr>
      </w:pPr>
      <w:r w:rsidRPr="001E26B6">
        <w:rPr>
          <w:rFonts w:asciiTheme="minorHAnsi" w:hAnsiTheme="minorHAnsi"/>
          <w:sz w:val="22"/>
          <w:szCs w:val="22"/>
        </w:rPr>
        <w:t>Informácie o konsolidovanom celku</w:t>
      </w:r>
    </w:p>
    <w:p w14:paraId="288E8B2D" w14:textId="77777777" w:rsidR="004D3B4A" w:rsidRPr="001E26B6" w:rsidRDefault="004D3B4A" w:rsidP="004D3B4A">
      <w:pPr>
        <w:pStyle w:val="Zkladntext"/>
        <w:rPr>
          <w:rFonts w:asciiTheme="minorHAnsi" w:hAnsiTheme="minorHAnsi"/>
          <w:sz w:val="20"/>
        </w:rPr>
      </w:pPr>
    </w:p>
    <w:p w14:paraId="7F7DFC95" w14:textId="77777777" w:rsidR="00651689" w:rsidRPr="001E26B6" w:rsidRDefault="001E26B6" w:rsidP="001E26B6">
      <w:pPr>
        <w:pStyle w:val="Zkladntext"/>
        <w:rPr>
          <w:rFonts w:asciiTheme="minorHAnsi" w:hAnsiTheme="minorHAnsi"/>
          <w:sz w:val="20"/>
        </w:rPr>
      </w:pPr>
      <w:r w:rsidRPr="001E26B6">
        <w:rPr>
          <w:rFonts w:asciiTheme="minorHAnsi" w:hAnsiTheme="minorHAnsi"/>
          <w:sz w:val="20"/>
        </w:rPr>
        <w:t>Spoločnosť nie je súčasťou konsolidovaného celku.</w:t>
      </w:r>
    </w:p>
    <w:p w14:paraId="1F4FEC06" w14:textId="77777777" w:rsidR="004D3B4A" w:rsidRPr="001E26B6" w:rsidRDefault="004D3B4A" w:rsidP="004D3B4A">
      <w:pPr>
        <w:pStyle w:val="Zkladntext"/>
        <w:rPr>
          <w:rFonts w:asciiTheme="minorHAnsi" w:hAnsiTheme="minorHAnsi"/>
          <w:sz w:val="20"/>
        </w:rPr>
      </w:pPr>
    </w:p>
    <w:p w14:paraId="581E5A73" w14:textId="77777777" w:rsidR="004D3B4A" w:rsidRPr="001E26B6" w:rsidRDefault="004D3B4A" w:rsidP="001E26B6">
      <w:pPr>
        <w:pStyle w:val="Nadpis1"/>
        <w:tabs>
          <w:tab w:val="clear" w:pos="450"/>
          <w:tab w:val="num" w:pos="426"/>
        </w:tabs>
        <w:spacing w:before="120" w:after="60"/>
        <w:ind w:left="426" w:hanging="426"/>
        <w:rPr>
          <w:rFonts w:asciiTheme="minorHAnsi" w:hAnsiTheme="minorHAnsi"/>
          <w:sz w:val="22"/>
          <w:szCs w:val="22"/>
        </w:rPr>
      </w:pPr>
      <w:bookmarkStart w:id="5" w:name="_Toc530739899"/>
      <w:r w:rsidRPr="001E26B6">
        <w:rPr>
          <w:rFonts w:asciiTheme="minorHAnsi" w:hAnsiTheme="minorHAnsi"/>
          <w:sz w:val="22"/>
          <w:szCs w:val="22"/>
        </w:rPr>
        <w:t xml:space="preserve">Informácie o účtovných zásadách a účtovných metódach  </w:t>
      </w:r>
      <w:bookmarkEnd w:id="5"/>
    </w:p>
    <w:p w14:paraId="1F80D76E" w14:textId="77777777" w:rsidR="004D3B4A" w:rsidRPr="001E26B6" w:rsidRDefault="004D3B4A" w:rsidP="004D3B4A">
      <w:pPr>
        <w:pStyle w:val="Zkladntext"/>
        <w:rPr>
          <w:rFonts w:asciiTheme="minorHAnsi" w:hAnsiTheme="minorHAnsi"/>
          <w:sz w:val="20"/>
        </w:rPr>
      </w:pPr>
    </w:p>
    <w:p w14:paraId="2CD54EC9" w14:textId="77777777" w:rsidR="004D3B4A" w:rsidRPr="001E26B6" w:rsidRDefault="004D3B4A" w:rsidP="001E26B6">
      <w:pPr>
        <w:pStyle w:val="Pismenka"/>
        <w:tabs>
          <w:tab w:val="clear" w:pos="360"/>
          <w:tab w:val="num" w:pos="426"/>
        </w:tabs>
        <w:ind w:left="426"/>
        <w:rPr>
          <w:rFonts w:asciiTheme="minorHAnsi" w:hAnsiTheme="minorHAnsi"/>
          <w:sz w:val="20"/>
        </w:rPr>
      </w:pPr>
      <w:r w:rsidRPr="001E26B6">
        <w:rPr>
          <w:rFonts w:asciiTheme="minorHAnsi" w:hAnsiTheme="minorHAnsi"/>
          <w:sz w:val="20"/>
        </w:rPr>
        <w:t>Východiská pre zostavenie účtovnej závierky</w:t>
      </w:r>
    </w:p>
    <w:p w14:paraId="0E3C34DD" w14:textId="77777777" w:rsidR="001E26B6" w:rsidRDefault="001E26B6" w:rsidP="001E26B6">
      <w:pPr>
        <w:pStyle w:val="Zkladntext"/>
        <w:rPr>
          <w:rFonts w:asciiTheme="minorHAnsi" w:hAnsiTheme="minorHAnsi"/>
          <w:sz w:val="20"/>
        </w:rPr>
      </w:pPr>
    </w:p>
    <w:p w14:paraId="36C4AC78" w14:textId="60186A21" w:rsidR="004D3B4A" w:rsidRDefault="004D3B4A" w:rsidP="001E26B6">
      <w:pPr>
        <w:pStyle w:val="Zkladntext"/>
        <w:rPr>
          <w:rFonts w:asciiTheme="minorHAnsi" w:hAnsiTheme="minorHAnsi"/>
          <w:sz w:val="20"/>
        </w:rPr>
      </w:pPr>
      <w:r w:rsidRPr="001E26B6">
        <w:rPr>
          <w:rFonts w:asciiTheme="minorHAnsi" w:hAnsiTheme="minorHAnsi"/>
          <w:sz w:val="20"/>
        </w:rPr>
        <w:t>Účtovná závierka bola zostavená za predpokladu</w:t>
      </w:r>
      <w:r w:rsidR="008D48E9" w:rsidRPr="001E26B6">
        <w:rPr>
          <w:rFonts w:asciiTheme="minorHAnsi" w:hAnsiTheme="minorHAnsi"/>
          <w:sz w:val="20"/>
        </w:rPr>
        <w:t>, že Spoločnosť bude</w:t>
      </w:r>
      <w:r w:rsidRPr="001E26B6">
        <w:rPr>
          <w:rFonts w:asciiTheme="minorHAnsi" w:hAnsiTheme="minorHAnsi"/>
          <w:sz w:val="20"/>
        </w:rPr>
        <w:t xml:space="preserve"> nepretržit</w:t>
      </w:r>
      <w:r w:rsidR="008D48E9" w:rsidRPr="001E26B6">
        <w:rPr>
          <w:rFonts w:asciiTheme="minorHAnsi" w:hAnsiTheme="minorHAnsi"/>
          <w:sz w:val="20"/>
        </w:rPr>
        <w:t>e pokračovať vo svojej činnosti</w:t>
      </w:r>
      <w:r w:rsidRPr="001E26B6">
        <w:rPr>
          <w:rFonts w:asciiTheme="minorHAnsi" w:hAnsiTheme="minorHAnsi"/>
          <w:sz w:val="20"/>
        </w:rPr>
        <w:t xml:space="preserve"> (</w:t>
      </w:r>
      <w:proofErr w:type="spellStart"/>
      <w:r w:rsidRPr="001E26B6">
        <w:rPr>
          <w:rFonts w:asciiTheme="minorHAnsi" w:hAnsiTheme="minorHAnsi"/>
          <w:sz w:val="20"/>
        </w:rPr>
        <w:t>going</w:t>
      </w:r>
      <w:proofErr w:type="spellEnd"/>
      <w:r w:rsidRPr="001E26B6">
        <w:rPr>
          <w:rFonts w:asciiTheme="minorHAnsi" w:hAnsiTheme="minorHAnsi"/>
          <w:sz w:val="20"/>
        </w:rPr>
        <w:t xml:space="preserve"> </w:t>
      </w:r>
      <w:proofErr w:type="spellStart"/>
      <w:r w:rsidRPr="001E26B6">
        <w:rPr>
          <w:rFonts w:asciiTheme="minorHAnsi" w:hAnsiTheme="minorHAnsi"/>
          <w:sz w:val="20"/>
        </w:rPr>
        <w:t>concern</w:t>
      </w:r>
      <w:proofErr w:type="spellEnd"/>
      <w:r w:rsidRPr="001E26B6">
        <w:rPr>
          <w:rFonts w:asciiTheme="minorHAnsi" w:hAnsiTheme="minorHAnsi"/>
          <w:sz w:val="20"/>
        </w:rPr>
        <w:t>).</w:t>
      </w:r>
    </w:p>
    <w:p w14:paraId="23AC6B80" w14:textId="28A4DC7A" w:rsidR="00EA7FB9" w:rsidRDefault="00EA7FB9" w:rsidP="001E26B6">
      <w:pPr>
        <w:pStyle w:val="Zkladntext"/>
        <w:rPr>
          <w:rFonts w:asciiTheme="minorHAnsi" w:hAnsiTheme="minorHAnsi"/>
          <w:sz w:val="20"/>
        </w:rPr>
      </w:pPr>
    </w:p>
    <w:p w14:paraId="7C3C70CE" w14:textId="2694FCF8" w:rsidR="00EA7FB9" w:rsidRPr="00680A76" w:rsidRDefault="00EA7FB9" w:rsidP="00EA7FB9">
      <w:pPr>
        <w:ind w:left="426"/>
        <w:jc w:val="both"/>
        <w:rPr>
          <w:rFonts w:asciiTheme="minorHAnsi" w:hAnsiTheme="minorHAnsi"/>
        </w:rPr>
      </w:pPr>
      <w:r w:rsidRPr="00680A76">
        <w:rPr>
          <w:rFonts w:asciiTheme="minorHAnsi" w:hAnsiTheme="minorHAnsi"/>
        </w:rPr>
        <w:t>Koncom roka 2019 sa prvýkrát objavili správy z Číny o </w:t>
      </w:r>
      <w:proofErr w:type="spellStart"/>
      <w:r w:rsidRPr="00680A76">
        <w:rPr>
          <w:rFonts w:asciiTheme="minorHAnsi" w:hAnsiTheme="minorHAnsi"/>
        </w:rPr>
        <w:t>koronavíruse</w:t>
      </w:r>
      <w:proofErr w:type="spellEnd"/>
      <w:r w:rsidRPr="00680A76">
        <w:rPr>
          <w:rFonts w:asciiTheme="minorHAnsi" w:hAnsiTheme="minorHAnsi"/>
        </w:rPr>
        <w:t xml:space="preserve"> (COVID19). V prvých mesiacoch roku 2020 sa vírus rozšíril do celého sveta a jeho negatívny vplyv nadobudol veľké rozmery. Od polovice marca 2020 začalo šírenie COVID19  ovplyvňovať aj fungovanie podnikateľského prostredia na Slovensku. Protiepidemiologické opatrenia prijaté v Slovenskej republike významne neovplyvnili činnosť a zamestnanosť spoločnosti, nakoľko výroba, dodávateľské vzťahy a obchodná činnosť spoločnosti  neboli prerušené resp. významne obmedzené. </w:t>
      </w:r>
    </w:p>
    <w:p w14:paraId="35C07AA9" w14:textId="1FB96644" w:rsidR="00EA7FB9" w:rsidRPr="00680A76" w:rsidRDefault="00EA7FB9" w:rsidP="00EA7FB9">
      <w:pPr>
        <w:overflowPunct w:val="0"/>
        <w:autoSpaceDE w:val="0"/>
        <w:autoSpaceDN w:val="0"/>
        <w:adjustRightInd w:val="0"/>
        <w:ind w:left="426"/>
        <w:jc w:val="both"/>
        <w:textAlignment w:val="baseline"/>
        <w:rPr>
          <w:rFonts w:asciiTheme="minorHAnsi" w:hAnsiTheme="minorHAnsi"/>
        </w:rPr>
      </w:pPr>
      <w:r w:rsidRPr="00680A76">
        <w:rPr>
          <w:rFonts w:asciiTheme="minorHAnsi" w:hAnsiTheme="minorHAnsi"/>
        </w:rPr>
        <w:t xml:space="preserve">Vedenie spoločnosti zvážilo všetky potenciálne dopady COVID19 na podnikateľské aktivity spoločnosti  a dospelo k záveru, že nemajú významný vplyv na schopnosť spoločnosti pokračovať nepretržite v činnosti a fungovať ako zdravý subjekt. </w:t>
      </w:r>
    </w:p>
    <w:p w14:paraId="342E678F" w14:textId="77777777" w:rsidR="00EA7FB9" w:rsidRPr="00EA7FB9" w:rsidRDefault="00EA7FB9" w:rsidP="00EA7FB9">
      <w:pPr>
        <w:ind w:left="426"/>
        <w:jc w:val="both"/>
        <w:rPr>
          <w:rFonts w:asciiTheme="minorHAnsi" w:hAnsiTheme="minorHAnsi"/>
        </w:rPr>
      </w:pPr>
      <w:r w:rsidRPr="00680A76">
        <w:rPr>
          <w:rFonts w:asciiTheme="minorHAnsi" w:hAnsiTheme="minorHAnsi"/>
        </w:rPr>
        <w:t>Zároveň spoločnosť disponuje dostatočnými bankovými úverovými linkami resp. finančnými zdrojmi spoločníkov, ktoré minimalizujú akékoľvek potencionálne riziko prerušenia budúcich peňažných tokov resp. riziko zhoršenia likvidity spoločnosti.</w:t>
      </w:r>
      <w:r w:rsidRPr="00EA7FB9">
        <w:rPr>
          <w:rFonts w:asciiTheme="minorHAnsi" w:hAnsiTheme="minorHAnsi"/>
        </w:rPr>
        <w:t xml:space="preserve">  </w:t>
      </w:r>
    </w:p>
    <w:p w14:paraId="32195B8D" w14:textId="77777777" w:rsidR="004D3B4A" w:rsidRPr="001E26B6" w:rsidRDefault="004D3B4A" w:rsidP="001E26B6">
      <w:pPr>
        <w:pStyle w:val="Zkladntext"/>
        <w:rPr>
          <w:rFonts w:asciiTheme="minorHAnsi" w:hAnsiTheme="minorHAnsi"/>
          <w:sz w:val="20"/>
        </w:rPr>
      </w:pPr>
    </w:p>
    <w:p w14:paraId="11D9EF8A" w14:textId="3C67403E" w:rsidR="001E26B6" w:rsidRDefault="004D3B4A" w:rsidP="001E26B6">
      <w:pPr>
        <w:pStyle w:val="Zkladntext"/>
        <w:rPr>
          <w:rFonts w:asciiTheme="minorHAnsi" w:hAnsiTheme="minorHAnsi"/>
          <w:sz w:val="20"/>
        </w:rPr>
      </w:pPr>
      <w:r w:rsidRPr="001E26B6">
        <w:rPr>
          <w:rFonts w:asciiTheme="minorHAnsi" w:hAnsiTheme="minorHAnsi"/>
          <w:sz w:val="20"/>
        </w:rPr>
        <w:t xml:space="preserve">Účtovné metódy a všeobecné účtovné zásady boli </w:t>
      </w:r>
      <w:r w:rsidR="001E26B6">
        <w:rPr>
          <w:rFonts w:asciiTheme="minorHAnsi" w:hAnsiTheme="minorHAnsi"/>
          <w:sz w:val="20"/>
        </w:rPr>
        <w:t>v roku 20</w:t>
      </w:r>
      <w:r w:rsidR="00EA7FB9">
        <w:rPr>
          <w:rFonts w:asciiTheme="minorHAnsi" w:hAnsiTheme="minorHAnsi"/>
          <w:sz w:val="20"/>
        </w:rPr>
        <w:t>20</w:t>
      </w:r>
      <w:r w:rsidR="001E26B6">
        <w:rPr>
          <w:rFonts w:asciiTheme="minorHAnsi" w:hAnsiTheme="minorHAnsi"/>
          <w:sz w:val="20"/>
        </w:rPr>
        <w:t xml:space="preserve"> </w:t>
      </w:r>
      <w:r w:rsidRPr="001E26B6">
        <w:rPr>
          <w:rFonts w:asciiTheme="minorHAnsi" w:hAnsiTheme="minorHAnsi"/>
          <w:sz w:val="20"/>
        </w:rPr>
        <w:t>účtovnou jednotkou konzistentne</w:t>
      </w:r>
      <w:r w:rsidR="001E26B6">
        <w:rPr>
          <w:rFonts w:asciiTheme="minorHAnsi" w:hAnsiTheme="minorHAnsi"/>
          <w:sz w:val="20"/>
        </w:rPr>
        <w:t xml:space="preserve"> aplikované.</w:t>
      </w:r>
    </w:p>
    <w:p w14:paraId="70C74743" w14:textId="77777777" w:rsidR="001E26B6" w:rsidRDefault="001E26B6" w:rsidP="001E26B6">
      <w:pPr>
        <w:pStyle w:val="Zkladntext"/>
        <w:rPr>
          <w:rFonts w:asciiTheme="minorHAnsi" w:hAnsiTheme="minorHAnsi"/>
          <w:sz w:val="20"/>
        </w:rPr>
      </w:pPr>
    </w:p>
    <w:p w14:paraId="2805D625" w14:textId="77777777" w:rsidR="004D3B4A" w:rsidRPr="001E26B6" w:rsidRDefault="004D3B4A" w:rsidP="001E26B6">
      <w:pPr>
        <w:pStyle w:val="Pismenka"/>
        <w:tabs>
          <w:tab w:val="clear" w:pos="360"/>
          <w:tab w:val="left" w:pos="426"/>
        </w:tabs>
        <w:ind w:left="426" w:hanging="426"/>
        <w:rPr>
          <w:rFonts w:asciiTheme="minorHAnsi" w:hAnsiTheme="minorHAnsi"/>
          <w:sz w:val="20"/>
        </w:rPr>
      </w:pPr>
      <w:r w:rsidRPr="001E26B6">
        <w:rPr>
          <w:rFonts w:asciiTheme="minorHAnsi" w:hAnsiTheme="minorHAnsi"/>
          <w:sz w:val="20"/>
        </w:rPr>
        <w:t>Dlhodobý nehmotný majetok a dlhodobý hmotný majetok</w:t>
      </w:r>
    </w:p>
    <w:p w14:paraId="02F50636" w14:textId="77777777" w:rsidR="001E26B6" w:rsidRDefault="001E26B6" w:rsidP="004D3B4A">
      <w:pPr>
        <w:pStyle w:val="Zkladntext"/>
        <w:rPr>
          <w:rFonts w:asciiTheme="minorHAnsi" w:hAnsiTheme="minorHAnsi"/>
          <w:sz w:val="20"/>
        </w:rPr>
      </w:pPr>
    </w:p>
    <w:p w14:paraId="0CFC0503" w14:textId="77777777" w:rsidR="004D3B4A" w:rsidRPr="001E26B6" w:rsidRDefault="004D3B4A" w:rsidP="004D3B4A">
      <w:pPr>
        <w:pStyle w:val="Zkladntext"/>
        <w:rPr>
          <w:rFonts w:asciiTheme="minorHAnsi" w:hAnsiTheme="minorHAnsi"/>
          <w:sz w:val="20"/>
        </w:rPr>
      </w:pPr>
      <w:r w:rsidRPr="00157079">
        <w:rPr>
          <w:rFonts w:asciiTheme="minorHAnsi" w:hAnsiTheme="minorHAnsi"/>
          <w:b/>
          <w:sz w:val="20"/>
        </w:rPr>
        <w:t>Dlhodobý majetok nakupovaný</w:t>
      </w:r>
      <w:r w:rsidRPr="001E26B6">
        <w:rPr>
          <w:rFonts w:asciiTheme="minorHAnsi" w:hAnsiTheme="minorHAnsi"/>
          <w:sz w:val="20"/>
        </w:rPr>
        <w:t xml:space="preserve"> sa oceňuje obstarávacou cenou, ktorá zahŕňa cenu obstarania a náklady súvisiace s obstaraním (clo, prepravu, montáž, poistné a pod.). </w:t>
      </w:r>
    </w:p>
    <w:p w14:paraId="3B58EAD5" w14:textId="77777777" w:rsidR="004D3B4A" w:rsidRPr="001E26B6" w:rsidRDefault="004D3B4A" w:rsidP="004D3B4A">
      <w:pPr>
        <w:pStyle w:val="Zkladntext"/>
        <w:rPr>
          <w:rFonts w:asciiTheme="minorHAnsi" w:hAnsiTheme="minorHAnsi"/>
          <w:sz w:val="20"/>
        </w:rPr>
      </w:pPr>
    </w:p>
    <w:p w14:paraId="5D35B453" w14:textId="77777777" w:rsidR="004D3B4A" w:rsidRPr="001E26B6" w:rsidRDefault="004D3B4A" w:rsidP="004D3B4A">
      <w:pPr>
        <w:pStyle w:val="Zkladntext"/>
        <w:rPr>
          <w:rFonts w:asciiTheme="minorHAnsi" w:hAnsiTheme="minorHAnsi"/>
          <w:sz w:val="20"/>
        </w:rPr>
      </w:pPr>
      <w:r w:rsidRPr="001E26B6">
        <w:rPr>
          <w:rFonts w:asciiTheme="minorHAnsi" w:hAnsiTheme="minorHAnsi"/>
          <w:sz w:val="20"/>
        </w:rPr>
        <w:t>Súčasťou obstarávacej ceny dlhodobého hmotného majetku nie sú úroky z cudzích zdrojov ani realizované kurzové rozdiely, ktoré vznikli do momentu uvedenia dlhodobého majetku do používania.</w:t>
      </w:r>
    </w:p>
    <w:p w14:paraId="7053C597" w14:textId="77777777" w:rsidR="004D3B4A" w:rsidRPr="001E26B6" w:rsidRDefault="004D3B4A" w:rsidP="004D3B4A">
      <w:pPr>
        <w:pStyle w:val="Zkladntext"/>
        <w:rPr>
          <w:rFonts w:asciiTheme="minorHAnsi" w:hAnsiTheme="minorHAnsi"/>
          <w:sz w:val="20"/>
        </w:rPr>
      </w:pPr>
    </w:p>
    <w:p w14:paraId="58D03235" w14:textId="77777777" w:rsidR="004D3B4A" w:rsidRPr="001E26B6" w:rsidRDefault="004D3B4A" w:rsidP="004D3B4A">
      <w:pPr>
        <w:pStyle w:val="Zkladntext"/>
        <w:rPr>
          <w:rFonts w:asciiTheme="minorHAnsi" w:hAnsiTheme="minorHAnsi"/>
          <w:sz w:val="20"/>
        </w:rPr>
      </w:pPr>
      <w:r w:rsidRPr="001E26B6">
        <w:rPr>
          <w:rFonts w:asciiTheme="minorHAnsi" w:hAnsiTheme="minorHAnsi"/>
          <w:sz w:val="20"/>
        </w:rPr>
        <w:t>Súčasťou obstarávacej ceny dlhodobého nehmotného majetku nie sú úroky z cudzích zdrojov, ktoré vznikli do momentu zaradenia dlhodobého nehmotného majetku do používania.</w:t>
      </w:r>
    </w:p>
    <w:p w14:paraId="4622FAF0" w14:textId="77777777" w:rsidR="004D3B4A" w:rsidRPr="001E26B6" w:rsidRDefault="004D3B4A" w:rsidP="004D3B4A">
      <w:pPr>
        <w:pStyle w:val="Zkladntext"/>
        <w:rPr>
          <w:rFonts w:asciiTheme="minorHAnsi" w:hAnsiTheme="minorHAnsi"/>
          <w:sz w:val="20"/>
        </w:rPr>
      </w:pPr>
    </w:p>
    <w:p w14:paraId="4701A14E" w14:textId="77777777" w:rsidR="004D3B4A" w:rsidRPr="001E26B6" w:rsidRDefault="004D3B4A" w:rsidP="004D3B4A">
      <w:pPr>
        <w:pStyle w:val="Zkladntext"/>
        <w:rPr>
          <w:rFonts w:asciiTheme="minorHAnsi" w:hAnsiTheme="minorHAnsi"/>
          <w:sz w:val="20"/>
        </w:rPr>
      </w:pPr>
      <w:r w:rsidRPr="001E26B6">
        <w:rPr>
          <w:rFonts w:asciiTheme="minorHAnsi" w:hAnsiTheme="minorHAnsi"/>
          <w:b/>
          <w:sz w:val="20"/>
        </w:rPr>
        <w:t>Dlhodobý majetok vytvorený vlastnou činnosťou</w:t>
      </w:r>
      <w:r w:rsidRPr="001E26B6">
        <w:rPr>
          <w:rFonts w:asciiTheme="minorHAnsi" w:hAnsiTheme="minorHAnsi"/>
          <w:sz w:val="20"/>
        </w:rPr>
        <w:t xml:space="preserve"> sa oceňuje vlastnými nákladmi. Vlastnými nákladmi sú všetky priame náklady vynaložené na výrobu alebo inú činnosť a nepriame náklady, ktoré sa vzťahujú na výrobu alebo inú činnosť. </w:t>
      </w:r>
    </w:p>
    <w:p w14:paraId="2495F831" w14:textId="77777777" w:rsidR="0058479C" w:rsidRPr="001E26B6" w:rsidRDefault="0058479C" w:rsidP="004D3B4A">
      <w:pPr>
        <w:pStyle w:val="Zkladntext"/>
        <w:rPr>
          <w:rFonts w:asciiTheme="minorHAnsi" w:hAnsiTheme="minorHAnsi"/>
          <w:sz w:val="20"/>
        </w:rPr>
      </w:pPr>
    </w:p>
    <w:p w14:paraId="285F34E3" w14:textId="77777777" w:rsidR="004D3B4A" w:rsidRPr="001E26B6" w:rsidRDefault="004D3B4A" w:rsidP="004D3B4A">
      <w:pPr>
        <w:pStyle w:val="Zkladntext"/>
        <w:rPr>
          <w:rFonts w:asciiTheme="minorHAnsi" w:hAnsiTheme="minorHAnsi"/>
          <w:sz w:val="20"/>
        </w:rPr>
      </w:pPr>
      <w:r w:rsidRPr="001E26B6">
        <w:rPr>
          <w:rFonts w:asciiTheme="minorHAnsi" w:hAnsiTheme="minorHAnsi"/>
          <w:b/>
          <w:sz w:val="20"/>
        </w:rPr>
        <w:t>Náklady na výskum</w:t>
      </w:r>
      <w:r w:rsidRPr="001E26B6">
        <w:rPr>
          <w:rFonts w:asciiTheme="minorHAnsi" w:hAnsiTheme="minorHAnsi"/>
          <w:sz w:val="20"/>
        </w:rPr>
        <w:t xml:space="preserve"> sa neaktivujú, účtujú sa do nákladov účtovného obdobia, v ktorom vznikli. </w:t>
      </w:r>
      <w:r w:rsidRPr="001E26B6">
        <w:rPr>
          <w:rFonts w:asciiTheme="minorHAnsi" w:hAnsiTheme="minorHAnsi"/>
          <w:b/>
          <w:sz w:val="20"/>
        </w:rPr>
        <w:t>Náklady na vývoj</w:t>
      </w:r>
      <w:r w:rsidRPr="001E26B6">
        <w:rPr>
          <w:rFonts w:asciiTheme="minorHAnsi" w:hAnsiTheme="minorHAnsi"/>
          <w:sz w:val="20"/>
        </w:rPr>
        <w:t xml:space="preserve"> sa účtujú do obdobia, v ktorom vznikli, ale tie náklady na vývoj, ktoré sa vzťahujú na jasne definovaný výrobok alebo proces, pri ktorých je možné preukázať technickú reali</w:t>
      </w:r>
      <w:r w:rsidR="001E26B6">
        <w:rPr>
          <w:rFonts w:asciiTheme="minorHAnsi" w:hAnsiTheme="minorHAnsi"/>
          <w:sz w:val="20"/>
        </w:rPr>
        <w:t>zovateľnosť a možnosť predaja a </w:t>
      </w:r>
      <w:r w:rsidRPr="001E26B6">
        <w:rPr>
          <w:rFonts w:asciiTheme="minorHAnsi" w:hAnsiTheme="minorHAnsi"/>
          <w:sz w:val="20"/>
        </w:rPr>
        <w:t>spoločnosť má dostatočné zdroje na dokončenie projektu, jeho predaj alebo na vnútorné využitie jeho výsledkov, sa aktivujú, a to vo výške, ktorá je pravdepodobná, že sa získa späť z budúcich ekonomických úžitkov.</w:t>
      </w:r>
    </w:p>
    <w:p w14:paraId="677CAE12" w14:textId="77777777" w:rsidR="00EE0057" w:rsidRDefault="00EE0057">
      <w:pPr>
        <w:spacing w:after="200" w:line="276" w:lineRule="auto"/>
        <w:rPr>
          <w:rFonts w:asciiTheme="minorHAnsi" w:hAnsiTheme="minorHAnsi"/>
          <w:b/>
        </w:rPr>
      </w:pPr>
      <w:r>
        <w:rPr>
          <w:rFonts w:asciiTheme="minorHAnsi" w:hAnsiTheme="minorHAnsi"/>
          <w:b/>
        </w:rPr>
        <w:br w:type="page"/>
      </w:r>
    </w:p>
    <w:p w14:paraId="352EDEED" w14:textId="77777777" w:rsidR="004D3B4A" w:rsidRPr="001E26B6" w:rsidRDefault="004D3B4A" w:rsidP="004D3B4A">
      <w:pPr>
        <w:pStyle w:val="Zkladntext"/>
        <w:rPr>
          <w:rFonts w:asciiTheme="minorHAnsi" w:hAnsiTheme="minorHAnsi"/>
          <w:sz w:val="20"/>
        </w:rPr>
      </w:pPr>
      <w:r w:rsidRPr="001E26B6">
        <w:rPr>
          <w:rFonts w:asciiTheme="minorHAnsi" w:hAnsiTheme="minorHAnsi"/>
          <w:b/>
          <w:sz w:val="20"/>
        </w:rPr>
        <w:lastRenderedPageBreak/>
        <w:t>Aktivované náklady na vývoj</w:t>
      </w:r>
      <w:r w:rsidRPr="001E26B6">
        <w:rPr>
          <w:rFonts w:asciiTheme="minorHAnsi" w:hAnsiTheme="minorHAnsi"/>
          <w:sz w:val="20"/>
        </w:rPr>
        <w:t xml:space="preserve"> sa odpisujú počas maximálne 5 rokov, a t</w:t>
      </w:r>
      <w:r w:rsidR="001E26B6">
        <w:rPr>
          <w:rFonts w:asciiTheme="minorHAnsi" w:hAnsiTheme="minorHAnsi"/>
          <w:sz w:val="20"/>
        </w:rPr>
        <w:t>o v tých účtovných obdobiach, v </w:t>
      </w:r>
      <w:r w:rsidRPr="001E26B6">
        <w:rPr>
          <w:rFonts w:asciiTheme="minorHAnsi" w:hAnsiTheme="minorHAnsi"/>
          <w:sz w:val="20"/>
        </w:rPr>
        <w:t>ktorých sa očakáva predaj produktu alebo využívanie procesu. Ak sa zníži ich hodnota, odpisujú sa na sumu, ktorá je pravdepodobná, že sa získa späť z budúcich ekonomických úžitkov.</w:t>
      </w:r>
    </w:p>
    <w:p w14:paraId="622B03A3" w14:textId="77777777" w:rsidR="004D3B4A" w:rsidRPr="001E26B6" w:rsidRDefault="004D3B4A" w:rsidP="004D3B4A">
      <w:pPr>
        <w:pStyle w:val="Zkladntext"/>
        <w:rPr>
          <w:rFonts w:asciiTheme="minorHAnsi" w:hAnsiTheme="minorHAnsi"/>
          <w:sz w:val="20"/>
        </w:rPr>
      </w:pPr>
      <w:r w:rsidRPr="001E26B6">
        <w:rPr>
          <w:rFonts w:asciiTheme="minorHAnsi" w:hAnsiTheme="minorHAnsi"/>
          <w:sz w:val="20"/>
        </w:rPr>
        <w:t xml:space="preserve"> </w:t>
      </w:r>
    </w:p>
    <w:p w14:paraId="27376061" w14:textId="1D8A57B3" w:rsidR="004D3B4A" w:rsidRPr="001E26B6" w:rsidRDefault="004D3B4A" w:rsidP="004D3B4A">
      <w:pPr>
        <w:pStyle w:val="Zkladntext"/>
        <w:rPr>
          <w:rFonts w:asciiTheme="minorHAnsi" w:hAnsiTheme="minorHAnsi"/>
          <w:sz w:val="20"/>
        </w:rPr>
      </w:pPr>
      <w:r w:rsidRPr="001E26B6">
        <w:rPr>
          <w:rFonts w:asciiTheme="minorHAnsi" w:hAnsiTheme="minorHAnsi"/>
          <w:sz w:val="20"/>
        </w:rPr>
        <w:t xml:space="preserve">Odpisy </w:t>
      </w:r>
      <w:r w:rsidRPr="001E26B6">
        <w:rPr>
          <w:rFonts w:asciiTheme="minorHAnsi" w:hAnsiTheme="minorHAnsi"/>
          <w:b/>
          <w:sz w:val="20"/>
        </w:rPr>
        <w:t>dlhodobého nehmotného majetku</w:t>
      </w:r>
      <w:r w:rsidRPr="001E26B6">
        <w:rPr>
          <w:rFonts w:asciiTheme="minorHAnsi" w:hAnsiTheme="minorHAnsi"/>
          <w:sz w:val="20"/>
        </w:rPr>
        <w:t xml:space="preserve"> sú stanovené vychádzajúc z predpokladanej doby jeho používania a predpokladaného priebehu jeho opotrebenia. </w:t>
      </w:r>
      <w:r w:rsidR="008B38E6" w:rsidRPr="00157079">
        <w:rPr>
          <w:rFonts w:asciiTheme="minorHAnsi" w:hAnsiTheme="minorHAnsi"/>
          <w:sz w:val="20"/>
        </w:rPr>
        <w:t>Odpisovať sa začína prvým dňom mesiaca</w:t>
      </w:r>
      <w:r w:rsidR="008B38E6">
        <w:rPr>
          <w:rFonts w:asciiTheme="minorHAnsi" w:hAnsiTheme="minorHAnsi"/>
          <w:sz w:val="20"/>
        </w:rPr>
        <w:t>, v ktorom bol majetok uvedený do používania</w:t>
      </w:r>
      <w:r w:rsidRPr="001E26B6">
        <w:rPr>
          <w:rFonts w:asciiTheme="minorHAnsi" w:hAnsiTheme="minorHAnsi"/>
          <w:sz w:val="20"/>
        </w:rPr>
        <w:t>.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14:paraId="12792CC0" w14:textId="77777777"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70"/>
        <w:gridCol w:w="412"/>
        <w:gridCol w:w="1539"/>
        <w:gridCol w:w="222"/>
        <w:gridCol w:w="1805"/>
        <w:gridCol w:w="222"/>
        <w:gridCol w:w="1687"/>
      </w:tblGrid>
      <w:tr w:rsidR="004D3B4A" w:rsidRPr="00157079" w14:paraId="2DEF2F5E" w14:textId="77777777" w:rsidTr="001E26B6">
        <w:trPr>
          <w:trHeight w:val="250"/>
        </w:trPr>
        <w:tc>
          <w:tcPr>
            <w:tcW w:w="3317" w:type="dxa"/>
            <w:gridSpan w:val="2"/>
          </w:tcPr>
          <w:p w14:paraId="4DB68E7A" w14:textId="77777777" w:rsidR="004D3B4A" w:rsidRPr="00157079" w:rsidRDefault="004D3B4A" w:rsidP="0000290B">
            <w:pPr>
              <w:pStyle w:val="Tabulka"/>
              <w:rPr>
                <w:rFonts w:asciiTheme="minorHAnsi" w:hAnsiTheme="minorHAnsi"/>
                <w:b/>
                <w:szCs w:val="18"/>
              </w:rPr>
            </w:pPr>
            <w:r w:rsidRPr="00157079">
              <w:rPr>
                <w:rFonts w:asciiTheme="minorHAnsi" w:hAnsiTheme="minorHAnsi"/>
                <w:b/>
                <w:szCs w:val="18"/>
              </w:rPr>
              <w:br w:type="page"/>
            </w:r>
          </w:p>
        </w:tc>
        <w:tc>
          <w:tcPr>
            <w:tcW w:w="1544" w:type="dxa"/>
          </w:tcPr>
          <w:p w14:paraId="6F84B828" w14:textId="77777777" w:rsidR="004D3B4A" w:rsidRPr="00157079" w:rsidRDefault="004D3B4A" w:rsidP="0000290B">
            <w:pPr>
              <w:pStyle w:val="Tabulka"/>
              <w:jc w:val="center"/>
              <w:rPr>
                <w:rFonts w:asciiTheme="minorHAnsi" w:hAnsiTheme="minorHAnsi"/>
                <w:b/>
                <w:szCs w:val="18"/>
              </w:rPr>
            </w:pPr>
            <w:r w:rsidRPr="00157079">
              <w:rPr>
                <w:rFonts w:asciiTheme="minorHAnsi" w:hAnsiTheme="minorHAnsi"/>
                <w:b/>
                <w:szCs w:val="18"/>
              </w:rPr>
              <w:t>Predpokladaná</w:t>
            </w:r>
          </w:p>
        </w:tc>
        <w:tc>
          <w:tcPr>
            <w:tcW w:w="222" w:type="dxa"/>
          </w:tcPr>
          <w:p w14:paraId="5199CE91" w14:textId="77777777" w:rsidR="004D3B4A" w:rsidRPr="00157079" w:rsidRDefault="004D3B4A" w:rsidP="0000290B">
            <w:pPr>
              <w:pStyle w:val="Tabulka"/>
              <w:jc w:val="center"/>
              <w:rPr>
                <w:rFonts w:asciiTheme="minorHAnsi" w:hAnsiTheme="minorHAnsi"/>
                <w:b/>
                <w:szCs w:val="18"/>
              </w:rPr>
            </w:pPr>
          </w:p>
        </w:tc>
        <w:tc>
          <w:tcPr>
            <w:tcW w:w="1817" w:type="dxa"/>
          </w:tcPr>
          <w:p w14:paraId="14966A38" w14:textId="77777777" w:rsidR="004D3B4A" w:rsidRPr="00157079" w:rsidRDefault="004D3B4A" w:rsidP="0000290B">
            <w:pPr>
              <w:pStyle w:val="Tabulka"/>
              <w:jc w:val="center"/>
              <w:rPr>
                <w:rFonts w:asciiTheme="minorHAnsi" w:hAnsiTheme="minorHAnsi"/>
                <w:b/>
                <w:szCs w:val="18"/>
              </w:rPr>
            </w:pPr>
            <w:r w:rsidRPr="00157079">
              <w:rPr>
                <w:rFonts w:asciiTheme="minorHAnsi" w:hAnsiTheme="minorHAnsi"/>
                <w:b/>
                <w:szCs w:val="18"/>
              </w:rPr>
              <w:t>Metóda</w:t>
            </w:r>
          </w:p>
        </w:tc>
        <w:tc>
          <w:tcPr>
            <w:tcW w:w="222" w:type="dxa"/>
          </w:tcPr>
          <w:p w14:paraId="69759C24" w14:textId="77777777" w:rsidR="004D3B4A" w:rsidRPr="00157079" w:rsidRDefault="004D3B4A" w:rsidP="0000290B">
            <w:pPr>
              <w:pStyle w:val="Tabulka"/>
              <w:jc w:val="center"/>
              <w:rPr>
                <w:rFonts w:asciiTheme="minorHAnsi" w:hAnsiTheme="minorHAnsi"/>
                <w:b/>
                <w:szCs w:val="18"/>
              </w:rPr>
            </w:pPr>
          </w:p>
        </w:tc>
        <w:tc>
          <w:tcPr>
            <w:tcW w:w="1695" w:type="dxa"/>
          </w:tcPr>
          <w:p w14:paraId="5FF3FAF3" w14:textId="77777777" w:rsidR="004D3B4A" w:rsidRPr="00157079" w:rsidRDefault="004D3B4A" w:rsidP="0000290B">
            <w:pPr>
              <w:pStyle w:val="Tabulka"/>
              <w:jc w:val="center"/>
              <w:rPr>
                <w:rFonts w:asciiTheme="minorHAnsi" w:hAnsiTheme="minorHAnsi"/>
                <w:b/>
                <w:szCs w:val="18"/>
              </w:rPr>
            </w:pPr>
            <w:r w:rsidRPr="00157079">
              <w:rPr>
                <w:rFonts w:asciiTheme="minorHAnsi" w:hAnsiTheme="minorHAnsi"/>
                <w:b/>
                <w:szCs w:val="18"/>
              </w:rPr>
              <w:t>Ročná odpisová</w:t>
            </w:r>
          </w:p>
        </w:tc>
      </w:tr>
      <w:tr w:rsidR="005B316E" w:rsidRPr="00157079" w14:paraId="70CF3EE6" w14:textId="77777777" w:rsidTr="001E26B6">
        <w:trPr>
          <w:trHeight w:val="250"/>
        </w:trPr>
        <w:tc>
          <w:tcPr>
            <w:tcW w:w="2901" w:type="dxa"/>
            <w:tcBorders>
              <w:bottom w:val="single" w:sz="4" w:space="0" w:color="auto"/>
            </w:tcBorders>
          </w:tcPr>
          <w:p w14:paraId="4BF902FD" w14:textId="77777777" w:rsidR="004D3B4A" w:rsidRPr="00157079" w:rsidRDefault="004D3B4A" w:rsidP="0000290B">
            <w:pPr>
              <w:pStyle w:val="Tabulka"/>
              <w:rPr>
                <w:rFonts w:asciiTheme="minorHAnsi" w:hAnsiTheme="minorHAnsi"/>
                <w:b/>
                <w:szCs w:val="18"/>
              </w:rPr>
            </w:pPr>
          </w:p>
        </w:tc>
        <w:tc>
          <w:tcPr>
            <w:tcW w:w="416" w:type="dxa"/>
            <w:tcBorders>
              <w:bottom w:val="single" w:sz="4" w:space="0" w:color="auto"/>
            </w:tcBorders>
          </w:tcPr>
          <w:p w14:paraId="2AF47595" w14:textId="77777777" w:rsidR="004D3B4A" w:rsidRPr="00157079" w:rsidRDefault="004D3B4A" w:rsidP="0000290B">
            <w:pPr>
              <w:pStyle w:val="Tabulka"/>
              <w:rPr>
                <w:rFonts w:asciiTheme="minorHAnsi" w:hAnsiTheme="minorHAnsi"/>
                <w:b/>
                <w:szCs w:val="18"/>
              </w:rPr>
            </w:pPr>
          </w:p>
        </w:tc>
        <w:tc>
          <w:tcPr>
            <w:tcW w:w="1544" w:type="dxa"/>
            <w:tcBorders>
              <w:bottom w:val="single" w:sz="4" w:space="0" w:color="auto"/>
            </w:tcBorders>
          </w:tcPr>
          <w:p w14:paraId="7F4FAE84" w14:textId="77777777" w:rsidR="004D3B4A" w:rsidRPr="00157079" w:rsidRDefault="004D3B4A" w:rsidP="0000290B">
            <w:pPr>
              <w:pStyle w:val="Tabulka"/>
              <w:jc w:val="center"/>
              <w:rPr>
                <w:rFonts w:asciiTheme="minorHAnsi" w:hAnsiTheme="minorHAnsi"/>
                <w:b/>
                <w:szCs w:val="18"/>
              </w:rPr>
            </w:pPr>
            <w:r w:rsidRPr="00157079">
              <w:rPr>
                <w:rFonts w:asciiTheme="minorHAnsi" w:hAnsiTheme="minorHAnsi"/>
                <w:b/>
                <w:szCs w:val="18"/>
              </w:rPr>
              <w:t>doba používania</w:t>
            </w:r>
            <w:r w:rsidRPr="00157079">
              <w:rPr>
                <w:rFonts w:asciiTheme="minorHAnsi" w:hAnsiTheme="minorHAnsi"/>
                <w:b/>
                <w:szCs w:val="18"/>
              </w:rPr>
              <w:br/>
              <w:t>v rokoch</w:t>
            </w:r>
          </w:p>
        </w:tc>
        <w:tc>
          <w:tcPr>
            <w:tcW w:w="222" w:type="dxa"/>
            <w:tcBorders>
              <w:bottom w:val="single" w:sz="4" w:space="0" w:color="auto"/>
            </w:tcBorders>
          </w:tcPr>
          <w:p w14:paraId="2EE6F28B" w14:textId="77777777" w:rsidR="004D3B4A" w:rsidRPr="00157079" w:rsidRDefault="004D3B4A" w:rsidP="0000290B">
            <w:pPr>
              <w:pStyle w:val="Tabulka"/>
              <w:jc w:val="center"/>
              <w:rPr>
                <w:rFonts w:asciiTheme="minorHAnsi" w:hAnsiTheme="minorHAnsi"/>
                <w:b/>
                <w:szCs w:val="18"/>
              </w:rPr>
            </w:pPr>
          </w:p>
        </w:tc>
        <w:tc>
          <w:tcPr>
            <w:tcW w:w="1817" w:type="dxa"/>
            <w:tcBorders>
              <w:bottom w:val="single" w:sz="4" w:space="0" w:color="auto"/>
            </w:tcBorders>
          </w:tcPr>
          <w:p w14:paraId="6CF38A3F" w14:textId="77777777" w:rsidR="004D3B4A" w:rsidRPr="00157079" w:rsidRDefault="004D3B4A" w:rsidP="0000290B">
            <w:pPr>
              <w:pStyle w:val="Tabulka"/>
              <w:jc w:val="center"/>
              <w:rPr>
                <w:rFonts w:asciiTheme="minorHAnsi" w:hAnsiTheme="minorHAnsi"/>
                <w:b/>
                <w:szCs w:val="18"/>
              </w:rPr>
            </w:pPr>
            <w:r w:rsidRPr="00157079">
              <w:rPr>
                <w:rFonts w:asciiTheme="minorHAnsi" w:hAnsiTheme="minorHAnsi"/>
                <w:b/>
                <w:szCs w:val="18"/>
              </w:rPr>
              <w:t>odpisovania</w:t>
            </w:r>
          </w:p>
        </w:tc>
        <w:tc>
          <w:tcPr>
            <w:tcW w:w="222" w:type="dxa"/>
            <w:tcBorders>
              <w:bottom w:val="single" w:sz="4" w:space="0" w:color="auto"/>
            </w:tcBorders>
          </w:tcPr>
          <w:p w14:paraId="560B853A" w14:textId="77777777" w:rsidR="004D3B4A" w:rsidRPr="00157079" w:rsidRDefault="004D3B4A" w:rsidP="0000290B">
            <w:pPr>
              <w:pStyle w:val="Tabulka"/>
              <w:jc w:val="center"/>
              <w:rPr>
                <w:rFonts w:asciiTheme="minorHAnsi" w:hAnsiTheme="minorHAnsi"/>
                <w:b/>
                <w:szCs w:val="18"/>
              </w:rPr>
            </w:pPr>
          </w:p>
        </w:tc>
        <w:tc>
          <w:tcPr>
            <w:tcW w:w="1695" w:type="dxa"/>
            <w:tcBorders>
              <w:bottom w:val="single" w:sz="4" w:space="0" w:color="auto"/>
            </w:tcBorders>
          </w:tcPr>
          <w:p w14:paraId="1302E31B" w14:textId="77777777" w:rsidR="004D3B4A" w:rsidRPr="00157079" w:rsidRDefault="004D3B4A" w:rsidP="0000290B">
            <w:pPr>
              <w:pStyle w:val="Tabulka"/>
              <w:jc w:val="center"/>
              <w:rPr>
                <w:rFonts w:asciiTheme="minorHAnsi" w:hAnsiTheme="minorHAnsi"/>
                <w:b/>
                <w:szCs w:val="18"/>
              </w:rPr>
            </w:pPr>
            <w:r w:rsidRPr="00157079">
              <w:rPr>
                <w:rFonts w:asciiTheme="minorHAnsi" w:hAnsiTheme="minorHAnsi"/>
                <w:b/>
                <w:szCs w:val="18"/>
              </w:rPr>
              <w:t>sadzba v %</w:t>
            </w:r>
          </w:p>
        </w:tc>
      </w:tr>
      <w:tr w:rsidR="004D3B4A" w:rsidRPr="00157079" w14:paraId="62A11988" w14:textId="77777777" w:rsidTr="001E26B6">
        <w:trPr>
          <w:trHeight w:val="250"/>
        </w:trPr>
        <w:tc>
          <w:tcPr>
            <w:tcW w:w="3317" w:type="dxa"/>
            <w:gridSpan w:val="2"/>
          </w:tcPr>
          <w:p w14:paraId="59ACF151" w14:textId="77777777" w:rsidR="004D3B4A" w:rsidRPr="00157079" w:rsidRDefault="004D3B4A" w:rsidP="0000290B">
            <w:pPr>
              <w:pStyle w:val="Tabulka"/>
              <w:rPr>
                <w:rFonts w:asciiTheme="minorHAnsi" w:hAnsiTheme="minorHAnsi"/>
                <w:szCs w:val="18"/>
              </w:rPr>
            </w:pPr>
            <w:r w:rsidRPr="00157079">
              <w:rPr>
                <w:rFonts w:asciiTheme="minorHAnsi" w:hAnsiTheme="minorHAnsi"/>
                <w:szCs w:val="18"/>
              </w:rPr>
              <w:t>Softvér</w:t>
            </w:r>
          </w:p>
        </w:tc>
        <w:tc>
          <w:tcPr>
            <w:tcW w:w="1544" w:type="dxa"/>
          </w:tcPr>
          <w:p w14:paraId="5AB2A2B1" w14:textId="590A8650" w:rsidR="004D3B4A" w:rsidRPr="00157079" w:rsidRDefault="001E26B6" w:rsidP="00DA19B8">
            <w:pPr>
              <w:pStyle w:val="Tabulka"/>
              <w:jc w:val="center"/>
              <w:rPr>
                <w:rFonts w:asciiTheme="minorHAnsi" w:hAnsiTheme="minorHAnsi"/>
                <w:szCs w:val="18"/>
              </w:rPr>
            </w:pPr>
            <w:r w:rsidRPr="00157079">
              <w:rPr>
                <w:rFonts w:asciiTheme="minorHAnsi" w:hAnsiTheme="minorHAnsi"/>
                <w:szCs w:val="18"/>
              </w:rPr>
              <w:t>5</w:t>
            </w:r>
            <w:r w:rsidR="00E30C16">
              <w:rPr>
                <w:rFonts w:asciiTheme="minorHAnsi" w:hAnsiTheme="minorHAnsi"/>
                <w:szCs w:val="18"/>
              </w:rPr>
              <w:t>-10</w:t>
            </w:r>
          </w:p>
        </w:tc>
        <w:tc>
          <w:tcPr>
            <w:tcW w:w="222" w:type="dxa"/>
          </w:tcPr>
          <w:p w14:paraId="12183A38" w14:textId="77777777" w:rsidR="004D3B4A" w:rsidRPr="00157079" w:rsidRDefault="004D3B4A" w:rsidP="0000290B">
            <w:pPr>
              <w:pStyle w:val="Tabulka"/>
              <w:jc w:val="center"/>
              <w:rPr>
                <w:rFonts w:asciiTheme="minorHAnsi" w:hAnsiTheme="minorHAnsi"/>
                <w:szCs w:val="18"/>
              </w:rPr>
            </w:pPr>
          </w:p>
        </w:tc>
        <w:tc>
          <w:tcPr>
            <w:tcW w:w="1817" w:type="dxa"/>
          </w:tcPr>
          <w:p w14:paraId="467E289F" w14:textId="77777777" w:rsidR="004D3B4A" w:rsidRPr="00157079" w:rsidRDefault="004D3B4A" w:rsidP="0000290B">
            <w:pPr>
              <w:pStyle w:val="Tabulka"/>
              <w:jc w:val="center"/>
              <w:rPr>
                <w:rFonts w:asciiTheme="minorHAnsi" w:hAnsiTheme="minorHAnsi"/>
                <w:szCs w:val="18"/>
              </w:rPr>
            </w:pPr>
            <w:r w:rsidRPr="00157079">
              <w:rPr>
                <w:rFonts w:asciiTheme="minorHAnsi" w:hAnsiTheme="minorHAnsi"/>
                <w:szCs w:val="18"/>
              </w:rPr>
              <w:t>lineárna</w:t>
            </w:r>
          </w:p>
        </w:tc>
        <w:tc>
          <w:tcPr>
            <w:tcW w:w="222" w:type="dxa"/>
          </w:tcPr>
          <w:p w14:paraId="70E93107" w14:textId="77777777" w:rsidR="004D3B4A" w:rsidRPr="00157079" w:rsidRDefault="004D3B4A" w:rsidP="0000290B">
            <w:pPr>
              <w:pStyle w:val="Tabulka"/>
              <w:jc w:val="center"/>
              <w:rPr>
                <w:rFonts w:asciiTheme="minorHAnsi" w:hAnsiTheme="minorHAnsi"/>
                <w:szCs w:val="18"/>
              </w:rPr>
            </w:pPr>
          </w:p>
        </w:tc>
        <w:tc>
          <w:tcPr>
            <w:tcW w:w="1695" w:type="dxa"/>
          </w:tcPr>
          <w:p w14:paraId="3D0ACE82" w14:textId="03CF838F" w:rsidR="004D3B4A" w:rsidRPr="00157079" w:rsidRDefault="00E30C16" w:rsidP="0000290B">
            <w:pPr>
              <w:pStyle w:val="Tabulka"/>
              <w:jc w:val="center"/>
              <w:rPr>
                <w:rFonts w:asciiTheme="minorHAnsi" w:hAnsiTheme="minorHAnsi"/>
                <w:szCs w:val="18"/>
              </w:rPr>
            </w:pPr>
            <w:r>
              <w:rPr>
                <w:rFonts w:asciiTheme="minorHAnsi" w:hAnsiTheme="minorHAnsi"/>
                <w:szCs w:val="18"/>
              </w:rPr>
              <w:t>10-20</w:t>
            </w:r>
          </w:p>
        </w:tc>
      </w:tr>
      <w:tr w:rsidR="004D3B4A" w:rsidRPr="00157079" w14:paraId="4780CF09" w14:textId="77777777" w:rsidTr="001E26B6">
        <w:tblPrEx>
          <w:tblCellMar>
            <w:left w:w="108" w:type="dxa"/>
            <w:right w:w="108" w:type="dxa"/>
          </w:tblCellMar>
        </w:tblPrEx>
        <w:trPr>
          <w:trHeight w:val="245"/>
        </w:trPr>
        <w:tc>
          <w:tcPr>
            <w:tcW w:w="3317" w:type="dxa"/>
            <w:gridSpan w:val="2"/>
          </w:tcPr>
          <w:p w14:paraId="595D5B1C" w14:textId="77777777" w:rsidR="004D3B4A" w:rsidRPr="00157079" w:rsidRDefault="004D3B4A" w:rsidP="00144C75">
            <w:pPr>
              <w:pStyle w:val="Tabulka"/>
              <w:ind w:hanging="84"/>
              <w:rPr>
                <w:rFonts w:asciiTheme="minorHAnsi" w:hAnsiTheme="minorHAnsi"/>
                <w:szCs w:val="18"/>
              </w:rPr>
            </w:pPr>
            <w:r w:rsidRPr="00157079">
              <w:rPr>
                <w:rFonts w:asciiTheme="minorHAnsi" w:hAnsiTheme="minorHAnsi"/>
                <w:szCs w:val="18"/>
              </w:rPr>
              <w:t xml:space="preserve">Oceniteľné práva </w:t>
            </w:r>
          </w:p>
        </w:tc>
        <w:tc>
          <w:tcPr>
            <w:tcW w:w="1544" w:type="dxa"/>
          </w:tcPr>
          <w:p w14:paraId="6D7D1FCE" w14:textId="77777777" w:rsidR="004D3B4A" w:rsidRPr="00157079" w:rsidRDefault="001E26B6" w:rsidP="0000290B">
            <w:pPr>
              <w:pStyle w:val="Tabulka"/>
              <w:jc w:val="center"/>
              <w:rPr>
                <w:rFonts w:asciiTheme="minorHAnsi" w:hAnsiTheme="minorHAnsi"/>
                <w:szCs w:val="18"/>
              </w:rPr>
            </w:pPr>
            <w:r w:rsidRPr="00157079">
              <w:rPr>
                <w:rFonts w:asciiTheme="minorHAnsi" w:hAnsiTheme="minorHAnsi"/>
                <w:szCs w:val="18"/>
              </w:rPr>
              <w:t>podľa doby platnosti</w:t>
            </w:r>
          </w:p>
        </w:tc>
        <w:tc>
          <w:tcPr>
            <w:tcW w:w="222" w:type="dxa"/>
          </w:tcPr>
          <w:p w14:paraId="743A0B7B" w14:textId="77777777" w:rsidR="004D3B4A" w:rsidRPr="00157079" w:rsidRDefault="004D3B4A" w:rsidP="0000290B">
            <w:pPr>
              <w:pStyle w:val="Tabulka"/>
              <w:jc w:val="center"/>
              <w:rPr>
                <w:rFonts w:asciiTheme="minorHAnsi" w:hAnsiTheme="minorHAnsi"/>
                <w:szCs w:val="18"/>
              </w:rPr>
            </w:pPr>
          </w:p>
        </w:tc>
        <w:tc>
          <w:tcPr>
            <w:tcW w:w="1817" w:type="dxa"/>
          </w:tcPr>
          <w:p w14:paraId="71D77261" w14:textId="77777777" w:rsidR="004D3B4A" w:rsidRPr="00157079" w:rsidRDefault="004D3B4A" w:rsidP="0000290B">
            <w:pPr>
              <w:pStyle w:val="Tabulka"/>
              <w:jc w:val="center"/>
              <w:rPr>
                <w:rFonts w:asciiTheme="minorHAnsi" w:hAnsiTheme="minorHAnsi"/>
                <w:szCs w:val="18"/>
              </w:rPr>
            </w:pPr>
            <w:r w:rsidRPr="00157079">
              <w:rPr>
                <w:rFonts w:asciiTheme="minorHAnsi" w:hAnsiTheme="minorHAnsi"/>
                <w:szCs w:val="18"/>
              </w:rPr>
              <w:t>lineárna</w:t>
            </w:r>
          </w:p>
        </w:tc>
        <w:tc>
          <w:tcPr>
            <w:tcW w:w="222" w:type="dxa"/>
          </w:tcPr>
          <w:p w14:paraId="714BE773" w14:textId="77777777" w:rsidR="004D3B4A" w:rsidRPr="00157079" w:rsidRDefault="004D3B4A" w:rsidP="0000290B">
            <w:pPr>
              <w:pStyle w:val="Tabulka"/>
              <w:jc w:val="center"/>
              <w:rPr>
                <w:rFonts w:asciiTheme="minorHAnsi" w:hAnsiTheme="minorHAnsi"/>
                <w:szCs w:val="18"/>
              </w:rPr>
            </w:pPr>
          </w:p>
        </w:tc>
        <w:tc>
          <w:tcPr>
            <w:tcW w:w="1695" w:type="dxa"/>
          </w:tcPr>
          <w:p w14:paraId="07FB1C7E" w14:textId="77777777" w:rsidR="004D3B4A" w:rsidRPr="00157079" w:rsidRDefault="001E26B6" w:rsidP="0000290B">
            <w:pPr>
              <w:pStyle w:val="Tabulka"/>
              <w:jc w:val="center"/>
              <w:rPr>
                <w:rFonts w:asciiTheme="minorHAnsi" w:hAnsiTheme="minorHAnsi"/>
                <w:szCs w:val="18"/>
              </w:rPr>
            </w:pPr>
            <w:r w:rsidRPr="00157079">
              <w:rPr>
                <w:rFonts w:asciiTheme="minorHAnsi" w:hAnsiTheme="minorHAnsi"/>
                <w:szCs w:val="18"/>
              </w:rPr>
              <w:t>individuálne</w:t>
            </w:r>
          </w:p>
        </w:tc>
      </w:tr>
    </w:tbl>
    <w:p w14:paraId="33936E21" w14:textId="77777777" w:rsidR="004D3B4A" w:rsidRPr="00157079" w:rsidRDefault="004D3B4A" w:rsidP="004D3B4A">
      <w:pPr>
        <w:pStyle w:val="Zkladntext"/>
        <w:rPr>
          <w:rFonts w:asciiTheme="minorHAnsi" w:hAnsiTheme="minorHAnsi"/>
          <w:sz w:val="20"/>
        </w:rPr>
      </w:pPr>
    </w:p>
    <w:p w14:paraId="39F4A402" w14:textId="77777777" w:rsidR="004D3B4A" w:rsidRPr="00157079" w:rsidRDefault="004D3B4A" w:rsidP="004D3B4A">
      <w:pPr>
        <w:pStyle w:val="Zkladntext"/>
        <w:rPr>
          <w:rFonts w:asciiTheme="minorHAnsi" w:hAnsiTheme="minorHAnsi"/>
          <w:sz w:val="20"/>
        </w:rPr>
      </w:pPr>
      <w:r w:rsidRPr="00157079">
        <w:rPr>
          <w:rFonts w:asciiTheme="minorHAnsi" w:hAnsiTheme="minorHAnsi"/>
          <w:sz w:val="20"/>
        </w:rPr>
        <w:t xml:space="preserve">Odpisy </w:t>
      </w:r>
      <w:r w:rsidRPr="00157079">
        <w:rPr>
          <w:rFonts w:asciiTheme="minorHAnsi" w:hAnsiTheme="minorHAnsi"/>
          <w:b/>
          <w:sz w:val="20"/>
        </w:rPr>
        <w:t>dlhodobého hmotného majetku</w:t>
      </w:r>
      <w:r w:rsidRPr="00157079">
        <w:rPr>
          <w:rFonts w:asciiTheme="minorHAnsi" w:hAnsiTheme="minorHAnsi"/>
          <w:sz w:val="20"/>
        </w:rPr>
        <w:t xml:space="preserve"> sú stanovené vychádzajúc z predpokladanej doby jeho používania a predpokladaného priebehu jeho opotrebenia. Odpisovať sa začína prvým dňom mesiaca</w:t>
      </w:r>
      <w:r w:rsidR="00157079">
        <w:rPr>
          <w:rFonts w:asciiTheme="minorHAnsi" w:hAnsiTheme="minorHAnsi"/>
          <w:sz w:val="20"/>
        </w:rPr>
        <w:t>, v ktorom bol majetok uvedený do používania.</w:t>
      </w:r>
      <w:r w:rsidRPr="00157079">
        <w:rPr>
          <w:rFonts w:asciiTheme="minorHAnsi" w:hAnsiTheme="minorHAnsi"/>
          <w:sz w:val="20"/>
        </w:rPr>
        <w:t xml:space="preserve"> Drobný dlhodobý hmotný majetok, ktorého obstarávacia cena (resp. vlastné náklady) je 1 700 EUR a nižšia, sa odpisuje jednorazovo pri uvedení do používania. Pozemky sa neodpisujú. Predpokladaná doba používania, metóda odpisovania</w:t>
      </w:r>
      <w:r w:rsidR="00157079">
        <w:rPr>
          <w:rFonts w:asciiTheme="minorHAnsi" w:hAnsiTheme="minorHAnsi"/>
          <w:sz w:val="20"/>
        </w:rPr>
        <w:t xml:space="preserve"> a odpisová sadzba sú uvedené v </w:t>
      </w:r>
      <w:r w:rsidRPr="00157079">
        <w:rPr>
          <w:rFonts w:asciiTheme="minorHAnsi" w:hAnsiTheme="minorHAnsi"/>
          <w:sz w:val="20"/>
        </w:rPr>
        <w:t>nasledujúcej tabuľke:</w:t>
      </w:r>
    </w:p>
    <w:p w14:paraId="7944A728" w14:textId="77777777" w:rsidR="004D3B4A" w:rsidRPr="00157079" w:rsidRDefault="004D3B4A" w:rsidP="004D3B4A">
      <w:pPr>
        <w:pStyle w:val="Zkladntext"/>
        <w:rPr>
          <w:rFonts w:asciiTheme="minorHAnsi" w:hAnsiTheme="minorHAnsi"/>
          <w:szCs w:val="18"/>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RPr="00157079" w14:paraId="5B308A32" w14:textId="77777777" w:rsidTr="0000290B">
        <w:trPr>
          <w:trHeight w:val="250"/>
        </w:trPr>
        <w:tc>
          <w:tcPr>
            <w:tcW w:w="3118" w:type="dxa"/>
            <w:gridSpan w:val="2"/>
          </w:tcPr>
          <w:p w14:paraId="59CD9FD7" w14:textId="77777777" w:rsidR="004D3B4A" w:rsidRPr="00157079" w:rsidRDefault="004D3B4A" w:rsidP="0000290B">
            <w:pPr>
              <w:pStyle w:val="Tabulka"/>
              <w:rPr>
                <w:rFonts w:asciiTheme="minorHAnsi" w:hAnsiTheme="minorHAnsi"/>
                <w:b/>
                <w:szCs w:val="18"/>
              </w:rPr>
            </w:pPr>
          </w:p>
        </w:tc>
        <w:tc>
          <w:tcPr>
            <w:tcW w:w="1985" w:type="dxa"/>
          </w:tcPr>
          <w:p w14:paraId="4079F41D" w14:textId="77777777" w:rsidR="004D3B4A" w:rsidRPr="00157079" w:rsidRDefault="004D3B4A" w:rsidP="0000290B">
            <w:pPr>
              <w:pStyle w:val="Tabulka"/>
              <w:jc w:val="center"/>
              <w:rPr>
                <w:rFonts w:asciiTheme="minorHAnsi" w:hAnsiTheme="minorHAnsi"/>
                <w:b/>
                <w:szCs w:val="18"/>
              </w:rPr>
            </w:pPr>
            <w:r w:rsidRPr="00157079">
              <w:rPr>
                <w:rFonts w:asciiTheme="minorHAnsi" w:hAnsiTheme="minorHAnsi"/>
                <w:b/>
                <w:szCs w:val="18"/>
              </w:rPr>
              <w:t>Predpokladaná</w:t>
            </w:r>
          </w:p>
        </w:tc>
        <w:tc>
          <w:tcPr>
            <w:tcW w:w="141" w:type="dxa"/>
          </w:tcPr>
          <w:p w14:paraId="2196E3CA" w14:textId="77777777" w:rsidR="004D3B4A" w:rsidRPr="00157079" w:rsidRDefault="004D3B4A" w:rsidP="0000290B">
            <w:pPr>
              <w:pStyle w:val="Tabulka"/>
              <w:jc w:val="center"/>
              <w:rPr>
                <w:rFonts w:asciiTheme="minorHAnsi" w:hAnsiTheme="minorHAnsi"/>
                <w:b/>
                <w:szCs w:val="18"/>
              </w:rPr>
            </w:pPr>
          </w:p>
        </w:tc>
        <w:tc>
          <w:tcPr>
            <w:tcW w:w="1701" w:type="dxa"/>
          </w:tcPr>
          <w:p w14:paraId="34AD7B66" w14:textId="77777777" w:rsidR="004D3B4A" w:rsidRPr="00157079" w:rsidRDefault="004D3B4A" w:rsidP="0000290B">
            <w:pPr>
              <w:pStyle w:val="Tabulka"/>
              <w:jc w:val="center"/>
              <w:rPr>
                <w:rFonts w:asciiTheme="minorHAnsi" w:hAnsiTheme="minorHAnsi"/>
                <w:b/>
                <w:szCs w:val="18"/>
              </w:rPr>
            </w:pPr>
            <w:r w:rsidRPr="00157079">
              <w:rPr>
                <w:rFonts w:asciiTheme="minorHAnsi" w:hAnsiTheme="minorHAnsi"/>
                <w:b/>
                <w:szCs w:val="18"/>
              </w:rPr>
              <w:t>Metóda</w:t>
            </w:r>
          </w:p>
        </w:tc>
        <w:tc>
          <w:tcPr>
            <w:tcW w:w="142" w:type="dxa"/>
          </w:tcPr>
          <w:p w14:paraId="7E63C8AD" w14:textId="77777777" w:rsidR="004D3B4A" w:rsidRPr="00157079" w:rsidRDefault="004D3B4A" w:rsidP="0000290B">
            <w:pPr>
              <w:pStyle w:val="Tabulka"/>
              <w:jc w:val="center"/>
              <w:rPr>
                <w:rFonts w:asciiTheme="minorHAnsi" w:hAnsiTheme="minorHAnsi"/>
                <w:b/>
                <w:szCs w:val="18"/>
              </w:rPr>
            </w:pPr>
          </w:p>
        </w:tc>
        <w:tc>
          <w:tcPr>
            <w:tcW w:w="1701" w:type="dxa"/>
          </w:tcPr>
          <w:p w14:paraId="55167FC5" w14:textId="77777777" w:rsidR="004D3B4A" w:rsidRPr="00157079" w:rsidRDefault="004D3B4A" w:rsidP="0000290B">
            <w:pPr>
              <w:pStyle w:val="Tabulka"/>
              <w:jc w:val="center"/>
              <w:rPr>
                <w:rFonts w:asciiTheme="minorHAnsi" w:hAnsiTheme="minorHAnsi"/>
                <w:b/>
                <w:szCs w:val="18"/>
              </w:rPr>
            </w:pPr>
            <w:r w:rsidRPr="00157079">
              <w:rPr>
                <w:rFonts w:asciiTheme="minorHAnsi" w:hAnsiTheme="minorHAnsi"/>
                <w:b/>
                <w:szCs w:val="18"/>
              </w:rPr>
              <w:t>Ročná odpisová</w:t>
            </w:r>
          </w:p>
        </w:tc>
      </w:tr>
      <w:tr w:rsidR="004D3B4A" w:rsidRPr="00157079" w14:paraId="51E025B6" w14:textId="77777777" w:rsidTr="0000290B">
        <w:trPr>
          <w:trHeight w:val="250"/>
        </w:trPr>
        <w:tc>
          <w:tcPr>
            <w:tcW w:w="2976" w:type="dxa"/>
            <w:tcBorders>
              <w:bottom w:val="single" w:sz="4" w:space="0" w:color="auto"/>
            </w:tcBorders>
          </w:tcPr>
          <w:p w14:paraId="70329400" w14:textId="77777777" w:rsidR="004D3B4A" w:rsidRPr="00157079" w:rsidRDefault="004D3B4A" w:rsidP="0000290B">
            <w:pPr>
              <w:pStyle w:val="Tabulka"/>
              <w:rPr>
                <w:rFonts w:asciiTheme="minorHAnsi" w:hAnsiTheme="minorHAnsi"/>
                <w:b/>
                <w:szCs w:val="18"/>
              </w:rPr>
            </w:pPr>
          </w:p>
        </w:tc>
        <w:tc>
          <w:tcPr>
            <w:tcW w:w="142" w:type="dxa"/>
            <w:tcBorders>
              <w:bottom w:val="single" w:sz="4" w:space="0" w:color="auto"/>
            </w:tcBorders>
          </w:tcPr>
          <w:p w14:paraId="5F64BD28" w14:textId="77777777" w:rsidR="004D3B4A" w:rsidRPr="00157079" w:rsidRDefault="004D3B4A" w:rsidP="0000290B">
            <w:pPr>
              <w:pStyle w:val="Tabulka"/>
              <w:rPr>
                <w:rFonts w:asciiTheme="minorHAnsi" w:hAnsiTheme="minorHAnsi"/>
                <w:b/>
                <w:szCs w:val="18"/>
              </w:rPr>
            </w:pPr>
          </w:p>
        </w:tc>
        <w:tc>
          <w:tcPr>
            <w:tcW w:w="1985" w:type="dxa"/>
            <w:tcBorders>
              <w:bottom w:val="single" w:sz="4" w:space="0" w:color="auto"/>
            </w:tcBorders>
          </w:tcPr>
          <w:p w14:paraId="36B99CCB" w14:textId="77777777" w:rsidR="004D3B4A" w:rsidRPr="00157079" w:rsidRDefault="004D3B4A" w:rsidP="0000290B">
            <w:pPr>
              <w:pStyle w:val="Tabulka"/>
              <w:jc w:val="center"/>
              <w:rPr>
                <w:rFonts w:asciiTheme="minorHAnsi" w:hAnsiTheme="minorHAnsi"/>
                <w:b/>
                <w:szCs w:val="18"/>
              </w:rPr>
            </w:pPr>
            <w:r w:rsidRPr="00157079">
              <w:rPr>
                <w:rFonts w:asciiTheme="minorHAnsi" w:hAnsiTheme="minorHAnsi"/>
                <w:b/>
                <w:szCs w:val="18"/>
              </w:rPr>
              <w:t>doba používania v rokoch</w:t>
            </w:r>
          </w:p>
        </w:tc>
        <w:tc>
          <w:tcPr>
            <w:tcW w:w="141" w:type="dxa"/>
            <w:tcBorders>
              <w:bottom w:val="single" w:sz="4" w:space="0" w:color="auto"/>
            </w:tcBorders>
          </w:tcPr>
          <w:p w14:paraId="09C0FBDB" w14:textId="77777777" w:rsidR="004D3B4A" w:rsidRPr="00157079" w:rsidRDefault="004D3B4A" w:rsidP="0000290B">
            <w:pPr>
              <w:pStyle w:val="Tabulka"/>
              <w:jc w:val="center"/>
              <w:rPr>
                <w:rFonts w:asciiTheme="minorHAnsi" w:hAnsiTheme="minorHAnsi"/>
                <w:b/>
                <w:szCs w:val="18"/>
              </w:rPr>
            </w:pPr>
          </w:p>
        </w:tc>
        <w:tc>
          <w:tcPr>
            <w:tcW w:w="1701" w:type="dxa"/>
            <w:tcBorders>
              <w:bottom w:val="single" w:sz="4" w:space="0" w:color="auto"/>
            </w:tcBorders>
          </w:tcPr>
          <w:p w14:paraId="4B8AA772" w14:textId="77777777" w:rsidR="004D3B4A" w:rsidRPr="00157079" w:rsidRDefault="004D3B4A" w:rsidP="0000290B">
            <w:pPr>
              <w:pStyle w:val="Tabulka"/>
              <w:jc w:val="center"/>
              <w:rPr>
                <w:rFonts w:asciiTheme="minorHAnsi" w:hAnsiTheme="minorHAnsi"/>
                <w:b/>
                <w:szCs w:val="18"/>
              </w:rPr>
            </w:pPr>
            <w:r w:rsidRPr="00157079">
              <w:rPr>
                <w:rFonts w:asciiTheme="minorHAnsi" w:hAnsiTheme="minorHAnsi"/>
                <w:b/>
                <w:szCs w:val="18"/>
              </w:rPr>
              <w:t>odpisovania</w:t>
            </w:r>
          </w:p>
        </w:tc>
        <w:tc>
          <w:tcPr>
            <w:tcW w:w="142" w:type="dxa"/>
            <w:tcBorders>
              <w:bottom w:val="single" w:sz="4" w:space="0" w:color="auto"/>
            </w:tcBorders>
          </w:tcPr>
          <w:p w14:paraId="2146A4AC" w14:textId="77777777" w:rsidR="004D3B4A" w:rsidRPr="00157079" w:rsidRDefault="004D3B4A" w:rsidP="0000290B">
            <w:pPr>
              <w:pStyle w:val="Tabulka"/>
              <w:jc w:val="center"/>
              <w:rPr>
                <w:rFonts w:asciiTheme="minorHAnsi" w:hAnsiTheme="minorHAnsi"/>
                <w:b/>
                <w:szCs w:val="18"/>
              </w:rPr>
            </w:pPr>
          </w:p>
        </w:tc>
        <w:tc>
          <w:tcPr>
            <w:tcW w:w="1701" w:type="dxa"/>
            <w:tcBorders>
              <w:bottom w:val="single" w:sz="4" w:space="0" w:color="auto"/>
            </w:tcBorders>
          </w:tcPr>
          <w:p w14:paraId="2E280F4F" w14:textId="77777777" w:rsidR="004D3B4A" w:rsidRPr="00157079" w:rsidRDefault="004D3B4A" w:rsidP="0000290B">
            <w:pPr>
              <w:pStyle w:val="Tabulka"/>
              <w:jc w:val="center"/>
              <w:rPr>
                <w:rFonts w:asciiTheme="minorHAnsi" w:hAnsiTheme="minorHAnsi"/>
                <w:b/>
                <w:szCs w:val="18"/>
              </w:rPr>
            </w:pPr>
            <w:r w:rsidRPr="00157079">
              <w:rPr>
                <w:rFonts w:asciiTheme="minorHAnsi" w:hAnsiTheme="minorHAnsi"/>
                <w:b/>
                <w:szCs w:val="18"/>
              </w:rPr>
              <w:t>sadzba v %</w:t>
            </w:r>
          </w:p>
        </w:tc>
      </w:tr>
      <w:tr w:rsidR="004D3B4A" w:rsidRPr="00157079" w14:paraId="1C114480" w14:textId="77777777" w:rsidTr="00157079">
        <w:trPr>
          <w:trHeight w:val="250"/>
        </w:trPr>
        <w:tc>
          <w:tcPr>
            <w:tcW w:w="3118" w:type="dxa"/>
            <w:gridSpan w:val="2"/>
            <w:tcBorders>
              <w:top w:val="single" w:sz="4" w:space="0" w:color="auto"/>
            </w:tcBorders>
          </w:tcPr>
          <w:p w14:paraId="1F13930E" w14:textId="77777777" w:rsidR="004D3B4A" w:rsidRPr="00157079" w:rsidRDefault="004D3B4A" w:rsidP="0000290B">
            <w:pPr>
              <w:pStyle w:val="Tabulka"/>
              <w:rPr>
                <w:rFonts w:asciiTheme="minorHAnsi" w:hAnsiTheme="minorHAnsi"/>
                <w:szCs w:val="18"/>
              </w:rPr>
            </w:pPr>
            <w:r w:rsidRPr="00157079">
              <w:rPr>
                <w:rFonts w:asciiTheme="minorHAnsi" w:hAnsiTheme="minorHAnsi"/>
                <w:szCs w:val="18"/>
              </w:rPr>
              <w:t>Stavby</w:t>
            </w:r>
          </w:p>
        </w:tc>
        <w:tc>
          <w:tcPr>
            <w:tcW w:w="1985" w:type="dxa"/>
            <w:tcBorders>
              <w:top w:val="single" w:sz="4" w:space="0" w:color="auto"/>
            </w:tcBorders>
          </w:tcPr>
          <w:p w14:paraId="4CFD550E" w14:textId="77777777" w:rsidR="004D3B4A" w:rsidRPr="00157079" w:rsidRDefault="00157079" w:rsidP="0000290B">
            <w:pPr>
              <w:pStyle w:val="Tabulka"/>
              <w:jc w:val="center"/>
              <w:rPr>
                <w:rFonts w:asciiTheme="minorHAnsi" w:hAnsiTheme="minorHAnsi"/>
                <w:szCs w:val="18"/>
              </w:rPr>
            </w:pPr>
            <w:r>
              <w:rPr>
                <w:rFonts w:asciiTheme="minorHAnsi" w:hAnsiTheme="minorHAnsi"/>
                <w:szCs w:val="18"/>
              </w:rPr>
              <w:t>20-30</w:t>
            </w:r>
          </w:p>
        </w:tc>
        <w:tc>
          <w:tcPr>
            <w:tcW w:w="141" w:type="dxa"/>
            <w:tcBorders>
              <w:top w:val="single" w:sz="4" w:space="0" w:color="auto"/>
            </w:tcBorders>
          </w:tcPr>
          <w:p w14:paraId="2DB4D32D" w14:textId="77777777" w:rsidR="004D3B4A" w:rsidRPr="00157079" w:rsidRDefault="004D3B4A" w:rsidP="0000290B">
            <w:pPr>
              <w:pStyle w:val="Tabulka"/>
              <w:jc w:val="center"/>
              <w:rPr>
                <w:rFonts w:asciiTheme="minorHAnsi" w:hAnsiTheme="minorHAnsi"/>
                <w:szCs w:val="18"/>
              </w:rPr>
            </w:pPr>
          </w:p>
        </w:tc>
        <w:tc>
          <w:tcPr>
            <w:tcW w:w="1701" w:type="dxa"/>
            <w:tcBorders>
              <w:top w:val="single" w:sz="4" w:space="0" w:color="auto"/>
            </w:tcBorders>
          </w:tcPr>
          <w:p w14:paraId="0D163E11" w14:textId="77777777" w:rsidR="004D3B4A" w:rsidRPr="00157079" w:rsidRDefault="004D3B4A" w:rsidP="0000290B">
            <w:pPr>
              <w:pStyle w:val="Tabulka"/>
              <w:jc w:val="center"/>
              <w:rPr>
                <w:rFonts w:asciiTheme="minorHAnsi" w:hAnsiTheme="minorHAnsi"/>
                <w:szCs w:val="18"/>
              </w:rPr>
            </w:pPr>
            <w:r w:rsidRPr="00157079">
              <w:rPr>
                <w:rFonts w:asciiTheme="minorHAnsi" w:hAnsiTheme="minorHAnsi"/>
                <w:szCs w:val="18"/>
              </w:rPr>
              <w:t>lineárna</w:t>
            </w:r>
          </w:p>
        </w:tc>
        <w:tc>
          <w:tcPr>
            <w:tcW w:w="142" w:type="dxa"/>
            <w:tcBorders>
              <w:top w:val="single" w:sz="4" w:space="0" w:color="auto"/>
            </w:tcBorders>
          </w:tcPr>
          <w:p w14:paraId="2957C80D" w14:textId="77777777" w:rsidR="004D3B4A" w:rsidRPr="00157079" w:rsidRDefault="004D3B4A" w:rsidP="0000290B">
            <w:pPr>
              <w:pStyle w:val="Tabulka"/>
              <w:jc w:val="center"/>
              <w:rPr>
                <w:rFonts w:asciiTheme="minorHAnsi" w:hAnsiTheme="minorHAnsi"/>
                <w:szCs w:val="18"/>
              </w:rPr>
            </w:pPr>
          </w:p>
        </w:tc>
        <w:tc>
          <w:tcPr>
            <w:tcW w:w="1701" w:type="dxa"/>
            <w:tcBorders>
              <w:top w:val="single" w:sz="4" w:space="0" w:color="auto"/>
            </w:tcBorders>
          </w:tcPr>
          <w:p w14:paraId="27A26534" w14:textId="77777777" w:rsidR="004D3B4A" w:rsidRPr="00157079" w:rsidRDefault="00157079" w:rsidP="0000290B">
            <w:pPr>
              <w:pStyle w:val="Tabulka"/>
              <w:jc w:val="center"/>
              <w:rPr>
                <w:rFonts w:asciiTheme="minorHAnsi" w:hAnsiTheme="minorHAnsi"/>
                <w:szCs w:val="18"/>
              </w:rPr>
            </w:pPr>
            <w:r>
              <w:rPr>
                <w:rFonts w:asciiTheme="minorHAnsi" w:hAnsiTheme="minorHAnsi"/>
                <w:szCs w:val="18"/>
              </w:rPr>
              <w:t>3,3 - 5</w:t>
            </w:r>
          </w:p>
        </w:tc>
      </w:tr>
      <w:tr w:rsidR="00157079" w:rsidRPr="00157079" w14:paraId="613B8E6E" w14:textId="77777777" w:rsidTr="00157079">
        <w:trPr>
          <w:trHeight w:val="250"/>
        </w:trPr>
        <w:tc>
          <w:tcPr>
            <w:tcW w:w="3118" w:type="dxa"/>
            <w:gridSpan w:val="2"/>
          </w:tcPr>
          <w:p w14:paraId="5D7D9659" w14:textId="77777777" w:rsidR="00157079" w:rsidRPr="00157079" w:rsidRDefault="00157079" w:rsidP="0000290B">
            <w:pPr>
              <w:pStyle w:val="Tabulka"/>
              <w:rPr>
                <w:rFonts w:asciiTheme="minorHAnsi" w:hAnsiTheme="minorHAnsi"/>
                <w:szCs w:val="18"/>
              </w:rPr>
            </w:pPr>
            <w:r>
              <w:rPr>
                <w:rFonts w:asciiTheme="minorHAnsi" w:hAnsiTheme="minorHAnsi"/>
                <w:szCs w:val="18"/>
              </w:rPr>
              <w:t>Hardvér</w:t>
            </w:r>
          </w:p>
        </w:tc>
        <w:tc>
          <w:tcPr>
            <w:tcW w:w="1985" w:type="dxa"/>
          </w:tcPr>
          <w:p w14:paraId="35FDC8D9" w14:textId="77777777" w:rsidR="00157079" w:rsidRDefault="00157079" w:rsidP="0000290B">
            <w:pPr>
              <w:pStyle w:val="Tabulka"/>
              <w:jc w:val="center"/>
              <w:rPr>
                <w:rFonts w:asciiTheme="minorHAnsi" w:hAnsiTheme="minorHAnsi"/>
                <w:szCs w:val="18"/>
              </w:rPr>
            </w:pPr>
            <w:r>
              <w:rPr>
                <w:rFonts w:asciiTheme="minorHAnsi" w:hAnsiTheme="minorHAnsi"/>
                <w:szCs w:val="18"/>
              </w:rPr>
              <w:t>4-6</w:t>
            </w:r>
          </w:p>
        </w:tc>
        <w:tc>
          <w:tcPr>
            <w:tcW w:w="141" w:type="dxa"/>
          </w:tcPr>
          <w:p w14:paraId="640EF19D" w14:textId="77777777" w:rsidR="00157079" w:rsidRPr="00157079" w:rsidRDefault="00157079" w:rsidP="0000290B">
            <w:pPr>
              <w:pStyle w:val="Tabulka"/>
              <w:jc w:val="center"/>
              <w:rPr>
                <w:rFonts w:asciiTheme="minorHAnsi" w:hAnsiTheme="minorHAnsi"/>
                <w:szCs w:val="18"/>
              </w:rPr>
            </w:pPr>
          </w:p>
        </w:tc>
        <w:tc>
          <w:tcPr>
            <w:tcW w:w="1701" w:type="dxa"/>
          </w:tcPr>
          <w:p w14:paraId="2C580A80" w14:textId="77777777" w:rsidR="00157079" w:rsidRPr="00157079" w:rsidRDefault="00157079" w:rsidP="0000290B">
            <w:pPr>
              <w:pStyle w:val="Tabulka"/>
              <w:jc w:val="center"/>
              <w:rPr>
                <w:rFonts w:asciiTheme="minorHAnsi" w:hAnsiTheme="minorHAnsi"/>
                <w:szCs w:val="18"/>
              </w:rPr>
            </w:pPr>
            <w:r w:rsidRPr="00157079">
              <w:rPr>
                <w:rFonts w:asciiTheme="minorHAnsi" w:hAnsiTheme="minorHAnsi"/>
                <w:szCs w:val="18"/>
              </w:rPr>
              <w:t>lineárna</w:t>
            </w:r>
          </w:p>
        </w:tc>
        <w:tc>
          <w:tcPr>
            <w:tcW w:w="142" w:type="dxa"/>
          </w:tcPr>
          <w:p w14:paraId="48978AA5" w14:textId="77777777" w:rsidR="00157079" w:rsidRPr="00157079" w:rsidRDefault="00157079" w:rsidP="0000290B">
            <w:pPr>
              <w:pStyle w:val="Tabulka"/>
              <w:jc w:val="center"/>
              <w:rPr>
                <w:rFonts w:asciiTheme="minorHAnsi" w:hAnsiTheme="minorHAnsi"/>
                <w:szCs w:val="18"/>
              </w:rPr>
            </w:pPr>
          </w:p>
        </w:tc>
        <w:tc>
          <w:tcPr>
            <w:tcW w:w="1701" w:type="dxa"/>
          </w:tcPr>
          <w:p w14:paraId="78AEB3FB" w14:textId="77777777" w:rsidR="00157079" w:rsidRDefault="00157079" w:rsidP="0000290B">
            <w:pPr>
              <w:pStyle w:val="Tabulka"/>
              <w:jc w:val="center"/>
              <w:rPr>
                <w:rFonts w:asciiTheme="minorHAnsi" w:hAnsiTheme="minorHAnsi"/>
                <w:szCs w:val="18"/>
              </w:rPr>
            </w:pPr>
            <w:r>
              <w:rPr>
                <w:rFonts w:asciiTheme="minorHAnsi" w:hAnsiTheme="minorHAnsi"/>
                <w:szCs w:val="18"/>
              </w:rPr>
              <w:t>16,67 – 25</w:t>
            </w:r>
          </w:p>
        </w:tc>
      </w:tr>
      <w:tr w:rsidR="004D3B4A" w:rsidRPr="00157079" w14:paraId="554AAC3C" w14:textId="77777777" w:rsidTr="0000290B">
        <w:trPr>
          <w:trHeight w:val="250"/>
        </w:trPr>
        <w:tc>
          <w:tcPr>
            <w:tcW w:w="3118" w:type="dxa"/>
            <w:gridSpan w:val="2"/>
          </w:tcPr>
          <w:p w14:paraId="44D401AE" w14:textId="77777777" w:rsidR="004D3B4A" w:rsidRPr="00157079" w:rsidRDefault="004D3B4A" w:rsidP="0000290B">
            <w:pPr>
              <w:pStyle w:val="Tabulka"/>
              <w:rPr>
                <w:rFonts w:asciiTheme="minorHAnsi" w:hAnsiTheme="minorHAnsi"/>
                <w:szCs w:val="18"/>
              </w:rPr>
            </w:pPr>
            <w:r w:rsidRPr="00157079">
              <w:rPr>
                <w:rFonts w:asciiTheme="minorHAnsi" w:hAnsiTheme="minorHAnsi"/>
                <w:szCs w:val="18"/>
              </w:rPr>
              <w:t>Stroje, prístroje a zariadenia</w:t>
            </w:r>
          </w:p>
        </w:tc>
        <w:tc>
          <w:tcPr>
            <w:tcW w:w="1985" w:type="dxa"/>
          </w:tcPr>
          <w:p w14:paraId="14514362" w14:textId="77777777" w:rsidR="004D3B4A" w:rsidRPr="00157079" w:rsidRDefault="00157079" w:rsidP="0000290B">
            <w:pPr>
              <w:pStyle w:val="Tabulka"/>
              <w:jc w:val="center"/>
              <w:rPr>
                <w:rFonts w:asciiTheme="minorHAnsi" w:hAnsiTheme="minorHAnsi"/>
                <w:szCs w:val="18"/>
              </w:rPr>
            </w:pPr>
            <w:r>
              <w:rPr>
                <w:rFonts w:asciiTheme="minorHAnsi" w:hAnsiTheme="minorHAnsi"/>
                <w:szCs w:val="18"/>
              </w:rPr>
              <w:t>6</w:t>
            </w:r>
            <w:r w:rsidR="004D3B4A" w:rsidRPr="00157079">
              <w:rPr>
                <w:rFonts w:asciiTheme="minorHAnsi" w:hAnsiTheme="minorHAnsi"/>
                <w:szCs w:val="18"/>
              </w:rPr>
              <w:t xml:space="preserve"> až 12</w:t>
            </w:r>
          </w:p>
        </w:tc>
        <w:tc>
          <w:tcPr>
            <w:tcW w:w="141" w:type="dxa"/>
          </w:tcPr>
          <w:p w14:paraId="0C92D1E8" w14:textId="77777777" w:rsidR="004D3B4A" w:rsidRPr="00157079" w:rsidRDefault="004D3B4A" w:rsidP="0000290B">
            <w:pPr>
              <w:pStyle w:val="Tabulka"/>
              <w:jc w:val="center"/>
              <w:rPr>
                <w:rFonts w:asciiTheme="minorHAnsi" w:hAnsiTheme="minorHAnsi"/>
                <w:szCs w:val="18"/>
              </w:rPr>
            </w:pPr>
          </w:p>
        </w:tc>
        <w:tc>
          <w:tcPr>
            <w:tcW w:w="1701" w:type="dxa"/>
          </w:tcPr>
          <w:p w14:paraId="778B79CF" w14:textId="77777777" w:rsidR="004D3B4A" w:rsidRPr="00157079" w:rsidRDefault="004D3B4A" w:rsidP="0000290B">
            <w:pPr>
              <w:pStyle w:val="Tabulka"/>
              <w:jc w:val="center"/>
              <w:rPr>
                <w:rFonts w:asciiTheme="minorHAnsi" w:hAnsiTheme="minorHAnsi"/>
                <w:szCs w:val="18"/>
              </w:rPr>
            </w:pPr>
            <w:r w:rsidRPr="00157079">
              <w:rPr>
                <w:rFonts w:asciiTheme="minorHAnsi" w:hAnsiTheme="minorHAnsi"/>
                <w:szCs w:val="18"/>
              </w:rPr>
              <w:t>lineárna</w:t>
            </w:r>
          </w:p>
        </w:tc>
        <w:tc>
          <w:tcPr>
            <w:tcW w:w="142" w:type="dxa"/>
          </w:tcPr>
          <w:p w14:paraId="3CCCF3CF" w14:textId="77777777" w:rsidR="004D3B4A" w:rsidRPr="00157079" w:rsidRDefault="004D3B4A" w:rsidP="0000290B">
            <w:pPr>
              <w:pStyle w:val="Tabulka"/>
              <w:jc w:val="center"/>
              <w:rPr>
                <w:rFonts w:asciiTheme="minorHAnsi" w:hAnsiTheme="minorHAnsi"/>
                <w:szCs w:val="18"/>
              </w:rPr>
            </w:pPr>
          </w:p>
        </w:tc>
        <w:tc>
          <w:tcPr>
            <w:tcW w:w="1701" w:type="dxa"/>
          </w:tcPr>
          <w:p w14:paraId="1DB21E8C" w14:textId="77777777" w:rsidR="004D3B4A" w:rsidRPr="00157079" w:rsidRDefault="00157079" w:rsidP="0000290B">
            <w:pPr>
              <w:pStyle w:val="Tabulka"/>
              <w:jc w:val="center"/>
              <w:rPr>
                <w:rFonts w:asciiTheme="minorHAnsi" w:hAnsiTheme="minorHAnsi"/>
                <w:szCs w:val="18"/>
              </w:rPr>
            </w:pPr>
            <w:r>
              <w:rPr>
                <w:rFonts w:asciiTheme="minorHAnsi" w:hAnsiTheme="minorHAnsi"/>
                <w:szCs w:val="18"/>
              </w:rPr>
              <w:t>8,3 až 16,67</w:t>
            </w:r>
          </w:p>
        </w:tc>
      </w:tr>
      <w:tr w:rsidR="004D3B4A" w:rsidRPr="00157079" w14:paraId="565D5CEE" w14:textId="77777777" w:rsidTr="0000290B">
        <w:trPr>
          <w:trHeight w:val="250"/>
        </w:trPr>
        <w:tc>
          <w:tcPr>
            <w:tcW w:w="3118" w:type="dxa"/>
            <w:gridSpan w:val="2"/>
          </w:tcPr>
          <w:p w14:paraId="2CBE6FA9" w14:textId="77777777" w:rsidR="004D3B4A" w:rsidRPr="00157079" w:rsidRDefault="004D3B4A" w:rsidP="0000290B">
            <w:pPr>
              <w:pStyle w:val="Tabulka"/>
              <w:rPr>
                <w:rFonts w:asciiTheme="minorHAnsi" w:hAnsiTheme="minorHAnsi"/>
                <w:szCs w:val="18"/>
              </w:rPr>
            </w:pPr>
            <w:r w:rsidRPr="00157079">
              <w:rPr>
                <w:rFonts w:asciiTheme="minorHAnsi" w:hAnsiTheme="minorHAnsi"/>
                <w:szCs w:val="18"/>
              </w:rPr>
              <w:t>Dopravné prostriedky</w:t>
            </w:r>
          </w:p>
        </w:tc>
        <w:tc>
          <w:tcPr>
            <w:tcW w:w="1985" w:type="dxa"/>
          </w:tcPr>
          <w:p w14:paraId="20CE7585" w14:textId="0AA44909" w:rsidR="004D3B4A" w:rsidRPr="00157079" w:rsidRDefault="00157079" w:rsidP="0000290B">
            <w:pPr>
              <w:pStyle w:val="Tabulka"/>
              <w:jc w:val="center"/>
              <w:rPr>
                <w:rFonts w:asciiTheme="minorHAnsi" w:hAnsiTheme="minorHAnsi"/>
                <w:szCs w:val="18"/>
              </w:rPr>
            </w:pPr>
            <w:r>
              <w:rPr>
                <w:rFonts w:asciiTheme="minorHAnsi" w:hAnsiTheme="minorHAnsi"/>
                <w:szCs w:val="18"/>
              </w:rPr>
              <w:t>4</w:t>
            </w:r>
            <w:r w:rsidR="00C85381">
              <w:rPr>
                <w:rFonts w:asciiTheme="minorHAnsi" w:hAnsiTheme="minorHAnsi"/>
                <w:szCs w:val="18"/>
              </w:rPr>
              <w:t xml:space="preserve"> a 8</w:t>
            </w:r>
          </w:p>
        </w:tc>
        <w:tc>
          <w:tcPr>
            <w:tcW w:w="141" w:type="dxa"/>
          </w:tcPr>
          <w:p w14:paraId="2B7F41F7" w14:textId="77777777" w:rsidR="004D3B4A" w:rsidRPr="00157079" w:rsidRDefault="004D3B4A" w:rsidP="0000290B">
            <w:pPr>
              <w:pStyle w:val="Tabulka"/>
              <w:jc w:val="center"/>
              <w:rPr>
                <w:rFonts w:asciiTheme="minorHAnsi" w:hAnsiTheme="minorHAnsi"/>
                <w:szCs w:val="18"/>
              </w:rPr>
            </w:pPr>
          </w:p>
        </w:tc>
        <w:tc>
          <w:tcPr>
            <w:tcW w:w="1701" w:type="dxa"/>
          </w:tcPr>
          <w:p w14:paraId="4C12619E" w14:textId="77777777" w:rsidR="004D3B4A" w:rsidRPr="00157079" w:rsidRDefault="00157079" w:rsidP="0000290B">
            <w:pPr>
              <w:pStyle w:val="Tabulka"/>
              <w:jc w:val="center"/>
              <w:rPr>
                <w:rFonts w:asciiTheme="minorHAnsi" w:hAnsiTheme="minorHAnsi"/>
                <w:szCs w:val="18"/>
              </w:rPr>
            </w:pPr>
            <w:r w:rsidRPr="00157079">
              <w:rPr>
                <w:rFonts w:asciiTheme="minorHAnsi" w:hAnsiTheme="minorHAnsi"/>
                <w:szCs w:val="18"/>
              </w:rPr>
              <w:t>lineárna</w:t>
            </w:r>
          </w:p>
        </w:tc>
        <w:tc>
          <w:tcPr>
            <w:tcW w:w="142" w:type="dxa"/>
          </w:tcPr>
          <w:p w14:paraId="7837CFC6" w14:textId="77777777" w:rsidR="004D3B4A" w:rsidRPr="00157079" w:rsidRDefault="004D3B4A" w:rsidP="0000290B">
            <w:pPr>
              <w:pStyle w:val="Tabulka"/>
              <w:jc w:val="center"/>
              <w:rPr>
                <w:rFonts w:asciiTheme="minorHAnsi" w:hAnsiTheme="minorHAnsi"/>
                <w:szCs w:val="18"/>
              </w:rPr>
            </w:pPr>
          </w:p>
        </w:tc>
        <w:tc>
          <w:tcPr>
            <w:tcW w:w="1701" w:type="dxa"/>
          </w:tcPr>
          <w:p w14:paraId="102AD5EB" w14:textId="1C965A36" w:rsidR="004D3B4A" w:rsidRPr="00157079" w:rsidRDefault="00157079" w:rsidP="0000290B">
            <w:pPr>
              <w:pStyle w:val="Tabulka"/>
              <w:jc w:val="center"/>
              <w:rPr>
                <w:rFonts w:asciiTheme="minorHAnsi" w:hAnsiTheme="minorHAnsi"/>
                <w:szCs w:val="18"/>
              </w:rPr>
            </w:pPr>
            <w:r>
              <w:rPr>
                <w:rFonts w:asciiTheme="minorHAnsi" w:hAnsiTheme="minorHAnsi"/>
                <w:szCs w:val="18"/>
              </w:rPr>
              <w:t>25</w:t>
            </w:r>
            <w:r w:rsidR="00691373">
              <w:rPr>
                <w:rFonts w:asciiTheme="minorHAnsi" w:hAnsiTheme="minorHAnsi"/>
                <w:szCs w:val="18"/>
              </w:rPr>
              <w:t xml:space="preserve"> a 12,5</w:t>
            </w:r>
          </w:p>
        </w:tc>
      </w:tr>
      <w:tr w:rsidR="004D3B4A" w:rsidRPr="00157079" w14:paraId="41755FC0" w14:textId="77777777" w:rsidTr="0000290B">
        <w:trPr>
          <w:trHeight w:val="250"/>
        </w:trPr>
        <w:tc>
          <w:tcPr>
            <w:tcW w:w="3118" w:type="dxa"/>
            <w:gridSpan w:val="2"/>
          </w:tcPr>
          <w:p w14:paraId="56C2F804" w14:textId="77777777" w:rsidR="004D3B4A" w:rsidRPr="00157079" w:rsidRDefault="004D3B4A" w:rsidP="0000290B">
            <w:pPr>
              <w:pStyle w:val="Tabulka"/>
              <w:rPr>
                <w:rFonts w:asciiTheme="minorHAnsi" w:hAnsiTheme="minorHAnsi"/>
                <w:szCs w:val="18"/>
              </w:rPr>
            </w:pPr>
            <w:r w:rsidRPr="00157079">
              <w:rPr>
                <w:rFonts w:asciiTheme="minorHAnsi" w:hAnsiTheme="minorHAnsi"/>
                <w:szCs w:val="18"/>
              </w:rPr>
              <w:t>Drobný dlhodobý hmotný majetok</w:t>
            </w:r>
          </w:p>
        </w:tc>
        <w:tc>
          <w:tcPr>
            <w:tcW w:w="1985" w:type="dxa"/>
          </w:tcPr>
          <w:p w14:paraId="10B19E54" w14:textId="77777777" w:rsidR="004D3B4A" w:rsidRPr="00157079" w:rsidRDefault="004D3B4A" w:rsidP="0000290B">
            <w:pPr>
              <w:pStyle w:val="Tabulka"/>
              <w:jc w:val="center"/>
              <w:rPr>
                <w:rFonts w:asciiTheme="minorHAnsi" w:hAnsiTheme="minorHAnsi"/>
                <w:szCs w:val="18"/>
              </w:rPr>
            </w:pPr>
            <w:r w:rsidRPr="00157079">
              <w:rPr>
                <w:rFonts w:asciiTheme="minorHAnsi" w:hAnsiTheme="minorHAnsi"/>
                <w:szCs w:val="18"/>
              </w:rPr>
              <w:t>rôzna</w:t>
            </w:r>
          </w:p>
        </w:tc>
        <w:tc>
          <w:tcPr>
            <w:tcW w:w="141" w:type="dxa"/>
          </w:tcPr>
          <w:p w14:paraId="0913AD13" w14:textId="77777777" w:rsidR="004D3B4A" w:rsidRPr="00157079" w:rsidRDefault="004D3B4A" w:rsidP="0000290B">
            <w:pPr>
              <w:pStyle w:val="Tabulka"/>
              <w:jc w:val="center"/>
              <w:rPr>
                <w:rFonts w:asciiTheme="minorHAnsi" w:hAnsiTheme="minorHAnsi"/>
                <w:szCs w:val="18"/>
              </w:rPr>
            </w:pPr>
          </w:p>
        </w:tc>
        <w:tc>
          <w:tcPr>
            <w:tcW w:w="1701" w:type="dxa"/>
          </w:tcPr>
          <w:p w14:paraId="52E359FD" w14:textId="77777777" w:rsidR="004D3B4A" w:rsidRPr="00157079" w:rsidRDefault="004D3B4A" w:rsidP="0000290B">
            <w:pPr>
              <w:pStyle w:val="Tabulka"/>
              <w:jc w:val="center"/>
              <w:rPr>
                <w:rFonts w:asciiTheme="minorHAnsi" w:hAnsiTheme="minorHAnsi"/>
                <w:szCs w:val="18"/>
              </w:rPr>
            </w:pPr>
            <w:r w:rsidRPr="00157079">
              <w:rPr>
                <w:rFonts w:asciiTheme="minorHAnsi" w:hAnsiTheme="minorHAnsi"/>
                <w:szCs w:val="18"/>
              </w:rPr>
              <w:t>jednorazový odpis</w:t>
            </w:r>
          </w:p>
        </w:tc>
        <w:tc>
          <w:tcPr>
            <w:tcW w:w="142" w:type="dxa"/>
          </w:tcPr>
          <w:p w14:paraId="77001F91" w14:textId="77777777" w:rsidR="004D3B4A" w:rsidRPr="00157079" w:rsidRDefault="004D3B4A" w:rsidP="0000290B">
            <w:pPr>
              <w:pStyle w:val="Tabulka"/>
              <w:jc w:val="center"/>
              <w:rPr>
                <w:rFonts w:asciiTheme="minorHAnsi" w:hAnsiTheme="minorHAnsi"/>
                <w:szCs w:val="18"/>
              </w:rPr>
            </w:pPr>
          </w:p>
        </w:tc>
        <w:tc>
          <w:tcPr>
            <w:tcW w:w="1701" w:type="dxa"/>
          </w:tcPr>
          <w:p w14:paraId="5AC7E3A7" w14:textId="77777777" w:rsidR="004D3B4A" w:rsidRPr="00157079" w:rsidRDefault="004D3B4A" w:rsidP="0000290B">
            <w:pPr>
              <w:pStyle w:val="Tabulka"/>
              <w:jc w:val="center"/>
              <w:rPr>
                <w:rFonts w:asciiTheme="minorHAnsi" w:hAnsiTheme="minorHAnsi"/>
                <w:szCs w:val="18"/>
              </w:rPr>
            </w:pPr>
            <w:r w:rsidRPr="00157079">
              <w:rPr>
                <w:rFonts w:asciiTheme="minorHAnsi" w:hAnsiTheme="minorHAnsi"/>
                <w:szCs w:val="18"/>
              </w:rPr>
              <w:t>100</w:t>
            </w:r>
          </w:p>
        </w:tc>
      </w:tr>
    </w:tbl>
    <w:p w14:paraId="4EE719AC" w14:textId="77777777" w:rsidR="00887683" w:rsidRDefault="00887683" w:rsidP="00251BF2">
      <w:pPr>
        <w:pStyle w:val="Pismenka"/>
        <w:numPr>
          <w:ilvl w:val="0"/>
          <w:numId w:val="0"/>
        </w:numPr>
      </w:pPr>
    </w:p>
    <w:p w14:paraId="12D0BBEC" w14:textId="77777777" w:rsidR="004D3B4A" w:rsidRPr="00157079" w:rsidRDefault="004D3B4A" w:rsidP="00157079">
      <w:pPr>
        <w:pStyle w:val="Pismenka"/>
        <w:tabs>
          <w:tab w:val="clear" w:pos="360"/>
          <w:tab w:val="left" w:pos="426"/>
        </w:tabs>
        <w:ind w:left="426" w:hanging="426"/>
        <w:rPr>
          <w:rFonts w:asciiTheme="minorHAnsi" w:hAnsiTheme="minorHAnsi"/>
          <w:sz w:val="20"/>
        </w:rPr>
      </w:pPr>
      <w:r w:rsidRPr="00157079">
        <w:rPr>
          <w:rFonts w:asciiTheme="minorHAnsi" w:hAnsiTheme="minorHAnsi"/>
          <w:sz w:val="20"/>
        </w:rPr>
        <w:t xml:space="preserve">Zásoby </w:t>
      </w:r>
    </w:p>
    <w:p w14:paraId="6CC5F771" w14:textId="77777777" w:rsidR="00157079" w:rsidRDefault="00157079" w:rsidP="004D3B4A">
      <w:pPr>
        <w:pStyle w:val="Zkladntext"/>
        <w:rPr>
          <w:rFonts w:asciiTheme="minorHAnsi" w:hAnsiTheme="minorHAnsi"/>
          <w:sz w:val="20"/>
        </w:rPr>
      </w:pPr>
    </w:p>
    <w:p w14:paraId="01B2986D" w14:textId="77777777" w:rsidR="004D3B4A" w:rsidRPr="00157079" w:rsidRDefault="004D3B4A" w:rsidP="004D3B4A">
      <w:pPr>
        <w:pStyle w:val="Zkladntext"/>
        <w:rPr>
          <w:rFonts w:asciiTheme="minorHAnsi" w:hAnsiTheme="minorHAnsi"/>
          <w:sz w:val="20"/>
        </w:rPr>
      </w:pPr>
      <w:r w:rsidRPr="00157079">
        <w:rPr>
          <w:rFonts w:asciiTheme="minorHAnsi" w:hAnsiTheme="minorHAnsi"/>
          <w:sz w:val="20"/>
        </w:rPr>
        <w:t>Zásoby sa oceňujú nižšou z nasledujúcich hodnôt: obstarávacou cenou (nakupované zásoby) alebo vlastnými nákladmi (zásoby vytvorené vlastnou činnosťou) alebo čistou realizačnou hodnotou.</w:t>
      </w:r>
    </w:p>
    <w:p w14:paraId="3B8E3024" w14:textId="77777777" w:rsidR="00D566E2" w:rsidRPr="00157079" w:rsidRDefault="00D566E2" w:rsidP="004D3B4A">
      <w:pPr>
        <w:pStyle w:val="Zkladntext"/>
        <w:rPr>
          <w:rFonts w:asciiTheme="minorHAnsi" w:hAnsiTheme="minorHAnsi"/>
          <w:sz w:val="20"/>
        </w:rPr>
      </w:pPr>
    </w:p>
    <w:p w14:paraId="58D9A4CE" w14:textId="77777777" w:rsidR="004D3B4A" w:rsidRPr="00157079" w:rsidRDefault="004D3B4A" w:rsidP="004D3B4A">
      <w:pPr>
        <w:pStyle w:val="Zkladntext"/>
        <w:rPr>
          <w:rFonts w:asciiTheme="minorHAnsi" w:hAnsiTheme="minorHAnsi"/>
          <w:sz w:val="20"/>
        </w:rPr>
      </w:pPr>
      <w:r w:rsidRPr="00157079">
        <w:rPr>
          <w:rFonts w:asciiTheme="minorHAnsi" w:hAnsiTheme="minorHAnsi"/>
          <w:sz w:val="20"/>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30944782" w14:textId="77777777" w:rsidR="004D3B4A" w:rsidRPr="00157079" w:rsidRDefault="004D3B4A" w:rsidP="004D3B4A">
      <w:pPr>
        <w:pStyle w:val="Zkladntext"/>
        <w:rPr>
          <w:rFonts w:asciiTheme="minorHAnsi" w:hAnsiTheme="minorHAnsi"/>
          <w:sz w:val="20"/>
        </w:rPr>
      </w:pPr>
    </w:p>
    <w:p w14:paraId="43880371" w14:textId="77777777" w:rsidR="004D3B4A" w:rsidRPr="00157079" w:rsidRDefault="004D3B4A" w:rsidP="004D3B4A">
      <w:pPr>
        <w:pStyle w:val="Zkladntext"/>
        <w:rPr>
          <w:rFonts w:asciiTheme="minorHAnsi" w:hAnsiTheme="minorHAnsi"/>
          <w:sz w:val="20"/>
        </w:rPr>
      </w:pPr>
      <w:r w:rsidRPr="00157079">
        <w:rPr>
          <w:rFonts w:asciiTheme="minorHAnsi" w:hAnsiTheme="minorHAnsi"/>
          <w:sz w:val="20"/>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3F8EF40" w14:textId="77777777" w:rsidR="004D3B4A" w:rsidRPr="00157079" w:rsidRDefault="004D3B4A" w:rsidP="004D3B4A">
      <w:pPr>
        <w:pStyle w:val="Zkladntext"/>
        <w:rPr>
          <w:rFonts w:asciiTheme="minorHAnsi" w:hAnsiTheme="minorHAnsi"/>
          <w:sz w:val="20"/>
        </w:rPr>
      </w:pPr>
    </w:p>
    <w:p w14:paraId="0FFF44FE" w14:textId="77777777" w:rsidR="004D3B4A" w:rsidRPr="00157079" w:rsidRDefault="004D3B4A" w:rsidP="004D3B4A">
      <w:pPr>
        <w:pStyle w:val="Zkladntext"/>
        <w:rPr>
          <w:rFonts w:asciiTheme="minorHAnsi" w:hAnsiTheme="minorHAnsi"/>
          <w:sz w:val="20"/>
        </w:rPr>
      </w:pPr>
      <w:r w:rsidRPr="00157079">
        <w:rPr>
          <w:rFonts w:asciiTheme="minorHAnsi" w:hAnsiTheme="minorHAnsi"/>
          <w:sz w:val="20"/>
        </w:rPr>
        <w:t xml:space="preserve">Čistá realizačná hodnota je predpokladaná predajná cena znížená o predpokladané náklady na ich dokončenie a o predpokladané náklady súvisiace s ich predajom.  </w:t>
      </w:r>
    </w:p>
    <w:p w14:paraId="4F06767A" w14:textId="77777777" w:rsidR="004D3B4A" w:rsidRPr="00157079" w:rsidRDefault="004D3B4A" w:rsidP="004D3B4A">
      <w:pPr>
        <w:pStyle w:val="Zkladntext"/>
        <w:rPr>
          <w:rFonts w:asciiTheme="minorHAnsi" w:hAnsiTheme="minorHAnsi"/>
          <w:sz w:val="20"/>
        </w:rPr>
      </w:pPr>
    </w:p>
    <w:p w14:paraId="45FBF49F" w14:textId="77777777" w:rsidR="004D3B4A" w:rsidRPr="00157079" w:rsidRDefault="004D3B4A" w:rsidP="004D3B4A">
      <w:pPr>
        <w:pStyle w:val="Zkladntext"/>
        <w:rPr>
          <w:rFonts w:asciiTheme="minorHAnsi" w:hAnsiTheme="minorHAnsi"/>
          <w:sz w:val="20"/>
        </w:rPr>
      </w:pPr>
      <w:r w:rsidRPr="00157079">
        <w:rPr>
          <w:rFonts w:asciiTheme="minorHAnsi" w:hAnsiTheme="minorHAnsi"/>
          <w:sz w:val="20"/>
        </w:rPr>
        <w:t xml:space="preserve">Zníženie hodnoty zásob sa </w:t>
      </w:r>
      <w:r w:rsidR="00E5113F" w:rsidRPr="00157079">
        <w:rPr>
          <w:rFonts w:asciiTheme="minorHAnsi" w:hAnsiTheme="minorHAnsi"/>
          <w:sz w:val="20"/>
        </w:rPr>
        <w:t xml:space="preserve">zohľadňuje </w:t>
      </w:r>
      <w:r w:rsidRPr="00157079">
        <w:rPr>
          <w:rFonts w:asciiTheme="minorHAnsi" w:hAnsiTheme="minorHAnsi"/>
          <w:sz w:val="20"/>
        </w:rPr>
        <w:t>vytvorením opravnej položky.</w:t>
      </w:r>
    </w:p>
    <w:p w14:paraId="6DE44A7B" w14:textId="77777777" w:rsidR="00D4557E" w:rsidRPr="00157079" w:rsidRDefault="00D4557E" w:rsidP="004D3B4A">
      <w:pPr>
        <w:pStyle w:val="Zkladntext"/>
        <w:rPr>
          <w:rFonts w:asciiTheme="minorHAnsi" w:hAnsiTheme="minorHAnsi"/>
          <w:sz w:val="20"/>
        </w:rPr>
      </w:pPr>
    </w:p>
    <w:p w14:paraId="6A0A3EE7" w14:textId="77777777" w:rsidR="00EE0057" w:rsidRDefault="00EE0057">
      <w:pPr>
        <w:spacing w:after="200" w:line="276" w:lineRule="auto"/>
        <w:rPr>
          <w:rFonts w:asciiTheme="minorHAnsi" w:hAnsiTheme="minorHAnsi"/>
          <w:b/>
        </w:rPr>
      </w:pPr>
      <w:r>
        <w:rPr>
          <w:rFonts w:asciiTheme="minorHAnsi" w:hAnsiTheme="minorHAnsi"/>
        </w:rPr>
        <w:br w:type="page"/>
      </w:r>
    </w:p>
    <w:p w14:paraId="261C0540" w14:textId="77777777" w:rsidR="004D3B4A" w:rsidRPr="00FC0905" w:rsidRDefault="004D3B4A" w:rsidP="00FC0905">
      <w:pPr>
        <w:pStyle w:val="Pismenka"/>
        <w:tabs>
          <w:tab w:val="clear" w:pos="360"/>
          <w:tab w:val="left" w:pos="426"/>
        </w:tabs>
        <w:ind w:left="426" w:hanging="426"/>
        <w:rPr>
          <w:rFonts w:asciiTheme="minorHAnsi" w:hAnsiTheme="minorHAnsi"/>
          <w:sz w:val="20"/>
        </w:rPr>
      </w:pPr>
      <w:r w:rsidRPr="00FC0905">
        <w:rPr>
          <w:rFonts w:asciiTheme="minorHAnsi" w:hAnsiTheme="minorHAnsi"/>
          <w:sz w:val="20"/>
        </w:rPr>
        <w:lastRenderedPageBreak/>
        <w:t>Pohľadávky</w:t>
      </w:r>
    </w:p>
    <w:p w14:paraId="1C024038" w14:textId="77777777" w:rsidR="00FC0905" w:rsidRDefault="00FC0905" w:rsidP="004D3B4A">
      <w:pPr>
        <w:pStyle w:val="Zkladntext"/>
        <w:rPr>
          <w:rFonts w:asciiTheme="minorHAnsi" w:hAnsiTheme="minorHAnsi"/>
          <w:sz w:val="20"/>
        </w:rPr>
      </w:pPr>
    </w:p>
    <w:p w14:paraId="1D666143" w14:textId="77777777" w:rsidR="004D3B4A" w:rsidRPr="00FC0905" w:rsidRDefault="004D3B4A" w:rsidP="004D3B4A">
      <w:pPr>
        <w:pStyle w:val="Zkladntext"/>
        <w:rPr>
          <w:rFonts w:asciiTheme="minorHAnsi" w:hAnsiTheme="minorHAnsi"/>
          <w:sz w:val="20"/>
        </w:rPr>
      </w:pPr>
      <w:r w:rsidRPr="00FC0905">
        <w:rPr>
          <w:rFonts w:asciiTheme="minorHAnsi" w:hAnsiTheme="minorHAnsi"/>
          <w:sz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7BAE14AA" w14:textId="77777777" w:rsidR="004D3B4A" w:rsidRPr="00FC0905" w:rsidRDefault="004D3B4A" w:rsidP="004D3B4A">
      <w:pPr>
        <w:pStyle w:val="Zkladntext"/>
        <w:rPr>
          <w:rFonts w:asciiTheme="minorHAnsi" w:hAnsiTheme="minorHAnsi"/>
          <w:sz w:val="20"/>
        </w:rPr>
      </w:pPr>
    </w:p>
    <w:p w14:paraId="605BA8FB" w14:textId="77777777" w:rsidR="004D3B4A" w:rsidRPr="00FC0905" w:rsidRDefault="004D3B4A" w:rsidP="00FC0905">
      <w:pPr>
        <w:pStyle w:val="Pismenka"/>
        <w:tabs>
          <w:tab w:val="clear" w:pos="360"/>
          <w:tab w:val="left" w:pos="426"/>
        </w:tabs>
        <w:ind w:left="426" w:hanging="426"/>
        <w:rPr>
          <w:rFonts w:asciiTheme="minorHAnsi" w:hAnsiTheme="minorHAnsi"/>
          <w:sz w:val="20"/>
        </w:rPr>
      </w:pPr>
      <w:r w:rsidRPr="00FC0905">
        <w:rPr>
          <w:rFonts w:asciiTheme="minorHAnsi" w:hAnsiTheme="minorHAnsi"/>
          <w:sz w:val="20"/>
        </w:rPr>
        <w:t>Peňažné prostriedky a ceniny</w:t>
      </w:r>
    </w:p>
    <w:p w14:paraId="376E7C53" w14:textId="77777777" w:rsidR="00FC0905" w:rsidRDefault="00FC0905" w:rsidP="004D3B4A">
      <w:pPr>
        <w:pStyle w:val="Zkladntext"/>
        <w:rPr>
          <w:rFonts w:asciiTheme="minorHAnsi" w:hAnsiTheme="minorHAnsi"/>
          <w:sz w:val="20"/>
        </w:rPr>
      </w:pPr>
    </w:p>
    <w:p w14:paraId="24A45F82" w14:textId="77777777" w:rsidR="004D3B4A" w:rsidRPr="00FC0905" w:rsidRDefault="004D3B4A" w:rsidP="004D3B4A">
      <w:pPr>
        <w:pStyle w:val="Zkladntext"/>
        <w:rPr>
          <w:rFonts w:asciiTheme="minorHAnsi" w:hAnsiTheme="minorHAnsi"/>
          <w:sz w:val="20"/>
        </w:rPr>
      </w:pPr>
      <w:r w:rsidRPr="00FC0905">
        <w:rPr>
          <w:rFonts w:asciiTheme="minorHAnsi" w:hAnsiTheme="minorHAnsi"/>
          <w:sz w:val="20"/>
        </w:rPr>
        <w:t>Peňažné prostriedky a ceniny sa oceňujú ich menovitou hodnotou. Zníženie ich hodnoty sa vyjadruje opravnou položkou.</w:t>
      </w:r>
    </w:p>
    <w:p w14:paraId="50F0D285" w14:textId="77777777" w:rsidR="004D3B4A" w:rsidRDefault="004D3B4A" w:rsidP="004D3B4A">
      <w:pPr>
        <w:pStyle w:val="Zkladntext"/>
      </w:pPr>
    </w:p>
    <w:p w14:paraId="41C91F6B" w14:textId="77777777" w:rsidR="004D3B4A" w:rsidRPr="00FC0905" w:rsidRDefault="004D3B4A" w:rsidP="00FC0905">
      <w:pPr>
        <w:pStyle w:val="Pismenka"/>
        <w:tabs>
          <w:tab w:val="clear" w:pos="360"/>
          <w:tab w:val="left" w:pos="426"/>
        </w:tabs>
        <w:ind w:left="426" w:hanging="426"/>
        <w:rPr>
          <w:rFonts w:asciiTheme="minorHAnsi" w:hAnsiTheme="minorHAnsi"/>
          <w:sz w:val="20"/>
        </w:rPr>
      </w:pPr>
      <w:r w:rsidRPr="00FC0905">
        <w:rPr>
          <w:rFonts w:asciiTheme="minorHAnsi" w:hAnsiTheme="minorHAnsi"/>
          <w:sz w:val="20"/>
        </w:rPr>
        <w:t>Náklady budúcich období a príjmy budúcich období</w:t>
      </w:r>
    </w:p>
    <w:p w14:paraId="5BC72350" w14:textId="77777777" w:rsidR="00FC0905" w:rsidRDefault="00FC0905" w:rsidP="004D3B4A">
      <w:pPr>
        <w:pStyle w:val="Zkladntext"/>
        <w:rPr>
          <w:rFonts w:asciiTheme="minorHAnsi" w:hAnsiTheme="minorHAnsi"/>
          <w:sz w:val="20"/>
        </w:rPr>
      </w:pPr>
    </w:p>
    <w:p w14:paraId="01A28CEE" w14:textId="77777777" w:rsidR="004D3B4A" w:rsidRPr="00FC0905" w:rsidRDefault="004D3B4A" w:rsidP="004D3B4A">
      <w:pPr>
        <w:pStyle w:val="Zkladntext"/>
        <w:rPr>
          <w:rFonts w:asciiTheme="minorHAnsi" w:hAnsiTheme="minorHAnsi"/>
          <w:sz w:val="20"/>
        </w:rPr>
      </w:pPr>
      <w:r w:rsidRPr="00FC0905">
        <w:rPr>
          <w:rFonts w:asciiTheme="minorHAnsi" w:hAnsiTheme="minorHAnsi"/>
          <w:sz w:val="20"/>
        </w:rPr>
        <w:t>Náklady budúcich období a príjmy budúcich období sa vykazujú vo výške, ktorá je potrebná na dodržanie zásady vecnej a časovej súvislosti s účtovným obdobím.</w:t>
      </w:r>
    </w:p>
    <w:p w14:paraId="54054A45" w14:textId="77777777" w:rsidR="004D3B4A" w:rsidRPr="00FC0905" w:rsidRDefault="004D3B4A" w:rsidP="004D3B4A">
      <w:pPr>
        <w:pStyle w:val="Zkladntext"/>
        <w:rPr>
          <w:rFonts w:asciiTheme="minorHAnsi" w:hAnsiTheme="minorHAnsi"/>
          <w:sz w:val="20"/>
        </w:rPr>
      </w:pPr>
    </w:p>
    <w:p w14:paraId="69FF21AA" w14:textId="77777777" w:rsidR="004D3B4A" w:rsidRPr="00FC0905" w:rsidRDefault="004D3B4A" w:rsidP="00FC0905">
      <w:pPr>
        <w:pStyle w:val="Pismenka"/>
        <w:tabs>
          <w:tab w:val="clear" w:pos="360"/>
          <w:tab w:val="left" w:pos="426"/>
        </w:tabs>
        <w:ind w:left="426" w:hanging="426"/>
        <w:rPr>
          <w:rFonts w:asciiTheme="minorHAnsi" w:hAnsiTheme="minorHAnsi"/>
          <w:sz w:val="20"/>
        </w:rPr>
      </w:pPr>
      <w:r w:rsidRPr="00FC0905">
        <w:rPr>
          <w:rFonts w:asciiTheme="minorHAnsi" w:hAnsiTheme="minorHAnsi"/>
          <w:sz w:val="20"/>
        </w:rPr>
        <w:t>Rezervy</w:t>
      </w:r>
    </w:p>
    <w:p w14:paraId="7BBB71F0" w14:textId="77777777" w:rsidR="00FC0905" w:rsidRDefault="00FC0905" w:rsidP="004D3B4A">
      <w:pPr>
        <w:pStyle w:val="Zkladntext"/>
        <w:rPr>
          <w:rFonts w:asciiTheme="minorHAnsi" w:hAnsiTheme="minorHAnsi"/>
          <w:sz w:val="20"/>
        </w:rPr>
      </w:pPr>
    </w:p>
    <w:p w14:paraId="610EF5B4" w14:textId="77777777" w:rsidR="004D3B4A" w:rsidRPr="00FC0905" w:rsidRDefault="004D3B4A" w:rsidP="004D3B4A">
      <w:pPr>
        <w:pStyle w:val="Zkladntext"/>
        <w:rPr>
          <w:rFonts w:asciiTheme="minorHAnsi" w:hAnsiTheme="minorHAnsi"/>
          <w:sz w:val="20"/>
        </w:rPr>
      </w:pPr>
      <w:r w:rsidRPr="00FC0905">
        <w:rPr>
          <w:rFonts w:asciiTheme="minorHAnsi" w:hAnsiTheme="minorHAnsi"/>
          <w:sz w:val="20"/>
        </w:rPr>
        <w:t>Rezervy sú záväzky s neurčitým časovým vymedzením alebo výškou; tvoria sa na krytie známych rizík alebo strát z podnikania. Oceňujú sa v očakávanej výške záväzku.</w:t>
      </w:r>
    </w:p>
    <w:p w14:paraId="15F4DB6D" w14:textId="77777777" w:rsidR="004D3B4A" w:rsidRDefault="004D3B4A" w:rsidP="00251BF2">
      <w:pPr>
        <w:pStyle w:val="Pismenka"/>
        <w:numPr>
          <w:ilvl w:val="0"/>
          <w:numId w:val="0"/>
        </w:numPr>
        <w:ind w:left="360"/>
      </w:pPr>
    </w:p>
    <w:p w14:paraId="6D92A0B0" w14:textId="77777777" w:rsidR="004D3B4A" w:rsidRPr="00FC0905" w:rsidRDefault="004D3B4A" w:rsidP="00FC0905">
      <w:pPr>
        <w:pStyle w:val="Pismenka"/>
        <w:tabs>
          <w:tab w:val="clear" w:pos="360"/>
          <w:tab w:val="left" w:pos="426"/>
        </w:tabs>
        <w:ind w:left="426" w:hanging="426"/>
        <w:rPr>
          <w:rFonts w:asciiTheme="minorHAnsi" w:hAnsiTheme="minorHAnsi"/>
          <w:sz w:val="20"/>
        </w:rPr>
      </w:pPr>
      <w:r w:rsidRPr="00FC0905">
        <w:rPr>
          <w:rFonts w:asciiTheme="minorHAnsi" w:hAnsiTheme="minorHAnsi"/>
          <w:sz w:val="20"/>
        </w:rPr>
        <w:t>Záväzky</w:t>
      </w:r>
    </w:p>
    <w:p w14:paraId="2D2B73B4" w14:textId="77777777" w:rsidR="00FC0905" w:rsidRDefault="00FC0905" w:rsidP="004D3B4A">
      <w:pPr>
        <w:pStyle w:val="Zkladntext"/>
        <w:rPr>
          <w:rFonts w:asciiTheme="minorHAnsi" w:hAnsiTheme="minorHAnsi"/>
          <w:sz w:val="20"/>
        </w:rPr>
      </w:pPr>
    </w:p>
    <w:p w14:paraId="77028C4A" w14:textId="77777777" w:rsidR="004D3B4A" w:rsidRPr="00FC0905" w:rsidRDefault="004D3B4A" w:rsidP="004D3B4A">
      <w:pPr>
        <w:pStyle w:val="Zkladntext"/>
        <w:rPr>
          <w:rFonts w:asciiTheme="minorHAnsi" w:hAnsiTheme="minorHAnsi"/>
          <w:sz w:val="20"/>
        </w:rPr>
      </w:pPr>
      <w:r w:rsidRPr="00FC0905">
        <w:rPr>
          <w:rFonts w:asciiTheme="minorHAnsi" w:hAnsiTheme="minorHAnsi"/>
          <w:sz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7CCF329" w14:textId="77777777" w:rsidR="004D3B4A" w:rsidRPr="00FC0905" w:rsidRDefault="004D3B4A" w:rsidP="00FC0905">
      <w:pPr>
        <w:pStyle w:val="Zkladntext"/>
        <w:rPr>
          <w:rFonts w:asciiTheme="minorHAnsi" w:hAnsiTheme="minorHAnsi"/>
          <w:sz w:val="20"/>
        </w:rPr>
      </w:pPr>
    </w:p>
    <w:p w14:paraId="4C994489" w14:textId="77777777" w:rsidR="004D3B4A" w:rsidRPr="00FC0905" w:rsidRDefault="004D3B4A" w:rsidP="00FC0905">
      <w:pPr>
        <w:pStyle w:val="Pismenka"/>
        <w:tabs>
          <w:tab w:val="clear" w:pos="360"/>
          <w:tab w:val="left" w:pos="426"/>
        </w:tabs>
        <w:ind w:left="426" w:hanging="426"/>
        <w:rPr>
          <w:rFonts w:asciiTheme="minorHAnsi" w:hAnsiTheme="minorHAnsi"/>
          <w:sz w:val="20"/>
        </w:rPr>
      </w:pPr>
      <w:r w:rsidRPr="00FC0905">
        <w:rPr>
          <w:rFonts w:asciiTheme="minorHAnsi" w:hAnsiTheme="minorHAnsi"/>
          <w:sz w:val="20"/>
        </w:rPr>
        <w:t>Odložené dane</w:t>
      </w:r>
    </w:p>
    <w:p w14:paraId="2EE7110A" w14:textId="77777777" w:rsidR="003F4C16" w:rsidRDefault="003F4C16" w:rsidP="004D3B4A">
      <w:pPr>
        <w:pStyle w:val="Zkladntext"/>
        <w:rPr>
          <w:rFonts w:asciiTheme="minorHAnsi" w:hAnsiTheme="minorHAnsi"/>
          <w:sz w:val="20"/>
        </w:rPr>
      </w:pPr>
    </w:p>
    <w:p w14:paraId="71857B3B" w14:textId="77777777" w:rsidR="004D3B4A" w:rsidRPr="00FC0905" w:rsidRDefault="004D3B4A" w:rsidP="004D3B4A">
      <w:pPr>
        <w:pStyle w:val="Zkladntext"/>
        <w:rPr>
          <w:rFonts w:asciiTheme="minorHAnsi" w:hAnsiTheme="minorHAnsi"/>
          <w:sz w:val="20"/>
        </w:rPr>
      </w:pPr>
      <w:r w:rsidRPr="00FC0905">
        <w:rPr>
          <w:rFonts w:asciiTheme="minorHAnsi" w:hAnsiTheme="minorHAnsi"/>
          <w:sz w:val="20"/>
        </w:rPr>
        <w:t xml:space="preserve">Odložené dane (odložená daňová pohľadávka a odložený daňový záväzok) sa vzťahujú na: </w:t>
      </w:r>
    </w:p>
    <w:p w14:paraId="28D57508" w14:textId="77777777" w:rsidR="004D3B4A" w:rsidRPr="00FC0905" w:rsidRDefault="004D3B4A" w:rsidP="00666B87">
      <w:pPr>
        <w:pStyle w:val="Zkladntext"/>
        <w:numPr>
          <w:ilvl w:val="0"/>
          <w:numId w:val="5"/>
        </w:numPr>
        <w:tabs>
          <w:tab w:val="clear" w:pos="1192"/>
          <w:tab w:val="num" w:pos="851"/>
        </w:tabs>
        <w:ind w:left="851" w:hanging="425"/>
        <w:rPr>
          <w:rFonts w:asciiTheme="minorHAnsi" w:hAnsiTheme="minorHAnsi"/>
          <w:sz w:val="20"/>
        </w:rPr>
      </w:pPr>
      <w:r w:rsidRPr="00FC0905">
        <w:rPr>
          <w:rFonts w:asciiTheme="minorHAnsi" w:hAnsiTheme="minorHAnsi"/>
          <w:sz w:val="20"/>
        </w:rPr>
        <w:t>dočasné rozdiely medzi účtovnou hodnotou majetku a účtovnou hodnotou záväzkov vykázanou v súvahe a ich daňovou základňou,</w:t>
      </w:r>
    </w:p>
    <w:p w14:paraId="1FF76B48" w14:textId="77777777" w:rsidR="004D3B4A" w:rsidRPr="00FC0905" w:rsidRDefault="004D3B4A" w:rsidP="00666B87">
      <w:pPr>
        <w:pStyle w:val="Zkladntext"/>
        <w:numPr>
          <w:ilvl w:val="0"/>
          <w:numId w:val="5"/>
        </w:numPr>
        <w:tabs>
          <w:tab w:val="clear" w:pos="1192"/>
          <w:tab w:val="num" w:pos="851"/>
        </w:tabs>
        <w:ind w:left="851" w:hanging="425"/>
        <w:rPr>
          <w:rFonts w:asciiTheme="minorHAnsi" w:hAnsiTheme="minorHAnsi"/>
          <w:sz w:val="20"/>
        </w:rPr>
      </w:pPr>
      <w:r w:rsidRPr="00FC0905">
        <w:rPr>
          <w:rFonts w:asciiTheme="minorHAnsi" w:hAnsiTheme="minorHAnsi"/>
          <w:sz w:val="20"/>
        </w:rPr>
        <w:t>možnosť umorovať daňovú stratu v budúcnosti, ktorou sa rozumie možnosť odpočítať daňovú stratu od základu dane v budúcnosti,</w:t>
      </w:r>
    </w:p>
    <w:p w14:paraId="71DB658C" w14:textId="77777777" w:rsidR="004D3B4A" w:rsidRDefault="004D3B4A" w:rsidP="00666B87">
      <w:pPr>
        <w:pStyle w:val="Zkladntext"/>
        <w:numPr>
          <w:ilvl w:val="0"/>
          <w:numId w:val="5"/>
        </w:numPr>
        <w:tabs>
          <w:tab w:val="clear" w:pos="1192"/>
          <w:tab w:val="num" w:pos="851"/>
        </w:tabs>
        <w:ind w:left="851" w:hanging="425"/>
        <w:rPr>
          <w:rFonts w:asciiTheme="minorHAnsi" w:hAnsiTheme="minorHAnsi"/>
          <w:sz w:val="20"/>
        </w:rPr>
      </w:pPr>
      <w:r w:rsidRPr="00FC0905">
        <w:rPr>
          <w:rFonts w:asciiTheme="minorHAnsi" w:hAnsiTheme="minorHAnsi"/>
          <w:sz w:val="20"/>
        </w:rPr>
        <w:t>možnosť previesť nevyužité daňové odpočty a iné daňové nároky do budúcich období.</w:t>
      </w:r>
    </w:p>
    <w:p w14:paraId="08D39523" w14:textId="77777777" w:rsidR="00EE0057" w:rsidRPr="00FC0905" w:rsidRDefault="00EE0057" w:rsidP="00EE0057">
      <w:pPr>
        <w:pStyle w:val="Zkladntext"/>
        <w:ind w:left="851"/>
        <w:rPr>
          <w:rFonts w:asciiTheme="minorHAnsi" w:hAnsiTheme="minorHAnsi"/>
          <w:sz w:val="20"/>
        </w:rPr>
      </w:pPr>
    </w:p>
    <w:p w14:paraId="380D1B22" w14:textId="77777777" w:rsidR="004D3B4A" w:rsidRPr="00FC0905" w:rsidRDefault="004D3B4A" w:rsidP="00FC0905">
      <w:pPr>
        <w:pStyle w:val="Pismenka"/>
        <w:tabs>
          <w:tab w:val="clear" w:pos="360"/>
          <w:tab w:val="left" w:pos="426"/>
        </w:tabs>
        <w:ind w:left="426" w:hanging="426"/>
        <w:rPr>
          <w:rFonts w:asciiTheme="minorHAnsi" w:hAnsiTheme="minorHAnsi"/>
          <w:sz w:val="20"/>
        </w:rPr>
      </w:pPr>
      <w:r w:rsidRPr="00FC0905">
        <w:rPr>
          <w:rFonts w:asciiTheme="minorHAnsi" w:hAnsiTheme="minorHAnsi"/>
          <w:sz w:val="20"/>
        </w:rPr>
        <w:t>Výdavky budúcich období a výnosy budúcich období</w:t>
      </w:r>
    </w:p>
    <w:p w14:paraId="69D6C2C3" w14:textId="77777777" w:rsidR="00FC0905" w:rsidRDefault="00FC0905" w:rsidP="004D3B4A">
      <w:pPr>
        <w:pStyle w:val="Zkladntext"/>
        <w:rPr>
          <w:rFonts w:asciiTheme="minorHAnsi" w:hAnsiTheme="minorHAnsi"/>
          <w:sz w:val="20"/>
        </w:rPr>
      </w:pPr>
    </w:p>
    <w:p w14:paraId="6EFAA3C1" w14:textId="77777777" w:rsidR="004D3B4A" w:rsidRPr="00FC0905" w:rsidRDefault="004D3B4A" w:rsidP="004D3B4A">
      <w:pPr>
        <w:pStyle w:val="Zkladntext"/>
        <w:rPr>
          <w:rFonts w:asciiTheme="minorHAnsi" w:hAnsiTheme="minorHAnsi"/>
          <w:sz w:val="20"/>
        </w:rPr>
      </w:pPr>
      <w:r w:rsidRPr="00FC0905">
        <w:rPr>
          <w:rFonts w:asciiTheme="minorHAnsi" w:hAnsiTheme="minorHAnsi"/>
          <w:sz w:val="20"/>
        </w:rPr>
        <w:t>Výdavky budúcich období a výnosy budúcich období sa vykazujú vo výške, ktorá je potrebná na dodržanie zásady vecnej a časovej súvislosti s účtovným obdobím.</w:t>
      </w:r>
    </w:p>
    <w:p w14:paraId="2069190D" w14:textId="77777777" w:rsidR="004D3B4A" w:rsidRPr="000F038C" w:rsidRDefault="004D3B4A" w:rsidP="004D3B4A">
      <w:pPr>
        <w:pStyle w:val="Zkladntext"/>
        <w:rPr>
          <w:szCs w:val="18"/>
        </w:rPr>
      </w:pPr>
    </w:p>
    <w:p w14:paraId="7AF2DDF6" w14:textId="77777777" w:rsidR="004D3B4A" w:rsidRPr="00FC0905" w:rsidRDefault="004D3B4A" w:rsidP="00FC0905">
      <w:pPr>
        <w:pStyle w:val="Pismenka"/>
        <w:tabs>
          <w:tab w:val="clear" w:pos="360"/>
          <w:tab w:val="left" w:pos="426"/>
        </w:tabs>
        <w:ind w:left="426" w:hanging="426"/>
        <w:rPr>
          <w:rFonts w:asciiTheme="minorHAnsi" w:hAnsiTheme="minorHAnsi"/>
          <w:sz w:val="20"/>
        </w:rPr>
      </w:pPr>
      <w:r w:rsidRPr="00FC0905">
        <w:rPr>
          <w:rFonts w:asciiTheme="minorHAnsi" w:hAnsiTheme="minorHAnsi"/>
          <w:sz w:val="20"/>
        </w:rPr>
        <w:t>Dotácie zo štátneho rozpočtu</w:t>
      </w:r>
    </w:p>
    <w:p w14:paraId="523A2931" w14:textId="77777777" w:rsidR="00FC0905" w:rsidRDefault="00FC0905" w:rsidP="00FC0905">
      <w:pPr>
        <w:pStyle w:val="Zkladntext"/>
      </w:pPr>
    </w:p>
    <w:p w14:paraId="1C4B1C56" w14:textId="77777777" w:rsidR="004D3B4A" w:rsidRPr="00FC0905" w:rsidRDefault="00F4619A" w:rsidP="00FC0905">
      <w:pPr>
        <w:pStyle w:val="Zkladntext"/>
        <w:rPr>
          <w:rFonts w:asciiTheme="minorHAnsi" w:hAnsiTheme="minorHAnsi"/>
          <w:sz w:val="20"/>
        </w:rPr>
      </w:pPr>
      <w:r>
        <w:t>O </w:t>
      </w:r>
      <w:r w:rsidRPr="00FC0905">
        <w:rPr>
          <w:rFonts w:asciiTheme="minorHAnsi" w:hAnsiTheme="minorHAnsi"/>
          <w:sz w:val="20"/>
        </w:rPr>
        <w:t>nároku na dotácie zo štátneho rozpočtu sa účtuje, ak je takmer isté, že sa splnia všetky podmienky súvisiace s dotáciou a</w:t>
      </w:r>
      <w:r w:rsidR="000C17C3" w:rsidRPr="00FC0905">
        <w:rPr>
          <w:rFonts w:asciiTheme="minorHAnsi" w:hAnsiTheme="minorHAnsi"/>
          <w:sz w:val="20"/>
        </w:rPr>
        <w:t> </w:t>
      </w:r>
      <w:r w:rsidR="00AE4AC7" w:rsidRPr="00FC0905">
        <w:rPr>
          <w:rFonts w:asciiTheme="minorHAnsi" w:hAnsiTheme="minorHAnsi"/>
          <w:sz w:val="20"/>
        </w:rPr>
        <w:t>súčasne</w:t>
      </w:r>
      <w:r w:rsidR="000C17C3" w:rsidRPr="00FC0905">
        <w:rPr>
          <w:rFonts w:asciiTheme="minorHAnsi" w:hAnsiTheme="minorHAnsi"/>
          <w:sz w:val="20"/>
        </w:rPr>
        <w:t>,</w:t>
      </w:r>
      <w:r w:rsidR="00AE4AC7" w:rsidRPr="00FC0905">
        <w:rPr>
          <w:rFonts w:asciiTheme="minorHAnsi" w:hAnsiTheme="minorHAnsi"/>
          <w:sz w:val="20"/>
        </w:rPr>
        <w:t xml:space="preserve"> že sa dotácia poskytne. </w:t>
      </w:r>
    </w:p>
    <w:p w14:paraId="088AD96D" w14:textId="77777777" w:rsidR="004D3B4A" w:rsidRPr="00FC0905" w:rsidRDefault="004D3B4A" w:rsidP="00FC0905">
      <w:pPr>
        <w:pStyle w:val="Zkladntext"/>
        <w:rPr>
          <w:rFonts w:asciiTheme="minorHAnsi" w:hAnsiTheme="minorHAnsi"/>
          <w:sz w:val="20"/>
        </w:rPr>
      </w:pPr>
    </w:p>
    <w:p w14:paraId="51C3D754" w14:textId="77777777" w:rsidR="004D3B4A" w:rsidRPr="00FC0905" w:rsidRDefault="00F4619A" w:rsidP="00FC0905">
      <w:pPr>
        <w:pStyle w:val="Zkladntext"/>
        <w:rPr>
          <w:rFonts w:asciiTheme="minorHAnsi" w:hAnsiTheme="minorHAnsi"/>
          <w:sz w:val="20"/>
        </w:rPr>
      </w:pPr>
      <w:r w:rsidRPr="00FC0905">
        <w:rPr>
          <w:rFonts w:asciiTheme="minorHAnsi" w:hAnsiTheme="minorHAnsi"/>
          <w:sz w:val="20"/>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61289C36" w14:textId="77777777" w:rsidR="004D3B4A" w:rsidRPr="00FC0905" w:rsidRDefault="004D3B4A" w:rsidP="00FC0905">
      <w:pPr>
        <w:pStyle w:val="Zkladntext"/>
        <w:rPr>
          <w:rFonts w:asciiTheme="minorHAnsi" w:hAnsiTheme="minorHAnsi"/>
          <w:sz w:val="20"/>
        </w:rPr>
      </w:pPr>
    </w:p>
    <w:p w14:paraId="6DFDB6A1" w14:textId="77777777" w:rsidR="004D3B4A" w:rsidRPr="00FC0905" w:rsidRDefault="00F4619A" w:rsidP="00FC0905">
      <w:pPr>
        <w:pStyle w:val="Zkladntext"/>
        <w:rPr>
          <w:rFonts w:asciiTheme="minorHAnsi" w:hAnsiTheme="minorHAnsi"/>
          <w:sz w:val="20"/>
        </w:rPr>
      </w:pPr>
      <w:r w:rsidRPr="00FC0905">
        <w:rPr>
          <w:rFonts w:asciiTheme="minorHAnsi" w:hAnsiTheme="minorHAnsi"/>
          <w:sz w:val="20"/>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FC0905">
        <w:rPr>
          <w:rFonts w:asciiTheme="minorHAnsi" w:hAnsiTheme="minorHAnsi"/>
          <w:sz w:val="20"/>
        </w:rPr>
        <w:t xml:space="preserve"> z tohto dlhodobého majetku. </w:t>
      </w:r>
    </w:p>
    <w:p w14:paraId="395437B9" w14:textId="77777777" w:rsidR="00EE0057" w:rsidRDefault="00EE0057">
      <w:pPr>
        <w:spacing w:after="200" w:line="276" w:lineRule="auto"/>
        <w:rPr>
          <w:rFonts w:asciiTheme="minorHAnsi" w:hAnsiTheme="minorHAnsi"/>
          <w:b/>
        </w:rPr>
      </w:pPr>
      <w:r>
        <w:rPr>
          <w:rFonts w:asciiTheme="minorHAnsi" w:hAnsiTheme="minorHAnsi"/>
        </w:rPr>
        <w:lastRenderedPageBreak/>
        <w:br w:type="page"/>
      </w:r>
    </w:p>
    <w:p w14:paraId="6EEA8A26" w14:textId="77777777" w:rsidR="004D3B4A" w:rsidRPr="00FC0905" w:rsidRDefault="004D3B4A" w:rsidP="00FC0905">
      <w:pPr>
        <w:pStyle w:val="Pismenka"/>
        <w:tabs>
          <w:tab w:val="clear" w:pos="360"/>
          <w:tab w:val="left" w:pos="426"/>
        </w:tabs>
        <w:ind w:left="426" w:hanging="426"/>
        <w:rPr>
          <w:rFonts w:asciiTheme="minorHAnsi" w:hAnsiTheme="minorHAnsi"/>
          <w:sz w:val="20"/>
        </w:rPr>
      </w:pPr>
      <w:r w:rsidRPr="00FC0905">
        <w:rPr>
          <w:rFonts w:asciiTheme="minorHAnsi" w:hAnsiTheme="minorHAnsi"/>
          <w:sz w:val="20"/>
        </w:rPr>
        <w:lastRenderedPageBreak/>
        <w:t>Prenájom (lízing)</w:t>
      </w:r>
    </w:p>
    <w:p w14:paraId="36C2BAC2" w14:textId="77777777" w:rsidR="00FC0905" w:rsidRDefault="00FC0905" w:rsidP="004D3B4A">
      <w:pPr>
        <w:pStyle w:val="Zkladntext"/>
        <w:rPr>
          <w:rFonts w:asciiTheme="minorHAnsi" w:hAnsiTheme="minorHAnsi"/>
          <w:sz w:val="20"/>
        </w:rPr>
      </w:pPr>
    </w:p>
    <w:p w14:paraId="67836E21" w14:textId="77777777" w:rsidR="004D3B4A" w:rsidRPr="00FC0905" w:rsidRDefault="004D3B4A" w:rsidP="004D3B4A">
      <w:pPr>
        <w:pStyle w:val="Zkladntext"/>
        <w:rPr>
          <w:rFonts w:asciiTheme="minorHAnsi" w:hAnsiTheme="minorHAnsi"/>
          <w:sz w:val="20"/>
        </w:rPr>
      </w:pPr>
      <w:r w:rsidRPr="00FC0905">
        <w:rPr>
          <w:rFonts w:asciiTheme="minorHAnsi" w:hAnsiTheme="minorHAnsi"/>
          <w:sz w:val="20"/>
        </w:rPr>
        <w:t>Majetok prenajatý na základe operatívneho prenájmu vykazuje ako svoj majetok jeho vlastník, nie nájomca.</w:t>
      </w:r>
    </w:p>
    <w:p w14:paraId="3824D708" w14:textId="77777777" w:rsidR="00AB6B04" w:rsidRPr="00FC0905" w:rsidRDefault="00AB6B04" w:rsidP="004D3B4A">
      <w:pPr>
        <w:pStyle w:val="Zkladntext"/>
        <w:rPr>
          <w:rFonts w:asciiTheme="minorHAnsi" w:hAnsiTheme="minorHAnsi"/>
          <w:sz w:val="20"/>
        </w:rPr>
      </w:pPr>
    </w:p>
    <w:p w14:paraId="785A2F16" w14:textId="77777777" w:rsidR="00781875" w:rsidRPr="00FC0905" w:rsidRDefault="004D3B4A" w:rsidP="004D3B4A">
      <w:pPr>
        <w:pStyle w:val="Zkladntext"/>
        <w:rPr>
          <w:rFonts w:asciiTheme="minorHAnsi" w:hAnsiTheme="minorHAnsi"/>
          <w:sz w:val="20"/>
        </w:rPr>
      </w:pPr>
      <w:r w:rsidRPr="00FC0905">
        <w:rPr>
          <w:rFonts w:asciiTheme="minorHAnsi" w:hAnsiTheme="minorHAnsi"/>
          <w:sz w:val="20"/>
        </w:rPr>
        <w:t xml:space="preserve">Finančný prenájom </w:t>
      </w:r>
      <w:r w:rsidR="00A61FB3" w:rsidRPr="00FC0905">
        <w:rPr>
          <w:rFonts w:asciiTheme="minorHAnsi" w:hAnsiTheme="minorHAnsi"/>
          <w:sz w:val="20"/>
        </w:rPr>
        <w:t>je obstaranie dlhodobého hmotného majetku na základe nájomnej zmluvy s dojednaným právom kúpy prenajatej veci za dohodnuté platby počas dohodnutej doby nájmu.</w:t>
      </w:r>
      <w:r w:rsidR="006957CC" w:rsidRPr="00FC0905">
        <w:rPr>
          <w:rFonts w:asciiTheme="minorHAnsi" w:hAnsiTheme="minorHAnsi"/>
          <w:sz w:val="20"/>
        </w:rPr>
        <w:t xml:space="preserve"> </w:t>
      </w:r>
      <w:r w:rsidR="00172D44" w:rsidRPr="00FC0905">
        <w:rPr>
          <w:rFonts w:asciiTheme="minorHAnsi" w:hAnsiTheme="minorHAnsi"/>
          <w:sz w:val="20"/>
        </w:rPr>
        <w:t>Majetok prenajatý  formou finančného prenájmu vykazuje ako svoj majetok a odpisuje ho jeho nájomca, nie vlastník.</w:t>
      </w:r>
      <w:r w:rsidR="00781875" w:rsidRPr="00FC0905">
        <w:rPr>
          <w:rFonts w:asciiTheme="minorHAnsi" w:hAnsiTheme="minorHAnsi"/>
          <w:sz w:val="20"/>
        </w:rPr>
        <w:t xml:space="preserve"> </w:t>
      </w:r>
    </w:p>
    <w:p w14:paraId="36CD4F63" w14:textId="77777777" w:rsidR="00781875" w:rsidRPr="00FC0905" w:rsidRDefault="00781875" w:rsidP="004D3B4A">
      <w:pPr>
        <w:pStyle w:val="Zkladntext"/>
        <w:rPr>
          <w:rFonts w:asciiTheme="minorHAnsi" w:hAnsiTheme="minorHAnsi"/>
          <w:sz w:val="20"/>
        </w:rPr>
      </w:pPr>
    </w:p>
    <w:p w14:paraId="7D6B4E1F" w14:textId="77777777" w:rsidR="00781875" w:rsidRPr="00FC0905" w:rsidRDefault="00781875" w:rsidP="00781875">
      <w:pPr>
        <w:pStyle w:val="Zkladntext"/>
        <w:rPr>
          <w:rFonts w:asciiTheme="minorHAnsi" w:hAnsiTheme="minorHAnsi"/>
          <w:sz w:val="20"/>
        </w:rPr>
      </w:pPr>
      <w:r w:rsidRPr="00FC0905">
        <w:rPr>
          <w:rFonts w:asciiTheme="minorHAnsi" w:hAnsiTheme="minorHAnsi"/>
          <w:sz w:val="20"/>
        </w:rP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14:paraId="18A0EE34" w14:textId="77777777" w:rsidR="00781875" w:rsidRPr="00FC0905" w:rsidRDefault="00781875" w:rsidP="00781875">
      <w:pPr>
        <w:pStyle w:val="Zkladntext"/>
        <w:rPr>
          <w:rFonts w:asciiTheme="minorHAnsi" w:hAnsiTheme="minorHAnsi"/>
          <w:sz w:val="20"/>
        </w:rPr>
      </w:pPr>
    </w:p>
    <w:p w14:paraId="70DF0CF1" w14:textId="77777777" w:rsidR="00A61FB3" w:rsidRPr="00FC0905" w:rsidRDefault="006957CC" w:rsidP="004D3B4A">
      <w:pPr>
        <w:pStyle w:val="Zkladntext"/>
        <w:rPr>
          <w:rFonts w:asciiTheme="minorHAnsi" w:hAnsiTheme="minorHAnsi"/>
          <w:sz w:val="20"/>
        </w:rPr>
      </w:pPr>
      <w:r w:rsidRPr="00FC0905">
        <w:rPr>
          <w:rFonts w:asciiTheme="minorHAnsi" w:hAnsiTheme="minorHAnsi"/>
          <w:sz w:val="20"/>
        </w:rPr>
        <w:t>Súčasťou dohodnutých platieb je aj kúpna cena, za ktorú na konci dohodnutej doby finančného prenájmu prechádza vlastnícke právo k prenajatému majetku z prenajímateľa na nájomcu. Dohodnutá doba nájmu je najmenej 60</w:t>
      </w:r>
      <w:r w:rsidR="00FC1D72" w:rsidRPr="00FC0905">
        <w:rPr>
          <w:rFonts w:asciiTheme="minorHAnsi" w:hAnsiTheme="minorHAnsi"/>
          <w:sz w:val="20"/>
        </w:rPr>
        <w:t xml:space="preserve"> </w:t>
      </w:r>
      <w:r w:rsidR="000C17C3" w:rsidRPr="00FC0905">
        <w:rPr>
          <w:rFonts w:asciiTheme="minorHAnsi" w:hAnsiTheme="minorHAnsi"/>
          <w:sz w:val="20"/>
        </w:rPr>
        <w:t>% dob</w:t>
      </w:r>
      <w:r w:rsidRPr="00FC0905">
        <w:rPr>
          <w:rFonts w:asciiTheme="minorHAnsi" w:hAnsiTheme="minorHAnsi"/>
          <w:sz w:val="20"/>
        </w:rPr>
        <w:t xml:space="preserve">y odpisovania podľa daňových predpisov, </w:t>
      </w:r>
      <w:r w:rsidR="00221F76" w:rsidRPr="00FC0905">
        <w:rPr>
          <w:rFonts w:asciiTheme="minorHAnsi" w:hAnsiTheme="minorHAnsi"/>
          <w:sz w:val="20"/>
        </w:rPr>
        <w:t xml:space="preserve">minimálne však 3 roky. </w:t>
      </w:r>
      <w:r w:rsidR="00172D44" w:rsidRPr="00FC0905">
        <w:rPr>
          <w:rFonts w:asciiTheme="minorHAnsi" w:hAnsiTheme="minorHAnsi"/>
          <w:sz w:val="20"/>
        </w:rPr>
        <w:t>Platba nájomného je alokovaná medzi splátku istiny a finančné náklady, vypočítané metódou efektívnej úrokovej miery. Finančné náklady sa účtujú na ťarchu účtu 562 – Úroky.</w:t>
      </w:r>
    </w:p>
    <w:p w14:paraId="38006167" w14:textId="77777777" w:rsidR="004D3B4A" w:rsidRPr="001D5F78" w:rsidRDefault="004D3B4A" w:rsidP="004D3B4A">
      <w:pPr>
        <w:pStyle w:val="Zkladntext"/>
        <w:rPr>
          <w:szCs w:val="18"/>
        </w:rPr>
      </w:pPr>
    </w:p>
    <w:p w14:paraId="01A57CF8" w14:textId="77777777" w:rsidR="004D3B4A" w:rsidRPr="00FC0905" w:rsidRDefault="004D3B4A" w:rsidP="00FC0905">
      <w:pPr>
        <w:pStyle w:val="Pismenka"/>
        <w:tabs>
          <w:tab w:val="clear" w:pos="360"/>
          <w:tab w:val="left" w:pos="426"/>
        </w:tabs>
        <w:ind w:left="426" w:hanging="426"/>
        <w:rPr>
          <w:rFonts w:asciiTheme="minorHAnsi" w:hAnsiTheme="minorHAnsi"/>
          <w:sz w:val="20"/>
        </w:rPr>
      </w:pPr>
      <w:r w:rsidRPr="00FC0905">
        <w:rPr>
          <w:rFonts w:asciiTheme="minorHAnsi" w:hAnsiTheme="minorHAnsi"/>
          <w:sz w:val="20"/>
        </w:rPr>
        <w:t>Cudzia mena</w:t>
      </w:r>
    </w:p>
    <w:p w14:paraId="44B7F3AF" w14:textId="77777777" w:rsidR="00FC0905" w:rsidRDefault="00FC0905" w:rsidP="004D3B4A">
      <w:pPr>
        <w:pStyle w:val="Zkladntext"/>
        <w:rPr>
          <w:rFonts w:asciiTheme="minorHAnsi" w:hAnsiTheme="minorHAnsi"/>
          <w:sz w:val="20"/>
        </w:rPr>
      </w:pPr>
    </w:p>
    <w:p w14:paraId="600C6640" w14:textId="77777777" w:rsidR="004D3B4A" w:rsidRPr="00FC0905" w:rsidRDefault="004D3B4A" w:rsidP="004D3B4A">
      <w:pPr>
        <w:pStyle w:val="Zkladntext"/>
        <w:rPr>
          <w:rFonts w:asciiTheme="minorHAnsi" w:hAnsiTheme="minorHAnsi"/>
          <w:sz w:val="20"/>
        </w:rPr>
      </w:pPr>
      <w:r w:rsidRPr="00FC0905">
        <w:rPr>
          <w:rFonts w:asciiTheme="minorHAnsi" w:hAnsiTheme="minorHAnsi"/>
          <w:sz w:val="20"/>
        </w:rPr>
        <w:t>Majetok a záväzky vyjadrené v cudzej mene sa ku dňu uskutočnenia účtovného prípadu p</w:t>
      </w:r>
      <w:r w:rsidR="00FC0905">
        <w:rPr>
          <w:rFonts w:asciiTheme="minorHAnsi" w:hAnsiTheme="minorHAnsi"/>
          <w:sz w:val="20"/>
        </w:rPr>
        <w:t>repočítavajú na </w:t>
      </w:r>
      <w:r w:rsidRPr="00FC0905">
        <w:rPr>
          <w:rFonts w:asciiTheme="minorHAnsi" w:hAnsiTheme="minorHAnsi"/>
          <w:sz w:val="20"/>
        </w:rPr>
        <w:t xml:space="preserve">menu euro referenčným výmenným kurzom určeným a vyhláseným Európskou centrálnou bankou v deň predchádzajúci dňu uskutočnenia účtovného prípadu. </w:t>
      </w:r>
    </w:p>
    <w:p w14:paraId="56BB9D36" w14:textId="77777777" w:rsidR="002724ED" w:rsidRPr="00FC0905" w:rsidRDefault="002724ED" w:rsidP="004D3B4A">
      <w:pPr>
        <w:pStyle w:val="Zkladntext"/>
        <w:rPr>
          <w:rFonts w:asciiTheme="minorHAnsi" w:hAnsiTheme="minorHAnsi"/>
          <w:sz w:val="20"/>
        </w:rPr>
      </w:pPr>
    </w:p>
    <w:p w14:paraId="768AF309" w14:textId="77777777" w:rsidR="001E27A6" w:rsidRPr="00FC0905" w:rsidRDefault="001E27A6" w:rsidP="004D3B4A">
      <w:pPr>
        <w:pStyle w:val="Zkladntext"/>
        <w:rPr>
          <w:rFonts w:asciiTheme="minorHAnsi" w:hAnsiTheme="minorHAnsi"/>
          <w:sz w:val="20"/>
        </w:rPr>
      </w:pPr>
      <w:r w:rsidRPr="00FC0905">
        <w:rPr>
          <w:rFonts w:asciiTheme="minorHAnsi" w:hAnsiTheme="minorHAnsi"/>
          <w:sz w:val="20"/>
        </w:rPr>
        <w:t>Na ocenenie prírastku cudzej meny nakúpenej za euro sa použije kurz, za ktorý bola táto cudzia mena nakúpená.</w:t>
      </w:r>
    </w:p>
    <w:p w14:paraId="4B9A98FB" w14:textId="77777777" w:rsidR="001E27A6" w:rsidRPr="00FC0905" w:rsidRDefault="001E27A6" w:rsidP="004D3B4A">
      <w:pPr>
        <w:pStyle w:val="Zkladntext"/>
        <w:rPr>
          <w:rFonts w:asciiTheme="minorHAnsi" w:hAnsiTheme="minorHAnsi"/>
          <w:sz w:val="20"/>
        </w:rPr>
      </w:pPr>
    </w:p>
    <w:p w14:paraId="04EBA0A4" w14:textId="77777777" w:rsidR="001E27A6" w:rsidRPr="00FC0905" w:rsidRDefault="001E27A6" w:rsidP="004D3B4A">
      <w:pPr>
        <w:pStyle w:val="Zkladntext"/>
        <w:rPr>
          <w:rFonts w:asciiTheme="minorHAnsi" w:hAnsiTheme="minorHAnsi"/>
          <w:sz w:val="20"/>
        </w:rPr>
      </w:pPr>
      <w:r w:rsidRPr="00FC0905">
        <w:rPr>
          <w:rFonts w:asciiTheme="minorHAnsi" w:hAnsiTheme="minorHAnsi"/>
          <w:sz w:val="20"/>
        </w:rPr>
        <w:t xml:space="preserve">Na úbytok rovnakej cudzej meny v hotovosti alebo z devízového účtu sa na prepočet cudzej meny na eurá použije </w:t>
      </w:r>
      <w:r w:rsidR="00B56595" w:rsidRPr="00FC0905">
        <w:rPr>
          <w:rFonts w:asciiTheme="minorHAnsi" w:hAnsiTheme="minorHAnsi"/>
          <w:sz w:val="20"/>
        </w:rPr>
        <w:t xml:space="preserve">referenčný výmenný kurz určený a vyhlásený Európskou centrálnou bankou v deň predchádzajúci dňu uskutočnenia účtovného prípadu. </w:t>
      </w:r>
    </w:p>
    <w:p w14:paraId="5E7E63AE" w14:textId="77777777" w:rsidR="004D3B4A" w:rsidRPr="00FC0905" w:rsidRDefault="004D3B4A" w:rsidP="004D3B4A">
      <w:pPr>
        <w:pStyle w:val="Zkladntext"/>
        <w:rPr>
          <w:rFonts w:asciiTheme="minorHAnsi" w:hAnsiTheme="minorHAnsi"/>
          <w:sz w:val="20"/>
        </w:rPr>
      </w:pPr>
    </w:p>
    <w:p w14:paraId="31C2FB94" w14:textId="77777777" w:rsidR="004D3B4A" w:rsidRPr="00FC0905" w:rsidRDefault="004D3B4A" w:rsidP="004D3B4A">
      <w:pPr>
        <w:pStyle w:val="Zkladntext"/>
        <w:rPr>
          <w:rFonts w:asciiTheme="minorHAnsi" w:hAnsiTheme="minorHAnsi"/>
          <w:sz w:val="20"/>
        </w:rPr>
      </w:pPr>
      <w:r w:rsidRPr="00FC0905">
        <w:rPr>
          <w:rFonts w:asciiTheme="minorHAnsi" w:hAnsiTheme="minorHAnsi"/>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v deň, ku ktorému sa zostavuje účtovná závierka, a účtujú sa s vplyvom na výsledok hospodárenia. </w:t>
      </w:r>
    </w:p>
    <w:p w14:paraId="203A2FCA" w14:textId="77777777" w:rsidR="001E27A6" w:rsidRPr="00FC0905" w:rsidRDefault="001E27A6" w:rsidP="004D3B4A">
      <w:pPr>
        <w:pStyle w:val="Zkladntext"/>
        <w:rPr>
          <w:rFonts w:asciiTheme="minorHAnsi" w:hAnsiTheme="minorHAnsi"/>
          <w:sz w:val="20"/>
        </w:rPr>
      </w:pPr>
    </w:p>
    <w:p w14:paraId="734815BF" w14:textId="77777777" w:rsidR="00E5113F" w:rsidRPr="00FC0905" w:rsidRDefault="004D3B4A" w:rsidP="00E5113F">
      <w:pPr>
        <w:pStyle w:val="Zkladntext"/>
        <w:rPr>
          <w:rFonts w:asciiTheme="minorHAnsi" w:hAnsiTheme="minorHAnsi"/>
          <w:sz w:val="20"/>
        </w:rPr>
      </w:pPr>
      <w:r w:rsidRPr="00FC0905">
        <w:rPr>
          <w:rFonts w:asciiTheme="minorHAnsi" w:hAnsiTheme="minorHAnsi"/>
          <w:sz w:val="20"/>
        </w:rPr>
        <w:t xml:space="preserve">Prijaté a poskytnuté preddavky v cudzej mene prostredníctvom účtu vedeného v tejto cudzej mene sa prepočítavajú na menu euro referenčným výmenným kurzom určeným a vyhláseným Európskou centrálnou bankou v deň predchádzajúci dňu uskutočnenia účtovného prípadu. </w:t>
      </w:r>
      <w:r w:rsidR="00E5113F" w:rsidRPr="00FC0905">
        <w:rPr>
          <w:rFonts w:asciiTheme="minorHAnsi" w:hAnsiTheme="minorHAnsi"/>
          <w:sz w:val="20"/>
        </w:rPr>
        <w:t xml:space="preserve">Ku dňu, ku ktorému sa zostavuje účtovná závierka, sa už neprepočítavajú. </w:t>
      </w:r>
    </w:p>
    <w:p w14:paraId="2F773786" w14:textId="77777777" w:rsidR="006E554A" w:rsidRPr="00FC0905" w:rsidRDefault="006E554A" w:rsidP="004D3B4A">
      <w:pPr>
        <w:pStyle w:val="Zkladntext"/>
        <w:rPr>
          <w:rFonts w:asciiTheme="minorHAnsi" w:hAnsiTheme="minorHAnsi"/>
          <w:sz w:val="20"/>
        </w:rPr>
      </w:pPr>
    </w:p>
    <w:p w14:paraId="0B99E254" w14:textId="77777777" w:rsidR="00BB2336" w:rsidRPr="00FC0905" w:rsidRDefault="004D3B4A" w:rsidP="004D3B4A">
      <w:pPr>
        <w:pStyle w:val="Zkladntext"/>
        <w:rPr>
          <w:rFonts w:asciiTheme="minorHAnsi" w:hAnsiTheme="minorHAnsi"/>
          <w:sz w:val="20"/>
        </w:rPr>
      </w:pPr>
      <w:r w:rsidRPr="00FC0905">
        <w:rPr>
          <w:rFonts w:asciiTheme="minorHAnsi" w:hAnsiTheme="minorHAnsi"/>
          <w:sz w:val="20"/>
        </w:rPr>
        <w:t>Prijaté a poskytnuté preddavky v cudzej mene na účet zriadený v eurách a z účtu zriadeného v eurách sa prepočítavajú na menu euro kurzom, za ktorý boli tieto hodnoty nakúpené alebo predané.</w:t>
      </w:r>
    </w:p>
    <w:p w14:paraId="298C7168" w14:textId="77777777" w:rsidR="00BB2336" w:rsidRPr="00FC0905" w:rsidRDefault="00BB2336" w:rsidP="004D3B4A">
      <w:pPr>
        <w:pStyle w:val="Zkladntext"/>
        <w:rPr>
          <w:rFonts w:asciiTheme="minorHAnsi" w:hAnsiTheme="minorHAnsi"/>
          <w:sz w:val="20"/>
        </w:rPr>
      </w:pPr>
    </w:p>
    <w:p w14:paraId="0BE761CD" w14:textId="77777777" w:rsidR="004D3B4A" w:rsidRPr="00FC0905" w:rsidRDefault="004D3B4A" w:rsidP="00FC0905">
      <w:pPr>
        <w:pStyle w:val="Pismenka"/>
        <w:tabs>
          <w:tab w:val="clear" w:pos="360"/>
          <w:tab w:val="left" w:pos="426"/>
        </w:tabs>
        <w:ind w:left="426" w:hanging="426"/>
        <w:rPr>
          <w:rFonts w:asciiTheme="minorHAnsi" w:hAnsiTheme="minorHAnsi"/>
          <w:sz w:val="20"/>
        </w:rPr>
      </w:pPr>
      <w:r w:rsidRPr="00FC0905">
        <w:rPr>
          <w:rFonts w:asciiTheme="minorHAnsi" w:hAnsiTheme="minorHAnsi"/>
          <w:sz w:val="20"/>
        </w:rPr>
        <w:t>Výnosy</w:t>
      </w:r>
    </w:p>
    <w:p w14:paraId="469F9FBB" w14:textId="77777777" w:rsidR="00FC0905" w:rsidRDefault="00FC0905" w:rsidP="004D3B4A">
      <w:pPr>
        <w:pStyle w:val="Zkladntext"/>
        <w:rPr>
          <w:rFonts w:asciiTheme="minorHAnsi" w:hAnsiTheme="minorHAnsi"/>
          <w:sz w:val="20"/>
        </w:rPr>
      </w:pPr>
    </w:p>
    <w:p w14:paraId="74BFB3DA" w14:textId="77777777" w:rsidR="004D3B4A" w:rsidRDefault="004D3B4A" w:rsidP="004D3B4A">
      <w:pPr>
        <w:pStyle w:val="Zkladntext"/>
        <w:rPr>
          <w:rFonts w:asciiTheme="minorHAnsi" w:hAnsiTheme="minorHAnsi"/>
          <w:sz w:val="20"/>
        </w:rPr>
      </w:pPr>
      <w:r w:rsidRPr="00FC0905">
        <w:rPr>
          <w:rFonts w:asciiTheme="minorHAnsi" w:hAnsiTheme="minorHAnsi"/>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7963BA1D" w14:textId="77777777" w:rsidR="00FC0905" w:rsidRPr="00FC0905" w:rsidRDefault="00FC0905" w:rsidP="004D3B4A">
      <w:pPr>
        <w:pStyle w:val="Zkladntext"/>
        <w:rPr>
          <w:rFonts w:asciiTheme="minorHAnsi" w:hAnsiTheme="minorHAnsi"/>
          <w:sz w:val="20"/>
        </w:rPr>
      </w:pPr>
    </w:p>
    <w:p w14:paraId="01E7D78F" w14:textId="77777777" w:rsidR="00EE0057" w:rsidRDefault="00EE0057">
      <w:pPr>
        <w:spacing w:after="200" w:line="276" w:lineRule="auto"/>
        <w:rPr>
          <w:rFonts w:asciiTheme="minorHAnsi" w:hAnsiTheme="minorHAnsi"/>
          <w:b/>
          <w:caps/>
          <w:sz w:val="22"/>
          <w:szCs w:val="22"/>
        </w:rPr>
      </w:pPr>
      <w:bookmarkStart w:id="6" w:name="_Toc530739900"/>
      <w:r>
        <w:rPr>
          <w:rFonts w:asciiTheme="minorHAnsi" w:hAnsiTheme="minorHAnsi"/>
          <w:sz w:val="22"/>
          <w:szCs w:val="22"/>
        </w:rPr>
        <w:br w:type="page"/>
      </w:r>
    </w:p>
    <w:p w14:paraId="36454784" w14:textId="77777777" w:rsidR="004D3B4A" w:rsidRPr="00FC0905" w:rsidRDefault="004D3B4A" w:rsidP="00FC0905">
      <w:pPr>
        <w:pStyle w:val="Nadpis1"/>
        <w:tabs>
          <w:tab w:val="clear" w:pos="450"/>
          <w:tab w:val="num" w:pos="426"/>
        </w:tabs>
        <w:spacing w:before="120" w:after="60"/>
        <w:ind w:left="426" w:hanging="426"/>
        <w:rPr>
          <w:rFonts w:asciiTheme="minorHAnsi" w:hAnsiTheme="minorHAnsi"/>
          <w:sz w:val="22"/>
          <w:szCs w:val="22"/>
        </w:rPr>
      </w:pPr>
      <w:r w:rsidRPr="00FC0905">
        <w:rPr>
          <w:rFonts w:asciiTheme="minorHAnsi" w:hAnsiTheme="minorHAnsi"/>
          <w:sz w:val="22"/>
          <w:szCs w:val="22"/>
        </w:rPr>
        <w:t>informácie o údajoch na strane aktív súvahy</w:t>
      </w:r>
      <w:bookmarkEnd w:id="6"/>
    </w:p>
    <w:p w14:paraId="1AD56022" w14:textId="77777777" w:rsidR="004D3B4A" w:rsidRPr="001D5F78" w:rsidRDefault="004D3B4A" w:rsidP="004D3B4A">
      <w:pPr>
        <w:pStyle w:val="Hlavika"/>
        <w:numPr>
          <w:ilvl w:val="12"/>
          <w:numId w:val="0"/>
        </w:numPr>
        <w:jc w:val="both"/>
        <w:rPr>
          <w:sz w:val="18"/>
          <w:szCs w:val="18"/>
        </w:rPr>
      </w:pPr>
    </w:p>
    <w:p w14:paraId="06D5C648" w14:textId="77777777" w:rsidR="004D3B4A" w:rsidRPr="00FC0905" w:rsidRDefault="004D3B4A" w:rsidP="00324160">
      <w:pPr>
        <w:pStyle w:val="Nadpis2"/>
        <w:tabs>
          <w:tab w:val="clear" w:pos="360"/>
          <w:tab w:val="num" w:pos="426"/>
        </w:tabs>
        <w:ind w:left="426" w:hanging="426"/>
        <w:rPr>
          <w:rFonts w:asciiTheme="minorHAnsi" w:hAnsiTheme="minorHAnsi"/>
          <w:sz w:val="20"/>
        </w:rPr>
      </w:pPr>
      <w:bookmarkStart w:id="7" w:name="_Toc530739901"/>
      <w:r w:rsidRPr="00FC0905">
        <w:rPr>
          <w:rFonts w:asciiTheme="minorHAnsi" w:hAnsiTheme="minorHAnsi"/>
          <w:sz w:val="20"/>
        </w:rPr>
        <w:t>Dlhodobý nehmotný majetok a dlhodobý hmotný majetok</w:t>
      </w:r>
      <w:bookmarkEnd w:id="7"/>
    </w:p>
    <w:p w14:paraId="52246809" w14:textId="77777777" w:rsidR="004D3B4A" w:rsidRPr="00FC0905" w:rsidRDefault="004D3B4A" w:rsidP="004D3B4A">
      <w:pPr>
        <w:pStyle w:val="Zkladntext"/>
        <w:rPr>
          <w:rFonts w:asciiTheme="minorHAnsi" w:hAnsiTheme="minorHAnsi"/>
          <w:sz w:val="20"/>
        </w:rPr>
      </w:pPr>
    </w:p>
    <w:p w14:paraId="59B7FDBB" w14:textId="46F25EDE" w:rsidR="004D3B4A" w:rsidRPr="00FC0905" w:rsidRDefault="004D3B4A" w:rsidP="004D3B4A">
      <w:pPr>
        <w:pStyle w:val="Zkladntext"/>
        <w:rPr>
          <w:rFonts w:asciiTheme="minorHAnsi" w:hAnsiTheme="minorHAnsi"/>
          <w:sz w:val="20"/>
        </w:rPr>
      </w:pPr>
      <w:r w:rsidRPr="00FC0905">
        <w:rPr>
          <w:rFonts w:asciiTheme="minorHAnsi" w:hAnsiTheme="minorHAnsi"/>
          <w:sz w:val="20"/>
        </w:rPr>
        <w:t xml:space="preserve">Prehľad o pohybe dlhodobého nehmotného majetku a dlhodobého hmotného majetku od 1. januára </w:t>
      </w:r>
      <w:r w:rsidR="00C4486C" w:rsidRPr="00FC0905">
        <w:rPr>
          <w:rFonts w:asciiTheme="minorHAnsi" w:hAnsiTheme="minorHAnsi"/>
          <w:sz w:val="20"/>
        </w:rPr>
        <w:t>20</w:t>
      </w:r>
      <w:r w:rsidR="002A5C52">
        <w:rPr>
          <w:rFonts w:asciiTheme="minorHAnsi" w:hAnsiTheme="minorHAnsi"/>
          <w:sz w:val="20"/>
        </w:rPr>
        <w:t>20</w:t>
      </w:r>
      <w:r w:rsidR="005A2582">
        <w:rPr>
          <w:rFonts w:asciiTheme="minorHAnsi" w:hAnsiTheme="minorHAnsi"/>
          <w:sz w:val="20"/>
        </w:rPr>
        <w:t xml:space="preserve"> </w:t>
      </w:r>
      <w:r w:rsidRPr="00FC0905">
        <w:rPr>
          <w:rFonts w:asciiTheme="minorHAnsi" w:hAnsiTheme="minorHAnsi"/>
          <w:sz w:val="20"/>
        </w:rPr>
        <w:t xml:space="preserve">do 31. decembra </w:t>
      </w:r>
      <w:r w:rsidR="00C4486C" w:rsidRPr="00FC0905">
        <w:rPr>
          <w:rFonts w:asciiTheme="minorHAnsi" w:hAnsiTheme="minorHAnsi"/>
          <w:sz w:val="20"/>
        </w:rPr>
        <w:t>20</w:t>
      </w:r>
      <w:r w:rsidR="002A5C52">
        <w:rPr>
          <w:rFonts w:asciiTheme="minorHAnsi" w:hAnsiTheme="minorHAnsi"/>
          <w:sz w:val="20"/>
        </w:rPr>
        <w:t>20</w:t>
      </w:r>
      <w:r w:rsidRPr="00FC0905">
        <w:rPr>
          <w:rFonts w:asciiTheme="minorHAnsi" w:hAnsiTheme="minorHAnsi"/>
          <w:sz w:val="20"/>
        </w:rPr>
        <w:t xml:space="preserve"> a za porovnateľné obdobie od 1. januára </w:t>
      </w:r>
      <w:r w:rsidR="00C4486C" w:rsidRPr="00FC0905">
        <w:rPr>
          <w:rFonts w:asciiTheme="minorHAnsi" w:hAnsiTheme="minorHAnsi"/>
          <w:sz w:val="20"/>
        </w:rPr>
        <w:t>20</w:t>
      </w:r>
      <w:r w:rsidR="002A5C52">
        <w:rPr>
          <w:rFonts w:asciiTheme="minorHAnsi" w:hAnsiTheme="minorHAnsi"/>
          <w:sz w:val="20"/>
        </w:rPr>
        <w:t>19</w:t>
      </w:r>
      <w:r w:rsidRPr="00FC0905">
        <w:rPr>
          <w:rFonts w:asciiTheme="minorHAnsi" w:hAnsiTheme="minorHAnsi"/>
          <w:sz w:val="20"/>
        </w:rPr>
        <w:t xml:space="preserve"> do 31. decembra </w:t>
      </w:r>
      <w:r w:rsidR="00C4486C" w:rsidRPr="00FC0905">
        <w:rPr>
          <w:rFonts w:asciiTheme="minorHAnsi" w:hAnsiTheme="minorHAnsi"/>
          <w:sz w:val="20"/>
        </w:rPr>
        <w:t>20</w:t>
      </w:r>
      <w:r w:rsidR="002A5C52">
        <w:rPr>
          <w:rFonts w:asciiTheme="minorHAnsi" w:hAnsiTheme="minorHAnsi"/>
          <w:sz w:val="20"/>
        </w:rPr>
        <w:t>19</w:t>
      </w:r>
      <w:r w:rsidR="00097B23">
        <w:rPr>
          <w:rFonts w:asciiTheme="minorHAnsi" w:hAnsiTheme="minorHAnsi"/>
          <w:sz w:val="20"/>
        </w:rPr>
        <w:t xml:space="preserve"> je uvedený v </w:t>
      </w:r>
      <w:r w:rsidRPr="00FC0905">
        <w:rPr>
          <w:rFonts w:asciiTheme="minorHAnsi" w:hAnsiTheme="minorHAnsi"/>
          <w:sz w:val="20"/>
        </w:rPr>
        <w:t>tabuľk</w:t>
      </w:r>
      <w:r w:rsidR="00887683" w:rsidRPr="00FC0905">
        <w:rPr>
          <w:rFonts w:asciiTheme="minorHAnsi" w:hAnsiTheme="minorHAnsi"/>
          <w:sz w:val="20"/>
        </w:rPr>
        <w:t>ách</w:t>
      </w:r>
      <w:r w:rsidRPr="00FC0905">
        <w:rPr>
          <w:rFonts w:asciiTheme="minorHAnsi" w:hAnsiTheme="minorHAnsi"/>
          <w:sz w:val="20"/>
        </w:rPr>
        <w:t xml:space="preserve"> </w:t>
      </w:r>
      <w:r w:rsidR="005F79F5">
        <w:rPr>
          <w:rFonts w:asciiTheme="minorHAnsi" w:hAnsiTheme="minorHAnsi"/>
          <w:sz w:val="20"/>
        </w:rPr>
        <w:t>na stranách 8 až 11.</w:t>
      </w:r>
    </w:p>
    <w:p w14:paraId="028DCE52" w14:textId="77777777" w:rsidR="004D3B4A" w:rsidRPr="00FC0905" w:rsidRDefault="004D3B4A" w:rsidP="004D3B4A">
      <w:pPr>
        <w:pStyle w:val="Zkladntext"/>
        <w:rPr>
          <w:rFonts w:asciiTheme="minorHAnsi" w:hAnsiTheme="minorHAnsi"/>
          <w:sz w:val="20"/>
        </w:rPr>
      </w:pPr>
    </w:p>
    <w:p w14:paraId="1530DC09" w14:textId="4C19BB4E" w:rsidR="00097B23" w:rsidRDefault="00C847D9" w:rsidP="004D3B4A">
      <w:pPr>
        <w:pStyle w:val="Zkladntext"/>
        <w:rPr>
          <w:rFonts w:asciiTheme="minorHAnsi" w:hAnsiTheme="minorHAnsi"/>
          <w:sz w:val="20"/>
        </w:rPr>
      </w:pPr>
      <w:r>
        <w:rPr>
          <w:rFonts w:asciiTheme="minorHAnsi" w:hAnsiTheme="minorHAnsi"/>
          <w:sz w:val="20"/>
        </w:rPr>
        <w:t>Na časť dlhodobého hmotného majetku s</w:t>
      </w:r>
      <w:r w:rsidR="00097B23">
        <w:rPr>
          <w:rFonts w:asciiTheme="minorHAnsi" w:hAnsiTheme="minorHAnsi"/>
          <w:sz w:val="20"/>
        </w:rPr>
        <w:t>poločnos</w:t>
      </w:r>
      <w:r>
        <w:rPr>
          <w:rFonts w:asciiTheme="minorHAnsi" w:hAnsiTheme="minorHAnsi"/>
          <w:sz w:val="20"/>
        </w:rPr>
        <w:t>ti</w:t>
      </w:r>
      <w:r w:rsidR="00097B23">
        <w:rPr>
          <w:rFonts w:asciiTheme="minorHAnsi" w:hAnsiTheme="minorHAnsi"/>
          <w:sz w:val="20"/>
        </w:rPr>
        <w:t xml:space="preserve"> </w:t>
      </w:r>
      <w:r>
        <w:rPr>
          <w:rFonts w:asciiTheme="minorHAnsi" w:hAnsiTheme="minorHAnsi"/>
          <w:sz w:val="20"/>
        </w:rPr>
        <w:t>je</w:t>
      </w:r>
      <w:r w:rsidR="00097B23">
        <w:rPr>
          <w:rFonts w:asciiTheme="minorHAnsi" w:hAnsiTheme="minorHAnsi"/>
          <w:sz w:val="20"/>
        </w:rPr>
        <w:t xml:space="preserve"> zriadené záložné právo v prospech VUB, a.s.</w:t>
      </w:r>
      <w:r w:rsidR="00E03535">
        <w:rPr>
          <w:rFonts w:asciiTheme="minorHAnsi" w:hAnsiTheme="minorHAnsi"/>
          <w:sz w:val="20"/>
        </w:rPr>
        <w:t xml:space="preserve"> a Ministerstva hospodárstva SR</w:t>
      </w:r>
      <w:r w:rsidR="00097B23">
        <w:rPr>
          <w:rFonts w:asciiTheme="minorHAnsi" w:hAnsiTheme="minorHAnsi"/>
          <w:sz w:val="20"/>
        </w:rPr>
        <w:t xml:space="preserve">, na </w:t>
      </w:r>
      <w:r>
        <w:rPr>
          <w:rFonts w:asciiTheme="minorHAnsi" w:hAnsiTheme="minorHAnsi"/>
          <w:sz w:val="20"/>
        </w:rPr>
        <w:t xml:space="preserve">dlhodobý </w:t>
      </w:r>
      <w:r w:rsidR="00097B23">
        <w:rPr>
          <w:rFonts w:asciiTheme="minorHAnsi" w:hAnsiTheme="minorHAnsi"/>
          <w:sz w:val="20"/>
        </w:rPr>
        <w:t>nehnuteľný majetok v </w:t>
      </w:r>
      <w:r w:rsidR="00097B23" w:rsidRPr="00691373">
        <w:rPr>
          <w:rFonts w:asciiTheme="minorHAnsi" w:hAnsiTheme="minorHAnsi"/>
          <w:sz w:val="20"/>
        </w:rPr>
        <w:t xml:space="preserve">hodnote </w:t>
      </w:r>
      <w:r w:rsidR="00691373" w:rsidRPr="00691373">
        <w:rPr>
          <w:rFonts w:asciiTheme="minorHAnsi" w:hAnsiTheme="minorHAnsi"/>
          <w:sz w:val="20"/>
        </w:rPr>
        <w:t>5407</w:t>
      </w:r>
      <w:r w:rsidR="005A2582" w:rsidRPr="00691373">
        <w:rPr>
          <w:rFonts w:asciiTheme="minorHAnsi" w:hAnsiTheme="minorHAnsi"/>
          <w:sz w:val="20"/>
        </w:rPr>
        <w:t xml:space="preserve"> </w:t>
      </w:r>
      <w:r w:rsidR="00097B23" w:rsidRPr="00691373">
        <w:rPr>
          <w:rFonts w:asciiTheme="minorHAnsi" w:hAnsiTheme="minorHAnsi"/>
          <w:sz w:val="20"/>
        </w:rPr>
        <w:t>tis</w:t>
      </w:r>
      <w:r w:rsidR="00097B23">
        <w:rPr>
          <w:rFonts w:asciiTheme="minorHAnsi" w:hAnsiTheme="minorHAnsi"/>
          <w:sz w:val="20"/>
        </w:rPr>
        <w:t>. EUR (201</w:t>
      </w:r>
      <w:r w:rsidR="002A5C52">
        <w:rPr>
          <w:rFonts w:asciiTheme="minorHAnsi" w:hAnsiTheme="minorHAnsi"/>
          <w:sz w:val="20"/>
        </w:rPr>
        <w:t>9</w:t>
      </w:r>
      <w:r w:rsidR="005A2582">
        <w:rPr>
          <w:rFonts w:asciiTheme="minorHAnsi" w:hAnsiTheme="minorHAnsi"/>
          <w:sz w:val="20"/>
        </w:rPr>
        <w:t>: 1</w:t>
      </w:r>
      <w:r w:rsidR="002A5C52">
        <w:rPr>
          <w:rFonts w:asciiTheme="minorHAnsi" w:hAnsiTheme="minorHAnsi"/>
          <w:sz w:val="20"/>
        </w:rPr>
        <w:t>289</w:t>
      </w:r>
      <w:r w:rsidR="00097B23">
        <w:rPr>
          <w:rFonts w:asciiTheme="minorHAnsi" w:hAnsiTheme="minorHAnsi"/>
          <w:sz w:val="20"/>
        </w:rPr>
        <w:t xml:space="preserve"> tis. EUR) a na dlhodobý hnuteľný majetok v hodnote </w:t>
      </w:r>
      <w:r w:rsidR="004327E5">
        <w:rPr>
          <w:rFonts w:asciiTheme="minorHAnsi" w:hAnsiTheme="minorHAnsi"/>
          <w:sz w:val="20"/>
        </w:rPr>
        <w:t>453</w:t>
      </w:r>
      <w:r w:rsidR="00E03535">
        <w:rPr>
          <w:rFonts w:asciiTheme="minorHAnsi" w:hAnsiTheme="minorHAnsi"/>
          <w:sz w:val="20"/>
        </w:rPr>
        <w:t xml:space="preserve"> </w:t>
      </w:r>
      <w:proofErr w:type="spellStart"/>
      <w:r w:rsidR="00E03535">
        <w:rPr>
          <w:rFonts w:asciiTheme="minorHAnsi" w:hAnsiTheme="minorHAnsi"/>
          <w:sz w:val="20"/>
        </w:rPr>
        <w:t>tis.EUR</w:t>
      </w:r>
      <w:proofErr w:type="spellEnd"/>
      <w:r w:rsidR="005A2582">
        <w:rPr>
          <w:rFonts w:asciiTheme="minorHAnsi" w:hAnsiTheme="minorHAnsi"/>
          <w:sz w:val="20"/>
        </w:rPr>
        <w:t xml:space="preserve"> (201</w:t>
      </w:r>
      <w:r w:rsidR="002A5C52">
        <w:rPr>
          <w:rFonts w:asciiTheme="minorHAnsi" w:hAnsiTheme="minorHAnsi"/>
          <w:sz w:val="20"/>
        </w:rPr>
        <w:t>9</w:t>
      </w:r>
      <w:r w:rsidR="00097B23">
        <w:rPr>
          <w:rFonts w:asciiTheme="minorHAnsi" w:hAnsiTheme="minorHAnsi"/>
          <w:sz w:val="20"/>
        </w:rPr>
        <w:t>: 453 tis. EUR).</w:t>
      </w:r>
    </w:p>
    <w:p w14:paraId="0E75FA40" w14:textId="77777777" w:rsidR="00097B23" w:rsidRDefault="00097B23" w:rsidP="004D3B4A">
      <w:pPr>
        <w:pStyle w:val="Zkladntext"/>
        <w:rPr>
          <w:rFonts w:asciiTheme="minorHAnsi" w:hAnsiTheme="minorHAnsi"/>
          <w:sz w:val="20"/>
        </w:rPr>
      </w:pPr>
    </w:p>
    <w:p w14:paraId="5F0E1D79" w14:textId="77777777" w:rsidR="00324160" w:rsidRDefault="00324160" w:rsidP="00324160">
      <w:pPr>
        <w:pStyle w:val="Zkladntext"/>
        <w:rPr>
          <w:rFonts w:asciiTheme="minorHAnsi" w:hAnsiTheme="minorHAnsi"/>
          <w:sz w:val="20"/>
        </w:rPr>
      </w:pPr>
    </w:p>
    <w:p w14:paraId="3B8D9BF3" w14:textId="77777777" w:rsidR="00324160" w:rsidRDefault="00324160" w:rsidP="00324160">
      <w:pPr>
        <w:pStyle w:val="Zkladntext"/>
        <w:rPr>
          <w:rFonts w:asciiTheme="minorHAnsi" w:hAnsiTheme="minorHAnsi"/>
          <w:sz w:val="20"/>
        </w:rPr>
        <w:sectPr w:rsidR="00324160" w:rsidSect="000F74EE">
          <w:headerReference w:type="default" r:id="rId10"/>
          <w:headerReference w:type="first" r:id="rId11"/>
          <w:footerReference w:type="first" r:id="rId12"/>
          <w:pgSz w:w="11907" w:h="16840" w:code="9"/>
          <w:pgMar w:top="1979" w:right="1021" w:bottom="1134" w:left="1673" w:header="675" w:footer="408" w:gutter="0"/>
          <w:cols w:space="708"/>
          <w:titlePg/>
          <w:docGrid w:linePitch="272"/>
        </w:sectPr>
      </w:pPr>
    </w:p>
    <w:tbl>
      <w:tblPr>
        <w:tblW w:w="14116" w:type="dxa"/>
        <w:tblCellMar>
          <w:left w:w="70" w:type="dxa"/>
          <w:right w:w="70" w:type="dxa"/>
        </w:tblCellMar>
        <w:tblLook w:val="04A0" w:firstRow="1" w:lastRow="0" w:firstColumn="1" w:lastColumn="0" w:noHBand="0" w:noVBand="1"/>
      </w:tblPr>
      <w:tblGrid>
        <w:gridCol w:w="3969"/>
        <w:gridCol w:w="1802"/>
        <w:gridCol w:w="2035"/>
        <w:gridCol w:w="2151"/>
        <w:gridCol w:w="2040"/>
        <w:gridCol w:w="1708"/>
        <w:gridCol w:w="411"/>
      </w:tblGrid>
      <w:tr w:rsidR="005F79F5" w:rsidRPr="00EE0057" w14:paraId="3E2E3D43" w14:textId="77777777" w:rsidTr="005F79F5">
        <w:trPr>
          <w:trHeight w:val="360"/>
        </w:trPr>
        <w:tc>
          <w:tcPr>
            <w:tcW w:w="14116" w:type="dxa"/>
            <w:gridSpan w:val="7"/>
            <w:tcBorders>
              <w:top w:val="nil"/>
              <w:left w:val="nil"/>
              <w:bottom w:val="nil"/>
              <w:right w:val="nil"/>
            </w:tcBorders>
            <w:shd w:val="clear" w:color="auto" w:fill="auto"/>
            <w:noWrap/>
            <w:vAlign w:val="bottom"/>
            <w:hideMark/>
          </w:tcPr>
          <w:p w14:paraId="42A48FD2" w14:textId="77777777" w:rsidR="005F79F5" w:rsidRPr="00EE0057" w:rsidRDefault="005F79F5" w:rsidP="005F79F5">
            <w:pPr>
              <w:jc w:val="center"/>
              <w:rPr>
                <w:rFonts w:asciiTheme="minorHAnsi" w:hAnsiTheme="minorHAnsi"/>
                <w:b/>
                <w:bCs/>
                <w:i/>
                <w:iCs/>
                <w:color w:val="000000"/>
                <w:lang w:eastAsia="sk-SK"/>
              </w:rPr>
            </w:pPr>
            <w:r w:rsidRPr="00EE0057">
              <w:rPr>
                <w:rFonts w:asciiTheme="minorHAnsi" w:hAnsiTheme="minorHAnsi"/>
                <w:b/>
                <w:bCs/>
                <w:i/>
                <w:iCs/>
                <w:color w:val="000000"/>
                <w:lang w:eastAsia="sk-SK"/>
              </w:rPr>
              <w:t>Prehľad o pohybe dlhodobého nehmotného majetku</w:t>
            </w:r>
          </w:p>
        </w:tc>
      </w:tr>
      <w:tr w:rsidR="005F79F5" w:rsidRPr="00EE0057" w14:paraId="4EEFC244" w14:textId="77777777" w:rsidTr="005F79F5">
        <w:trPr>
          <w:trHeight w:val="288"/>
        </w:trPr>
        <w:tc>
          <w:tcPr>
            <w:tcW w:w="14116" w:type="dxa"/>
            <w:gridSpan w:val="7"/>
            <w:tcBorders>
              <w:top w:val="nil"/>
              <w:left w:val="nil"/>
              <w:bottom w:val="nil"/>
              <w:right w:val="nil"/>
            </w:tcBorders>
            <w:shd w:val="clear" w:color="auto" w:fill="auto"/>
            <w:vAlign w:val="bottom"/>
            <w:hideMark/>
          </w:tcPr>
          <w:p w14:paraId="0EF1023E" w14:textId="692A6231" w:rsidR="005F79F5" w:rsidRPr="00EE0057" w:rsidRDefault="005A2582" w:rsidP="00FC18FA">
            <w:pPr>
              <w:jc w:val="center"/>
              <w:rPr>
                <w:rFonts w:asciiTheme="minorHAnsi" w:hAnsiTheme="minorHAnsi"/>
                <w:b/>
                <w:bCs/>
                <w:i/>
                <w:iCs/>
                <w:color w:val="000000"/>
                <w:lang w:eastAsia="sk-SK"/>
              </w:rPr>
            </w:pPr>
            <w:r w:rsidRPr="00F72C7F">
              <w:rPr>
                <w:rFonts w:asciiTheme="minorHAnsi" w:hAnsiTheme="minorHAnsi"/>
                <w:b/>
                <w:bCs/>
                <w:i/>
                <w:iCs/>
                <w:color w:val="000000"/>
                <w:lang w:eastAsia="sk-SK"/>
              </w:rPr>
              <w:t>31.12.20</w:t>
            </w:r>
            <w:r w:rsidR="00FC18FA" w:rsidRPr="00F72C7F">
              <w:rPr>
                <w:rFonts w:asciiTheme="minorHAnsi" w:hAnsiTheme="minorHAnsi"/>
                <w:b/>
                <w:bCs/>
                <w:i/>
                <w:iCs/>
                <w:color w:val="000000"/>
                <w:lang w:eastAsia="sk-SK"/>
              </w:rPr>
              <w:t>20</w:t>
            </w:r>
          </w:p>
        </w:tc>
      </w:tr>
      <w:tr w:rsidR="005F79F5" w:rsidRPr="00EE0057" w14:paraId="78C5CFDE"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5EFC77F4" w14:textId="77777777" w:rsidR="005F79F5" w:rsidRPr="00EE0057" w:rsidRDefault="005F79F5" w:rsidP="005F79F5">
            <w:pPr>
              <w:jc w:val="center"/>
              <w:rPr>
                <w:rFonts w:asciiTheme="minorHAnsi" w:hAnsiTheme="minorHAnsi"/>
                <w:i/>
                <w:iCs/>
                <w:color w:val="000000"/>
                <w:sz w:val="10"/>
                <w:szCs w:val="10"/>
                <w:lang w:eastAsia="sk-SK"/>
              </w:rPr>
            </w:pPr>
            <w:r w:rsidRPr="00EE0057">
              <w:rPr>
                <w:rFonts w:asciiTheme="minorHAnsi" w:hAnsiTheme="minorHAnsi"/>
                <w:i/>
                <w:iCs/>
                <w:color w:val="000000"/>
                <w:sz w:val="10"/>
                <w:szCs w:val="10"/>
                <w:lang w:eastAsia="sk-SK"/>
              </w:rPr>
              <w:t> </w:t>
            </w:r>
          </w:p>
        </w:tc>
        <w:tc>
          <w:tcPr>
            <w:tcW w:w="1802" w:type="dxa"/>
            <w:tcBorders>
              <w:top w:val="nil"/>
              <w:left w:val="nil"/>
              <w:bottom w:val="nil"/>
              <w:right w:val="nil"/>
            </w:tcBorders>
            <w:shd w:val="clear" w:color="000000" w:fill="FFFFFF"/>
            <w:vAlign w:val="bottom"/>
            <w:hideMark/>
          </w:tcPr>
          <w:p w14:paraId="1692AFE6" w14:textId="77777777" w:rsidR="005F79F5" w:rsidRPr="00EE0057" w:rsidRDefault="005F79F5" w:rsidP="005F79F5">
            <w:pPr>
              <w:jc w:val="center"/>
              <w:rPr>
                <w:rFonts w:asciiTheme="minorHAnsi" w:hAnsiTheme="minorHAnsi"/>
                <w:i/>
                <w:iCs/>
                <w:color w:val="000000"/>
                <w:sz w:val="10"/>
                <w:szCs w:val="10"/>
                <w:lang w:eastAsia="sk-SK"/>
              </w:rPr>
            </w:pPr>
            <w:r w:rsidRPr="00EE0057">
              <w:rPr>
                <w:rFonts w:asciiTheme="minorHAnsi" w:hAnsiTheme="minorHAnsi"/>
                <w:i/>
                <w:iCs/>
                <w:color w:val="000000"/>
                <w:sz w:val="10"/>
                <w:szCs w:val="10"/>
                <w:lang w:eastAsia="sk-SK"/>
              </w:rPr>
              <w:t> </w:t>
            </w:r>
          </w:p>
        </w:tc>
        <w:tc>
          <w:tcPr>
            <w:tcW w:w="2035" w:type="dxa"/>
            <w:tcBorders>
              <w:top w:val="nil"/>
              <w:left w:val="nil"/>
              <w:bottom w:val="nil"/>
              <w:right w:val="nil"/>
            </w:tcBorders>
            <w:shd w:val="clear" w:color="000000" w:fill="FFFFFF"/>
            <w:vAlign w:val="bottom"/>
            <w:hideMark/>
          </w:tcPr>
          <w:p w14:paraId="1472BF62" w14:textId="77777777" w:rsidR="005F79F5" w:rsidRPr="00EE0057" w:rsidRDefault="005F79F5" w:rsidP="005F79F5">
            <w:pPr>
              <w:jc w:val="center"/>
              <w:rPr>
                <w:rFonts w:asciiTheme="minorHAnsi" w:hAnsiTheme="minorHAnsi"/>
                <w:i/>
                <w:iCs/>
                <w:color w:val="000000"/>
                <w:sz w:val="10"/>
                <w:szCs w:val="10"/>
                <w:lang w:eastAsia="sk-SK"/>
              </w:rPr>
            </w:pPr>
            <w:r w:rsidRPr="00EE0057">
              <w:rPr>
                <w:rFonts w:asciiTheme="minorHAnsi" w:hAnsiTheme="minorHAnsi"/>
                <w:i/>
                <w:iCs/>
                <w:color w:val="000000"/>
                <w:sz w:val="10"/>
                <w:szCs w:val="10"/>
                <w:lang w:eastAsia="sk-SK"/>
              </w:rPr>
              <w:t> </w:t>
            </w:r>
          </w:p>
        </w:tc>
        <w:tc>
          <w:tcPr>
            <w:tcW w:w="2151" w:type="dxa"/>
            <w:tcBorders>
              <w:top w:val="nil"/>
              <w:left w:val="nil"/>
              <w:bottom w:val="nil"/>
              <w:right w:val="nil"/>
            </w:tcBorders>
            <w:shd w:val="clear" w:color="000000" w:fill="FFFFFF"/>
            <w:vAlign w:val="bottom"/>
            <w:hideMark/>
          </w:tcPr>
          <w:p w14:paraId="1124C841" w14:textId="77777777" w:rsidR="005F79F5" w:rsidRPr="00EE0057" w:rsidRDefault="005F79F5" w:rsidP="005F79F5">
            <w:pPr>
              <w:jc w:val="center"/>
              <w:rPr>
                <w:rFonts w:asciiTheme="minorHAnsi" w:hAnsiTheme="minorHAnsi"/>
                <w:i/>
                <w:iCs/>
                <w:color w:val="000000"/>
                <w:sz w:val="10"/>
                <w:szCs w:val="10"/>
                <w:lang w:eastAsia="sk-SK"/>
              </w:rPr>
            </w:pPr>
            <w:r w:rsidRPr="00EE0057">
              <w:rPr>
                <w:rFonts w:asciiTheme="minorHAnsi" w:hAnsiTheme="minorHAnsi"/>
                <w:i/>
                <w:iCs/>
                <w:color w:val="000000"/>
                <w:sz w:val="10"/>
                <w:szCs w:val="10"/>
                <w:lang w:eastAsia="sk-SK"/>
              </w:rPr>
              <w:t> </w:t>
            </w:r>
          </w:p>
        </w:tc>
        <w:tc>
          <w:tcPr>
            <w:tcW w:w="2040" w:type="dxa"/>
            <w:tcBorders>
              <w:top w:val="nil"/>
              <w:left w:val="nil"/>
              <w:bottom w:val="nil"/>
              <w:right w:val="nil"/>
            </w:tcBorders>
            <w:shd w:val="clear" w:color="000000" w:fill="FFFFFF"/>
            <w:vAlign w:val="bottom"/>
            <w:hideMark/>
          </w:tcPr>
          <w:p w14:paraId="4B231B30" w14:textId="77777777" w:rsidR="005F79F5" w:rsidRPr="00EE0057" w:rsidRDefault="005F79F5" w:rsidP="005F79F5">
            <w:pPr>
              <w:jc w:val="center"/>
              <w:rPr>
                <w:rFonts w:asciiTheme="minorHAnsi" w:hAnsiTheme="minorHAnsi"/>
                <w:i/>
                <w:iCs/>
                <w:color w:val="000000"/>
                <w:sz w:val="10"/>
                <w:szCs w:val="10"/>
                <w:lang w:eastAsia="sk-SK"/>
              </w:rPr>
            </w:pPr>
            <w:r w:rsidRPr="00EE0057">
              <w:rPr>
                <w:rFonts w:asciiTheme="minorHAnsi" w:hAnsiTheme="minorHAnsi"/>
                <w:i/>
                <w:iCs/>
                <w:color w:val="000000"/>
                <w:sz w:val="10"/>
                <w:szCs w:val="10"/>
                <w:lang w:eastAsia="sk-SK"/>
              </w:rPr>
              <w:t> </w:t>
            </w:r>
          </w:p>
        </w:tc>
        <w:tc>
          <w:tcPr>
            <w:tcW w:w="1708" w:type="dxa"/>
            <w:tcBorders>
              <w:top w:val="nil"/>
              <w:left w:val="nil"/>
              <w:bottom w:val="nil"/>
              <w:right w:val="nil"/>
            </w:tcBorders>
            <w:shd w:val="clear" w:color="000000" w:fill="FFFFFF"/>
            <w:vAlign w:val="bottom"/>
            <w:hideMark/>
          </w:tcPr>
          <w:p w14:paraId="1CD6D569" w14:textId="77777777" w:rsidR="005F79F5" w:rsidRPr="00EE0057" w:rsidRDefault="005F79F5" w:rsidP="005F79F5">
            <w:pPr>
              <w:jc w:val="center"/>
              <w:rPr>
                <w:rFonts w:asciiTheme="minorHAnsi" w:hAnsiTheme="minorHAnsi"/>
                <w:i/>
                <w:iCs/>
                <w:color w:val="000000"/>
                <w:sz w:val="10"/>
                <w:szCs w:val="10"/>
                <w:lang w:eastAsia="sk-SK"/>
              </w:rPr>
            </w:pPr>
            <w:r w:rsidRPr="00EE0057">
              <w:rPr>
                <w:rFonts w:asciiTheme="minorHAnsi" w:hAnsiTheme="minorHAnsi"/>
                <w:i/>
                <w:iCs/>
                <w:color w:val="000000"/>
                <w:sz w:val="10"/>
                <w:szCs w:val="10"/>
                <w:lang w:eastAsia="sk-SK"/>
              </w:rPr>
              <w:t> </w:t>
            </w:r>
          </w:p>
        </w:tc>
      </w:tr>
      <w:tr w:rsidR="005F79F5" w:rsidRPr="00EE0057" w14:paraId="28E11284" w14:textId="77777777" w:rsidTr="005F79F5">
        <w:trPr>
          <w:gridAfter w:val="1"/>
          <w:wAfter w:w="411" w:type="dxa"/>
          <w:trHeight w:val="912"/>
        </w:trPr>
        <w:tc>
          <w:tcPr>
            <w:tcW w:w="3969" w:type="dxa"/>
            <w:tcBorders>
              <w:top w:val="single" w:sz="4" w:space="0" w:color="auto"/>
              <w:left w:val="nil"/>
              <w:bottom w:val="single" w:sz="4" w:space="0" w:color="auto"/>
              <w:right w:val="nil"/>
            </w:tcBorders>
            <w:shd w:val="clear" w:color="000000" w:fill="FFFFFF"/>
            <w:noWrap/>
            <w:vAlign w:val="center"/>
            <w:hideMark/>
          </w:tcPr>
          <w:p w14:paraId="57C476BA"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Dlhodobý nehmotný majetok</w:t>
            </w:r>
          </w:p>
        </w:tc>
        <w:tc>
          <w:tcPr>
            <w:tcW w:w="1802" w:type="dxa"/>
            <w:tcBorders>
              <w:top w:val="single" w:sz="4" w:space="0" w:color="auto"/>
              <w:left w:val="nil"/>
              <w:bottom w:val="single" w:sz="4" w:space="0" w:color="auto"/>
              <w:right w:val="nil"/>
            </w:tcBorders>
            <w:shd w:val="clear" w:color="000000" w:fill="FFFFFF"/>
            <w:vAlign w:val="center"/>
            <w:hideMark/>
          </w:tcPr>
          <w:p w14:paraId="270B99CF" w14:textId="77777777" w:rsidR="005F79F5" w:rsidRPr="00EE0057" w:rsidRDefault="005F79F5" w:rsidP="005F79F5">
            <w:pPr>
              <w:jc w:val="cente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Softvér</w:t>
            </w:r>
          </w:p>
        </w:tc>
        <w:tc>
          <w:tcPr>
            <w:tcW w:w="2035" w:type="dxa"/>
            <w:tcBorders>
              <w:top w:val="single" w:sz="4" w:space="0" w:color="auto"/>
              <w:left w:val="nil"/>
              <w:bottom w:val="single" w:sz="4" w:space="0" w:color="auto"/>
              <w:right w:val="nil"/>
            </w:tcBorders>
            <w:shd w:val="clear" w:color="000000" w:fill="FFFFFF"/>
            <w:vAlign w:val="center"/>
            <w:hideMark/>
          </w:tcPr>
          <w:p w14:paraId="031864AF" w14:textId="77777777" w:rsidR="005F79F5" w:rsidRPr="00EE0057" w:rsidRDefault="005F79F5" w:rsidP="005F79F5">
            <w:pPr>
              <w:jc w:val="cente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Oceniteľné práva</w:t>
            </w:r>
          </w:p>
        </w:tc>
        <w:tc>
          <w:tcPr>
            <w:tcW w:w="2151" w:type="dxa"/>
            <w:tcBorders>
              <w:top w:val="single" w:sz="4" w:space="0" w:color="auto"/>
              <w:left w:val="nil"/>
              <w:bottom w:val="single" w:sz="4" w:space="0" w:color="auto"/>
              <w:right w:val="nil"/>
            </w:tcBorders>
            <w:shd w:val="clear" w:color="000000" w:fill="FFFFFF"/>
            <w:vAlign w:val="center"/>
            <w:hideMark/>
          </w:tcPr>
          <w:p w14:paraId="59DB2FD1" w14:textId="77777777" w:rsidR="005F79F5" w:rsidRPr="00EE0057" w:rsidRDefault="005F79F5" w:rsidP="005F79F5">
            <w:pPr>
              <w:jc w:val="cente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Obstarávaný dlhodobý nehmotný majetok</w:t>
            </w:r>
          </w:p>
        </w:tc>
        <w:tc>
          <w:tcPr>
            <w:tcW w:w="2040" w:type="dxa"/>
            <w:tcBorders>
              <w:top w:val="single" w:sz="4" w:space="0" w:color="auto"/>
              <w:left w:val="nil"/>
              <w:bottom w:val="single" w:sz="4" w:space="0" w:color="auto"/>
              <w:right w:val="nil"/>
            </w:tcBorders>
            <w:shd w:val="clear" w:color="000000" w:fill="FFFFFF"/>
            <w:vAlign w:val="center"/>
            <w:hideMark/>
          </w:tcPr>
          <w:p w14:paraId="48C63F24" w14:textId="77777777" w:rsidR="005F79F5" w:rsidRPr="00EE0057" w:rsidRDefault="005F79F5" w:rsidP="005F79F5">
            <w:pPr>
              <w:jc w:val="cente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Poskytnuté preddavky na dlhodobý nehmotný majetok</w:t>
            </w:r>
          </w:p>
        </w:tc>
        <w:tc>
          <w:tcPr>
            <w:tcW w:w="1708" w:type="dxa"/>
            <w:tcBorders>
              <w:top w:val="single" w:sz="4" w:space="0" w:color="auto"/>
              <w:left w:val="nil"/>
              <w:bottom w:val="single" w:sz="4" w:space="0" w:color="auto"/>
              <w:right w:val="nil"/>
            </w:tcBorders>
            <w:shd w:val="clear" w:color="000000" w:fill="FFFFFF"/>
            <w:vAlign w:val="center"/>
            <w:hideMark/>
          </w:tcPr>
          <w:p w14:paraId="78712D3A" w14:textId="77777777" w:rsidR="005F79F5" w:rsidRPr="00EE0057" w:rsidRDefault="005F79F5" w:rsidP="005F79F5">
            <w:pPr>
              <w:jc w:val="cente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Spolu</w:t>
            </w:r>
          </w:p>
        </w:tc>
      </w:tr>
      <w:tr w:rsidR="005F79F5" w:rsidRPr="00EE0057" w14:paraId="3EAEFD0C"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center"/>
            <w:hideMark/>
          </w:tcPr>
          <w:p w14:paraId="5D9022F3"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Prvotné ocenenie</w:t>
            </w:r>
          </w:p>
        </w:tc>
        <w:tc>
          <w:tcPr>
            <w:tcW w:w="1802" w:type="dxa"/>
            <w:tcBorders>
              <w:top w:val="nil"/>
              <w:left w:val="nil"/>
              <w:bottom w:val="single" w:sz="4" w:space="0" w:color="auto"/>
              <w:right w:val="nil"/>
            </w:tcBorders>
            <w:shd w:val="clear" w:color="000000" w:fill="FFFFFF"/>
            <w:vAlign w:val="center"/>
            <w:hideMark/>
          </w:tcPr>
          <w:p w14:paraId="7D99ABAD"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35" w:type="dxa"/>
            <w:tcBorders>
              <w:top w:val="nil"/>
              <w:left w:val="nil"/>
              <w:bottom w:val="single" w:sz="4" w:space="0" w:color="auto"/>
              <w:right w:val="nil"/>
            </w:tcBorders>
            <w:shd w:val="clear" w:color="000000" w:fill="FFFFFF"/>
            <w:vAlign w:val="center"/>
            <w:hideMark/>
          </w:tcPr>
          <w:p w14:paraId="0B5BFF2A"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151" w:type="dxa"/>
            <w:tcBorders>
              <w:top w:val="nil"/>
              <w:left w:val="nil"/>
              <w:bottom w:val="single" w:sz="4" w:space="0" w:color="auto"/>
              <w:right w:val="nil"/>
            </w:tcBorders>
            <w:shd w:val="clear" w:color="000000" w:fill="FFFFFF"/>
            <w:vAlign w:val="center"/>
            <w:hideMark/>
          </w:tcPr>
          <w:p w14:paraId="6358B6B6"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40" w:type="dxa"/>
            <w:tcBorders>
              <w:top w:val="nil"/>
              <w:left w:val="nil"/>
              <w:bottom w:val="single" w:sz="4" w:space="0" w:color="auto"/>
              <w:right w:val="nil"/>
            </w:tcBorders>
            <w:shd w:val="clear" w:color="000000" w:fill="FFFFFF"/>
            <w:vAlign w:val="center"/>
            <w:hideMark/>
          </w:tcPr>
          <w:p w14:paraId="5D6656C2"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1708" w:type="dxa"/>
            <w:tcBorders>
              <w:top w:val="nil"/>
              <w:left w:val="nil"/>
              <w:bottom w:val="single" w:sz="4" w:space="0" w:color="auto"/>
              <w:right w:val="nil"/>
            </w:tcBorders>
            <w:shd w:val="clear" w:color="000000" w:fill="FFFFFF"/>
            <w:vAlign w:val="center"/>
            <w:hideMark/>
          </w:tcPr>
          <w:p w14:paraId="3A1B26DF"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r>
      <w:tr w:rsidR="005F79F5" w:rsidRPr="00EE0057" w14:paraId="094F4E8A"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5A2E8C80"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začiatku účtovného obdobia</w:t>
            </w:r>
          </w:p>
        </w:tc>
        <w:tc>
          <w:tcPr>
            <w:tcW w:w="1802" w:type="dxa"/>
            <w:tcBorders>
              <w:top w:val="nil"/>
              <w:left w:val="nil"/>
              <w:bottom w:val="nil"/>
              <w:right w:val="nil"/>
            </w:tcBorders>
            <w:shd w:val="clear" w:color="000000" w:fill="FFFFFF"/>
            <w:vAlign w:val="center"/>
            <w:hideMark/>
          </w:tcPr>
          <w:p w14:paraId="46D0EDDB" w14:textId="14432BCB"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408359</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5841BEDA" w14:textId="02AA9BE3"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38100</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6D43984B" w14:textId="77777777" w:rsidR="005F79F5" w:rsidRPr="00EE0057" w:rsidRDefault="000B6B9E"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p>
        </w:tc>
        <w:tc>
          <w:tcPr>
            <w:tcW w:w="2040" w:type="dxa"/>
            <w:tcBorders>
              <w:top w:val="nil"/>
              <w:left w:val="nil"/>
              <w:bottom w:val="nil"/>
              <w:right w:val="nil"/>
            </w:tcBorders>
            <w:shd w:val="clear" w:color="000000" w:fill="FFFFFF"/>
            <w:vAlign w:val="center"/>
            <w:hideMark/>
          </w:tcPr>
          <w:p w14:paraId="5536730D"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24E892AA" w14:textId="62C74CBE" w:rsidR="005F79F5" w:rsidRPr="00EE0057" w:rsidRDefault="00F72C7F"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446 459</w:t>
            </w:r>
          </w:p>
        </w:tc>
      </w:tr>
      <w:tr w:rsidR="005F79F5" w:rsidRPr="00EE0057" w14:paraId="7CD29C9D"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4284C240"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Prírastky</w:t>
            </w:r>
          </w:p>
        </w:tc>
        <w:tc>
          <w:tcPr>
            <w:tcW w:w="1802" w:type="dxa"/>
            <w:tcBorders>
              <w:top w:val="nil"/>
              <w:left w:val="nil"/>
              <w:bottom w:val="nil"/>
              <w:right w:val="nil"/>
            </w:tcBorders>
            <w:shd w:val="clear" w:color="000000" w:fill="FFFFFF"/>
            <w:vAlign w:val="center"/>
            <w:hideMark/>
          </w:tcPr>
          <w:p w14:paraId="7A1CDAFA" w14:textId="77777777" w:rsidR="005F79F5" w:rsidRPr="00EE0057" w:rsidRDefault="00D12387"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40099ED5" w14:textId="540BB860"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4C1F2E84"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63484F53"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68180708" w14:textId="5213E617" w:rsidR="005F79F5" w:rsidRPr="00EE0057" w:rsidRDefault="00F72C7F"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0</w:t>
            </w:r>
            <w:r w:rsidR="005F79F5" w:rsidRPr="00EE0057">
              <w:rPr>
                <w:rFonts w:asciiTheme="minorHAnsi" w:hAnsiTheme="minorHAnsi"/>
                <w:b/>
                <w:bCs/>
                <w:color w:val="000000"/>
                <w:sz w:val="18"/>
                <w:szCs w:val="18"/>
                <w:lang w:eastAsia="sk-SK"/>
              </w:rPr>
              <w:t xml:space="preserve"> </w:t>
            </w:r>
          </w:p>
        </w:tc>
      </w:tr>
      <w:tr w:rsidR="005F79F5" w:rsidRPr="00EE0057" w14:paraId="61EBBBFB"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36CF23A7"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Úbytky</w:t>
            </w:r>
          </w:p>
        </w:tc>
        <w:tc>
          <w:tcPr>
            <w:tcW w:w="1802" w:type="dxa"/>
            <w:tcBorders>
              <w:top w:val="nil"/>
              <w:left w:val="nil"/>
              <w:bottom w:val="nil"/>
              <w:right w:val="nil"/>
            </w:tcBorders>
            <w:shd w:val="clear" w:color="000000" w:fill="FFFFFF"/>
            <w:vAlign w:val="center"/>
            <w:hideMark/>
          </w:tcPr>
          <w:p w14:paraId="439797CF" w14:textId="0CFFF652" w:rsidR="005F79F5" w:rsidRPr="00EE0057" w:rsidRDefault="002B379D" w:rsidP="00D12387">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29A7A762" w14:textId="344396F8"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1FCD2382"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1BD801F4"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48CFAB4E" w14:textId="52BF99E2" w:rsidR="005F79F5" w:rsidRPr="00EE0057" w:rsidRDefault="00F72C7F"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0</w:t>
            </w:r>
            <w:r w:rsidR="005F79F5" w:rsidRPr="00EE0057">
              <w:rPr>
                <w:rFonts w:asciiTheme="minorHAnsi" w:hAnsiTheme="minorHAnsi"/>
                <w:b/>
                <w:bCs/>
                <w:color w:val="000000"/>
                <w:sz w:val="18"/>
                <w:szCs w:val="18"/>
                <w:lang w:eastAsia="sk-SK"/>
              </w:rPr>
              <w:t xml:space="preserve"> </w:t>
            </w:r>
          </w:p>
        </w:tc>
      </w:tr>
      <w:tr w:rsidR="005F79F5" w:rsidRPr="00EE0057" w14:paraId="02A4CD14"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2B97748F"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Presuny</w:t>
            </w:r>
          </w:p>
        </w:tc>
        <w:tc>
          <w:tcPr>
            <w:tcW w:w="1802" w:type="dxa"/>
            <w:tcBorders>
              <w:top w:val="nil"/>
              <w:left w:val="nil"/>
              <w:bottom w:val="nil"/>
              <w:right w:val="nil"/>
            </w:tcBorders>
            <w:shd w:val="clear" w:color="000000" w:fill="FFFFFF"/>
            <w:vAlign w:val="center"/>
            <w:hideMark/>
          </w:tcPr>
          <w:p w14:paraId="6C5F6CC3" w14:textId="77777777" w:rsidR="005F79F5" w:rsidRPr="00EE0057" w:rsidRDefault="00D12387"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p>
        </w:tc>
        <w:tc>
          <w:tcPr>
            <w:tcW w:w="2035" w:type="dxa"/>
            <w:tcBorders>
              <w:top w:val="nil"/>
              <w:left w:val="nil"/>
              <w:bottom w:val="nil"/>
              <w:right w:val="nil"/>
            </w:tcBorders>
            <w:shd w:val="clear" w:color="000000" w:fill="FFFFFF"/>
            <w:vAlign w:val="center"/>
            <w:hideMark/>
          </w:tcPr>
          <w:p w14:paraId="23DC5460"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151" w:type="dxa"/>
            <w:tcBorders>
              <w:top w:val="nil"/>
              <w:left w:val="nil"/>
              <w:bottom w:val="nil"/>
              <w:right w:val="nil"/>
            </w:tcBorders>
            <w:shd w:val="clear" w:color="000000" w:fill="FFFFFF"/>
            <w:vAlign w:val="center"/>
            <w:hideMark/>
          </w:tcPr>
          <w:p w14:paraId="569DB121" w14:textId="77777777" w:rsidR="005F79F5" w:rsidRPr="00EE0057" w:rsidRDefault="000B6B9E"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40" w:type="dxa"/>
            <w:tcBorders>
              <w:top w:val="nil"/>
              <w:left w:val="nil"/>
              <w:bottom w:val="nil"/>
              <w:right w:val="nil"/>
            </w:tcBorders>
            <w:shd w:val="clear" w:color="000000" w:fill="FFFFFF"/>
            <w:vAlign w:val="center"/>
            <w:hideMark/>
          </w:tcPr>
          <w:p w14:paraId="7AA1190D"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114AEE4D" w14:textId="77777777" w:rsidR="005F79F5" w:rsidRPr="00EE0057" w:rsidRDefault="005F79F5" w:rsidP="005F79F5">
            <w:pPr>
              <w:jc w:val="right"/>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 xml:space="preserve">0 </w:t>
            </w:r>
          </w:p>
        </w:tc>
      </w:tr>
      <w:tr w:rsidR="005F79F5" w:rsidRPr="00EE0057" w14:paraId="74624406"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bottom"/>
            <w:hideMark/>
          </w:tcPr>
          <w:p w14:paraId="075C2839"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konci účtovného obdobia</w:t>
            </w:r>
          </w:p>
        </w:tc>
        <w:tc>
          <w:tcPr>
            <w:tcW w:w="1802" w:type="dxa"/>
            <w:tcBorders>
              <w:top w:val="nil"/>
              <w:left w:val="nil"/>
              <w:bottom w:val="single" w:sz="4" w:space="0" w:color="auto"/>
              <w:right w:val="nil"/>
            </w:tcBorders>
            <w:shd w:val="clear" w:color="000000" w:fill="FFFFFF"/>
            <w:vAlign w:val="center"/>
            <w:hideMark/>
          </w:tcPr>
          <w:p w14:paraId="757FCFC6" w14:textId="77777777" w:rsidR="005F79F5" w:rsidRPr="00EE0057" w:rsidRDefault="00D12387" w:rsidP="00133B37">
            <w:pPr>
              <w:jc w:val="right"/>
              <w:rPr>
                <w:rFonts w:asciiTheme="minorHAnsi" w:hAnsiTheme="minorHAnsi"/>
                <w:color w:val="000000"/>
                <w:sz w:val="18"/>
                <w:szCs w:val="18"/>
                <w:lang w:eastAsia="sk-SK"/>
              </w:rPr>
            </w:pPr>
            <w:r>
              <w:rPr>
                <w:rFonts w:asciiTheme="minorHAnsi" w:hAnsiTheme="minorHAnsi"/>
                <w:color w:val="000000"/>
                <w:sz w:val="18"/>
                <w:szCs w:val="18"/>
                <w:lang w:eastAsia="sk-SK"/>
              </w:rPr>
              <w:t>408 359</w:t>
            </w:r>
            <w:r w:rsidR="005F79F5" w:rsidRPr="00EE0057">
              <w:rPr>
                <w:rFonts w:asciiTheme="minorHAnsi" w:hAnsiTheme="minorHAnsi"/>
                <w:color w:val="000000"/>
                <w:sz w:val="18"/>
                <w:szCs w:val="18"/>
                <w:lang w:eastAsia="sk-SK"/>
              </w:rPr>
              <w:t xml:space="preserve"> </w:t>
            </w:r>
          </w:p>
        </w:tc>
        <w:tc>
          <w:tcPr>
            <w:tcW w:w="2035" w:type="dxa"/>
            <w:tcBorders>
              <w:top w:val="nil"/>
              <w:left w:val="nil"/>
              <w:bottom w:val="single" w:sz="4" w:space="0" w:color="auto"/>
              <w:right w:val="nil"/>
            </w:tcBorders>
            <w:shd w:val="clear" w:color="000000" w:fill="FFFFFF"/>
            <w:vAlign w:val="center"/>
            <w:hideMark/>
          </w:tcPr>
          <w:p w14:paraId="4352D130" w14:textId="77777777" w:rsidR="005F79F5" w:rsidRPr="00EE0057" w:rsidRDefault="000B6B9E"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38 100</w:t>
            </w:r>
            <w:r w:rsidR="005F79F5" w:rsidRPr="00EE0057">
              <w:rPr>
                <w:rFonts w:asciiTheme="minorHAnsi" w:hAnsiTheme="minorHAnsi"/>
                <w:color w:val="000000"/>
                <w:sz w:val="18"/>
                <w:szCs w:val="18"/>
                <w:lang w:eastAsia="sk-SK"/>
              </w:rPr>
              <w:t xml:space="preserve"> </w:t>
            </w:r>
          </w:p>
        </w:tc>
        <w:tc>
          <w:tcPr>
            <w:tcW w:w="2151" w:type="dxa"/>
            <w:tcBorders>
              <w:top w:val="nil"/>
              <w:left w:val="nil"/>
              <w:bottom w:val="single" w:sz="4" w:space="0" w:color="auto"/>
              <w:right w:val="nil"/>
            </w:tcBorders>
            <w:shd w:val="clear" w:color="000000" w:fill="FFFFFF"/>
            <w:vAlign w:val="center"/>
            <w:hideMark/>
          </w:tcPr>
          <w:p w14:paraId="5B2FE924"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single" w:sz="4" w:space="0" w:color="auto"/>
              <w:right w:val="nil"/>
            </w:tcBorders>
            <w:shd w:val="clear" w:color="000000" w:fill="FFFFFF"/>
            <w:vAlign w:val="center"/>
            <w:hideMark/>
          </w:tcPr>
          <w:p w14:paraId="580FE796"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single" w:sz="4" w:space="0" w:color="auto"/>
              <w:right w:val="nil"/>
            </w:tcBorders>
            <w:shd w:val="clear" w:color="000000" w:fill="FFFFFF"/>
            <w:vAlign w:val="center"/>
            <w:hideMark/>
          </w:tcPr>
          <w:p w14:paraId="753459B4" w14:textId="77777777" w:rsidR="005F79F5" w:rsidRPr="00EE0057" w:rsidRDefault="000B6B9E"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446 459</w:t>
            </w:r>
            <w:r w:rsidR="005F79F5" w:rsidRPr="00EE0057">
              <w:rPr>
                <w:rFonts w:asciiTheme="minorHAnsi" w:hAnsiTheme="minorHAnsi"/>
                <w:b/>
                <w:bCs/>
                <w:color w:val="000000"/>
                <w:sz w:val="18"/>
                <w:szCs w:val="18"/>
                <w:lang w:eastAsia="sk-SK"/>
              </w:rPr>
              <w:t xml:space="preserve"> </w:t>
            </w:r>
          </w:p>
        </w:tc>
      </w:tr>
      <w:tr w:rsidR="005F79F5" w:rsidRPr="00EE0057" w14:paraId="4DCFE44D"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center"/>
            <w:hideMark/>
          </w:tcPr>
          <w:p w14:paraId="78D8A146"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Oprávky</w:t>
            </w:r>
          </w:p>
        </w:tc>
        <w:tc>
          <w:tcPr>
            <w:tcW w:w="1802" w:type="dxa"/>
            <w:tcBorders>
              <w:top w:val="nil"/>
              <w:left w:val="nil"/>
              <w:bottom w:val="single" w:sz="4" w:space="0" w:color="auto"/>
              <w:right w:val="nil"/>
            </w:tcBorders>
            <w:shd w:val="clear" w:color="000000" w:fill="FFFFFF"/>
            <w:vAlign w:val="center"/>
            <w:hideMark/>
          </w:tcPr>
          <w:p w14:paraId="29AFE774"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35" w:type="dxa"/>
            <w:tcBorders>
              <w:top w:val="nil"/>
              <w:left w:val="nil"/>
              <w:bottom w:val="single" w:sz="4" w:space="0" w:color="auto"/>
              <w:right w:val="nil"/>
            </w:tcBorders>
            <w:shd w:val="clear" w:color="000000" w:fill="FFFFFF"/>
            <w:vAlign w:val="center"/>
            <w:hideMark/>
          </w:tcPr>
          <w:p w14:paraId="5C4F0BB4"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151" w:type="dxa"/>
            <w:tcBorders>
              <w:top w:val="nil"/>
              <w:left w:val="nil"/>
              <w:bottom w:val="single" w:sz="4" w:space="0" w:color="auto"/>
              <w:right w:val="nil"/>
            </w:tcBorders>
            <w:shd w:val="clear" w:color="000000" w:fill="FFFFFF"/>
            <w:vAlign w:val="center"/>
            <w:hideMark/>
          </w:tcPr>
          <w:p w14:paraId="5F80EBEE"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40" w:type="dxa"/>
            <w:tcBorders>
              <w:top w:val="nil"/>
              <w:left w:val="nil"/>
              <w:bottom w:val="single" w:sz="4" w:space="0" w:color="auto"/>
              <w:right w:val="nil"/>
            </w:tcBorders>
            <w:shd w:val="clear" w:color="000000" w:fill="FFFFFF"/>
            <w:vAlign w:val="center"/>
            <w:hideMark/>
          </w:tcPr>
          <w:p w14:paraId="6FE7E6BE"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1708" w:type="dxa"/>
            <w:tcBorders>
              <w:top w:val="nil"/>
              <w:left w:val="nil"/>
              <w:bottom w:val="single" w:sz="4" w:space="0" w:color="auto"/>
              <w:right w:val="nil"/>
            </w:tcBorders>
            <w:shd w:val="clear" w:color="000000" w:fill="FFFFFF"/>
            <w:vAlign w:val="center"/>
            <w:hideMark/>
          </w:tcPr>
          <w:p w14:paraId="2E8C0CB2"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r>
      <w:tr w:rsidR="005F79F5" w:rsidRPr="00EE0057" w14:paraId="55DBC724"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3B763D6F"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začiatku účtovného obdobia</w:t>
            </w:r>
          </w:p>
        </w:tc>
        <w:tc>
          <w:tcPr>
            <w:tcW w:w="1802" w:type="dxa"/>
            <w:tcBorders>
              <w:top w:val="nil"/>
              <w:left w:val="nil"/>
              <w:bottom w:val="nil"/>
              <w:right w:val="nil"/>
            </w:tcBorders>
            <w:shd w:val="clear" w:color="000000" w:fill="FFFFFF"/>
            <w:vAlign w:val="center"/>
            <w:hideMark/>
          </w:tcPr>
          <w:p w14:paraId="421F8E89" w14:textId="44B9E75F"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298928</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4FABF4FC" w14:textId="1EF69C3B"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33577</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12E251E0"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0F6BA830"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301FFA8D" w14:textId="66AEB32E" w:rsidR="005F79F5" w:rsidRPr="00EE0057" w:rsidRDefault="00F72C7F"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332 505</w:t>
            </w:r>
            <w:r w:rsidR="005F79F5" w:rsidRPr="00EE0057">
              <w:rPr>
                <w:rFonts w:asciiTheme="minorHAnsi" w:hAnsiTheme="minorHAnsi"/>
                <w:b/>
                <w:bCs/>
                <w:color w:val="000000"/>
                <w:sz w:val="18"/>
                <w:szCs w:val="18"/>
                <w:lang w:eastAsia="sk-SK"/>
              </w:rPr>
              <w:t xml:space="preserve"> </w:t>
            </w:r>
          </w:p>
        </w:tc>
      </w:tr>
      <w:tr w:rsidR="005F79F5" w:rsidRPr="00EE0057" w14:paraId="11381551"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6B739AB3"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Prírastky</w:t>
            </w:r>
          </w:p>
        </w:tc>
        <w:tc>
          <w:tcPr>
            <w:tcW w:w="1802" w:type="dxa"/>
            <w:tcBorders>
              <w:top w:val="nil"/>
              <w:left w:val="nil"/>
              <w:bottom w:val="nil"/>
              <w:right w:val="nil"/>
            </w:tcBorders>
            <w:shd w:val="clear" w:color="000000" w:fill="FFFFFF"/>
            <w:vAlign w:val="center"/>
            <w:hideMark/>
          </w:tcPr>
          <w:p w14:paraId="4D02B113" w14:textId="6B605903"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23015</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7B4FFD0A" w14:textId="4455CEF7"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1332</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46AB725A"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3A4EBB24"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796E22C0" w14:textId="7A638225" w:rsidR="005F79F5" w:rsidRPr="00EE0057" w:rsidRDefault="005F79F5" w:rsidP="00F72C7F">
            <w:pPr>
              <w:jc w:val="right"/>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 xml:space="preserve"> </w:t>
            </w:r>
            <w:r w:rsidR="00F72C7F">
              <w:rPr>
                <w:rFonts w:asciiTheme="minorHAnsi" w:hAnsiTheme="minorHAnsi"/>
                <w:b/>
                <w:bCs/>
                <w:color w:val="000000"/>
                <w:sz w:val="18"/>
                <w:szCs w:val="18"/>
                <w:lang w:eastAsia="sk-SK"/>
              </w:rPr>
              <w:t xml:space="preserve">       24 347</w:t>
            </w:r>
          </w:p>
        </w:tc>
      </w:tr>
      <w:tr w:rsidR="005F79F5" w:rsidRPr="00EE0057" w14:paraId="7BCCCD5D"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2F9677C1"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Úbytky</w:t>
            </w:r>
          </w:p>
        </w:tc>
        <w:tc>
          <w:tcPr>
            <w:tcW w:w="1802" w:type="dxa"/>
            <w:tcBorders>
              <w:top w:val="nil"/>
              <w:left w:val="nil"/>
              <w:bottom w:val="nil"/>
              <w:right w:val="nil"/>
            </w:tcBorders>
            <w:shd w:val="clear" w:color="000000" w:fill="FFFFFF"/>
            <w:vAlign w:val="center"/>
            <w:hideMark/>
          </w:tcPr>
          <w:p w14:paraId="3A7CEAD9" w14:textId="157D0578"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654A6876" w14:textId="0654FD58"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72966AB4"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0F88748E"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00EC1420" w14:textId="7677BCA2" w:rsidR="005F79F5" w:rsidRPr="00EE0057" w:rsidRDefault="00F72C7F"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0</w:t>
            </w:r>
            <w:r w:rsidR="005F79F5" w:rsidRPr="00EE0057">
              <w:rPr>
                <w:rFonts w:asciiTheme="minorHAnsi" w:hAnsiTheme="minorHAnsi"/>
                <w:b/>
                <w:bCs/>
                <w:color w:val="000000"/>
                <w:sz w:val="18"/>
                <w:szCs w:val="18"/>
                <w:lang w:eastAsia="sk-SK"/>
              </w:rPr>
              <w:t xml:space="preserve"> </w:t>
            </w:r>
          </w:p>
        </w:tc>
      </w:tr>
      <w:tr w:rsidR="005F79F5" w:rsidRPr="00EE0057" w14:paraId="70E018DE"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bottom"/>
            <w:hideMark/>
          </w:tcPr>
          <w:p w14:paraId="7AEF5C66"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konci účtovného obdobia</w:t>
            </w:r>
          </w:p>
        </w:tc>
        <w:tc>
          <w:tcPr>
            <w:tcW w:w="1802" w:type="dxa"/>
            <w:tcBorders>
              <w:top w:val="nil"/>
              <w:left w:val="nil"/>
              <w:bottom w:val="single" w:sz="4" w:space="0" w:color="auto"/>
              <w:right w:val="nil"/>
            </w:tcBorders>
            <w:shd w:val="clear" w:color="000000" w:fill="FFFFFF"/>
            <w:vAlign w:val="center"/>
            <w:hideMark/>
          </w:tcPr>
          <w:p w14:paraId="4BB8A4EC" w14:textId="15864A59"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321943</w:t>
            </w:r>
            <w:r w:rsidR="005F79F5" w:rsidRPr="00EE0057">
              <w:rPr>
                <w:rFonts w:asciiTheme="minorHAnsi" w:hAnsiTheme="minorHAnsi"/>
                <w:color w:val="000000"/>
                <w:sz w:val="18"/>
                <w:szCs w:val="18"/>
                <w:lang w:eastAsia="sk-SK"/>
              </w:rPr>
              <w:t xml:space="preserve"> </w:t>
            </w:r>
          </w:p>
        </w:tc>
        <w:tc>
          <w:tcPr>
            <w:tcW w:w="2035" w:type="dxa"/>
            <w:tcBorders>
              <w:top w:val="nil"/>
              <w:left w:val="nil"/>
              <w:bottom w:val="single" w:sz="4" w:space="0" w:color="auto"/>
              <w:right w:val="nil"/>
            </w:tcBorders>
            <w:shd w:val="clear" w:color="000000" w:fill="FFFFFF"/>
            <w:vAlign w:val="center"/>
            <w:hideMark/>
          </w:tcPr>
          <w:p w14:paraId="059BD2EC" w14:textId="761D289E"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34909</w:t>
            </w:r>
            <w:r w:rsidR="005F79F5" w:rsidRPr="00EE0057">
              <w:rPr>
                <w:rFonts w:asciiTheme="minorHAnsi" w:hAnsiTheme="minorHAnsi"/>
                <w:color w:val="000000"/>
                <w:sz w:val="18"/>
                <w:szCs w:val="18"/>
                <w:lang w:eastAsia="sk-SK"/>
              </w:rPr>
              <w:t xml:space="preserve"> </w:t>
            </w:r>
          </w:p>
        </w:tc>
        <w:tc>
          <w:tcPr>
            <w:tcW w:w="2151" w:type="dxa"/>
            <w:tcBorders>
              <w:top w:val="nil"/>
              <w:left w:val="nil"/>
              <w:bottom w:val="single" w:sz="4" w:space="0" w:color="auto"/>
              <w:right w:val="nil"/>
            </w:tcBorders>
            <w:shd w:val="clear" w:color="000000" w:fill="FFFFFF"/>
            <w:vAlign w:val="center"/>
            <w:hideMark/>
          </w:tcPr>
          <w:p w14:paraId="45F74B66"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single" w:sz="4" w:space="0" w:color="auto"/>
              <w:right w:val="nil"/>
            </w:tcBorders>
            <w:shd w:val="clear" w:color="000000" w:fill="FFFFFF"/>
            <w:vAlign w:val="center"/>
            <w:hideMark/>
          </w:tcPr>
          <w:p w14:paraId="3B147394"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single" w:sz="4" w:space="0" w:color="auto"/>
              <w:right w:val="nil"/>
            </w:tcBorders>
            <w:shd w:val="clear" w:color="000000" w:fill="FFFFFF"/>
            <w:vAlign w:val="center"/>
            <w:hideMark/>
          </w:tcPr>
          <w:p w14:paraId="1AA2C158" w14:textId="50741D31" w:rsidR="005F79F5" w:rsidRPr="00EE0057" w:rsidRDefault="00F72C7F"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356 852</w:t>
            </w:r>
            <w:r w:rsidR="005F79F5" w:rsidRPr="00EE0057">
              <w:rPr>
                <w:rFonts w:asciiTheme="minorHAnsi" w:hAnsiTheme="minorHAnsi"/>
                <w:b/>
                <w:bCs/>
                <w:color w:val="000000"/>
                <w:sz w:val="18"/>
                <w:szCs w:val="18"/>
                <w:lang w:eastAsia="sk-SK"/>
              </w:rPr>
              <w:t xml:space="preserve"> </w:t>
            </w:r>
          </w:p>
        </w:tc>
      </w:tr>
      <w:tr w:rsidR="005F79F5" w:rsidRPr="00EE0057" w14:paraId="3BB00395"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center"/>
            <w:hideMark/>
          </w:tcPr>
          <w:p w14:paraId="6026FCED"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Opravné položky</w:t>
            </w:r>
          </w:p>
        </w:tc>
        <w:tc>
          <w:tcPr>
            <w:tcW w:w="1802" w:type="dxa"/>
            <w:tcBorders>
              <w:top w:val="nil"/>
              <w:left w:val="nil"/>
              <w:bottom w:val="single" w:sz="4" w:space="0" w:color="auto"/>
              <w:right w:val="nil"/>
            </w:tcBorders>
            <w:shd w:val="clear" w:color="000000" w:fill="FFFFFF"/>
            <w:vAlign w:val="center"/>
            <w:hideMark/>
          </w:tcPr>
          <w:p w14:paraId="52C1E8BD"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35" w:type="dxa"/>
            <w:tcBorders>
              <w:top w:val="nil"/>
              <w:left w:val="nil"/>
              <w:bottom w:val="single" w:sz="4" w:space="0" w:color="auto"/>
              <w:right w:val="nil"/>
            </w:tcBorders>
            <w:shd w:val="clear" w:color="000000" w:fill="FFFFFF"/>
            <w:vAlign w:val="center"/>
            <w:hideMark/>
          </w:tcPr>
          <w:p w14:paraId="740A6FED"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151" w:type="dxa"/>
            <w:tcBorders>
              <w:top w:val="nil"/>
              <w:left w:val="nil"/>
              <w:bottom w:val="single" w:sz="4" w:space="0" w:color="auto"/>
              <w:right w:val="nil"/>
            </w:tcBorders>
            <w:shd w:val="clear" w:color="000000" w:fill="FFFFFF"/>
            <w:vAlign w:val="center"/>
            <w:hideMark/>
          </w:tcPr>
          <w:p w14:paraId="4F74CC0F"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40" w:type="dxa"/>
            <w:tcBorders>
              <w:top w:val="nil"/>
              <w:left w:val="nil"/>
              <w:bottom w:val="single" w:sz="4" w:space="0" w:color="auto"/>
              <w:right w:val="nil"/>
            </w:tcBorders>
            <w:shd w:val="clear" w:color="000000" w:fill="FFFFFF"/>
            <w:vAlign w:val="center"/>
            <w:hideMark/>
          </w:tcPr>
          <w:p w14:paraId="4EC54A1E"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1708" w:type="dxa"/>
            <w:tcBorders>
              <w:top w:val="nil"/>
              <w:left w:val="nil"/>
              <w:bottom w:val="single" w:sz="4" w:space="0" w:color="auto"/>
              <w:right w:val="nil"/>
            </w:tcBorders>
            <w:shd w:val="clear" w:color="000000" w:fill="FFFFFF"/>
            <w:vAlign w:val="center"/>
            <w:hideMark/>
          </w:tcPr>
          <w:p w14:paraId="01B9459B"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r>
      <w:tr w:rsidR="005F79F5" w:rsidRPr="00EE0057" w14:paraId="3B0D9240"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6A862E6A"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začiatku účtovného obdobia</w:t>
            </w:r>
          </w:p>
        </w:tc>
        <w:tc>
          <w:tcPr>
            <w:tcW w:w="1802" w:type="dxa"/>
            <w:tcBorders>
              <w:top w:val="nil"/>
              <w:left w:val="nil"/>
              <w:bottom w:val="nil"/>
              <w:right w:val="nil"/>
            </w:tcBorders>
            <w:shd w:val="clear" w:color="000000" w:fill="FFFFFF"/>
            <w:vAlign w:val="center"/>
            <w:hideMark/>
          </w:tcPr>
          <w:p w14:paraId="38AF8DB2"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35" w:type="dxa"/>
            <w:tcBorders>
              <w:top w:val="nil"/>
              <w:left w:val="nil"/>
              <w:bottom w:val="nil"/>
              <w:right w:val="nil"/>
            </w:tcBorders>
            <w:shd w:val="clear" w:color="000000" w:fill="FFFFFF"/>
            <w:vAlign w:val="center"/>
            <w:hideMark/>
          </w:tcPr>
          <w:p w14:paraId="41DBC2CD"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151" w:type="dxa"/>
            <w:tcBorders>
              <w:top w:val="nil"/>
              <w:left w:val="nil"/>
              <w:bottom w:val="nil"/>
              <w:right w:val="nil"/>
            </w:tcBorders>
            <w:shd w:val="clear" w:color="000000" w:fill="FFFFFF"/>
            <w:vAlign w:val="center"/>
            <w:hideMark/>
          </w:tcPr>
          <w:p w14:paraId="26CD03D9"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2219595A"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41858A0B" w14:textId="77777777" w:rsidR="005F79F5" w:rsidRPr="00EE0057" w:rsidRDefault="005F79F5" w:rsidP="005F79F5">
            <w:pPr>
              <w:jc w:val="right"/>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 xml:space="preserve">0 </w:t>
            </w:r>
          </w:p>
        </w:tc>
      </w:tr>
      <w:tr w:rsidR="005F79F5" w:rsidRPr="00EE0057" w14:paraId="1B42FDF5"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12B07B51"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Prírastky</w:t>
            </w:r>
          </w:p>
        </w:tc>
        <w:tc>
          <w:tcPr>
            <w:tcW w:w="1802" w:type="dxa"/>
            <w:tcBorders>
              <w:top w:val="nil"/>
              <w:left w:val="nil"/>
              <w:bottom w:val="nil"/>
              <w:right w:val="nil"/>
            </w:tcBorders>
            <w:shd w:val="clear" w:color="000000" w:fill="FFFFFF"/>
            <w:vAlign w:val="center"/>
            <w:hideMark/>
          </w:tcPr>
          <w:p w14:paraId="177792A4"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35" w:type="dxa"/>
            <w:tcBorders>
              <w:top w:val="nil"/>
              <w:left w:val="nil"/>
              <w:bottom w:val="nil"/>
              <w:right w:val="nil"/>
            </w:tcBorders>
            <w:shd w:val="clear" w:color="000000" w:fill="FFFFFF"/>
            <w:vAlign w:val="center"/>
            <w:hideMark/>
          </w:tcPr>
          <w:p w14:paraId="61416A9A"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151" w:type="dxa"/>
            <w:tcBorders>
              <w:top w:val="nil"/>
              <w:left w:val="nil"/>
              <w:bottom w:val="nil"/>
              <w:right w:val="nil"/>
            </w:tcBorders>
            <w:shd w:val="clear" w:color="000000" w:fill="FFFFFF"/>
            <w:vAlign w:val="center"/>
            <w:hideMark/>
          </w:tcPr>
          <w:p w14:paraId="25A38BA9"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0E319396"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1EF79605" w14:textId="77777777" w:rsidR="005F79F5" w:rsidRPr="00EE0057" w:rsidRDefault="005F79F5" w:rsidP="005F79F5">
            <w:pPr>
              <w:jc w:val="right"/>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 xml:space="preserve">0 </w:t>
            </w:r>
          </w:p>
        </w:tc>
      </w:tr>
      <w:tr w:rsidR="005F79F5" w:rsidRPr="00EE0057" w14:paraId="054B4495"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7415660F"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Úbytky</w:t>
            </w:r>
          </w:p>
        </w:tc>
        <w:tc>
          <w:tcPr>
            <w:tcW w:w="1802" w:type="dxa"/>
            <w:tcBorders>
              <w:top w:val="nil"/>
              <w:left w:val="nil"/>
              <w:bottom w:val="nil"/>
              <w:right w:val="nil"/>
            </w:tcBorders>
            <w:shd w:val="clear" w:color="000000" w:fill="FFFFFF"/>
            <w:vAlign w:val="center"/>
            <w:hideMark/>
          </w:tcPr>
          <w:p w14:paraId="73F94748"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35" w:type="dxa"/>
            <w:tcBorders>
              <w:top w:val="nil"/>
              <w:left w:val="nil"/>
              <w:bottom w:val="nil"/>
              <w:right w:val="nil"/>
            </w:tcBorders>
            <w:shd w:val="clear" w:color="000000" w:fill="FFFFFF"/>
            <w:vAlign w:val="center"/>
            <w:hideMark/>
          </w:tcPr>
          <w:p w14:paraId="3D307C7C"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151" w:type="dxa"/>
            <w:tcBorders>
              <w:top w:val="nil"/>
              <w:left w:val="nil"/>
              <w:bottom w:val="nil"/>
              <w:right w:val="nil"/>
            </w:tcBorders>
            <w:shd w:val="clear" w:color="000000" w:fill="FFFFFF"/>
            <w:vAlign w:val="center"/>
            <w:hideMark/>
          </w:tcPr>
          <w:p w14:paraId="0824671C"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77944A47"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0EF26CF9" w14:textId="77777777" w:rsidR="005F79F5" w:rsidRPr="00EE0057" w:rsidRDefault="005F79F5" w:rsidP="005F79F5">
            <w:pPr>
              <w:jc w:val="right"/>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 xml:space="preserve">0 </w:t>
            </w:r>
          </w:p>
        </w:tc>
      </w:tr>
      <w:tr w:rsidR="005F79F5" w:rsidRPr="00EE0057" w14:paraId="5C697822"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bottom"/>
            <w:hideMark/>
          </w:tcPr>
          <w:p w14:paraId="3392BD7B"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konci účtovného obdobia</w:t>
            </w:r>
          </w:p>
        </w:tc>
        <w:tc>
          <w:tcPr>
            <w:tcW w:w="1802" w:type="dxa"/>
            <w:tcBorders>
              <w:top w:val="nil"/>
              <w:left w:val="nil"/>
              <w:bottom w:val="single" w:sz="4" w:space="0" w:color="auto"/>
              <w:right w:val="nil"/>
            </w:tcBorders>
            <w:shd w:val="clear" w:color="000000" w:fill="FFFFFF"/>
            <w:vAlign w:val="center"/>
            <w:hideMark/>
          </w:tcPr>
          <w:p w14:paraId="1F7BD7C0"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35" w:type="dxa"/>
            <w:tcBorders>
              <w:top w:val="nil"/>
              <w:left w:val="nil"/>
              <w:bottom w:val="single" w:sz="4" w:space="0" w:color="auto"/>
              <w:right w:val="nil"/>
            </w:tcBorders>
            <w:shd w:val="clear" w:color="000000" w:fill="FFFFFF"/>
            <w:vAlign w:val="center"/>
            <w:hideMark/>
          </w:tcPr>
          <w:p w14:paraId="6D109FD6"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151" w:type="dxa"/>
            <w:tcBorders>
              <w:top w:val="nil"/>
              <w:left w:val="nil"/>
              <w:bottom w:val="single" w:sz="4" w:space="0" w:color="auto"/>
              <w:right w:val="nil"/>
            </w:tcBorders>
            <w:shd w:val="clear" w:color="000000" w:fill="FFFFFF"/>
            <w:vAlign w:val="center"/>
            <w:hideMark/>
          </w:tcPr>
          <w:p w14:paraId="31D0D2B3"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single" w:sz="4" w:space="0" w:color="auto"/>
              <w:right w:val="nil"/>
            </w:tcBorders>
            <w:shd w:val="clear" w:color="000000" w:fill="FFFFFF"/>
            <w:vAlign w:val="center"/>
            <w:hideMark/>
          </w:tcPr>
          <w:p w14:paraId="332FDD8B"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single" w:sz="4" w:space="0" w:color="auto"/>
              <w:right w:val="nil"/>
            </w:tcBorders>
            <w:shd w:val="clear" w:color="000000" w:fill="FFFFFF"/>
            <w:vAlign w:val="center"/>
            <w:hideMark/>
          </w:tcPr>
          <w:p w14:paraId="4E52E008" w14:textId="77777777" w:rsidR="005F79F5" w:rsidRPr="00EE0057" w:rsidRDefault="005F79F5" w:rsidP="005F79F5">
            <w:pPr>
              <w:jc w:val="right"/>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 xml:space="preserve">0 </w:t>
            </w:r>
          </w:p>
        </w:tc>
      </w:tr>
      <w:tr w:rsidR="005F79F5" w:rsidRPr="00EE0057" w14:paraId="7EF3B662"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center"/>
            <w:hideMark/>
          </w:tcPr>
          <w:p w14:paraId="55329966"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Zostatková hodnota</w:t>
            </w:r>
          </w:p>
        </w:tc>
        <w:tc>
          <w:tcPr>
            <w:tcW w:w="1802" w:type="dxa"/>
            <w:tcBorders>
              <w:top w:val="nil"/>
              <w:left w:val="nil"/>
              <w:bottom w:val="single" w:sz="4" w:space="0" w:color="auto"/>
              <w:right w:val="nil"/>
            </w:tcBorders>
            <w:shd w:val="clear" w:color="000000" w:fill="FFFFFF"/>
            <w:vAlign w:val="center"/>
            <w:hideMark/>
          </w:tcPr>
          <w:p w14:paraId="1133D139"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35" w:type="dxa"/>
            <w:tcBorders>
              <w:top w:val="nil"/>
              <w:left w:val="nil"/>
              <w:bottom w:val="single" w:sz="4" w:space="0" w:color="auto"/>
              <w:right w:val="nil"/>
            </w:tcBorders>
            <w:shd w:val="clear" w:color="000000" w:fill="FFFFFF"/>
            <w:vAlign w:val="center"/>
            <w:hideMark/>
          </w:tcPr>
          <w:p w14:paraId="0BEE3228"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151" w:type="dxa"/>
            <w:tcBorders>
              <w:top w:val="nil"/>
              <w:left w:val="nil"/>
              <w:bottom w:val="single" w:sz="4" w:space="0" w:color="auto"/>
              <w:right w:val="nil"/>
            </w:tcBorders>
            <w:shd w:val="clear" w:color="000000" w:fill="FFFFFF"/>
            <w:vAlign w:val="center"/>
            <w:hideMark/>
          </w:tcPr>
          <w:p w14:paraId="4C06CFB8"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40" w:type="dxa"/>
            <w:tcBorders>
              <w:top w:val="nil"/>
              <w:left w:val="nil"/>
              <w:bottom w:val="single" w:sz="4" w:space="0" w:color="auto"/>
              <w:right w:val="nil"/>
            </w:tcBorders>
            <w:shd w:val="clear" w:color="000000" w:fill="FFFFFF"/>
            <w:vAlign w:val="center"/>
            <w:hideMark/>
          </w:tcPr>
          <w:p w14:paraId="3C5B9F9C"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1708" w:type="dxa"/>
            <w:tcBorders>
              <w:top w:val="nil"/>
              <w:left w:val="nil"/>
              <w:bottom w:val="single" w:sz="4" w:space="0" w:color="auto"/>
              <w:right w:val="nil"/>
            </w:tcBorders>
            <w:shd w:val="clear" w:color="000000" w:fill="FFFFFF"/>
            <w:vAlign w:val="center"/>
            <w:hideMark/>
          </w:tcPr>
          <w:p w14:paraId="2206EE61"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r>
      <w:tr w:rsidR="005F79F5" w:rsidRPr="00EE0057" w14:paraId="4F934BF6"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66A8C1D0"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začiatku účtovného obdobia</w:t>
            </w:r>
          </w:p>
        </w:tc>
        <w:tc>
          <w:tcPr>
            <w:tcW w:w="1802" w:type="dxa"/>
            <w:tcBorders>
              <w:top w:val="nil"/>
              <w:left w:val="nil"/>
              <w:bottom w:val="nil"/>
              <w:right w:val="nil"/>
            </w:tcBorders>
            <w:shd w:val="clear" w:color="000000" w:fill="FFFFFF"/>
            <w:vAlign w:val="center"/>
            <w:hideMark/>
          </w:tcPr>
          <w:p w14:paraId="73203E46" w14:textId="0FD8F8AD"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109431</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3701EAFB" w14:textId="3FEB403E" w:rsidR="005F79F5" w:rsidRPr="00EE0057" w:rsidRDefault="002B379D"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4523</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5FA07A38" w14:textId="77777777" w:rsidR="005F79F5" w:rsidRPr="00EE0057" w:rsidRDefault="000B6B9E"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40" w:type="dxa"/>
            <w:tcBorders>
              <w:top w:val="nil"/>
              <w:left w:val="nil"/>
              <w:bottom w:val="nil"/>
              <w:right w:val="nil"/>
            </w:tcBorders>
            <w:shd w:val="clear" w:color="000000" w:fill="FFFFFF"/>
            <w:vAlign w:val="center"/>
            <w:hideMark/>
          </w:tcPr>
          <w:p w14:paraId="2A7DAAC9"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320D9ED6" w14:textId="5250683C" w:rsidR="005F79F5" w:rsidRPr="00EE0057" w:rsidRDefault="00F72C7F"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113 954</w:t>
            </w:r>
            <w:r w:rsidR="005F79F5" w:rsidRPr="00EE0057">
              <w:rPr>
                <w:rFonts w:asciiTheme="minorHAnsi" w:hAnsiTheme="minorHAnsi"/>
                <w:b/>
                <w:bCs/>
                <w:color w:val="000000"/>
                <w:sz w:val="18"/>
                <w:szCs w:val="18"/>
                <w:lang w:eastAsia="sk-SK"/>
              </w:rPr>
              <w:t xml:space="preserve"> </w:t>
            </w:r>
          </w:p>
        </w:tc>
      </w:tr>
      <w:tr w:rsidR="005F79F5" w:rsidRPr="00EE0057" w14:paraId="011B3066"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bottom"/>
            <w:hideMark/>
          </w:tcPr>
          <w:p w14:paraId="60D5FC80"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konci účtovného obdobia</w:t>
            </w:r>
          </w:p>
        </w:tc>
        <w:tc>
          <w:tcPr>
            <w:tcW w:w="1802" w:type="dxa"/>
            <w:tcBorders>
              <w:top w:val="nil"/>
              <w:left w:val="nil"/>
              <w:bottom w:val="single" w:sz="4" w:space="0" w:color="auto"/>
              <w:right w:val="nil"/>
            </w:tcBorders>
            <w:shd w:val="clear" w:color="000000" w:fill="FFFFFF"/>
            <w:vAlign w:val="center"/>
            <w:hideMark/>
          </w:tcPr>
          <w:p w14:paraId="0C449611" w14:textId="22F95959" w:rsidR="005F79F5" w:rsidRPr="00EE0057" w:rsidRDefault="00F72C7F" w:rsidP="00133B37">
            <w:pPr>
              <w:jc w:val="right"/>
              <w:rPr>
                <w:rFonts w:asciiTheme="minorHAnsi" w:hAnsiTheme="minorHAnsi"/>
                <w:color w:val="000000"/>
                <w:sz w:val="18"/>
                <w:szCs w:val="18"/>
                <w:lang w:eastAsia="sk-SK"/>
              </w:rPr>
            </w:pPr>
            <w:r>
              <w:rPr>
                <w:rFonts w:asciiTheme="minorHAnsi" w:hAnsiTheme="minorHAnsi"/>
                <w:color w:val="000000"/>
                <w:sz w:val="18"/>
                <w:szCs w:val="18"/>
                <w:lang w:eastAsia="sk-SK"/>
              </w:rPr>
              <w:t>86416</w:t>
            </w:r>
            <w:r w:rsidR="005F79F5" w:rsidRPr="00EE0057">
              <w:rPr>
                <w:rFonts w:asciiTheme="minorHAnsi" w:hAnsiTheme="minorHAnsi"/>
                <w:color w:val="000000"/>
                <w:sz w:val="18"/>
                <w:szCs w:val="18"/>
                <w:lang w:eastAsia="sk-SK"/>
              </w:rPr>
              <w:t xml:space="preserve"> </w:t>
            </w:r>
          </w:p>
        </w:tc>
        <w:tc>
          <w:tcPr>
            <w:tcW w:w="2035" w:type="dxa"/>
            <w:tcBorders>
              <w:top w:val="nil"/>
              <w:left w:val="nil"/>
              <w:bottom w:val="single" w:sz="4" w:space="0" w:color="auto"/>
              <w:right w:val="nil"/>
            </w:tcBorders>
            <w:shd w:val="clear" w:color="000000" w:fill="FFFFFF"/>
            <w:vAlign w:val="center"/>
            <w:hideMark/>
          </w:tcPr>
          <w:p w14:paraId="3E3DBC4E" w14:textId="06AC3C9E" w:rsidR="005F79F5" w:rsidRPr="00EE0057" w:rsidRDefault="00F72C7F"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3191</w:t>
            </w:r>
            <w:r w:rsidR="005F79F5" w:rsidRPr="00EE0057">
              <w:rPr>
                <w:rFonts w:asciiTheme="minorHAnsi" w:hAnsiTheme="minorHAnsi"/>
                <w:color w:val="000000"/>
                <w:sz w:val="18"/>
                <w:szCs w:val="18"/>
                <w:lang w:eastAsia="sk-SK"/>
              </w:rPr>
              <w:t xml:space="preserve"> </w:t>
            </w:r>
          </w:p>
        </w:tc>
        <w:tc>
          <w:tcPr>
            <w:tcW w:w="2151" w:type="dxa"/>
            <w:tcBorders>
              <w:top w:val="nil"/>
              <w:left w:val="nil"/>
              <w:bottom w:val="single" w:sz="4" w:space="0" w:color="auto"/>
              <w:right w:val="nil"/>
            </w:tcBorders>
            <w:shd w:val="clear" w:color="000000" w:fill="FFFFFF"/>
            <w:vAlign w:val="center"/>
            <w:hideMark/>
          </w:tcPr>
          <w:p w14:paraId="616DC3AA"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single" w:sz="4" w:space="0" w:color="auto"/>
              <w:right w:val="nil"/>
            </w:tcBorders>
            <w:shd w:val="clear" w:color="000000" w:fill="FFFFFF"/>
            <w:vAlign w:val="center"/>
            <w:hideMark/>
          </w:tcPr>
          <w:p w14:paraId="4AF84DF6"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single" w:sz="4" w:space="0" w:color="auto"/>
              <w:right w:val="nil"/>
            </w:tcBorders>
            <w:shd w:val="clear" w:color="000000" w:fill="FFFFFF"/>
            <w:vAlign w:val="center"/>
            <w:hideMark/>
          </w:tcPr>
          <w:p w14:paraId="32D3C437" w14:textId="7748A411" w:rsidR="005F79F5" w:rsidRPr="00EE0057" w:rsidRDefault="00F72C7F" w:rsidP="00133B37">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89 607</w:t>
            </w:r>
            <w:r w:rsidR="005F79F5" w:rsidRPr="00EE0057">
              <w:rPr>
                <w:rFonts w:asciiTheme="minorHAnsi" w:hAnsiTheme="minorHAnsi"/>
                <w:b/>
                <w:bCs/>
                <w:color w:val="000000"/>
                <w:sz w:val="18"/>
                <w:szCs w:val="18"/>
                <w:lang w:eastAsia="sk-SK"/>
              </w:rPr>
              <w:t xml:space="preserve"> </w:t>
            </w:r>
          </w:p>
        </w:tc>
      </w:tr>
    </w:tbl>
    <w:p w14:paraId="0B1C784C" w14:textId="77777777" w:rsidR="00F74A13" w:rsidRPr="00EE0057" w:rsidRDefault="00F74A13" w:rsidP="00EE0057">
      <w:pPr>
        <w:pStyle w:val="Zkladntext"/>
        <w:ind w:left="0"/>
        <w:rPr>
          <w:rFonts w:asciiTheme="minorHAnsi" w:hAnsiTheme="minorHAnsi"/>
          <w:sz w:val="20"/>
        </w:rPr>
      </w:pPr>
    </w:p>
    <w:p w14:paraId="5E3FBAC6" w14:textId="7C499BCB" w:rsidR="005F79F5" w:rsidRDefault="005F79F5" w:rsidP="00EE0057">
      <w:pPr>
        <w:pStyle w:val="Zkladntext"/>
        <w:ind w:left="0"/>
        <w:rPr>
          <w:rFonts w:asciiTheme="minorHAnsi" w:hAnsiTheme="minorHAnsi"/>
          <w:sz w:val="20"/>
        </w:rPr>
      </w:pPr>
    </w:p>
    <w:p w14:paraId="4DED27FD" w14:textId="77777777" w:rsidR="0062177E" w:rsidRDefault="0062177E" w:rsidP="00EE0057">
      <w:pPr>
        <w:pStyle w:val="Zkladntext"/>
        <w:ind w:left="0"/>
        <w:rPr>
          <w:rFonts w:asciiTheme="minorHAnsi" w:hAnsiTheme="minorHAnsi"/>
          <w:sz w:val="20"/>
        </w:rPr>
      </w:pPr>
    </w:p>
    <w:p w14:paraId="1E240634" w14:textId="77777777" w:rsidR="00F74A13" w:rsidRDefault="00F74A13">
      <w:pPr>
        <w:spacing w:after="200" w:line="276" w:lineRule="auto"/>
        <w:rPr>
          <w:rFonts w:asciiTheme="minorHAnsi" w:hAnsiTheme="minorHAnsi"/>
        </w:rPr>
      </w:pPr>
      <w:r>
        <w:rPr>
          <w:rFonts w:asciiTheme="minorHAnsi" w:hAnsiTheme="minorHAnsi"/>
        </w:rPr>
        <w:br w:type="page"/>
      </w:r>
    </w:p>
    <w:tbl>
      <w:tblPr>
        <w:tblW w:w="14116" w:type="dxa"/>
        <w:tblCellMar>
          <w:left w:w="70" w:type="dxa"/>
          <w:right w:w="70" w:type="dxa"/>
        </w:tblCellMar>
        <w:tblLook w:val="04A0" w:firstRow="1" w:lastRow="0" w:firstColumn="1" w:lastColumn="0" w:noHBand="0" w:noVBand="1"/>
      </w:tblPr>
      <w:tblGrid>
        <w:gridCol w:w="3969"/>
        <w:gridCol w:w="1802"/>
        <w:gridCol w:w="2035"/>
        <w:gridCol w:w="2151"/>
        <w:gridCol w:w="2040"/>
        <w:gridCol w:w="1708"/>
        <w:gridCol w:w="411"/>
      </w:tblGrid>
      <w:tr w:rsidR="005F79F5" w:rsidRPr="00EE0057" w14:paraId="3CA63967" w14:textId="77777777" w:rsidTr="005F79F5">
        <w:trPr>
          <w:trHeight w:val="360"/>
        </w:trPr>
        <w:tc>
          <w:tcPr>
            <w:tcW w:w="14116" w:type="dxa"/>
            <w:gridSpan w:val="7"/>
            <w:tcBorders>
              <w:top w:val="nil"/>
              <w:left w:val="nil"/>
              <w:bottom w:val="nil"/>
              <w:right w:val="nil"/>
            </w:tcBorders>
            <w:shd w:val="clear" w:color="auto" w:fill="auto"/>
            <w:noWrap/>
            <w:vAlign w:val="bottom"/>
            <w:hideMark/>
          </w:tcPr>
          <w:p w14:paraId="670EC4F1" w14:textId="77777777" w:rsidR="005F79F5" w:rsidRPr="00EE0057" w:rsidRDefault="005F79F5" w:rsidP="005F79F5">
            <w:pPr>
              <w:jc w:val="center"/>
              <w:rPr>
                <w:rFonts w:asciiTheme="minorHAnsi" w:hAnsiTheme="minorHAnsi"/>
                <w:b/>
                <w:bCs/>
                <w:i/>
                <w:iCs/>
                <w:color w:val="000000"/>
                <w:lang w:eastAsia="sk-SK"/>
              </w:rPr>
            </w:pPr>
            <w:r w:rsidRPr="00EE0057">
              <w:rPr>
                <w:rFonts w:asciiTheme="minorHAnsi" w:hAnsiTheme="minorHAnsi"/>
                <w:b/>
                <w:bCs/>
                <w:i/>
                <w:iCs/>
                <w:color w:val="000000"/>
                <w:lang w:eastAsia="sk-SK"/>
              </w:rPr>
              <w:t>Prehľad o pohybe dlhodobého nehmotného majetku</w:t>
            </w:r>
          </w:p>
        </w:tc>
      </w:tr>
      <w:tr w:rsidR="005F79F5" w:rsidRPr="00EE0057" w14:paraId="0360CBF3" w14:textId="77777777" w:rsidTr="005F79F5">
        <w:trPr>
          <w:trHeight w:val="288"/>
        </w:trPr>
        <w:tc>
          <w:tcPr>
            <w:tcW w:w="14116" w:type="dxa"/>
            <w:gridSpan w:val="7"/>
            <w:tcBorders>
              <w:top w:val="nil"/>
              <w:left w:val="nil"/>
              <w:bottom w:val="nil"/>
              <w:right w:val="nil"/>
            </w:tcBorders>
            <w:shd w:val="clear" w:color="auto" w:fill="auto"/>
            <w:vAlign w:val="bottom"/>
            <w:hideMark/>
          </w:tcPr>
          <w:p w14:paraId="4FF4F4D1" w14:textId="78811282" w:rsidR="005F79F5" w:rsidRPr="00EE0057" w:rsidRDefault="005A2582" w:rsidP="00FC18FA">
            <w:pPr>
              <w:jc w:val="center"/>
              <w:rPr>
                <w:rFonts w:asciiTheme="minorHAnsi" w:hAnsiTheme="minorHAnsi"/>
                <w:b/>
                <w:bCs/>
                <w:i/>
                <w:iCs/>
                <w:color w:val="000000"/>
                <w:lang w:eastAsia="sk-SK"/>
              </w:rPr>
            </w:pPr>
            <w:r w:rsidRPr="00FC18FA">
              <w:rPr>
                <w:rFonts w:asciiTheme="minorHAnsi" w:hAnsiTheme="minorHAnsi"/>
                <w:b/>
                <w:bCs/>
                <w:i/>
                <w:iCs/>
                <w:color w:val="000000"/>
                <w:lang w:eastAsia="sk-SK"/>
              </w:rPr>
              <w:t>31.12.20</w:t>
            </w:r>
            <w:r w:rsidR="00FC18FA" w:rsidRPr="00FC18FA">
              <w:rPr>
                <w:rFonts w:asciiTheme="minorHAnsi" w:hAnsiTheme="minorHAnsi"/>
                <w:b/>
                <w:bCs/>
                <w:i/>
                <w:iCs/>
                <w:color w:val="000000"/>
                <w:lang w:eastAsia="sk-SK"/>
              </w:rPr>
              <w:t>19</w:t>
            </w:r>
          </w:p>
        </w:tc>
      </w:tr>
      <w:tr w:rsidR="005F79F5" w:rsidRPr="00EE0057" w14:paraId="52DF4168"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337CCA79" w14:textId="77777777" w:rsidR="005F79F5" w:rsidRPr="00EE0057" w:rsidRDefault="005F79F5" w:rsidP="005F79F5">
            <w:pPr>
              <w:jc w:val="center"/>
              <w:rPr>
                <w:rFonts w:asciiTheme="minorHAnsi" w:hAnsiTheme="minorHAnsi"/>
                <w:i/>
                <w:iCs/>
                <w:color w:val="000000"/>
                <w:sz w:val="18"/>
                <w:szCs w:val="18"/>
                <w:lang w:eastAsia="sk-SK"/>
              </w:rPr>
            </w:pPr>
            <w:r w:rsidRPr="00EE0057">
              <w:rPr>
                <w:rFonts w:asciiTheme="minorHAnsi" w:hAnsiTheme="minorHAnsi"/>
                <w:i/>
                <w:iCs/>
                <w:color w:val="000000"/>
                <w:sz w:val="18"/>
                <w:szCs w:val="18"/>
                <w:lang w:eastAsia="sk-SK"/>
              </w:rPr>
              <w:t> </w:t>
            </w:r>
          </w:p>
        </w:tc>
        <w:tc>
          <w:tcPr>
            <w:tcW w:w="1802" w:type="dxa"/>
            <w:tcBorders>
              <w:top w:val="nil"/>
              <w:left w:val="nil"/>
              <w:bottom w:val="nil"/>
              <w:right w:val="nil"/>
            </w:tcBorders>
            <w:shd w:val="clear" w:color="000000" w:fill="FFFFFF"/>
            <w:vAlign w:val="bottom"/>
            <w:hideMark/>
          </w:tcPr>
          <w:p w14:paraId="55704957" w14:textId="77777777" w:rsidR="005F79F5" w:rsidRPr="00EE0057" w:rsidRDefault="005F79F5" w:rsidP="005F79F5">
            <w:pPr>
              <w:jc w:val="center"/>
              <w:rPr>
                <w:rFonts w:asciiTheme="minorHAnsi" w:hAnsiTheme="minorHAnsi"/>
                <w:i/>
                <w:iCs/>
                <w:color w:val="000000"/>
                <w:sz w:val="18"/>
                <w:szCs w:val="18"/>
                <w:lang w:eastAsia="sk-SK"/>
              </w:rPr>
            </w:pPr>
            <w:r w:rsidRPr="00EE0057">
              <w:rPr>
                <w:rFonts w:asciiTheme="minorHAnsi" w:hAnsiTheme="minorHAnsi"/>
                <w:i/>
                <w:iCs/>
                <w:color w:val="000000"/>
                <w:sz w:val="18"/>
                <w:szCs w:val="18"/>
                <w:lang w:eastAsia="sk-SK"/>
              </w:rPr>
              <w:t> </w:t>
            </w:r>
          </w:p>
        </w:tc>
        <w:tc>
          <w:tcPr>
            <w:tcW w:w="2035" w:type="dxa"/>
            <w:tcBorders>
              <w:top w:val="nil"/>
              <w:left w:val="nil"/>
              <w:bottom w:val="nil"/>
              <w:right w:val="nil"/>
            </w:tcBorders>
            <w:shd w:val="clear" w:color="000000" w:fill="FFFFFF"/>
            <w:vAlign w:val="bottom"/>
            <w:hideMark/>
          </w:tcPr>
          <w:p w14:paraId="4FBA7016" w14:textId="77777777" w:rsidR="005F79F5" w:rsidRPr="00EE0057" w:rsidRDefault="005F79F5" w:rsidP="005F79F5">
            <w:pPr>
              <w:jc w:val="center"/>
              <w:rPr>
                <w:rFonts w:asciiTheme="minorHAnsi" w:hAnsiTheme="minorHAnsi"/>
                <w:i/>
                <w:iCs/>
                <w:color w:val="000000"/>
                <w:sz w:val="18"/>
                <w:szCs w:val="18"/>
                <w:lang w:eastAsia="sk-SK"/>
              </w:rPr>
            </w:pPr>
            <w:r w:rsidRPr="00EE0057">
              <w:rPr>
                <w:rFonts w:asciiTheme="minorHAnsi" w:hAnsiTheme="minorHAnsi"/>
                <w:i/>
                <w:iCs/>
                <w:color w:val="000000"/>
                <w:sz w:val="18"/>
                <w:szCs w:val="18"/>
                <w:lang w:eastAsia="sk-SK"/>
              </w:rPr>
              <w:t> </w:t>
            </w:r>
          </w:p>
        </w:tc>
        <w:tc>
          <w:tcPr>
            <w:tcW w:w="2151" w:type="dxa"/>
            <w:tcBorders>
              <w:top w:val="nil"/>
              <w:left w:val="nil"/>
              <w:bottom w:val="nil"/>
              <w:right w:val="nil"/>
            </w:tcBorders>
            <w:shd w:val="clear" w:color="000000" w:fill="FFFFFF"/>
            <w:vAlign w:val="bottom"/>
            <w:hideMark/>
          </w:tcPr>
          <w:p w14:paraId="3E6AE1E5" w14:textId="77777777" w:rsidR="005F79F5" w:rsidRPr="00EE0057" w:rsidRDefault="005F79F5" w:rsidP="005F79F5">
            <w:pPr>
              <w:jc w:val="center"/>
              <w:rPr>
                <w:rFonts w:asciiTheme="minorHAnsi" w:hAnsiTheme="minorHAnsi"/>
                <w:i/>
                <w:iCs/>
                <w:color w:val="000000"/>
                <w:sz w:val="18"/>
                <w:szCs w:val="18"/>
                <w:lang w:eastAsia="sk-SK"/>
              </w:rPr>
            </w:pPr>
            <w:r w:rsidRPr="00EE0057">
              <w:rPr>
                <w:rFonts w:asciiTheme="minorHAnsi" w:hAnsiTheme="minorHAnsi"/>
                <w:i/>
                <w:iCs/>
                <w:color w:val="000000"/>
                <w:sz w:val="18"/>
                <w:szCs w:val="18"/>
                <w:lang w:eastAsia="sk-SK"/>
              </w:rPr>
              <w:t> </w:t>
            </w:r>
          </w:p>
        </w:tc>
        <w:tc>
          <w:tcPr>
            <w:tcW w:w="2040" w:type="dxa"/>
            <w:tcBorders>
              <w:top w:val="nil"/>
              <w:left w:val="nil"/>
              <w:bottom w:val="nil"/>
              <w:right w:val="nil"/>
            </w:tcBorders>
            <w:shd w:val="clear" w:color="000000" w:fill="FFFFFF"/>
            <w:vAlign w:val="bottom"/>
            <w:hideMark/>
          </w:tcPr>
          <w:p w14:paraId="2568E93B" w14:textId="77777777" w:rsidR="005F79F5" w:rsidRPr="00EE0057" w:rsidRDefault="005F79F5" w:rsidP="005F79F5">
            <w:pPr>
              <w:jc w:val="center"/>
              <w:rPr>
                <w:rFonts w:asciiTheme="minorHAnsi" w:hAnsiTheme="minorHAnsi"/>
                <w:i/>
                <w:iCs/>
                <w:color w:val="000000"/>
                <w:sz w:val="18"/>
                <w:szCs w:val="18"/>
                <w:lang w:eastAsia="sk-SK"/>
              </w:rPr>
            </w:pPr>
            <w:r w:rsidRPr="00EE0057">
              <w:rPr>
                <w:rFonts w:asciiTheme="minorHAnsi" w:hAnsiTheme="minorHAnsi"/>
                <w:i/>
                <w:iCs/>
                <w:color w:val="000000"/>
                <w:sz w:val="18"/>
                <w:szCs w:val="18"/>
                <w:lang w:eastAsia="sk-SK"/>
              </w:rPr>
              <w:t> </w:t>
            </w:r>
          </w:p>
        </w:tc>
        <w:tc>
          <w:tcPr>
            <w:tcW w:w="1708" w:type="dxa"/>
            <w:tcBorders>
              <w:top w:val="nil"/>
              <w:left w:val="nil"/>
              <w:bottom w:val="nil"/>
              <w:right w:val="nil"/>
            </w:tcBorders>
            <w:shd w:val="clear" w:color="000000" w:fill="FFFFFF"/>
            <w:vAlign w:val="bottom"/>
            <w:hideMark/>
          </w:tcPr>
          <w:p w14:paraId="44C84A82" w14:textId="77777777" w:rsidR="005F79F5" w:rsidRPr="00EE0057" w:rsidRDefault="005F79F5" w:rsidP="005F79F5">
            <w:pPr>
              <w:jc w:val="center"/>
              <w:rPr>
                <w:rFonts w:asciiTheme="minorHAnsi" w:hAnsiTheme="minorHAnsi"/>
                <w:i/>
                <w:iCs/>
                <w:color w:val="000000"/>
                <w:sz w:val="18"/>
                <w:szCs w:val="18"/>
                <w:lang w:eastAsia="sk-SK"/>
              </w:rPr>
            </w:pPr>
            <w:r w:rsidRPr="00EE0057">
              <w:rPr>
                <w:rFonts w:asciiTheme="minorHAnsi" w:hAnsiTheme="minorHAnsi"/>
                <w:i/>
                <w:iCs/>
                <w:color w:val="000000"/>
                <w:sz w:val="18"/>
                <w:szCs w:val="18"/>
                <w:lang w:eastAsia="sk-SK"/>
              </w:rPr>
              <w:t> </w:t>
            </w:r>
          </w:p>
        </w:tc>
      </w:tr>
      <w:tr w:rsidR="005F79F5" w:rsidRPr="00EE0057" w14:paraId="40312830" w14:textId="77777777" w:rsidTr="005F79F5">
        <w:trPr>
          <w:gridAfter w:val="1"/>
          <w:wAfter w:w="411" w:type="dxa"/>
          <w:trHeight w:val="912"/>
        </w:trPr>
        <w:tc>
          <w:tcPr>
            <w:tcW w:w="3969" w:type="dxa"/>
            <w:tcBorders>
              <w:top w:val="single" w:sz="4" w:space="0" w:color="auto"/>
              <w:left w:val="nil"/>
              <w:bottom w:val="single" w:sz="4" w:space="0" w:color="auto"/>
              <w:right w:val="nil"/>
            </w:tcBorders>
            <w:shd w:val="clear" w:color="000000" w:fill="FFFFFF"/>
            <w:noWrap/>
            <w:vAlign w:val="center"/>
            <w:hideMark/>
          </w:tcPr>
          <w:p w14:paraId="59DD0700"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Dlhodobý nehmotný majetok</w:t>
            </w:r>
          </w:p>
        </w:tc>
        <w:tc>
          <w:tcPr>
            <w:tcW w:w="1802" w:type="dxa"/>
            <w:tcBorders>
              <w:top w:val="single" w:sz="4" w:space="0" w:color="auto"/>
              <w:left w:val="nil"/>
              <w:bottom w:val="single" w:sz="4" w:space="0" w:color="auto"/>
              <w:right w:val="nil"/>
            </w:tcBorders>
            <w:shd w:val="clear" w:color="000000" w:fill="FFFFFF"/>
            <w:vAlign w:val="center"/>
            <w:hideMark/>
          </w:tcPr>
          <w:p w14:paraId="0F626B23" w14:textId="77777777" w:rsidR="005F79F5" w:rsidRPr="00EE0057" w:rsidRDefault="005F79F5" w:rsidP="005F79F5">
            <w:pPr>
              <w:jc w:val="cente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Softvér</w:t>
            </w:r>
          </w:p>
        </w:tc>
        <w:tc>
          <w:tcPr>
            <w:tcW w:w="2035" w:type="dxa"/>
            <w:tcBorders>
              <w:top w:val="single" w:sz="4" w:space="0" w:color="auto"/>
              <w:left w:val="nil"/>
              <w:bottom w:val="single" w:sz="4" w:space="0" w:color="auto"/>
              <w:right w:val="nil"/>
            </w:tcBorders>
            <w:shd w:val="clear" w:color="000000" w:fill="FFFFFF"/>
            <w:vAlign w:val="center"/>
            <w:hideMark/>
          </w:tcPr>
          <w:p w14:paraId="4DB4D2EA" w14:textId="77777777" w:rsidR="005F79F5" w:rsidRPr="00EE0057" w:rsidRDefault="005F79F5" w:rsidP="005F79F5">
            <w:pPr>
              <w:jc w:val="cente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Oceniteľné práva</w:t>
            </w:r>
          </w:p>
        </w:tc>
        <w:tc>
          <w:tcPr>
            <w:tcW w:w="2151" w:type="dxa"/>
            <w:tcBorders>
              <w:top w:val="single" w:sz="4" w:space="0" w:color="auto"/>
              <w:left w:val="nil"/>
              <w:bottom w:val="single" w:sz="4" w:space="0" w:color="auto"/>
              <w:right w:val="nil"/>
            </w:tcBorders>
            <w:shd w:val="clear" w:color="000000" w:fill="FFFFFF"/>
            <w:vAlign w:val="center"/>
            <w:hideMark/>
          </w:tcPr>
          <w:p w14:paraId="2D0C3380" w14:textId="77777777" w:rsidR="005F79F5" w:rsidRPr="00EE0057" w:rsidRDefault="005F79F5" w:rsidP="005F79F5">
            <w:pPr>
              <w:jc w:val="cente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Obstarávaný dlhodobý nehmotný majetok</w:t>
            </w:r>
          </w:p>
        </w:tc>
        <w:tc>
          <w:tcPr>
            <w:tcW w:w="2040" w:type="dxa"/>
            <w:tcBorders>
              <w:top w:val="single" w:sz="4" w:space="0" w:color="auto"/>
              <w:left w:val="nil"/>
              <w:bottom w:val="single" w:sz="4" w:space="0" w:color="auto"/>
              <w:right w:val="nil"/>
            </w:tcBorders>
            <w:shd w:val="clear" w:color="000000" w:fill="FFFFFF"/>
            <w:vAlign w:val="center"/>
            <w:hideMark/>
          </w:tcPr>
          <w:p w14:paraId="48207CD5" w14:textId="77777777" w:rsidR="005F79F5" w:rsidRPr="00EE0057" w:rsidRDefault="005F79F5" w:rsidP="005F79F5">
            <w:pPr>
              <w:jc w:val="cente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Poskytnuté preddavky na dlhodobý nehmotný majetok</w:t>
            </w:r>
          </w:p>
        </w:tc>
        <w:tc>
          <w:tcPr>
            <w:tcW w:w="1708" w:type="dxa"/>
            <w:tcBorders>
              <w:top w:val="single" w:sz="4" w:space="0" w:color="auto"/>
              <w:left w:val="nil"/>
              <w:bottom w:val="single" w:sz="4" w:space="0" w:color="auto"/>
              <w:right w:val="nil"/>
            </w:tcBorders>
            <w:shd w:val="clear" w:color="000000" w:fill="FFFFFF"/>
            <w:vAlign w:val="center"/>
            <w:hideMark/>
          </w:tcPr>
          <w:p w14:paraId="2161CE39" w14:textId="77777777" w:rsidR="005F79F5" w:rsidRPr="00EE0057" w:rsidRDefault="005F79F5" w:rsidP="005F79F5">
            <w:pPr>
              <w:jc w:val="cente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Spolu</w:t>
            </w:r>
          </w:p>
        </w:tc>
      </w:tr>
      <w:tr w:rsidR="005F79F5" w:rsidRPr="00EE0057" w14:paraId="2E570102"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center"/>
            <w:hideMark/>
          </w:tcPr>
          <w:p w14:paraId="38DF9E38"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Prvotné ocenenie</w:t>
            </w:r>
          </w:p>
        </w:tc>
        <w:tc>
          <w:tcPr>
            <w:tcW w:w="1802" w:type="dxa"/>
            <w:tcBorders>
              <w:top w:val="nil"/>
              <w:left w:val="nil"/>
              <w:bottom w:val="single" w:sz="4" w:space="0" w:color="auto"/>
              <w:right w:val="nil"/>
            </w:tcBorders>
            <w:shd w:val="clear" w:color="000000" w:fill="FFFFFF"/>
            <w:vAlign w:val="center"/>
            <w:hideMark/>
          </w:tcPr>
          <w:p w14:paraId="75C58995"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35" w:type="dxa"/>
            <w:tcBorders>
              <w:top w:val="nil"/>
              <w:left w:val="nil"/>
              <w:bottom w:val="single" w:sz="4" w:space="0" w:color="auto"/>
              <w:right w:val="nil"/>
            </w:tcBorders>
            <w:shd w:val="clear" w:color="000000" w:fill="FFFFFF"/>
            <w:vAlign w:val="center"/>
            <w:hideMark/>
          </w:tcPr>
          <w:p w14:paraId="363BFEA8"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151" w:type="dxa"/>
            <w:tcBorders>
              <w:top w:val="nil"/>
              <w:left w:val="nil"/>
              <w:bottom w:val="single" w:sz="4" w:space="0" w:color="auto"/>
              <w:right w:val="nil"/>
            </w:tcBorders>
            <w:shd w:val="clear" w:color="000000" w:fill="FFFFFF"/>
            <w:vAlign w:val="center"/>
            <w:hideMark/>
          </w:tcPr>
          <w:p w14:paraId="36A551AB"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40" w:type="dxa"/>
            <w:tcBorders>
              <w:top w:val="nil"/>
              <w:left w:val="nil"/>
              <w:bottom w:val="single" w:sz="4" w:space="0" w:color="auto"/>
              <w:right w:val="nil"/>
            </w:tcBorders>
            <w:shd w:val="clear" w:color="000000" w:fill="FFFFFF"/>
            <w:vAlign w:val="center"/>
            <w:hideMark/>
          </w:tcPr>
          <w:p w14:paraId="7F3AD067"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1708" w:type="dxa"/>
            <w:tcBorders>
              <w:top w:val="nil"/>
              <w:left w:val="nil"/>
              <w:bottom w:val="single" w:sz="4" w:space="0" w:color="auto"/>
              <w:right w:val="nil"/>
            </w:tcBorders>
            <w:shd w:val="clear" w:color="000000" w:fill="FFFFFF"/>
            <w:vAlign w:val="center"/>
            <w:hideMark/>
          </w:tcPr>
          <w:p w14:paraId="0E5A03F8"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r>
      <w:tr w:rsidR="005F79F5" w:rsidRPr="00EE0057" w14:paraId="53B56C9E"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5ACE813E"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začiatku účtovného obdobia</w:t>
            </w:r>
          </w:p>
        </w:tc>
        <w:tc>
          <w:tcPr>
            <w:tcW w:w="1802" w:type="dxa"/>
            <w:tcBorders>
              <w:top w:val="nil"/>
              <w:left w:val="nil"/>
              <w:bottom w:val="nil"/>
              <w:right w:val="nil"/>
            </w:tcBorders>
            <w:shd w:val="clear" w:color="000000" w:fill="FFFFFF"/>
            <w:vAlign w:val="center"/>
            <w:hideMark/>
          </w:tcPr>
          <w:p w14:paraId="3F41075B" w14:textId="77DFD750" w:rsidR="005F79F5" w:rsidRPr="00EE0057" w:rsidRDefault="00FC18FA" w:rsidP="00691373">
            <w:pPr>
              <w:jc w:val="right"/>
              <w:rPr>
                <w:rFonts w:asciiTheme="minorHAnsi" w:hAnsiTheme="minorHAnsi"/>
                <w:color w:val="000000"/>
                <w:sz w:val="18"/>
                <w:szCs w:val="18"/>
                <w:lang w:eastAsia="sk-SK"/>
              </w:rPr>
            </w:pPr>
            <w:r>
              <w:rPr>
                <w:rFonts w:asciiTheme="minorHAnsi" w:hAnsiTheme="minorHAnsi"/>
                <w:color w:val="000000"/>
                <w:sz w:val="18"/>
                <w:szCs w:val="18"/>
                <w:lang w:eastAsia="sk-SK"/>
              </w:rPr>
              <w:t>45</w:t>
            </w:r>
            <w:r w:rsidR="00691373">
              <w:rPr>
                <w:rFonts w:asciiTheme="minorHAnsi" w:hAnsiTheme="minorHAnsi"/>
                <w:color w:val="000000"/>
                <w:sz w:val="18"/>
                <w:szCs w:val="18"/>
                <w:lang w:eastAsia="sk-SK"/>
              </w:rPr>
              <w:t xml:space="preserve">0 </w:t>
            </w:r>
            <w:r>
              <w:rPr>
                <w:rFonts w:asciiTheme="minorHAnsi" w:hAnsiTheme="minorHAnsi"/>
                <w:color w:val="000000"/>
                <w:sz w:val="18"/>
                <w:szCs w:val="18"/>
                <w:lang w:eastAsia="sk-SK"/>
              </w:rPr>
              <w:t>96</w:t>
            </w:r>
            <w:r w:rsidR="00691373">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3CC4141D" w14:textId="5A2078B9"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211898</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49445F25" w14:textId="1165C64A"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40" w:type="dxa"/>
            <w:tcBorders>
              <w:top w:val="nil"/>
              <w:left w:val="nil"/>
              <w:bottom w:val="nil"/>
              <w:right w:val="nil"/>
            </w:tcBorders>
            <w:shd w:val="clear" w:color="000000" w:fill="FFFFFF"/>
            <w:vAlign w:val="center"/>
            <w:hideMark/>
          </w:tcPr>
          <w:p w14:paraId="5F02FAA3"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10562426" w14:textId="10F58982" w:rsidR="005F79F5" w:rsidRPr="00EE0057" w:rsidRDefault="00FC18FA"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662858</w:t>
            </w:r>
          </w:p>
        </w:tc>
      </w:tr>
      <w:tr w:rsidR="005F79F5" w:rsidRPr="00EE0057" w14:paraId="56E7304E"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7214C6AE"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Prírastky</w:t>
            </w:r>
          </w:p>
        </w:tc>
        <w:tc>
          <w:tcPr>
            <w:tcW w:w="1802" w:type="dxa"/>
            <w:tcBorders>
              <w:top w:val="nil"/>
              <w:left w:val="nil"/>
              <w:bottom w:val="nil"/>
              <w:right w:val="nil"/>
            </w:tcBorders>
            <w:shd w:val="clear" w:color="000000" w:fill="FFFFFF"/>
            <w:vAlign w:val="center"/>
            <w:hideMark/>
          </w:tcPr>
          <w:p w14:paraId="221706E3" w14:textId="5E2778B1"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686FE7BD" w14:textId="30258A6C"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5300</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281A1D1F" w14:textId="77777777" w:rsidR="005F79F5" w:rsidRPr="00EE0057" w:rsidRDefault="00892915"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p>
        </w:tc>
        <w:tc>
          <w:tcPr>
            <w:tcW w:w="2040" w:type="dxa"/>
            <w:tcBorders>
              <w:top w:val="nil"/>
              <w:left w:val="nil"/>
              <w:bottom w:val="nil"/>
              <w:right w:val="nil"/>
            </w:tcBorders>
            <w:shd w:val="clear" w:color="000000" w:fill="FFFFFF"/>
            <w:vAlign w:val="center"/>
            <w:hideMark/>
          </w:tcPr>
          <w:p w14:paraId="0CDBF17A"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6CCB862C" w14:textId="4389A628" w:rsidR="005F79F5" w:rsidRPr="00EE0057" w:rsidRDefault="00FC18FA"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5300</w:t>
            </w:r>
            <w:r w:rsidR="005F79F5" w:rsidRPr="00EE0057">
              <w:rPr>
                <w:rFonts w:asciiTheme="minorHAnsi" w:hAnsiTheme="minorHAnsi"/>
                <w:b/>
                <w:bCs/>
                <w:color w:val="000000"/>
                <w:sz w:val="18"/>
                <w:szCs w:val="18"/>
                <w:lang w:eastAsia="sk-SK"/>
              </w:rPr>
              <w:t xml:space="preserve"> </w:t>
            </w:r>
          </w:p>
        </w:tc>
      </w:tr>
      <w:tr w:rsidR="005F79F5" w:rsidRPr="00EE0057" w14:paraId="6896A457"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7E3516F2"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Úbytky</w:t>
            </w:r>
          </w:p>
        </w:tc>
        <w:tc>
          <w:tcPr>
            <w:tcW w:w="1802" w:type="dxa"/>
            <w:tcBorders>
              <w:top w:val="nil"/>
              <w:left w:val="nil"/>
              <w:bottom w:val="nil"/>
              <w:right w:val="nil"/>
            </w:tcBorders>
            <w:shd w:val="clear" w:color="000000" w:fill="FFFFFF"/>
            <w:vAlign w:val="center"/>
            <w:hideMark/>
          </w:tcPr>
          <w:p w14:paraId="55BE305B" w14:textId="02650C5B"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42601</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7C52095E" w14:textId="1607D148"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179098</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723E5414"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5C2C8A0F"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33B958F6" w14:textId="0E208A0F" w:rsidR="005F79F5" w:rsidRPr="00EE0057" w:rsidRDefault="00FC18FA"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221699</w:t>
            </w:r>
            <w:r w:rsidR="005F79F5" w:rsidRPr="00EE0057">
              <w:rPr>
                <w:rFonts w:asciiTheme="minorHAnsi" w:hAnsiTheme="minorHAnsi"/>
                <w:b/>
                <w:bCs/>
                <w:color w:val="000000"/>
                <w:sz w:val="18"/>
                <w:szCs w:val="18"/>
                <w:lang w:eastAsia="sk-SK"/>
              </w:rPr>
              <w:t xml:space="preserve"> </w:t>
            </w:r>
          </w:p>
        </w:tc>
      </w:tr>
      <w:tr w:rsidR="005F79F5" w:rsidRPr="00EE0057" w14:paraId="0549461C"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762B88AD"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Presuny</w:t>
            </w:r>
          </w:p>
        </w:tc>
        <w:tc>
          <w:tcPr>
            <w:tcW w:w="1802" w:type="dxa"/>
            <w:tcBorders>
              <w:top w:val="nil"/>
              <w:left w:val="nil"/>
              <w:bottom w:val="nil"/>
              <w:right w:val="nil"/>
            </w:tcBorders>
            <w:shd w:val="clear" w:color="000000" w:fill="FFFFFF"/>
            <w:vAlign w:val="center"/>
            <w:hideMark/>
          </w:tcPr>
          <w:p w14:paraId="7F274456" w14:textId="50C52393"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2075A23D"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151" w:type="dxa"/>
            <w:tcBorders>
              <w:top w:val="nil"/>
              <w:left w:val="nil"/>
              <w:bottom w:val="nil"/>
              <w:right w:val="nil"/>
            </w:tcBorders>
            <w:shd w:val="clear" w:color="000000" w:fill="FFFFFF"/>
            <w:vAlign w:val="center"/>
            <w:hideMark/>
          </w:tcPr>
          <w:p w14:paraId="5BDDAF89" w14:textId="7911A4B0"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40" w:type="dxa"/>
            <w:tcBorders>
              <w:top w:val="nil"/>
              <w:left w:val="nil"/>
              <w:bottom w:val="nil"/>
              <w:right w:val="nil"/>
            </w:tcBorders>
            <w:shd w:val="clear" w:color="000000" w:fill="FFFFFF"/>
            <w:vAlign w:val="center"/>
            <w:hideMark/>
          </w:tcPr>
          <w:p w14:paraId="62A40F82"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4AF3C7EA" w14:textId="77777777" w:rsidR="005F79F5" w:rsidRPr="00EE0057" w:rsidRDefault="005F79F5" w:rsidP="005F79F5">
            <w:pPr>
              <w:jc w:val="right"/>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 xml:space="preserve">0 </w:t>
            </w:r>
          </w:p>
        </w:tc>
      </w:tr>
      <w:tr w:rsidR="005F79F5" w:rsidRPr="00EE0057" w14:paraId="1FEBDD9E"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bottom"/>
            <w:hideMark/>
          </w:tcPr>
          <w:p w14:paraId="67135B70"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konci účtovného obdobia</w:t>
            </w:r>
          </w:p>
        </w:tc>
        <w:tc>
          <w:tcPr>
            <w:tcW w:w="1802" w:type="dxa"/>
            <w:tcBorders>
              <w:top w:val="nil"/>
              <w:left w:val="nil"/>
              <w:bottom w:val="single" w:sz="4" w:space="0" w:color="auto"/>
              <w:right w:val="nil"/>
            </w:tcBorders>
            <w:shd w:val="clear" w:color="000000" w:fill="FFFFFF"/>
            <w:vAlign w:val="center"/>
            <w:hideMark/>
          </w:tcPr>
          <w:p w14:paraId="6CA7CB86" w14:textId="7030F396"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408359</w:t>
            </w:r>
            <w:r w:rsidR="005F79F5" w:rsidRPr="00EE0057">
              <w:rPr>
                <w:rFonts w:asciiTheme="minorHAnsi" w:hAnsiTheme="minorHAnsi"/>
                <w:color w:val="000000"/>
                <w:sz w:val="18"/>
                <w:szCs w:val="18"/>
                <w:lang w:eastAsia="sk-SK"/>
              </w:rPr>
              <w:t xml:space="preserve"> </w:t>
            </w:r>
          </w:p>
        </w:tc>
        <w:tc>
          <w:tcPr>
            <w:tcW w:w="2035" w:type="dxa"/>
            <w:tcBorders>
              <w:top w:val="nil"/>
              <w:left w:val="nil"/>
              <w:bottom w:val="single" w:sz="4" w:space="0" w:color="auto"/>
              <w:right w:val="nil"/>
            </w:tcBorders>
            <w:shd w:val="clear" w:color="000000" w:fill="FFFFFF"/>
            <w:vAlign w:val="center"/>
            <w:hideMark/>
          </w:tcPr>
          <w:p w14:paraId="7C37CCD6" w14:textId="13B0A4A2"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38100</w:t>
            </w:r>
            <w:r w:rsidR="005F79F5" w:rsidRPr="00EE0057">
              <w:rPr>
                <w:rFonts w:asciiTheme="minorHAnsi" w:hAnsiTheme="minorHAnsi"/>
                <w:color w:val="000000"/>
                <w:sz w:val="18"/>
                <w:szCs w:val="18"/>
                <w:lang w:eastAsia="sk-SK"/>
              </w:rPr>
              <w:t xml:space="preserve"> </w:t>
            </w:r>
          </w:p>
        </w:tc>
        <w:tc>
          <w:tcPr>
            <w:tcW w:w="2151" w:type="dxa"/>
            <w:tcBorders>
              <w:top w:val="nil"/>
              <w:left w:val="nil"/>
              <w:bottom w:val="single" w:sz="4" w:space="0" w:color="auto"/>
              <w:right w:val="nil"/>
            </w:tcBorders>
            <w:shd w:val="clear" w:color="000000" w:fill="FFFFFF"/>
            <w:vAlign w:val="center"/>
            <w:hideMark/>
          </w:tcPr>
          <w:p w14:paraId="03BA2302" w14:textId="77777777" w:rsidR="005F79F5" w:rsidRPr="00EE0057" w:rsidRDefault="00892915"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40" w:type="dxa"/>
            <w:tcBorders>
              <w:top w:val="nil"/>
              <w:left w:val="nil"/>
              <w:bottom w:val="single" w:sz="4" w:space="0" w:color="auto"/>
              <w:right w:val="nil"/>
            </w:tcBorders>
            <w:shd w:val="clear" w:color="000000" w:fill="FFFFFF"/>
            <w:vAlign w:val="center"/>
            <w:hideMark/>
          </w:tcPr>
          <w:p w14:paraId="16DDC18C"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single" w:sz="4" w:space="0" w:color="auto"/>
              <w:right w:val="nil"/>
            </w:tcBorders>
            <w:shd w:val="clear" w:color="000000" w:fill="FFFFFF"/>
            <w:vAlign w:val="center"/>
            <w:hideMark/>
          </w:tcPr>
          <w:p w14:paraId="5456C5B7" w14:textId="1A8B5708" w:rsidR="005F79F5" w:rsidRPr="00EE0057" w:rsidRDefault="00FC18FA"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446459</w:t>
            </w:r>
            <w:r w:rsidR="005F79F5" w:rsidRPr="00EE0057">
              <w:rPr>
                <w:rFonts w:asciiTheme="minorHAnsi" w:hAnsiTheme="minorHAnsi"/>
                <w:b/>
                <w:bCs/>
                <w:color w:val="000000"/>
                <w:sz w:val="18"/>
                <w:szCs w:val="18"/>
                <w:lang w:eastAsia="sk-SK"/>
              </w:rPr>
              <w:t xml:space="preserve"> </w:t>
            </w:r>
          </w:p>
        </w:tc>
      </w:tr>
      <w:tr w:rsidR="005F79F5" w:rsidRPr="00EE0057" w14:paraId="2BDFE2AD"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center"/>
            <w:hideMark/>
          </w:tcPr>
          <w:p w14:paraId="36A1AB99"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Oprávky</w:t>
            </w:r>
          </w:p>
        </w:tc>
        <w:tc>
          <w:tcPr>
            <w:tcW w:w="1802" w:type="dxa"/>
            <w:tcBorders>
              <w:top w:val="nil"/>
              <w:left w:val="nil"/>
              <w:bottom w:val="single" w:sz="4" w:space="0" w:color="auto"/>
              <w:right w:val="nil"/>
            </w:tcBorders>
            <w:shd w:val="clear" w:color="000000" w:fill="FFFFFF"/>
            <w:vAlign w:val="center"/>
            <w:hideMark/>
          </w:tcPr>
          <w:p w14:paraId="7340E512"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35" w:type="dxa"/>
            <w:tcBorders>
              <w:top w:val="nil"/>
              <w:left w:val="nil"/>
              <w:bottom w:val="single" w:sz="4" w:space="0" w:color="auto"/>
              <w:right w:val="nil"/>
            </w:tcBorders>
            <w:shd w:val="clear" w:color="000000" w:fill="FFFFFF"/>
            <w:vAlign w:val="center"/>
            <w:hideMark/>
          </w:tcPr>
          <w:p w14:paraId="1BA0D13D"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151" w:type="dxa"/>
            <w:tcBorders>
              <w:top w:val="nil"/>
              <w:left w:val="nil"/>
              <w:bottom w:val="single" w:sz="4" w:space="0" w:color="auto"/>
              <w:right w:val="nil"/>
            </w:tcBorders>
            <w:shd w:val="clear" w:color="000000" w:fill="FFFFFF"/>
            <w:vAlign w:val="center"/>
            <w:hideMark/>
          </w:tcPr>
          <w:p w14:paraId="0387C1A5"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40" w:type="dxa"/>
            <w:tcBorders>
              <w:top w:val="nil"/>
              <w:left w:val="nil"/>
              <w:bottom w:val="single" w:sz="4" w:space="0" w:color="auto"/>
              <w:right w:val="nil"/>
            </w:tcBorders>
            <w:shd w:val="clear" w:color="000000" w:fill="FFFFFF"/>
            <w:vAlign w:val="center"/>
            <w:hideMark/>
          </w:tcPr>
          <w:p w14:paraId="0A1C7810"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1708" w:type="dxa"/>
            <w:tcBorders>
              <w:top w:val="nil"/>
              <w:left w:val="nil"/>
              <w:bottom w:val="single" w:sz="4" w:space="0" w:color="auto"/>
              <w:right w:val="nil"/>
            </w:tcBorders>
            <w:shd w:val="clear" w:color="000000" w:fill="FFFFFF"/>
            <w:vAlign w:val="center"/>
            <w:hideMark/>
          </w:tcPr>
          <w:p w14:paraId="0136BC3B"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r>
      <w:tr w:rsidR="005F79F5" w:rsidRPr="00EE0057" w14:paraId="3ABC74E7"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4707C603"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začiatku účtovného obdobia</w:t>
            </w:r>
          </w:p>
        </w:tc>
        <w:tc>
          <w:tcPr>
            <w:tcW w:w="1802" w:type="dxa"/>
            <w:tcBorders>
              <w:top w:val="nil"/>
              <w:left w:val="nil"/>
              <w:bottom w:val="nil"/>
              <w:right w:val="nil"/>
            </w:tcBorders>
            <w:shd w:val="clear" w:color="000000" w:fill="FFFFFF"/>
            <w:vAlign w:val="center"/>
            <w:hideMark/>
          </w:tcPr>
          <w:p w14:paraId="10444B27" w14:textId="1E6C9F3D"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317567</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2703E219" w14:textId="00D0302D"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204714</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5B05A522"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029CF135"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59DE284A" w14:textId="136D4A54" w:rsidR="005F79F5" w:rsidRPr="00EE0057" w:rsidRDefault="00FC18FA"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522281</w:t>
            </w:r>
            <w:r w:rsidR="005F79F5" w:rsidRPr="00EE0057">
              <w:rPr>
                <w:rFonts w:asciiTheme="minorHAnsi" w:hAnsiTheme="minorHAnsi"/>
                <w:b/>
                <w:bCs/>
                <w:color w:val="000000"/>
                <w:sz w:val="18"/>
                <w:szCs w:val="18"/>
                <w:lang w:eastAsia="sk-SK"/>
              </w:rPr>
              <w:t xml:space="preserve"> </w:t>
            </w:r>
          </w:p>
        </w:tc>
      </w:tr>
      <w:tr w:rsidR="005F79F5" w:rsidRPr="00EE0057" w14:paraId="7E8AFF4A"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6ADDA07A"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Prírastky</w:t>
            </w:r>
          </w:p>
        </w:tc>
        <w:tc>
          <w:tcPr>
            <w:tcW w:w="1802" w:type="dxa"/>
            <w:tcBorders>
              <w:top w:val="nil"/>
              <w:left w:val="nil"/>
              <w:bottom w:val="nil"/>
              <w:right w:val="nil"/>
            </w:tcBorders>
            <w:shd w:val="clear" w:color="000000" w:fill="FFFFFF"/>
            <w:vAlign w:val="center"/>
            <w:hideMark/>
          </w:tcPr>
          <w:p w14:paraId="53624B00" w14:textId="0A20F6F4"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23962</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7CE42161" w14:textId="6E491619"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7961</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56E17308"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2206F038"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7F3A66E9" w14:textId="465D5FEF" w:rsidR="005F79F5" w:rsidRPr="00EE0057" w:rsidRDefault="00FC18FA"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31923</w:t>
            </w:r>
            <w:r w:rsidR="005F79F5" w:rsidRPr="00EE0057">
              <w:rPr>
                <w:rFonts w:asciiTheme="minorHAnsi" w:hAnsiTheme="minorHAnsi"/>
                <w:b/>
                <w:bCs/>
                <w:color w:val="000000"/>
                <w:sz w:val="18"/>
                <w:szCs w:val="18"/>
                <w:lang w:eastAsia="sk-SK"/>
              </w:rPr>
              <w:t xml:space="preserve"> </w:t>
            </w:r>
          </w:p>
        </w:tc>
      </w:tr>
      <w:tr w:rsidR="005F79F5" w:rsidRPr="00EE0057" w14:paraId="4660A8A8"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3570A375"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Úbytky</w:t>
            </w:r>
          </w:p>
        </w:tc>
        <w:tc>
          <w:tcPr>
            <w:tcW w:w="1802" w:type="dxa"/>
            <w:tcBorders>
              <w:top w:val="nil"/>
              <w:left w:val="nil"/>
              <w:bottom w:val="nil"/>
              <w:right w:val="nil"/>
            </w:tcBorders>
            <w:shd w:val="clear" w:color="000000" w:fill="FFFFFF"/>
            <w:vAlign w:val="center"/>
            <w:hideMark/>
          </w:tcPr>
          <w:p w14:paraId="3D3B96CC" w14:textId="6B53CF62"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42601</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3214DB0A" w14:textId="04B216E4"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179098</w:t>
            </w:r>
            <w:r w:rsidR="005F79F5" w:rsidRPr="00EE0057">
              <w:rPr>
                <w:rFonts w:asciiTheme="minorHAnsi" w:hAnsiTheme="minorHAnsi"/>
                <w:color w:val="000000"/>
                <w:sz w:val="18"/>
                <w:szCs w:val="18"/>
                <w:lang w:eastAsia="sk-SK"/>
              </w:rPr>
              <w:t xml:space="preserve"> </w:t>
            </w:r>
          </w:p>
        </w:tc>
        <w:tc>
          <w:tcPr>
            <w:tcW w:w="2151" w:type="dxa"/>
            <w:tcBorders>
              <w:top w:val="nil"/>
              <w:left w:val="nil"/>
              <w:bottom w:val="nil"/>
              <w:right w:val="nil"/>
            </w:tcBorders>
            <w:shd w:val="clear" w:color="000000" w:fill="FFFFFF"/>
            <w:vAlign w:val="center"/>
            <w:hideMark/>
          </w:tcPr>
          <w:p w14:paraId="6523DAAF"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2B89536D"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4E524CFF" w14:textId="0A7DA073" w:rsidR="005F79F5" w:rsidRPr="00EE0057" w:rsidRDefault="00FC18FA"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221699</w:t>
            </w:r>
            <w:r w:rsidR="005F79F5" w:rsidRPr="00EE0057">
              <w:rPr>
                <w:rFonts w:asciiTheme="minorHAnsi" w:hAnsiTheme="minorHAnsi"/>
                <w:b/>
                <w:bCs/>
                <w:color w:val="000000"/>
                <w:sz w:val="18"/>
                <w:szCs w:val="18"/>
                <w:lang w:eastAsia="sk-SK"/>
              </w:rPr>
              <w:t xml:space="preserve"> </w:t>
            </w:r>
          </w:p>
        </w:tc>
      </w:tr>
      <w:tr w:rsidR="005F79F5" w:rsidRPr="00EE0057" w14:paraId="47F88656"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bottom"/>
            <w:hideMark/>
          </w:tcPr>
          <w:p w14:paraId="0532FC97"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konci účtovného obdobia</w:t>
            </w:r>
          </w:p>
        </w:tc>
        <w:tc>
          <w:tcPr>
            <w:tcW w:w="1802" w:type="dxa"/>
            <w:tcBorders>
              <w:top w:val="nil"/>
              <w:left w:val="nil"/>
              <w:bottom w:val="single" w:sz="4" w:space="0" w:color="auto"/>
              <w:right w:val="nil"/>
            </w:tcBorders>
            <w:shd w:val="clear" w:color="000000" w:fill="FFFFFF"/>
            <w:vAlign w:val="center"/>
            <w:hideMark/>
          </w:tcPr>
          <w:p w14:paraId="1010F23E" w14:textId="350B1894"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298928</w:t>
            </w:r>
            <w:r w:rsidR="005F79F5" w:rsidRPr="00EE0057">
              <w:rPr>
                <w:rFonts w:asciiTheme="minorHAnsi" w:hAnsiTheme="minorHAnsi"/>
                <w:color w:val="000000"/>
                <w:sz w:val="18"/>
                <w:szCs w:val="18"/>
                <w:lang w:eastAsia="sk-SK"/>
              </w:rPr>
              <w:t xml:space="preserve"> </w:t>
            </w:r>
          </w:p>
        </w:tc>
        <w:tc>
          <w:tcPr>
            <w:tcW w:w="2035" w:type="dxa"/>
            <w:tcBorders>
              <w:top w:val="nil"/>
              <w:left w:val="nil"/>
              <w:bottom w:val="single" w:sz="4" w:space="0" w:color="auto"/>
              <w:right w:val="nil"/>
            </w:tcBorders>
            <w:shd w:val="clear" w:color="000000" w:fill="FFFFFF"/>
            <w:vAlign w:val="center"/>
            <w:hideMark/>
          </w:tcPr>
          <w:p w14:paraId="7529EFA4" w14:textId="6C0054CC"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33577</w:t>
            </w:r>
          </w:p>
        </w:tc>
        <w:tc>
          <w:tcPr>
            <w:tcW w:w="2151" w:type="dxa"/>
            <w:tcBorders>
              <w:top w:val="nil"/>
              <w:left w:val="nil"/>
              <w:bottom w:val="single" w:sz="4" w:space="0" w:color="auto"/>
              <w:right w:val="nil"/>
            </w:tcBorders>
            <w:shd w:val="clear" w:color="000000" w:fill="FFFFFF"/>
            <w:vAlign w:val="center"/>
            <w:hideMark/>
          </w:tcPr>
          <w:p w14:paraId="64DB4C7B"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single" w:sz="4" w:space="0" w:color="auto"/>
              <w:right w:val="nil"/>
            </w:tcBorders>
            <w:shd w:val="clear" w:color="000000" w:fill="FFFFFF"/>
            <w:vAlign w:val="center"/>
            <w:hideMark/>
          </w:tcPr>
          <w:p w14:paraId="4C11E5B9"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single" w:sz="4" w:space="0" w:color="auto"/>
              <w:right w:val="nil"/>
            </w:tcBorders>
            <w:shd w:val="clear" w:color="000000" w:fill="FFFFFF"/>
            <w:vAlign w:val="center"/>
            <w:hideMark/>
          </w:tcPr>
          <w:p w14:paraId="65A6B848" w14:textId="434EE884" w:rsidR="005F79F5" w:rsidRPr="00EE0057" w:rsidRDefault="00FC18FA"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332505</w:t>
            </w:r>
            <w:r w:rsidR="005F79F5" w:rsidRPr="00EE0057">
              <w:rPr>
                <w:rFonts w:asciiTheme="minorHAnsi" w:hAnsiTheme="minorHAnsi"/>
                <w:b/>
                <w:bCs/>
                <w:color w:val="000000"/>
                <w:sz w:val="18"/>
                <w:szCs w:val="18"/>
                <w:lang w:eastAsia="sk-SK"/>
              </w:rPr>
              <w:t xml:space="preserve"> </w:t>
            </w:r>
          </w:p>
        </w:tc>
      </w:tr>
      <w:tr w:rsidR="005F79F5" w:rsidRPr="00EE0057" w14:paraId="3C8941B6"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center"/>
            <w:hideMark/>
          </w:tcPr>
          <w:p w14:paraId="24466577"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Opravné položky</w:t>
            </w:r>
          </w:p>
        </w:tc>
        <w:tc>
          <w:tcPr>
            <w:tcW w:w="1802" w:type="dxa"/>
            <w:tcBorders>
              <w:top w:val="nil"/>
              <w:left w:val="nil"/>
              <w:bottom w:val="single" w:sz="4" w:space="0" w:color="auto"/>
              <w:right w:val="nil"/>
            </w:tcBorders>
            <w:shd w:val="clear" w:color="000000" w:fill="FFFFFF"/>
            <w:vAlign w:val="center"/>
            <w:hideMark/>
          </w:tcPr>
          <w:p w14:paraId="3BAF4000"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35" w:type="dxa"/>
            <w:tcBorders>
              <w:top w:val="nil"/>
              <w:left w:val="nil"/>
              <w:bottom w:val="single" w:sz="4" w:space="0" w:color="auto"/>
              <w:right w:val="nil"/>
            </w:tcBorders>
            <w:shd w:val="clear" w:color="000000" w:fill="FFFFFF"/>
            <w:vAlign w:val="center"/>
            <w:hideMark/>
          </w:tcPr>
          <w:p w14:paraId="4D371B90"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151" w:type="dxa"/>
            <w:tcBorders>
              <w:top w:val="nil"/>
              <w:left w:val="nil"/>
              <w:bottom w:val="single" w:sz="4" w:space="0" w:color="auto"/>
              <w:right w:val="nil"/>
            </w:tcBorders>
            <w:shd w:val="clear" w:color="000000" w:fill="FFFFFF"/>
            <w:vAlign w:val="center"/>
            <w:hideMark/>
          </w:tcPr>
          <w:p w14:paraId="56293BCD"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40" w:type="dxa"/>
            <w:tcBorders>
              <w:top w:val="nil"/>
              <w:left w:val="nil"/>
              <w:bottom w:val="single" w:sz="4" w:space="0" w:color="auto"/>
              <w:right w:val="nil"/>
            </w:tcBorders>
            <w:shd w:val="clear" w:color="000000" w:fill="FFFFFF"/>
            <w:vAlign w:val="center"/>
            <w:hideMark/>
          </w:tcPr>
          <w:p w14:paraId="06E8152C"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1708" w:type="dxa"/>
            <w:tcBorders>
              <w:top w:val="nil"/>
              <w:left w:val="nil"/>
              <w:bottom w:val="single" w:sz="4" w:space="0" w:color="auto"/>
              <w:right w:val="nil"/>
            </w:tcBorders>
            <w:shd w:val="clear" w:color="000000" w:fill="FFFFFF"/>
            <w:vAlign w:val="center"/>
            <w:hideMark/>
          </w:tcPr>
          <w:p w14:paraId="1080E977"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r>
      <w:tr w:rsidR="005F79F5" w:rsidRPr="00EE0057" w14:paraId="472522B9"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78AAC7E5"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začiatku účtovného obdobia</w:t>
            </w:r>
          </w:p>
        </w:tc>
        <w:tc>
          <w:tcPr>
            <w:tcW w:w="1802" w:type="dxa"/>
            <w:tcBorders>
              <w:top w:val="nil"/>
              <w:left w:val="nil"/>
              <w:bottom w:val="nil"/>
              <w:right w:val="nil"/>
            </w:tcBorders>
            <w:shd w:val="clear" w:color="000000" w:fill="FFFFFF"/>
            <w:vAlign w:val="center"/>
            <w:hideMark/>
          </w:tcPr>
          <w:p w14:paraId="4AC381CB"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35" w:type="dxa"/>
            <w:tcBorders>
              <w:top w:val="nil"/>
              <w:left w:val="nil"/>
              <w:bottom w:val="nil"/>
              <w:right w:val="nil"/>
            </w:tcBorders>
            <w:shd w:val="clear" w:color="000000" w:fill="FFFFFF"/>
            <w:vAlign w:val="center"/>
            <w:hideMark/>
          </w:tcPr>
          <w:p w14:paraId="49572E46"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151" w:type="dxa"/>
            <w:tcBorders>
              <w:top w:val="nil"/>
              <w:left w:val="nil"/>
              <w:bottom w:val="nil"/>
              <w:right w:val="nil"/>
            </w:tcBorders>
            <w:shd w:val="clear" w:color="000000" w:fill="FFFFFF"/>
            <w:vAlign w:val="center"/>
            <w:hideMark/>
          </w:tcPr>
          <w:p w14:paraId="309711FE"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2E99F998"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6408F829" w14:textId="77777777" w:rsidR="005F79F5" w:rsidRPr="00EE0057" w:rsidRDefault="005F79F5" w:rsidP="005F79F5">
            <w:pPr>
              <w:jc w:val="right"/>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 xml:space="preserve">0 </w:t>
            </w:r>
          </w:p>
        </w:tc>
      </w:tr>
      <w:tr w:rsidR="005F79F5" w:rsidRPr="00EE0057" w14:paraId="0C6BF9E6"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76B1E746"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Prírastky</w:t>
            </w:r>
          </w:p>
        </w:tc>
        <w:tc>
          <w:tcPr>
            <w:tcW w:w="1802" w:type="dxa"/>
            <w:tcBorders>
              <w:top w:val="nil"/>
              <w:left w:val="nil"/>
              <w:bottom w:val="nil"/>
              <w:right w:val="nil"/>
            </w:tcBorders>
            <w:shd w:val="clear" w:color="000000" w:fill="FFFFFF"/>
            <w:vAlign w:val="center"/>
            <w:hideMark/>
          </w:tcPr>
          <w:p w14:paraId="220260FE"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35" w:type="dxa"/>
            <w:tcBorders>
              <w:top w:val="nil"/>
              <w:left w:val="nil"/>
              <w:bottom w:val="nil"/>
              <w:right w:val="nil"/>
            </w:tcBorders>
            <w:shd w:val="clear" w:color="000000" w:fill="FFFFFF"/>
            <w:vAlign w:val="center"/>
            <w:hideMark/>
          </w:tcPr>
          <w:p w14:paraId="504FADCA"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151" w:type="dxa"/>
            <w:tcBorders>
              <w:top w:val="nil"/>
              <w:left w:val="nil"/>
              <w:bottom w:val="nil"/>
              <w:right w:val="nil"/>
            </w:tcBorders>
            <w:shd w:val="clear" w:color="000000" w:fill="FFFFFF"/>
            <w:vAlign w:val="center"/>
            <w:hideMark/>
          </w:tcPr>
          <w:p w14:paraId="1BCAFD18"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555C4BF9"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50DB6985" w14:textId="77777777" w:rsidR="005F79F5" w:rsidRPr="00EE0057" w:rsidRDefault="005F79F5" w:rsidP="005F79F5">
            <w:pPr>
              <w:jc w:val="right"/>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 xml:space="preserve">0 </w:t>
            </w:r>
          </w:p>
        </w:tc>
      </w:tr>
      <w:tr w:rsidR="005F79F5" w:rsidRPr="00EE0057" w14:paraId="6FA93881"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255E9338"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Úbytky</w:t>
            </w:r>
          </w:p>
        </w:tc>
        <w:tc>
          <w:tcPr>
            <w:tcW w:w="1802" w:type="dxa"/>
            <w:tcBorders>
              <w:top w:val="nil"/>
              <w:left w:val="nil"/>
              <w:bottom w:val="nil"/>
              <w:right w:val="nil"/>
            </w:tcBorders>
            <w:shd w:val="clear" w:color="000000" w:fill="FFFFFF"/>
            <w:vAlign w:val="center"/>
            <w:hideMark/>
          </w:tcPr>
          <w:p w14:paraId="38429AB2"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35" w:type="dxa"/>
            <w:tcBorders>
              <w:top w:val="nil"/>
              <w:left w:val="nil"/>
              <w:bottom w:val="nil"/>
              <w:right w:val="nil"/>
            </w:tcBorders>
            <w:shd w:val="clear" w:color="000000" w:fill="FFFFFF"/>
            <w:vAlign w:val="center"/>
            <w:hideMark/>
          </w:tcPr>
          <w:p w14:paraId="6E355FD9"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151" w:type="dxa"/>
            <w:tcBorders>
              <w:top w:val="nil"/>
              <w:left w:val="nil"/>
              <w:bottom w:val="nil"/>
              <w:right w:val="nil"/>
            </w:tcBorders>
            <w:shd w:val="clear" w:color="000000" w:fill="FFFFFF"/>
            <w:vAlign w:val="center"/>
            <w:hideMark/>
          </w:tcPr>
          <w:p w14:paraId="10AB0916"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nil"/>
              <w:right w:val="nil"/>
            </w:tcBorders>
            <w:shd w:val="clear" w:color="000000" w:fill="FFFFFF"/>
            <w:vAlign w:val="center"/>
            <w:hideMark/>
          </w:tcPr>
          <w:p w14:paraId="0C885136"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64A02B47" w14:textId="77777777" w:rsidR="005F79F5" w:rsidRPr="00EE0057" w:rsidRDefault="005F79F5" w:rsidP="005F79F5">
            <w:pPr>
              <w:jc w:val="right"/>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 xml:space="preserve">0 </w:t>
            </w:r>
          </w:p>
        </w:tc>
      </w:tr>
      <w:tr w:rsidR="005F79F5" w:rsidRPr="00EE0057" w14:paraId="193951E8"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bottom"/>
            <w:hideMark/>
          </w:tcPr>
          <w:p w14:paraId="49E9946A"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konci účtovného obdobia</w:t>
            </w:r>
          </w:p>
        </w:tc>
        <w:tc>
          <w:tcPr>
            <w:tcW w:w="1802" w:type="dxa"/>
            <w:tcBorders>
              <w:top w:val="nil"/>
              <w:left w:val="nil"/>
              <w:bottom w:val="single" w:sz="4" w:space="0" w:color="auto"/>
              <w:right w:val="nil"/>
            </w:tcBorders>
            <w:shd w:val="clear" w:color="000000" w:fill="FFFFFF"/>
            <w:vAlign w:val="center"/>
            <w:hideMark/>
          </w:tcPr>
          <w:p w14:paraId="20EF818C"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35" w:type="dxa"/>
            <w:tcBorders>
              <w:top w:val="nil"/>
              <w:left w:val="nil"/>
              <w:bottom w:val="single" w:sz="4" w:space="0" w:color="auto"/>
              <w:right w:val="nil"/>
            </w:tcBorders>
            <w:shd w:val="clear" w:color="000000" w:fill="FFFFFF"/>
            <w:vAlign w:val="center"/>
            <w:hideMark/>
          </w:tcPr>
          <w:p w14:paraId="1F49A5F0"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151" w:type="dxa"/>
            <w:tcBorders>
              <w:top w:val="nil"/>
              <w:left w:val="nil"/>
              <w:bottom w:val="single" w:sz="4" w:space="0" w:color="auto"/>
              <w:right w:val="nil"/>
            </w:tcBorders>
            <w:shd w:val="clear" w:color="000000" w:fill="FFFFFF"/>
            <w:vAlign w:val="center"/>
            <w:hideMark/>
          </w:tcPr>
          <w:p w14:paraId="676FA600"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2040" w:type="dxa"/>
            <w:tcBorders>
              <w:top w:val="nil"/>
              <w:left w:val="nil"/>
              <w:bottom w:val="single" w:sz="4" w:space="0" w:color="auto"/>
              <w:right w:val="nil"/>
            </w:tcBorders>
            <w:shd w:val="clear" w:color="000000" w:fill="FFFFFF"/>
            <w:vAlign w:val="center"/>
            <w:hideMark/>
          </w:tcPr>
          <w:p w14:paraId="41404895"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single" w:sz="4" w:space="0" w:color="auto"/>
              <w:right w:val="nil"/>
            </w:tcBorders>
            <w:shd w:val="clear" w:color="000000" w:fill="FFFFFF"/>
            <w:vAlign w:val="center"/>
            <w:hideMark/>
          </w:tcPr>
          <w:p w14:paraId="5A2D5C43" w14:textId="77777777" w:rsidR="005F79F5" w:rsidRPr="00EE0057" w:rsidRDefault="005F79F5" w:rsidP="005F79F5">
            <w:pPr>
              <w:jc w:val="right"/>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 xml:space="preserve">0 </w:t>
            </w:r>
          </w:p>
        </w:tc>
      </w:tr>
      <w:tr w:rsidR="005F79F5" w:rsidRPr="00EE0057" w14:paraId="4ECA7C69"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center"/>
            <w:hideMark/>
          </w:tcPr>
          <w:p w14:paraId="4707E368" w14:textId="77777777" w:rsidR="005F79F5" w:rsidRPr="00EE0057" w:rsidRDefault="005F79F5" w:rsidP="005F79F5">
            <w:pPr>
              <w:rPr>
                <w:rFonts w:asciiTheme="minorHAnsi" w:hAnsiTheme="minorHAnsi"/>
                <w:color w:val="000000"/>
                <w:sz w:val="18"/>
                <w:szCs w:val="18"/>
                <w:lang w:eastAsia="sk-SK"/>
              </w:rPr>
            </w:pPr>
            <w:r w:rsidRPr="00EE0057">
              <w:rPr>
                <w:rFonts w:asciiTheme="minorHAnsi" w:hAnsiTheme="minorHAnsi"/>
                <w:color w:val="000000"/>
                <w:sz w:val="18"/>
                <w:szCs w:val="18"/>
                <w:lang w:eastAsia="sk-SK"/>
              </w:rPr>
              <w:t>Zostatková hodnota</w:t>
            </w:r>
          </w:p>
        </w:tc>
        <w:tc>
          <w:tcPr>
            <w:tcW w:w="1802" w:type="dxa"/>
            <w:tcBorders>
              <w:top w:val="nil"/>
              <w:left w:val="nil"/>
              <w:bottom w:val="single" w:sz="4" w:space="0" w:color="auto"/>
              <w:right w:val="nil"/>
            </w:tcBorders>
            <w:shd w:val="clear" w:color="000000" w:fill="FFFFFF"/>
            <w:vAlign w:val="center"/>
            <w:hideMark/>
          </w:tcPr>
          <w:p w14:paraId="14ABFA7B"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35" w:type="dxa"/>
            <w:tcBorders>
              <w:top w:val="nil"/>
              <w:left w:val="nil"/>
              <w:bottom w:val="single" w:sz="4" w:space="0" w:color="auto"/>
              <w:right w:val="nil"/>
            </w:tcBorders>
            <w:shd w:val="clear" w:color="000000" w:fill="FFFFFF"/>
            <w:vAlign w:val="center"/>
            <w:hideMark/>
          </w:tcPr>
          <w:p w14:paraId="24B4F12A"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151" w:type="dxa"/>
            <w:tcBorders>
              <w:top w:val="nil"/>
              <w:left w:val="nil"/>
              <w:bottom w:val="single" w:sz="4" w:space="0" w:color="auto"/>
              <w:right w:val="nil"/>
            </w:tcBorders>
            <w:shd w:val="clear" w:color="000000" w:fill="FFFFFF"/>
            <w:vAlign w:val="center"/>
            <w:hideMark/>
          </w:tcPr>
          <w:p w14:paraId="4C949FBD"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2040" w:type="dxa"/>
            <w:tcBorders>
              <w:top w:val="nil"/>
              <w:left w:val="nil"/>
              <w:bottom w:val="single" w:sz="4" w:space="0" w:color="auto"/>
              <w:right w:val="nil"/>
            </w:tcBorders>
            <w:shd w:val="clear" w:color="000000" w:fill="FFFFFF"/>
            <w:vAlign w:val="center"/>
            <w:hideMark/>
          </w:tcPr>
          <w:p w14:paraId="7CC0FA6F"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c>
          <w:tcPr>
            <w:tcW w:w="1708" w:type="dxa"/>
            <w:tcBorders>
              <w:top w:val="nil"/>
              <w:left w:val="nil"/>
              <w:bottom w:val="single" w:sz="4" w:space="0" w:color="auto"/>
              <w:right w:val="nil"/>
            </w:tcBorders>
            <w:shd w:val="clear" w:color="000000" w:fill="FFFFFF"/>
            <w:vAlign w:val="center"/>
            <w:hideMark/>
          </w:tcPr>
          <w:p w14:paraId="1254804B" w14:textId="77777777" w:rsidR="005F79F5" w:rsidRPr="00EE0057" w:rsidRDefault="005F79F5" w:rsidP="005F79F5">
            <w:pPr>
              <w:jc w:val="center"/>
              <w:rPr>
                <w:rFonts w:asciiTheme="minorHAnsi" w:hAnsiTheme="minorHAnsi"/>
                <w:color w:val="000000"/>
                <w:sz w:val="18"/>
                <w:szCs w:val="18"/>
                <w:lang w:eastAsia="sk-SK"/>
              </w:rPr>
            </w:pPr>
            <w:r w:rsidRPr="00EE0057">
              <w:rPr>
                <w:rFonts w:asciiTheme="minorHAnsi" w:hAnsiTheme="minorHAnsi"/>
                <w:color w:val="000000"/>
                <w:sz w:val="18"/>
                <w:szCs w:val="18"/>
                <w:lang w:eastAsia="sk-SK"/>
              </w:rPr>
              <w:t> </w:t>
            </w:r>
          </w:p>
        </w:tc>
      </w:tr>
      <w:tr w:rsidR="005F79F5" w:rsidRPr="00EE0057" w14:paraId="0461E397" w14:textId="77777777" w:rsidTr="005F79F5">
        <w:trPr>
          <w:gridAfter w:val="1"/>
          <w:wAfter w:w="411" w:type="dxa"/>
          <w:trHeight w:val="288"/>
        </w:trPr>
        <w:tc>
          <w:tcPr>
            <w:tcW w:w="3969" w:type="dxa"/>
            <w:tcBorders>
              <w:top w:val="nil"/>
              <w:left w:val="nil"/>
              <w:bottom w:val="nil"/>
              <w:right w:val="nil"/>
            </w:tcBorders>
            <w:shd w:val="clear" w:color="000000" w:fill="FFFFFF"/>
            <w:noWrap/>
            <w:vAlign w:val="bottom"/>
            <w:hideMark/>
          </w:tcPr>
          <w:p w14:paraId="4913A6B4"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začiatku účtovného obdobia</w:t>
            </w:r>
          </w:p>
        </w:tc>
        <w:tc>
          <w:tcPr>
            <w:tcW w:w="1802" w:type="dxa"/>
            <w:tcBorders>
              <w:top w:val="nil"/>
              <w:left w:val="nil"/>
              <w:bottom w:val="nil"/>
              <w:right w:val="nil"/>
            </w:tcBorders>
            <w:shd w:val="clear" w:color="000000" w:fill="FFFFFF"/>
            <w:vAlign w:val="center"/>
            <w:hideMark/>
          </w:tcPr>
          <w:p w14:paraId="11EF2A13" w14:textId="2120B091"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133393</w:t>
            </w:r>
            <w:r w:rsidR="005F79F5" w:rsidRPr="00EE0057">
              <w:rPr>
                <w:rFonts w:asciiTheme="minorHAnsi" w:hAnsiTheme="minorHAnsi"/>
                <w:color w:val="000000"/>
                <w:sz w:val="18"/>
                <w:szCs w:val="18"/>
                <w:lang w:eastAsia="sk-SK"/>
              </w:rPr>
              <w:t xml:space="preserve"> </w:t>
            </w:r>
          </w:p>
        </w:tc>
        <w:tc>
          <w:tcPr>
            <w:tcW w:w="2035" w:type="dxa"/>
            <w:tcBorders>
              <w:top w:val="nil"/>
              <w:left w:val="nil"/>
              <w:bottom w:val="nil"/>
              <w:right w:val="nil"/>
            </w:tcBorders>
            <w:shd w:val="clear" w:color="000000" w:fill="FFFFFF"/>
            <w:vAlign w:val="center"/>
            <w:hideMark/>
          </w:tcPr>
          <w:p w14:paraId="1F2DD6D9" w14:textId="22B6A580"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7184</w:t>
            </w:r>
          </w:p>
        </w:tc>
        <w:tc>
          <w:tcPr>
            <w:tcW w:w="2151" w:type="dxa"/>
            <w:tcBorders>
              <w:top w:val="nil"/>
              <w:left w:val="nil"/>
              <w:bottom w:val="nil"/>
              <w:right w:val="nil"/>
            </w:tcBorders>
            <w:shd w:val="clear" w:color="000000" w:fill="FFFFFF"/>
            <w:vAlign w:val="center"/>
            <w:hideMark/>
          </w:tcPr>
          <w:p w14:paraId="3C98024C" w14:textId="4A1B76CB"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40" w:type="dxa"/>
            <w:tcBorders>
              <w:top w:val="nil"/>
              <w:left w:val="nil"/>
              <w:bottom w:val="nil"/>
              <w:right w:val="nil"/>
            </w:tcBorders>
            <w:shd w:val="clear" w:color="000000" w:fill="FFFFFF"/>
            <w:vAlign w:val="center"/>
            <w:hideMark/>
          </w:tcPr>
          <w:p w14:paraId="2E9CF1AE"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nil"/>
              <w:right w:val="nil"/>
            </w:tcBorders>
            <w:shd w:val="clear" w:color="000000" w:fill="FFFFFF"/>
            <w:vAlign w:val="center"/>
            <w:hideMark/>
          </w:tcPr>
          <w:p w14:paraId="55F07268" w14:textId="1A3F7B51" w:rsidR="005F79F5" w:rsidRPr="00EE0057" w:rsidRDefault="00FC18FA"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140577</w:t>
            </w:r>
            <w:r w:rsidR="005F79F5" w:rsidRPr="00EE0057">
              <w:rPr>
                <w:rFonts w:asciiTheme="minorHAnsi" w:hAnsiTheme="minorHAnsi"/>
                <w:b/>
                <w:bCs/>
                <w:color w:val="000000"/>
                <w:sz w:val="18"/>
                <w:szCs w:val="18"/>
                <w:lang w:eastAsia="sk-SK"/>
              </w:rPr>
              <w:t xml:space="preserve"> </w:t>
            </w:r>
          </w:p>
        </w:tc>
      </w:tr>
      <w:tr w:rsidR="005F79F5" w:rsidRPr="00EE0057" w14:paraId="2DC6CF18" w14:textId="77777777" w:rsidTr="005F79F5">
        <w:trPr>
          <w:gridAfter w:val="1"/>
          <w:wAfter w:w="411" w:type="dxa"/>
          <w:trHeight w:val="288"/>
        </w:trPr>
        <w:tc>
          <w:tcPr>
            <w:tcW w:w="3969" w:type="dxa"/>
            <w:tcBorders>
              <w:top w:val="nil"/>
              <w:left w:val="nil"/>
              <w:bottom w:val="single" w:sz="4" w:space="0" w:color="auto"/>
              <w:right w:val="nil"/>
            </w:tcBorders>
            <w:shd w:val="clear" w:color="000000" w:fill="FFFFFF"/>
            <w:noWrap/>
            <w:vAlign w:val="bottom"/>
            <w:hideMark/>
          </w:tcPr>
          <w:p w14:paraId="3A64C93C" w14:textId="77777777" w:rsidR="005F79F5" w:rsidRPr="00EE0057" w:rsidRDefault="005F79F5" w:rsidP="005F79F5">
            <w:pPr>
              <w:rPr>
                <w:rFonts w:asciiTheme="minorHAnsi" w:hAnsiTheme="minorHAnsi"/>
                <w:b/>
                <w:bCs/>
                <w:color w:val="000000"/>
                <w:sz w:val="18"/>
                <w:szCs w:val="18"/>
                <w:lang w:eastAsia="sk-SK"/>
              </w:rPr>
            </w:pPr>
            <w:r w:rsidRPr="00EE0057">
              <w:rPr>
                <w:rFonts w:asciiTheme="minorHAnsi" w:hAnsiTheme="minorHAnsi"/>
                <w:b/>
                <w:bCs/>
                <w:color w:val="000000"/>
                <w:sz w:val="18"/>
                <w:szCs w:val="18"/>
                <w:lang w:eastAsia="sk-SK"/>
              </w:rPr>
              <w:t>Stav na konci účtovného obdobia</w:t>
            </w:r>
          </w:p>
        </w:tc>
        <w:tc>
          <w:tcPr>
            <w:tcW w:w="1802" w:type="dxa"/>
            <w:tcBorders>
              <w:top w:val="nil"/>
              <w:left w:val="nil"/>
              <w:bottom w:val="single" w:sz="4" w:space="0" w:color="auto"/>
              <w:right w:val="nil"/>
            </w:tcBorders>
            <w:shd w:val="clear" w:color="000000" w:fill="FFFFFF"/>
            <w:vAlign w:val="center"/>
            <w:hideMark/>
          </w:tcPr>
          <w:p w14:paraId="4788D12C" w14:textId="06A4E888"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109431</w:t>
            </w:r>
            <w:r w:rsidR="005F79F5" w:rsidRPr="00EE0057">
              <w:rPr>
                <w:rFonts w:asciiTheme="minorHAnsi" w:hAnsiTheme="minorHAnsi"/>
                <w:color w:val="000000"/>
                <w:sz w:val="18"/>
                <w:szCs w:val="18"/>
                <w:lang w:eastAsia="sk-SK"/>
              </w:rPr>
              <w:t xml:space="preserve"> </w:t>
            </w:r>
          </w:p>
        </w:tc>
        <w:tc>
          <w:tcPr>
            <w:tcW w:w="2035" w:type="dxa"/>
            <w:tcBorders>
              <w:top w:val="nil"/>
              <w:left w:val="nil"/>
              <w:bottom w:val="single" w:sz="4" w:space="0" w:color="auto"/>
              <w:right w:val="nil"/>
            </w:tcBorders>
            <w:shd w:val="clear" w:color="000000" w:fill="FFFFFF"/>
            <w:vAlign w:val="center"/>
            <w:hideMark/>
          </w:tcPr>
          <w:p w14:paraId="66CD5EAC" w14:textId="504F5988" w:rsidR="005F79F5" w:rsidRPr="00EE0057" w:rsidRDefault="00FC18FA"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4523</w:t>
            </w:r>
          </w:p>
        </w:tc>
        <w:tc>
          <w:tcPr>
            <w:tcW w:w="2151" w:type="dxa"/>
            <w:tcBorders>
              <w:top w:val="nil"/>
              <w:left w:val="nil"/>
              <w:bottom w:val="single" w:sz="4" w:space="0" w:color="auto"/>
              <w:right w:val="nil"/>
            </w:tcBorders>
            <w:shd w:val="clear" w:color="000000" w:fill="FFFFFF"/>
            <w:vAlign w:val="center"/>
            <w:hideMark/>
          </w:tcPr>
          <w:p w14:paraId="6FB5D695" w14:textId="77777777" w:rsidR="005F79F5" w:rsidRPr="00EE0057" w:rsidRDefault="00892915" w:rsidP="005F79F5">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5F79F5" w:rsidRPr="00EE0057">
              <w:rPr>
                <w:rFonts w:asciiTheme="minorHAnsi" w:hAnsiTheme="minorHAnsi"/>
                <w:color w:val="000000"/>
                <w:sz w:val="18"/>
                <w:szCs w:val="18"/>
                <w:lang w:eastAsia="sk-SK"/>
              </w:rPr>
              <w:t xml:space="preserve"> </w:t>
            </w:r>
          </w:p>
        </w:tc>
        <w:tc>
          <w:tcPr>
            <w:tcW w:w="2040" w:type="dxa"/>
            <w:tcBorders>
              <w:top w:val="nil"/>
              <w:left w:val="nil"/>
              <w:bottom w:val="single" w:sz="4" w:space="0" w:color="auto"/>
              <w:right w:val="nil"/>
            </w:tcBorders>
            <w:shd w:val="clear" w:color="000000" w:fill="FFFFFF"/>
            <w:vAlign w:val="center"/>
            <w:hideMark/>
          </w:tcPr>
          <w:p w14:paraId="2DF5F3C3" w14:textId="77777777" w:rsidR="005F79F5" w:rsidRPr="00EE0057" w:rsidRDefault="005F79F5" w:rsidP="005F79F5">
            <w:pPr>
              <w:jc w:val="right"/>
              <w:rPr>
                <w:rFonts w:asciiTheme="minorHAnsi" w:hAnsiTheme="minorHAnsi"/>
                <w:color w:val="000000"/>
                <w:sz w:val="18"/>
                <w:szCs w:val="18"/>
                <w:lang w:eastAsia="sk-SK"/>
              </w:rPr>
            </w:pPr>
            <w:r w:rsidRPr="00EE0057">
              <w:rPr>
                <w:rFonts w:asciiTheme="minorHAnsi" w:hAnsiTheme="minorHAnsi"/>
                <w:color w:val="000000"/>
                <w:sz w:val="18"/>
                <w:szCs w:val="18"/>
                <w:lang w:eastAsia="sk-SK"/>
              </w:rPr>
              <w:t xml:space="preserve">0 </w:t>
            </w:r>
          </w:p>
        </w:tc>
        <w:tc>
          <w:tcPr>
            <w:tcW w:w="1708" w:type="dxa"/>
            <w:tcBorders>
              <w:top w:val="nil"/>
              <w:left w:val="nil"/>
              <w:bottom w:val="single" w:sz="4" w:space="0" w:color="auto"/>
              <w:right w:val="nil"/>
            </w:tcBorders>
            <w:shd w:val="clear" w:color="000000" w:fill="FFFFFF"/>
            <w:vAlign w:val="center"/>
            <w:hideMark/>
          </w:tcPr>
          <w:p w14:paraId="4F954D64" w14:textId="26B647F0" w:rsidR="005F79F5" w:rsidRPr="00EE0057" w:rsidRDefault="00FC18FA" w:rsidP="005F79F5">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113954</w:t>
            </w:r>
            <w:r w:rsidR="005F79F5" w:rsidRPr="00EE0057">
              <w:rPr>
                <w:rFonts w:asciiTheme="minorHAnsi" w:hAnsiTheme="minorHAnsi"/>
                <w:b/>
                <w:bCs/>
                <w:color w:val="000000"/>
                <w:sz w:val="18"/>
                <w:szCs w:val="18"/>
                <w:lang w:eastAsia="sk-SK"/>
              </w:rPr>
              <w:t xml:space="preserve"> </w:t>
            </w:r>
          </w:p>
        </w:tc>
      </w:tr>
    </w:tbl>
    <w:p w14:paraId="3F03966C" w14:textId="77777777" w:rsidR="00324160" w:rsidRPr="00324160" w:rsidRDefault="00324160" w:rsidP="00324160">
      <w:pPr>
        <w:pStyle w:val="Zkladntext"/>
        <w:rPr>
          <w:rFonts w:asciiTheme="minorHAnsi" w:hAnsiTheme="minorHAnsi"/>
          <w:sz w:val="20"/>
        </w:rPr>
      </w:pPr>
    </w:p>
    <w:p w14:paraId="07AE8AC0" w14:textId="77777777" w:rsidR="005F79F5" w:rsidRDefault="005F79F5">
      <w:pPr>
        <w:spacing w:after="200" w:line="276" w:lineRule="auto"/>
        <w:rPr>
          <w:b/>
          <w:sz w:val="18"/>
        </w:rPr>
      </w:pPr>
      <w:bookmarkStart w:id="8" w:name="_Toc530739903"/>
      <w:r>
        <w:br w:type="page"/>
      </w:r>
    </w:p>
    <w:p w14:paraId="4E0D8F3D" w14:textId="77777777" w:rsidR="00144C75" w:rsidRPr="00144C75" w:rsidRDefault="009C4A82" w:rsidP="004D3B4A">
      <w:pPr>
        <w:pStyle w:val="Nadpis2"/>
        <w:numPr>
          <w:ilvl w:val="0"/>
          <w:numId w:val="0"/>
        </w:numPr>
        <w:rPr>
          <w:rFonts w:asciiTheme="minorHAnsi" w:eastAsiaTheme="minorHAnsi" w:hAnsiTheme="minorHAnsi" w:cstheme="minorBidi"/>
          <w:b w:val="0"/>
          <w:sz w:val="6"/>
          <w:szCs w:val="6"/>
        </w:rPr>
      </w:pPr>
      <w:r w:rsidRPr="009C4A82">
        <w:fldChar w:fldCharType="begin"/>
      </w:r>
      <w:r w:rsidRPr="009C4A82">
        <w:instrText xml:space="preserve"> LINK </w:instrText>
      </w:r>
      <w:r w:rsidR="00DC6FDB">
        <w:instrText xml:space="preserve">Excel.Sheet.12 "C:\\Users\\farkasovajana\\Desktop\\závierka 2018\\2018\\Majetok_december_2018_FINAL_v2.xlsx" "DHM 2018!R1C2:R23C9" </w:instrText>
      </w:r>
      <w:r w:rsidRPr="009C4A82">
        <w:instrText xml:space="preserve">\a \f 4 \h  \* MERGEFORMAT </w:instrText>
      </w:r>
      <w:r w:rsidRPr="009C4A82">
        <w:fldChar w:fldCharType="separate"/>
      </w:r>
    </w:p>
    <w:tbl>
      <w:tblPr>
        <w:tblW w:w="13750" w:type="dxa"/>
        <w:tblCellMar>
          <w:left w:w="70" w:type="dxa"/>
          <w:right w:w="70" w:type="dxa"/>
        </w:tblCellMar>
        <w:tblLook w:val="04A0" w:firstRow="1" w:lastRow="0" w:firstColumn="1" w:lastColumn="0" w:noHBand="0" w:noVBand="1"/>
      </w:tblPr>
      <w:tblGrid>
        <w:gridCol w:w="3609"/>
        <w:gridCol w:w="1381"/>
        <w:gridCol w:w="1271"/>
        <w:gridCol w:w="1508"/>
        <w:gridCol w:w="1394"/>
        <w:gridCol w:w="1577"/>
        <w:gridCol w:w="1485"/>
        <w:gridCol w:w="1525"/>
      </w:tblGrid>
      <w:tr w:rsidR="00144C75" w:rsidRPr="00144C75" w14:paraId="306110E8" w14:textId="77777777" w:rsidTr="00691373">
        <w:trPr>
          <w:divId w:val="324671967"/>
          <w:trHeight w:val="360"/>
        </w:trPr>
        <w:tc>
          <w:tcPr>
            <w:tcW w:w="13750" w:type="dxa"/>
            <w:gridSpan w:val="8"/>
            <w:tcBorders>
              <w:top w:val="nil"/>
              <w:left w:val="nil"/>
              <w:bottom w:val="nil"/>
              <w:right w:val="nil"/>
            </w:tcBorders>
            <w:shd w:val="clear" w:color="auto" w:fill="auto"/>
            <w:noWrap/>
            <w:vAlign w:val="bottom"/>
            <w:hideMark/>
          </w:tcPr>
          <w:p w14:paraId="793CE66E" w14:textId="77777777" w:rsidR="00144C75" w:rsidRPr="00144C75" w:rsidRDefault="00144C75" w:rsidP="00144C75">
            <w:pPr>
              <w:jc w:val="center"/>
              <w:rPr>
                <w:rFonts w:asciiTheme="minorHAnsi" w:hAnsiTheme="minorHAnsi"/>
                <w:b/>
                <w:bCs/>
                <w:i/>
                <w:iCs/>
                <w:color w:val="000000"/>
                <w:lang w:eastAsia="sk-SK"/>
              </w:rPr>
            </w:pPr>
            <w:r w:rsidRPr="00144C75">
              <w:rPr>
                <w:rFonts w:asciiTheme="minorHAnsi" w:hAnsiTheme="minorHAnsi"/>
                <w:b/>
                <w:bCs/>
                <w:i/>
                <w:iCs/>
                <w:color w:val="000000"/>
                <w:lang w:eastAsia="sk-SK"/>
              </w:rPr>
              <w:t>Prehľad o pohybe dlhodobého hmotného majetku</w:t>
            </w:r>
          </w:p>
        </w:tc>
      </w:tr>
      <w:tr w:rsidR="00144C75" w:rsidRPr="00144C75" w14:paraId="22A0A3E2" w14:textId="77777777" w:rsidTr="00691373">
        <w:trPr>
          <w:divId w:val="324671967"/>
          <w:trHeight w:val="288"/>
        </w:trPr>
        <w:tc>
          <w:tcPr>
            <w:tcW w:w="13750" w:type="dxa"/>
            <w:gridSpan w:val="8"/>
            <w:tcBorders>
              <w:top w:val="nil"/>
              <w:left w:val="nil"/>
              <w:bottom w:val="single" w:sz="4" w:space="0" w:color="auto"/>
              <w:right w:val="nil"/>
            </w:tcBorders>
            <w:shd w:val="clear" w:color="auto" w:fill="auto"/>
            <w:vAlign w:val="bottom"/>
            <w:hideMark/>
          </w:tcPr>
          <w:p w14:paraId="3DB7AAF2" w14:textId="77777777" w:rsidR="00144C75" w:rsidRDefault="00FC18FA" w:rsidP="00144C75">
            <w:pPr>
              <w:jc w:val="center"/>
              <w:rPr>
                <w:rFonts w:asciiTheme="minorHAnsi" w:hAnsiTheme="minorHAnsi"/>
                <w:b/>
                <w:bCs/>
                <w:i/>
                <w:iCs/>
                <w:color w:val="000000"/>
                <w:lang w:eastAsia="sk-SK"/>
              </w:rPr>
            </w:pPr>
            <w:r w:rsidRPr="00FC18FA">
              <w:rPr>
                <w:rFonts w:asciiTheme="minorHAnsi" w:hAnsiTheme="minorHAnsi"/>
                <w:b/>
                <w:bCs/>
                <w:i/>
                <w:iCs/>
                <w:color w:val="000000"/>
                <w:lang w:eastAsia="sk-SK"/>
              </w:rPr>
              <w:t>31.12.2020</w:t>
            </w:r>
          </w:p>
          <w:p w14:paraId="16D2735E" w14:textId="7F5A13D4" w:rsidR="00FC18FA" w:rsidRPr="00144C75" w:rsidRDefault="00FC18FA" w:rsidP="00144C75">
            <w:pPr>
              <w:jc w:val="center"/>
              <w:rPr>
                <w:rFonts w:asciiTheme="minorHAnsi" w:hAnsiTheme="minorHAnsi"/>
                <w:b/>
                <w:bCs/>
                <w:i/>
                <w:iCs/>
                <w:color w:val="000000"/>
                <w:lang w:eastAsia="sk-SK"/>
              </w:rPr>
            </w:pPr>
          </w:p>
        </w:tc>
      </w:tr>
      <w:tr w:rsidR="00144C75" w:rsidRPr="00194B4F" w14:paraId="17790CC4" w14:textId="77777777" w:rsidTr="00C85381">
        <w:trPr>
          <w:divId w:val="324671967"/>
          <w:trHeight w:val="288"/>
        </w:trPr>
        <w:tc>
          <w:tcPr>
            <w:tcW w:w="3609" w:type="dxa"/>
            <w:tcBorders>
              <w:top w:val="single" w:sz="4" w:space="0" w:color="auto"/>
              <w:left w:val="nil"/>
              <w:bottom w:val="single" w:sz="4" w:space="0" w:color="auto"/>
              <w:right w:val="nil"/>
            </w:tcBorders>
            <w:shd w:val="clear" w:color="auto" w:fill="auto"/>
            <w:noWrap/>
            <w:vAlign w:val="center"/>
            <w:hideMark/>
          </w:tcPr>
          <w:p w14:paraId="07BBDA90" w14:textId="77777777" w:rsidR="00144C75" w:rsidRPr="00194B4F" w:rsidRDefault="00144C75" w:rsidP="00144C75">
            <w:pPr>
              <w:rPr>
                <w:b/>
                <w:bCs/>
                <w:color w:val="000000"/>
                <w:sz w:val="18"/>
                <w:szCs w:val="18"/>
                <w:lang w:eastAsia="sk-SK"/>
              </w:rPr>
            </w:pPr>
            <w:r w:rsidRPr="00194B4F">
              <w:rPr>
                <w:rFonts w:asciiTheme="minorHAnsi" w:hAnsiTheme="minorHAnsi"/>
                <w:b/>
                <w:color w:val="000000"/>
                <w:sz w:val="18"/>
                <w:szCs w:val="18"/>
                <w:lang w:eastAsia="sk-SK"/>
              </w:rPr>
              <w:t xml:space="preserve">Dlhodobý hmotný </w:t>
            </w:r>
            <w:r w:rsidRPr="00194B4F">
              <w:rPr>
                <w:b/>
                <w:bCs/>
                <w:color w:val="000000"/>
                <w:sz w:val="18"/>
                <w:szCs w:val="18"/>
                <w:lang w:eastAsia="sk-SK"/>
              </w:rPr>
              <w:t>majetok</w:t>
            </w:r>
          </w:p>
        </w:tc>
        <w:tc>
          <w:tcPr>
            <w:tcW w:w="1381" w:type="dxa"/>
            <w:tcBorders>
              <w:top w:val="single" w:sz="4" w:space="0" w:color="auto"/>
              <w:left w:val="nil"/>
              <w:bottom w:val="single" w:sz="4" w:space="0" w:color="auto"/>
              <w:right w:val="nil"/>
            </w:tcBorders>
            <w:shd w:val="clear" w:color="auto" w:fill="auto"/>
            <w:vAlign w:val="center"/>
            <w:hideMark/>
          </w:tcPr>
          <w:p w14:paraId="4CBC8866" w14:textId="77777777" w:rsidR="00144C75" w:rsidRPr="00194B4F" w:rsidRDefault="00144C75" w:rsidP="00144C75">
            <w:pPr>
              <w:jc w:val="center"/>
              <w:rPr>
                <w:rFonts w:asciiTheme="minorHAnsi" w:hAnsiTheme="minorHAnsi"/>
                <w:b/>
                <w:color w:val="000000"/>
                <w:sz w:val="18"/>
                <w:szCs w:val="18"/>
                <w:lang w:eastAsia="sk-SK"/>
              </w:rPr>
            </w:pPr>
            <w:r w:rsidRPr="00194B4F">
              <w:rPr>
                <w:rFonts w:asciiTheme="minorHAnsi" w:hAnsiTheme="minorHAnsi"/>
                <w:b/>
                <w:color w:val="000000"/>
                <w:sz w:val="18"/>
                <w:szCs w:val="18"/>
                <w:lang w:eastAsia="sk-SK"/>
              </w:rPr>
              <w:t>Pozemky</w:t>
            </w:r>
          </w:p>
        </w:tc>
        <w:tc>
          <w:tcPr>
            <w:tcW w:w="1271" w:type="dxa"/>
            <w:tcBorders>
              <w:top w:val="single" w:sz="4" w:space="0" w:color="auto"/>
              <w:left w:val="nil"/>
              <w:bottom w:val="single" w:sz="4" w:space="0" w:color="auto"/>
              <w:right w:val="nil"/>
            </w:tcBorders>
            <w:shd w:val="clear" w:color="auto" w:fill="auto"/>
            <w:vAlign w:val="center"/>
            <w:hideMark/>
          </w:tcPr>
          <w:p w14:paraId="77C992D5" w14:textId="77777777" w:rsidR="00144C75" w:rsidRPr="00194B4F" w:rsidRDefault="00144C75" w:rsidP="00144C75">
            <w:pPr>
              <w:jc w:val="center"/>
              <w:rPr>
                <w:rFonts w:asciiTheme="minorHAnsi" w:hAnsiTheme="minorHAnsi"/>
                <w:b/>
                <w:color w:val="000000"/>
                <w:sz w:val="18"/>
                <w:szCs w:val="18"/>
                <w:lang w:eastAsia="sk-SK"/>
              </w:rPr>
            </w:pPr>
            <w:r w:rsidRPr="00194B4F">
              <w:rPr>
                <w:rFonts w:asciiTheme="minorHAnsi" w:hAnsiTheme="minorHAnsi"/>
                <w:b/>
                <w:color w:val="000000"/>
                <w:sz w:val="18"/>
                <w:szCs w:val="18"/>
                <w:lang w:eastAsia="sk-SK"/>
              </w:rPr>
              <w:t>Stavby</w:t>
            </w:r>
          </w:p>
        </w:tc>
        <w:tc>
          <w:tcPr>
            <w:tcW w:w="1508" w:type="dxa"/>
            <w:tcBorders>
              <w:top w:val="single" w:sz="4" w:space="0" w:color="auto"/>
              <w:left w:val="nil"/>
              <w:bottom w:val="single" w:sz="4" w:space="0" w:color="auto"/>
              <w:right w:val="nil"/>
            </w:tcBorders>
            <w:shd w:val="clear" w:color="auto" w:fill="auto"/>
            <w:vAlign w:val="center"/>
            <w:hideMark/>
          </w:tcPr>
          <w:p w14:paraId="0B12F729" w14:textId="77777777" w:rsidR="00144C75" w:rsidRPr="00194B4F" w:rsidRDefault="00144C75" w:rsidP="00144C75">
            <w:pPr>
              <w:jc w:val="center"/>
              <w:rPr>
                <w:b/>
                <w:bCs/>
                <w:color w:val="000000"/>
                <w:sz w:val="18"/>
                <w:szCs w:val="18"/>
                <w:lang w:eastAsia="sk-SK"/>
              </w:rPr>
            </w:pPr>
            <w:r w:rsidRPr="00194B4F">
              <w:rPr>
                <w:rFonts w:asciiTheme="minorHAnsi" w:hAnsiTheme="minorHAnsi"/>
                <w:b/>
                <w:color w:val="000000"/>
                <w:sz w:val="18"/>
                <w:szCs w:val="18"/>
                <w:lang w:eastAsia="sk-SK"/>
              </w:rPr>
              <w:t xml:space="preserve">Samostatné </w:t>
            </w:r>
            <w:r w:rsidRPr="00194B4F">
              <w:rPr>
                <w:b/>
                <w:bCs/>
                <w:color w:val="000000"/>
                <w:sz w:val="18"/>
                <w:szCs w:val="18"/>
                <w:lang w:eastAsia="sk-SK"/>
              </w:rPr>
              <w:t>hnuteľné veci a súbory hnuteľných vecí</w:t>
            </w:r>
          </w:p>
        </w:tc>
        <w:tc>
          <w:tcPr>
            <w:tcW w:w="1394" w:type="dxa"/>
            <w:tcBorders>
              <w:top w:val="single" w:sz="4" w:space="0" w:color="auto"/>
              <w:left w:val="nil"/>
              <w:bottom w:val="single" w:sz="4" w:space="0" w:color="auto"/>
              <w:right w:val="nil"/>
            </w:tcBorders>
            <w:shd w:val="clear" w:color="auto" w:fill="auto"/>
            <w:vAlign w:val="center"/>
            <w:hideMark/>
          </w:tcPr>
          <w:p w14:paraId="71A08415" w14:textId="77777777" w:rsidR="00144C75" w:rsidRPr="00194B4F" w:rsidRDefault="00144C75" w:rsidP="00144C75">
            <w:pPr>
              <w:jc w:val="center"/>
              <w:rPr>
                <w:b/>
                <w:bCs/>
                <w:color w:val="000000"/>
                <w:sz w:val="18"/>
                <w:szCs w:val="18"/>
                <w:lang w:eastAsia="sk-SK"/>
              </w:rPr>
            </w:pPr>
            <w:r w:rsidRPr="00194B4F">
              <w:rPr>
                <w:rFonts w:asciiTheme="minorHAnsi" w:hAnsiTheme="minorHAnsi"/>
                <w:b/>
                <w:color w:val="000000"/>
                <w:sz w:val="18"/>
                <w:szCs w:val="18"/>
                <w:lang w:eastAsia="sk-SK"/>
              </w:rPr>
              <w:t xml:space="preserve">Ostatný </w:t>
            </w:r>
            <w:r w:rsidRPr="00194B4F">
              <w:rPr>
                <w:b/>
                <w:bCs/>
                <w:color w:val="000000"/>
                <w:sz w:val="18"/>
                <w:szCs w:val="18"/>
                <w:lang w:eastAsia="sk-SK"/>
              </w:rPr>
              <w:t>dlhodobý hmotný majetok</w:t>
            </w:r>
          </w:p>
        </w:tc>
        <w:tc>
          <w:tcPr>
            <w:tcW w:w="1577" w:type="dxa"/>
            <w:tcBorders>
              <w:top w:val="single" w:sz="4" w:space="0" w:color="auto"/>
              <w:left w:val="nil"/>
              <w:bottom w:val="single" w:sz="4" w:space="0" w:color="auto"/>
              <w:right w:val="nil"/>
            </w:tcBorders>
            <w:shd w:val="clear" w:color="auto" w:fill="auto"/>
            <w:vAlign w:val="center"/>
            <w:hideMark/>
          </w:tcPr>
          <w:p w14:paraId="35F80F91" w14:textId="77777777" w:rsidR="00144C75" w:rsidRPr="00194B4F" w:rsidRDefault="00144C75" w:rsidP="00144C75">
            <w:pPr>
              <w:jc w:val="center"/>
              <w:rPr>
                <w:b/>
                <w:bCs/>
                <w:color w:val="000000"/>
                <w:sz w:val="18"/>
                <w:szCs w:val="18"/>
                <w:lang w:eastAsia="sk-SK"/>
              </w:rPr>
            </w:pPr>
            <w:r w:rsidRPr="00194B4F">
              <w:rPr>
                <w:rFonts w:asciiTheme="minorHAnsi" w:hAnsiTheme="minorHAnsi"/>
                <w:b/>
                <w:color w:val="000000"/>
                <w:sz w:val="18"/>
                <w:szCs w:val="18"/>
                <w:lang w:eastAsia="sk-SK"/>
              </w:rPr>
              <w:t xml:space="preserve">Obstarávaný </w:t>
            </w:r>
            <w:r w:rsidRPr="00194B4F">
              <w:rPr>
                <w:b/>
                <w:bCs/>
                <w:color w:val="000000"/>
                <w:sz w:val="18"/>
                <w:szCs w:val="18"/>
                <w:lang w:eastAsia="sk-SK"/>
              </w:rPr>
              <w:t>dlhodobý hmotný majetok</w:t>
            </w:r>
          </w:p>
        </w:tc>
        <w:tc>
          <w:tcPr>
            <w:tcW w:w="1485" w:type="dxa"/>
            <w:tcBorders>
              <w:top w:val="single" w:sz="4" w:space="0" w:color="auto"/>
              <w:left w:val="nil"/>
              <w:bottom w:val="single" w:sz="4" w:space="0" w:color="auto"/>
              <w:right w:val="nil"/>
            </w:tcBorders>
            <w:shd w:val="clear" w:color="auto" w:fill="auto"/>
            <w:vAlign w:val="center"/>
            <w:hideMark/>
          </w:tcPr>
          <w:p w14:paraId="087A03EC" w14:textId="77777777" w:rsidR="00144C75" w:rsidRPr="00194B4F" w:rsidRDefault="00144C75" w:rsidP="00144C75">
            <w:pPr>
              <w:jc w:val="center"/>
              <w:rPr>
                <w:b/>
                <w:bCs/>
                <w:color w:val="000000"/>
                <w:sz w:val="18"/>
                <w:szCs w:val="18"/>
                <w:lang w:eastAsia="sk-SK"/>
              </w:rPr>
            </w:pPr>
            <w:r w:rsidRPr="00194B4F">
              <w:rPr>
                <w:rFonts w:asciiTheme="minorHAnsi" w:hAnsiTheme="minorHAnsi"/>
                <w:b/>
                <w:color w:val="000000"/>
                <w:sz w:val="18"/>
                <w:szCs w:val="18"/>
                <w:lang w:eastAsia="sk-SK"/>
              </w:rPr>
              <w:t xml:space="preserve">Poskytnuté </w:t>
            </w:r>
            <w:r w:rsidRPr="00194B4F">
              <w:rPr>
                <w:b/>
                <w:bCs/>
                <w:color w:val="000000"/>
                <w:sz w:val="18"/>
                <w:szCs w:val="18"/>
                <w:lang w:eastAsia="sk-SK"/>
              </w:rPr>
              <w:t>preddavky na dlhodobý hmotný majetok</w:t>
            </w:r>
          </w:p>
        </w:tc>
        <w:tc>
          <w:tcPr>
            <w:tcW w:w="1525" w:type="dxa"/>
            <w:tcBorders>
              <w:top w:val="single" w:sz="4" w:space="0" w:color="auto"/>
              <w:left w:val="nil"/>
              <w:bottom w:val="single" w:sz="4" w:space="0" w:color="auto"/>
              <w:right w:val="nil"/>
            </w:tcBorders>
            <w:shd w:val="clear" w:color="auto" w:fill="auto"/>
            <w:vAlign w:val="center"/>
            <w:hideMark/>
          </w:tcPr>
          <w:p w14:paraId="4BF52AD5" w14:textId="77777777" w:rsidR="00144C75" w:rsidRPr="00194B4F" w:rsidRDefault="00144C75" w:rsidP="00144C75">
            <w:pPr>
              <w:jc w:val="center"/>
              <w:rPr>
                <w:rFonts w:asciiTheme="minorHAnsi" w:hAnsiTheme="minorHAnsi"/>
                <w:b/>
                <w:color w:val="000000"/>
                <w:sz w:val="18"/>
                <w:szCs w:val="18"/>
                <w:lang w:eastAsia="sk-SK"/>
              </w:rPr>
            </w:pPr>
            <w:r w:rsidRPr="00194B4F">
              <w:rPr>
                <w:rFonts w:asciiTheme="minorHAnsi" w:hAnsiTheme="minorHAnsi"/>
                <w:b/>
                <w:color w:val="000000"/>
                <w:sz w:val="18"/>
                <w:szCs w:val="18"/>
                <w:lang w:eastAsia="sk-SK"/>
              </w:rPr>
              <w:t>Spolu</w:t>
            </w:r>
          </w:p>
        </w:tc>
      </w:tr>
      <w:tr w:rsidR="00144C75" w:rsidRPr="00C85381" w14:paraId="203DBC17" w14:textId="77777777" w:rsidTr="00C85381">
        <w:trPr>
          <w:divId w:val="324671967"/>
          <w:trHeight w:val="288"/>
        </w:trPr>
        <w:tc>
          <w:tcPr>
            <w:tcW w:w="3609" w:type="dxa"/>
            <w:tcBorders>
              <w:top w:val="single" w:sz="4" w:space="0" w:color="auto"/>
              <w:left w:val="nil"/>
              <w:bottom w:val="single" w:sz="4" w:space="0" w:color="auto"/>
              <w:right w:val="nil"/>
            </w:tcBorders>
            <w:shd w:val="clear" w:color="auto" w:fill="auto"/>
            <w:noWrap/>
            <w:vAlign w:val="center"/>
            <w:hideMark/>
          </w:tcPr>
          <w:p w14:paraId="19EB7773" w14:textId="77777777" w:rsidR="00144C75" w:rsidRPr="00C85381" w:rsidRDefault="00144C75" w:rsidP="00144C75">
            <w:pPr>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Prvotné ocenenie</w:t>
            </w:r>
          </w:p>
        </w:tc>
        <w:tc>
          <w:tcPr>
            <w:tcW w:w="1381" w:type="dxa"/>
            <w:tcBorders>
              <w:top w:val="single" w:sz="4" w:space="0" w:color="auto"/>
              <w:left w:val="nil"/>
              <w:bottom w:val="single" w:sz="4" w:space="0" w:color="auto"/>
              <w:right w:val="nil"/>
            </w:tcBorders>
            <w:shd w:val="clear" w:color="auto" w:fill="auto"/>
            <w:vAlign w:val="center"/>
            <w:hideMark/>
          </w:tcPr>
          <w:p w14:paraId="79522BC0"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271" w:type="dxa"/>
            <w:tcBorders>
              <w:top w:val="single" w:sz="4" w:space="0" w:color="auto"/>
              <w:left w:val="nil"/>
              <w:bottom w:val="single" w:sz="4" w:space="0" w:color="auto"/>
              <w:right w:val="nil"/>
            </w:tcBorders>
            <w:shd w:val="clear" w:color="auto" w:fill="auto"/>
            <w:vAlign w:val="center"/>
            <w:hideMark/>
          </w:tcPr>
          <w:p w14:paraId="60654EB2"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508" w:type="dxa"/>
            <w:tcBorders>
              <w:top w:val="single" w:sz="4" w:space="0" w:color="auto"/>
              <w:left w:val="nil"/>
              <w:bottom w:val="single" w:sz="4" w:space="0" w:color="auto"/>
              <w:right w:val="nil"/>
            </w:tcBorders>
            <w:shd w:val="clear" w:color="auto" w:fill="auto"/>
            <w:vAlign w:val="center"/>
            <w:hideMark/>
          </w:tcPr>
          <w:p w14:paraId="2988FCE0"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394" w:type="dxa"/>
            <w:tcBorders>
              <w:top w:val="single" w:sz="4" w:space="0" w:color="auto"/>
              <w:left w:val="nil"/>
              <w:bottom w:val="single" w:sz="4" w:space="0" w:color="auto"/>
              <w:right w:val="nil"/>
            </w:tcBorders>
            <w:shd w:val="clear" w:color="auto" w:fill="auto"/>
            <w:vAlign w:val="center"/>
            <w:hideMark/>
          </w:tcPr>
          <w:p w14:paraId="0759DAAC"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577" w:type="dxa"/>
            <w:tcBorders>
              <w:top w:val="single" w:sz="4" w:space="0" w:color="auto"/>
              <w:left w:val="nil"/>
              <w:bottom w:val="single" w:sz="4" w:space="0" w:color="auto"/>
              <w:right w:val="nil"/>
            </w:tcBorders>
            <w:shd w:val="clear" w:color="auto" w:fill="auto"/>
            <w:vAlign w:val="center"/>
            <w:hideMark/>
          </w:tcPr>
          <w:p w14:paraId="1D269BEE"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485" w:type="dxa"/>
            <w:tcBorders>
              <w:top w:val="single" w:sz="4" w:space="0" w:color="auto"/>
              <w:left w:val="nil"/>
              <w:bottom w:val="single" w:sz="4" w:space="0" w:color="auto"/>
              <w:right w:val="nil"/>
            </w:tcBorders>
            <w:shd w:val="clear" w:color="auto" w:fill="auto"/>
            <w:vAlign w:val="center"/>
            <w:hideMark/>
          </w:tcPr>
          <w:p w14:paraId="6D38A9B6"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525" w:type="dxa"/>
            <w:tcBorders>
              <w:top w:val="single" w:sz="4" w:space="0" w:color="auto"/>
              <w:left w:val="nil"/>
              <w:bottom w:val="single" w:sz="4" w:space="0" w:color="auto"/>
              <w:right w:val="nil"/>
            </w:tcBorders>
            <w:shd w:val="clear" w:color="auto" w:fill="auto"/>
            <w:vAlign w:val="center"/>
            <w:hideMark/>
          </w:tcPr>
          <w:p w14:paraId="31D3AA6C"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r>
      <w:tr w:rsidR="00144C75" w:rsidRPr="00C85381" w14:paraId="540D54DA" w14:textId="77777777" w:rsidTr="00C85381">
        <w:trPr>
          <w:divId w:val="324671967"/>
          <w:trHeight w:val="288"/>
        </w:trPr>
        <w:tc>
          <w:tcPr>
            <w:tcW w:w="3609" w:type="dxa"/>
            <w:tcBorders>
              <w:top w:val="single" w:sz="4" w:space="0" w:color="auto"/>
              <w:left w:val="nil"/>
              <w:bottom w:val="nil"/>
              <w:right w:val="nil"/>
            </w:tcBorders>
            <w:shd w:val="clear" w:color="auto" w:fill="auto"/>
            <w:noWrap/>
            <w:vAlign w:val="bottom"/>
            <w:hideMark/>
          </w:tcPr>
          <w:p w14:paraId="7B658370" w14:textId="77777777" w:rsidR="00144C75" w:rsidRPr="00C85381" w:rsidRDefault="00144C75" w:rsidP="00144C75">
            <w:pPr>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Stav na začiatku účtovného obdobia</w:t>
            </w:r>
          </w:p>
        </w:tc>
        <w:tc>
          <w:tcPr>
            <w:tcW w:w="1381" w:type="dxa"/>
            <w:tcBorders>
              <w:top w:val="single" w:sz="4" w:space="0" w:color="auto"/>
              <w:left w:val="nil"/>
              <w:bottom w:val="nil"/>
              <w:right w:val="nil"/>
            </w:tcBorders>
            <w:shd w:val="clear" w:color="auto" w:fill="auto"/>
            <w:vAlign w:val="center"/>
            <w:hideMark/>
          </w:tcPr>
          <w:p w14:paraId="00704BAA" w14:textId="77777777" w:rsidR="00144C75" w:rsidRPr="00C85381" w:rsidRDefault="000B6B9E"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45962</w:t>
            </w:r>
          </w:p>
        </w:tc>
        <w:tc>
          <w:tcPr>
            <w:tcW w:w="1271" w:type="dxa"/>
            <w:tcBorders>
              <w:top w:val="single" w:sz="4" w:space="0" w:color="auto"/>
              <w:left w:val="nil"/>
              <w:bottom w:val="nil"/>
              <w:right w:val="nil"/>
            </w:tcBorders>
            <w:shd w:val="clear" w:color="auto" w:fill="auto"/>
            <w:vAlign w:val="center"/>
            <w:hideMark/>
          </w:tcPr>
          <w:p w14:paraId="6F13627E" w14:textId="167A5DA3" w:rsidR="00144C75" w:rsidRPr="00C85381" w:rsidRDefault="00F72C7F"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5 121 015</w:t>
            </w:r>
            <w:r w:rsidR="00144C75" w:rsidRPr="00C85381">
              <w:rPr>
                <w:rFonts w:asciiTheme="minorHAnsi" w:hAnsiTheme="minorHAnsi" w:cstheme="minorHAnsi"/>
                <w:b/>
                <w:bCs/>
                <w:color w:val="000000"/>
                <w:sz w:val="18"/>
                <w:szCs w:val="18"/>
                <w:lang w:eastAsia="sk-SK"/>
              </w:rPr>
              <w:t xml:space="preserve"> </w:t>
            </w:r>
          </w:p>
        </w:tc>
        <w:tc>
          <w:tcPr>
            <w:tcW w:w="1508" w:type="dxa"/>
            <w:tcBorders>
              <w:top w:val="single" w:sz="4" w:space="0" w:color="auto"/>
              <w:left w:val="nil"/>
              <w:bottom w:val="nil"/>
              <w:right w:val="nil"/>
            </w:tcBorders>
            <w:shd w:val="clear" w:color="auto" w:fill="auto"/>
            <w:vAlign w:val="center"/>
            <w:hideMark/>
          </w:tcPr>
          <w:p w14:paraId="55B65C48" w14:textId="6BF3A0E1" w:rsidR="00144C75" w:rsidRPr="00C85381" w:rsidRDefault="00F72C7F"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13 338 948</w:t>
            </w:r>
            <w:r w:rsidR="00144C75" w:rsidRPr="00C85381">
              <w:rPr>
                <w:rFonts w:asciiTheme="minorHAnsi" w:hAnsiTheme="minorHAnsi" w:cstheme="minorHAnsi"/>
                <w:b/>
                <w:bCs/>
                <w:color w:val="000000"/>
                <w:sz w:val="18"/>
                <w:szCs w:val="18"/>
                <w:lang w:eastAsia="sk-SK"/>
              </w:rPr>
              <w:t xml:space="preserve"> </w:t>
            </w:r>
          </w:p>
        </w:tc>
        <w:tc>
          <w:tcPr>
            <w:tcW w:w="1394" w:type="dxa"/>
            <w:tcBorders>
              <w:top w:val="single" w:sz="4" w:space="0" w:color="auto"/>
              <w:left w:val="nil"/>
              <w:bottom w:val="nil"/>
              <w:right w:val="nil"/>
            </w:tcBorders>
            <w:shd w:val="clear" w:color="auto" w:fill="auto"/>
            <w:vAlign w:val="center"/>
            <w:hideMark/>
          </w:tcPr>
          <w:p w14:paraId="4FFF19BC" w14:textId="5A31CAC0" w:rsidR="00144C75" w:rsidRPr="00C85381" w:rsidRDefault="00C83D64"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118 030</w:t>
            </w:r>
          </w:p>
        </w:tc>
        <w:tc>
          <w:tcPr>
            <w:tcW w:w="1577" w:type="dxa"/>
            <w:tcBorders>
              <w:top w:val="single" w:sz="4" w:space="0" w:color="auto"/>
              <w:left w:val="nil"/>
              <w:bottom w:val="nil"/>
              <w:right w:val="nil"/>
            </w:tcBorders>
            <w:shd w:val="clear" w:color="auto" w:fill="auto"/>
            <w:vAlign w:val="center"/>
            <w:hideMark/>
          </w:tcPr>
          <w:p w14:paraId="088B2A80" w14:textId="36B8EC52" w:rsidR="00144C75" w:rsidRPr="00C85381" w:rsidRDefault="00C83D64"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51 868</w:t>
            </w:r>
            <w:r w:rsidR="00144C75" w:rsidRPr="00C85381">
              <w:rPr>
                <w:rFonts w:asciiTheme="minorHAnsi" w:hAnsiTheme="minorHAnsi" w:cstheme="minorHAnsi"/>
                <w:b/>
                <w:bCs/>
                <w:color w:val="000000"/>
                <w:sz w:val="18"/>
                <w:szCs w:val="18"/>
                <w:lang w:eastAsia="sk-SK"/>
              </w:rPr>
              <w:t xml:space="preserve"> </w:t>
            </w:r>
          </w:p>
        </w:tc>
        <w:tc>
          <w:tcPr>
            <w:tcW w:w="1485" w:type="dxa"/>
            <w:tcBorders>
              <w:top w:val="single" w:sz="4" w:space="0" w:color="auto"/>
              <w:left w:val="nil"/>
              <w:bottom w:val="nil"/>
              <w:right w:val="nil"/>
            </w:tcBorders>
            <w:shd w:val="clear" w:color="auto" w:fill="auto"/>
            <w:vAlign w:val="center"/>
            <w:hideMark/>
          </w:tcPr>
          <w:p w14:paraId="5DEA24E0" w14:textId="6737AB1E" w:rsidR="00144C75" w:rsidRPr="00C85381" w:rsidRDefault="00C83D64"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9000</w:t>
            </w:r>
          </w:p>
        </w:tc>
        <w:tc>
          <w:tcPr>
            <w:tcW w:w="1525" w:type="dxa"/>
            <w:tcBorders>
              <w:top w:val="single" w:sz="4" w:space="0" w:color="auto"/>
              <w:left w:val="nil"/>
              <w:bottom w:val="nil"/>
              <w:right w:val="nil"/>
            </w:tcBorders>
            <w:shd w:val="clear" w:color="auto" w:fill="auto"/>
            <w:vAlign w:val="center"/>
            <w:hideMark/>
          </w:tcPr>
          <w:p w14:paraId="7A957DF0" w14:textId="77916EF4" w:rsidR="00144C75" w:rsidRPr="00C85381" w:rsidRDefault="00C83D64" w:rsidP="00691373">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18 684 823</w:t>
            </w:r>
            <w:r w:rsidR="00144C75" w:rsidRPr="00C85381">
              <w:rPr>
                <w:rFonts w:asciiTheme="minorHAnsi" w:hAnsiTheme="minorHAnsi" w:cstheme="minorHAnsi"/>
                <w:b/>
                <w:bCs/>
                <w:color w:val="000000"/>
                <w:sz w:val="18"/>
                <w:szCs w:val="18"/>
                <w:lang w:eastAsia="sk-SK"/>
              </w:rPr>
              <w:t xml:space="preserve"> </w:t>
            </w:r>
          </w:p>
        </w:tc>
      </w:tr>
      <w:tr w:rsidR="00144C75" w:rsidRPr="00194B4F" w14:paraId="57D5D869" w14:textId="77777777" w:rsidTr="00691373">
        <w:trPr>
          <w:divId w:val="324671967"/>
          <w:trHeight w:val="288"/>
        </w:trPr>
        <w:tc>
          <w:tcPr>
            <w:tcW w:w="3609" w:type="dxa"/>
            <w:tcBorders>
              <w:top w:val="nil"/>
              <w:left w:val="nil"/>
              <w:bottom w:val="nil"/>
              <w:right w:val="nil"/>
            </w:tcBorders>
            <w:shd w:val="clear" w:color="auto" w:fill="auto"/>
            <w:noWrap/>
            <w:vAlign w:val="bottom"/>
            <w:hideMark/>
          </w:tcPr>
          <w:p w14:paraId="1E7D01FE" w14:textId="77777777" w:rsidR="00144C75" w:rsidRPr="00C85381" w:rsidRDefault="00144C75" w:rsidP="00144C75">
            <w:pPr>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Prírastky</w:t>
            </w:r>
          </w:p>
        </w:tc>
        <w:tc>
          <w:tcPr>
            <w:tcW w:w="1381" w:type="dxa"/>
            <w:tcBorders>
              <w:top w:val="nil"/>
              <w:left w:val="nil"/>
              <w:bottom w:val="nil"/>
              <w:right w:val="nil"/>
            </w:tcBorders>
            <w:shd w:val="clear" w:color="auto" w:fill="auto"/>
            <w:vAlign w:val="center"/>
            <w:hideMark/>
          </w:tcPr>
          <w:p w14:paraId="3CC23C19" w14:textId="77777777" w:rsidR="00144C75" w:rsidRPr="00C85381" w:rsidRDefault="000B6B9E"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0</w:t>
            </w:r>
            <w:r w:rsidR="00144C75" w:rsidRPr="00C85381">
              <w:rPr>
                <w:rFonts w:asciiTheme="minorHAnsi" w:hAnsiTheme="minorHAnsi" w:cstheme="minorHAnsi"/>
                <w:color w:val="000000"/>
                <w:sz w:val="18"/>
                <w:szCs w:val="18"/>
                <w:lang w:eastAsia="sk-SK"/>
              </w:rPr>
              <w:t xml:space="preserve"> </w:t>
            </w:r>
          </w:p>
        </w:tc>
        <w:tc>
          <w:tcPr>
            <w:tcW w:w="1271" w:type="dxa"/>
            <w:tcBorders>
              <w:top w:val="nil"/>
              <w:left w:val="nil"/>
              <w:bottom w:val="nil"/>
              <w:right w:val="nil"/>
            </w:tcBorders>
            <w:shd w:val="clear" w:color="auto" w:fill="auto"/>
            <w:vAlign w:val="center"/>
            <w:hideMark/>
          </w:tcPr>
          <w:p w14:paraId="02886839" w14:textId="52647AA2" w:rsidR="00144C75" w:rsidRPr="00C85381" w:rsidRDefault="00F72C7F"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val="en-GB" w:eastAsia="sk-SK"/>
              </w:rPr>
              <w:t>16 803</w:t>
            </w:r>
            <w:r w:rsidR="00144C75" w:rsidRPr="00C85381">
              <w:rPr>
                <w:rFonts w:asciiTheme="minorHAnsi" w:hAnsiTheme="minorHAnsi" w:cstheme="minorHAnsi"/>
                <w:color w:val="000000"/>
                <w:sz w:val="18"/>
                <w:szCs w:val="18"/>
                <w:lang w:eastAsia="sk-SK"/>
              </w:rPr>
              <w:t xml:space="preserve"> </w:t>
            </w:r>
          </w:p>
        </w:tc>
        <w:tc>
          <w:tcPr>
            <w:tcW w:w="1508" w:type="dxa"/>
            <w:tcBorders>
              <w:top w:val="nil"/>
              <w:left w:val="nil"/>
              <w:bottom w:val="nil"/>
              <w:right w:val="nil"/>
            </w:tcBorders>
            <w:shd w:val="clear" w:color="auto" w:fill="auto"/>
            <w:vAlign w:val="center"/>
            <w:hideMark/>
          </w:tcPr>
          <w:p w14:paraId="4612FDB7" w14:textId="421D6245" w:rsidR="00144C75" w:rsidRPr="00C85381" w:rsidRDefault="00F72C7F"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247 613</w:t>
            </w:r>
            <w:r w:rsidR="00144C75" w:rsidRPr="00C85381">
              <w:rPr>
                <w:rFonts w:asciiTheme="minorHAnsi" w:hAnsiTheme="minorHAnsi" w:cstheme="minorHAnsi"/>
                <w:color w:val="000000"/>
                <w:sz w:val="18"/>
                <w:szCs w:val="18"/>
                <w:lang w:eastAsia="sk-SK"/>
              </w:rPr>
              <w:t xml:space="preserve"> </w:t>
            </w:r>
          </w:p>
        </w:tc>
        <w:tc>
          <w:tcPr>
            <w:tcW w:w="1394" w:type="dxa"/>
            <w:tcBorders>
              <w:top w:val="nil"/>
              <w:left w:val="nil"/>
              <w:bottom w:val="nil"/>
              <w:right w:val="nil"/>
            </w:tcBorders>
            <w:shd w:val="clear" w:color="auto" w:fill="auto"/>
            <w:vAlign w:val="center"/>
            <w:hideMark/>
          </w:tcPr>
          <w:p w14:paraId="619C395C" w14:textId="3D509F49" w:rsidR="00144C75" w:rsidRPr="00C85381" w:rsidRDefault="00C83D64" w:rsidP="00DA19B8">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24 464</w:t>
            </w:r>
          </w:p>
        </w:tc>
        <w:tc>
          <w:tcPr>
            <w:tcW w:w="1577" w:type="dxa"/>
            <w:tcBorders>
              <w:top w:val="nil"/>
              <w:left w:val="nil"/>
              <w:bottom w:val="nil"/>
              <w:right w:val="nil"/>
            </w:tcBorders>
            <w:shd w:val="clear" w:color="auto" w:fill="auto"/>
            <w:vAlign w:val="center"/>
            <w:hideMark/>
          </w:tcPr>
          <w:p w14:paraId="41517422" w14:textId="12C520FD" w:rsidR="00144C75" w:rsidRPr="00C85381" w:rsidRDefault="00144C75" w:rsidP="00DA19B8">
            <w:pPr>
              <w:jc w:val="center"/>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 </w:t>
            </w:r>
            <w:r w:rsidR="00037836" w:rsidRPr="00C85381">
              <w:rPr>
                <w:rFonts w:asciiTheme="minorHAnsi" w:hAnsiTheme="minorHAnsi" w:cstheme="minorHAnsi"/>
                <w:color w:val="000000"/>
                <w:sz w:val="18"/>
                <w:szCs w:val="18"/>
                <w:lang w:eastAsia="sk-SK"/>
              </w:rPr>
              <w:t xml:space="preserve">              </w:t>
            </w:r>
            <w:r w:rsidR="00C83D64" w:rsidRPr="00C85381">
              <w:rPr>
                <w:rFonts w:asciiTheme="minorHAnsi" w:hAnsiTheme="minorHAnsi" w:cstheme="minorHAnsi"/>
                <w:color w:val="000000"/>
                <w:sz w:val="18"/>
                <w:szCs w:val="18"/>
                <w:lang w:eastAsia="sk-SK"/>
              </w:rPr>
              <w:t>1 052 398</w:t>
            </w:r>
          </w:p>
        </w:tc>
        <w:tc>
          <w:tcPr>
            <w:tcW w:w="1485" w:type="dxa"/>
            <w:tcBorders>
              <w:top w:val="nil"/>
              <w:left w:val="nil"/>
              <w:bottom w:val="nil"/>
              <w:right w:val="nil"/>
            </w:tcBorders>
            <w:shd w:val="clear" w:color="auto" w:fill="auto"/>
            <w:vAlign w:val="center"/>
            <w:hideMark/>
          </w:tcPr>
          <w:p w14:paraId="6CE123E6" w14:textId="3269A781" w:rsidR="00144C75" w:rsidRPr="00C85381" w:rsidRDefault="00C83D64"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12 523</w:t>
            </w:r>
            <w:r w:rsidR="00144C75" w:rsidRPr="00C85381">
              <w:rPr>
                <w:rFonts w:asciiTheme="minorHAnsi" w:hAnsiTheme="minorHAnsi" w:cstheme="minorHAnsi"/>
                <w:color w:val="000000"/>
                <w:sz w:val="18"/>
                <w:szCs w:val="18"/>
                <w:lang w:eastAsia="sk-SK"/>
              </w:rPr>
              <w:t xml:space="preserve"> </w:t>
            </w:r>
          </w:p>
        </w:tc>
        <w:tc>
          <w:tcPr>
            <w:tcW w:w="1525" w:type="dxa"/>
            <w:tcBorders>
              <w:top w:val="nil"/>
              <w:left w:val="nil"/>
              <w:bottom w:val="nil"/>
              <w:right w:val="nil"/>
            </w:tcBorders>
            <w:shd w:val="clear" w:color="auto" w:fill="auto"/>
            <w:vAlign w:val="center"/>
            <w:hideMark/>
          </w:tcPr>
          <w:p w14:paraId="142B2FCF" w14:textId="431B9A3C" w:rsidR="00144C75" w:rsidRPr="00C85381" w:rsidRDefault="00C83D64" w:rsidP="00691373">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1 353 801</w:t>
            </w:r>
          </w:p>
        </w:tc>
      </w:tr>
      <w:tr w:rsidR="00144C75" w:rsidRPr="00194B4F" w14:paraId="5996490B" w14:textId="77777777" w:rsidTr="00C85381">
        <w:trPr>
          <w:divId w:val="324671967"/>
          <w:trHeight w:val="288"/>
        </w:trPr>
        <w:tc>
          <w:tcPr>
            <w:tcW w:w="3609" w:type="dxa"/>
            <w:tcBorders>
              <w:top w:val="nil"/>
              <w:left w:val="nil"/>
              <w:right w:val="nil"/>
            </w:tcBorders>
            <w:shd w:val="clear" w:color="auto" w:fill="auto"/>
            <w:noWrap/>
            <w:vAlign w:val="bottom"/>
            <w:hideMark/>
          </w:tcPr>
          <w:p w14:paraId="41DC2789" w14:textId="77777777" w:rsidR="00144C75" w:rsidRPr="00C85381" w:rsidRDefault="00144C75" w:rsidP="00144C75">
            <w:pPr>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Úbytky</w:t>
            </w:r>
          </w:p>
        </w:tc>
        <w:tc>
          <w:tcPr>
            <w:tcW w:w="1381" w:type="dxa"/>
            <w:tcBorders>
              <w:top w:val="nil"/>
              <w:left w:val="nil"/>
              <w:right w:val="nil"/>
            </w:tcBorders>
            <w:shd w:val="clear" w:color="auto" w:fill="auto"/>
            <w:vAlign w:val="center"/>
            <w:hideMark/>
          </w:tcPr>
          <w:p w14:paraId="35E5821F"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271" w:type="dxa"/>
            <w:tcBorders>
              <w:top w:val="nil"/>
              <w:left w:val="nil"/>
              <w:right w:val="nil"/>
            </w:tcBorders>
            <w:shd w:val="clear" w:color="auto" w:fill="auto"/>
            <w:vAlign w:val="center"/>
            <w:hideMark/>
          </w:tcPr>
          <w:p w14:paraId="40BDA073" w14:textId="7570E5D1" w:rsidR="00144C75" w:rsidRPr="00C85381" w:rsidRDefault="00F72C7F"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0</w:t>
            </w:r>
            <w:r w:rsidR="00144C75" w:rsidRPr="00C85381">
              <w:rPr>
                <w:rFonts w:asciiTheme="minorHAnsi" w:hAnsiTheme="minorHAnsi" w:cstheme="minorHAnsi"/>
                <w:color w:val="000000"/>
                <w:sz w:val="18"/>
                <w:szCs w:val="18"/>
                <w:lang w:eastAsia="sk-SK"/>
              </w:rPr>
              <w:t xml:space="preserve"> </w:t>
            </w:r>
          </w:p>
        </w:tc>
        <w:tc>
          <w:tcPr>
            <w:tcW w:w="1508" w:type="dxa"/>
            <w:tcBorders>
              <w:top w:val="nil"/>
              <w:left w:val="nil"/>
              <w:right w:val="nil"/>
            </w:tcBorders>
            <w:shd w:val="clear" w:color="auto" w:fill="auto"/>
            <w:vAlign w:val="center"/>
            <w:hideMark/>
          </w:tcPr>
          <w:p w14:paraId="45C136AA" w14:textId="1982D976" w:rsidR="00144C75" w:rsidRPr="00C85381" w:rsidRDefault="00F72C7F"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36 947</w:t>
            </w:r>
            <w:r w:rsidR="00144C75" w:rsidRPr="00C85381">
              <w:rPr>
                <w:rFonts w:asciiTheme="minorHAnsi" w:hAnsiTheme="minorHAnsi" w:cstheme="minorHAnsi"/>
                <w:color w:val="000000"/>
                <w:sz w:val="18"/>
                <w:szCs w:val="18"/>
                <w:lang w:eastAsia="sk-SK"/>
              </w:rPr>
              <w:t xml:space="preserve"> </w:t>
            </w:r>
          </w:p>
        </w:tc>
        <w:tc>
          <w:tcPr>
            <w:tcW w:w="1394" w:type="dxa"/>
            <w:tcBorders>
              <w:top w:val="nil"/>
              <w:left w:val="nil"/>
              <w:right w:val="nil"/>
            </w:tcBorders>
            <w:shd w:val="clear" w:color="auto" w:fill="auto"/>
            <w:vAlign w:val="center"/>
            <w:hideMark/>
          </w:tcPr>
          <w:p w14:paraId="205AFE43" w14:textId="74F228C3" w:rsidR="00144C75" w:rsidRPr="00C85381" w:rsidRDefault="00C83D64" w:rsidP="00C83D64">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                0</w:t>
            </w:r>
            <w:r w:rsidR="00144C75" w:rsidRPr="00C85381">
              <w:rPr>
                <w:rFonts w:asciiTheme="minorHAnsi" w:hAnsiTheme="minorHAnsi" w:cstheme="minorHAnsi"/>
                <w:color w:val="000000"/>
                <w:sz w:val="18"/>
                <w:szCs w:val="18"/>
                <w:lang w:eastAsia="sk-SK"/>
              </w:rPr>
              <w:t xml:space="preserve"> </w:t>
            </w:r>
          </w:p>
        </w:tc>
        <w:tc>
          <w:tcPr>
            <w:tcW w:w="1577" w:type="dxa"/>
            <w:tcBorders>
              <w:top w:val="nil"/>
              <w:left w:val="nil"/>
              <w:right w:val="nil"/>
            </w:tcBorders>
            <w:shd w:val="clear" w:color="auto" w:fill="auto"/>
            <w:vAlign w:val="center"/>
            <w:hideMark/>
          </w:tcPr>
          <w:p w14:paraId="5DD91665" w14:textId="71496966" w:rsidR="00144C75" w:rsidRPr="00C85381" w:rsidRDefault="00691373" w:rsidP="00037836">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0</w:t>
            </w:r>
          </w:p>
        </w:tc>
        <w:tc>
          <w:tcPr>
            <w:tcW w:w="1485" w:type="dxa"/>
            <w:tcBorders>
              <w:top w:val="nil"/>
              <w:left w:val="nil"/>
              <w:right w:val="nil"/>
            </w:tcBorders>
            <w:shd w:val="clear" w:color="auto" w:fill="auto"/>
            <w:vAlign w:val="center"/>
            <w:hideMark/>
          </w:tcPr>
          <w:p w14:paraId="6C3D1A86" w14:textId="54315946" w:rsidR="00144C75" w:rsidRPr="00C85381" w:rsidRDefault="00144C75" w:rsidP="00194B4F">
            <w:pPr>
              <w:jc w:val="right"/>
              <w:rPr>
                <w:rFonts w:asciiTheme="minorHAnsi" w:hAnsiTheme="minorHAnsi" w:cstheme="minorHAnsi"/>
                <w:color w:val="000000"/>
                <w:sz w:val="18"/>
                <w:szCs w:val="18"/>
                <w:lang w:eastAsia="sk-SK"/>
              </w:rPr>
            </w:pPr>
          </w:p>
        </w:tc>
        <w:tc>
          <w:tcPr>
            <w:tcW w:w="1525" w:type="dxa"/>
            <w:tcBorders>
              <w:top w:val="nil"/>
              <w:left w:val="nil"/>
              <w:right w:val="nil"/>
            </w:tcBorders>
            <w:shd w:val="clear" w:color="auto" w:fill="auto"/>
            <w:vAlign w:val="center"/>
            <w:hideMark/>
          </w:tcPr>
          <w:p w14:paraId="7F2F6DDA" w14:textId="36C1F2A7" w:rsidR="00144C75" w:rsidRPr="00C85381" w:rsidRDefault="00691373" w:rsidP="00691373">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36 947</w:t>
            </w:r>
            <w:r w:rsidR="00144C75" w:rsidRPr="00C85381">
              <w:rPr>
                <w:rFonts w:asciiTheme="minorHAnsi" w:hAnsiTheme="minorHAnsi" w:cstheme="minorHAnsi"/>
                <w:b/>
                <w:bCs/>
                <w:color w:val="000000"/>
                <w:sz w:val="18"/>
                <w:szCs w:val="18"/>
                <w:lang w:eastAsia="sk-SK"/>
              </w:rPr>
              <w:t xml:space="preserve"> </w:t>
            </w:r>
          </w:p>
        </w:tc>
      </w:tr>
      <w:tr w:rsidR="00144C75" w:rsidRPr="00194B4F" w14:paraId="5F97959F" w14:textId="77777777" w:rsidTr="00C85381">
        <w:trPr>
          <w:divId w:val="324671967"/>
          <w:trHeight w:val="288"/>
        </w:trPr>
        <w:tc>
          <w:tcPr>
            <w:tcW w:w="3609" w:type="dxa"/>
            <w:tcBorders>
              <w:top w:val="nil"/>
              <w:left w:val="nil"/>
              <w:right w:val="nil"/>
            </w:tcBorders>
            <w:shd w:val="clear" w:color="auto" w:fill="auto"/>
            <w:noWrap/>
            <w:vAlign w:val="bottom"/>
            <w:hideMark/>
          </w:tcPr>
          <w:p w14:paraId="757D06C8" w14:textId="77777777" w:rsidR="00144C75" w:rsidRPr="00C85381" w:rsidRDefault="00144C75" w:rsidP="00144C75">
            <w:pPr>
              <w:rPr>
                <w:rFonts w:asciiTheme="minorHAnsi" w:hAnsiTheme="minorHAnsi" w:cstheme="minorHAnsi"/>
                <w:bCs/>
                <w:color w:val="000000"/>
                <w:sz w:val="18"/>
                <w:szCs w:val="18"/>
                <w:lang w:eastAsia="sk-SK"/>
              </w:rPr>
            </w:pPr>
            <w:r w:rsidRPr="00C85381">
              <w:rPr>
                <w:rFonts w:asciiTheme="minorHAnsi" w:hAnsiTheme="minorHAnsi" w:cstheme="minorHAnsi"/>
                <w:bCs/>
                <w:color w:val="000000"/>
                <w:sz w:val="18"/>
                <w:szCs w:val="18"/>
                <w:lang w:eastAsia="sk-SK"/>
              </w:rPr>
              <w:t>Presuny</w:t>
            </w:r>
          </w:p>
        </w:tc>
        <w:tc>
          <w:tcPr>
            <w:tcW w:w="1381" w:type="dxa"/>
            <w:tcBorders>
              <w:top w:val="nil"/>
              <w:left w:val="nil"/>
              <w:right w:val="nil"/>
            </w:tcBorders>
            <w:shd w:val="clear" w:color="auto" w:fill="auto"/>
            <w:vAlign w:val="center"/>
            <w:hideMark/>
          </w:tcPr>
          <w:p w14:paraId="587A140D"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271" w:type="dxa"/>
            <w:tcBorders>
              <w:top w:val="nil"/>
              <w:left w:val="nil"/>
              <w:right w:val="nil"/>
            </w:tcBorders>
            <w:shd w:val="clear" w:color="auto" w:fill="auto"/>
            <w:vAlign w:val="center"/>
            <w:hideMark/>
          </w:tcPr>
          <w:p w14:paraId="5E60180E" w14:textId="315806EA" w:rsidR="00144C75" w:rsidRPr="00C85381" w:rsidRDefault="00F72C7F" w:rsidP="00DA19B8">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0</w:t>
            </w:r>
            <w:r w:rsidR="00144C75" w:rsidRPr="00C85381">
              <w:rPr>
                <w:rFonts w:asciiTheme="minorHAnsi" w:hAnsiTheme="minorHAnsi" w:cstheme="minorHAnsi"/>
                <w:color w:val="000000"/>
                <w:sz w:val="18"/>
                <w:szCs w:val="18"/>
                <w:lang w:eastAsia="sk-SK"/>
              </w:rPr>
              <w:t xml:space="preserve"> </w:t>
            </w:r>
          </w:p>
        </w:tc>
        <w:tc>
          <w:tcPr>
            <w:tcW w:w="1508" w:type="dxa"/>
            <w:tcBorders>
              <w:top w:val="nil"/>
              <w:left w:val="nil"/>
              <w:right w:val="nil"/>
            </w:tcBorders>
            <w:shd w:val="clear" w:color="auto" w:fill="auto"/>
            <w:vAlign w:val="center"/>
            <w:hideMark/>
          </w:tcPr>
          <w:p w14:paraId="2787A90E" w14:textId="73830ADB" w:rsidR="00144C75" w:rsidRPr="00C85381" w:rsidRDefault="00F72C7F"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0</w:t>
            </w:r>
          </w:p>
        </w:tc>
        <w:tc>
          <w:tcPr>
            <w:tcW w:w="1394" w:type="dxa"/>
            <w:tcBorders>
              <w:top w:val="nil"/>
              <w:left w:val="nil"/>
              <w:right w:val="nil"/>
            </w:tcBorders>
            <w:shd w:val="clear" w:color="auto" w:fill="auto"/>
            <w:vAlign w:val="center"/>
            <w:hideMark/>
          </w:tcPr>
          <w:p w14:paraId="1A6D3B01" w14:textId="360F2D24" w:rsidR="00144C75" w:rsidRPr="00C85381" w:rsidRDefault="00C83D64" w:rsidP="00F758ED">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0</w:t>
            </w:r>
            <w:r w:rsidR="00144C75" w:rsidRPr="00C85381">
              <w:rPr>
                <w:rFonts w:asciiTheme="minorHAnsi" w:hAnsiTheme="minorHAnsi" w:cstheme="minorHAnsi"/>
                <w:color w:val="000000"/>
                <w:sz w:val="18"/>
                <w:szCs w:val="18"/>
                <w:lang w:eastAsia="sk-SK"/>
              </w:rPr>
              <w:t xml:space="preserve"> </w:t>
            </w:r>
          </w:p>
        </w:tc>
        <w:tc>
          <w:tcPr>
            <w:tcW w:w="1577" w:type="dxa"/>
            <w:tcBorders>
              <w:top w:val="nil"/>
              <w:left w:val="nil"/>
              <w:right w:val="nil"/>
            </w:tcBorders>
            <w:shd w:val="clear" w:color="auto" w:fill="auto"/>
            <w:vAlign w:val="center"/>
            <w:hideMark/>
          </w:tcPr>
          <w:p w14:paraId="6B7D62B0" w14:textId="2906FF5D" w:rsidR="00144C75" w:rsidRPr="00C85381" w:rsidRDefault="00691373" w:rsidP="00DA19B8">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-288 880</w:t>
            </w:r>
            <w:r w:rsidR="00144C75" w:rsidRPr="00C85381">
              <w:rPr>
                <w:rFonts w:asciiTheme="minorHAnsi" w:hAnsiTheme="minorHAnsi" w:cstheme="minorHAnsi"/>
                <w:color w:val="000000"/>
                <w:sz w:val="18"/>
                <w:szCs w:val="18"/>
                <w:lang w:eastAsia="sk-SK"/>
              </w:rPr>
              <w:t xml:space="preserve"> </w:t>
            </w:r>
          </w:p>
        </w:tc>
        <w:tc>
          <w:tcPr>
            <w:tcW w:w="1485" w:type="dxa"/>
            <w:tcBorders>
              <w:top w:val="nil"/>
              <w:left w:val="nil"/>
              <w:right w:val="nil"/>
            </w:tcBorders>
            <w:shd w:val="clear" w:color="auto" w:fill="auto"/>
            <w:vAlign w:val="center"/>
            <w:hideMark/>
          </w:tcPr>
          <w:p w14:paraId="443FE529" w14:textId="32517EE4" w:rsidR="00144C75" w:rsidRPr="00C85381" w:rsidRDefault="00691373"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-21 523</w:t>
            </w:r>
          </w:p>
        </w:tc>
        <w:tc>
          <w:tcPr>
            <w:tcW w:w="1525" w:type="dxa"/>
            <w:tcBorders>
              <w:top w:val="nil"/>
              <w:left w:val="nil"/>
              <w:right w:val="nil"/>
            </w:tcBorders>
            <w:shd w:val="clear" w:color="auto" w:fill="auto"/>
            <w:vAlign w:val="center"/>
            <w:hideMark/>
          </w:tcPr>
          <w:p w14:paraId="62472D09" w14:textId="48FDF50C" w:rsidR="00144C75" w:rsidRPr="00C85381" w:rsidRDefault="00144C75" w:rsidP="00691373">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 </w:t>
            </w:r>
            <w:r w:rsidR="00691373" w:rsidRPr="00C85381">
              <w:rPr>
                <w:rFonts w:asciiTheme="minorHAnsi" w:hAnsiTheme="minorHAnsi" w:cstheme="minorHAnsi"/>
                <w:b/>
                <w:bCs/>
                <w:color w:val="000000"/>
                <w:sz w:val="18"/>
                <w:szCs w:val="18"/>
                <w:lang w:eastAsia="sk-SK"/>
              </w:rPr>
              <w:t>-310 403</w:t>
            </w:r>
          </w:p>
        </w:tc>
      </w:tr>
      <w:tr w:rsidR="00144C75" w:rsidRPr="00C85381" w14:paraId="768CCEB9" w14:textId="77777777" w:rsidTr="00C85381">
        <w:trPr>
          <w:divId w:val="324671967"/>
          <w:trHeight w:val="288"/>
        </w:trPr>
        <w:tc>
          <w:tcPr>
            <w:tcW w:w="3609" w:type="dxa"/>
            <w:tcBorders>
              <w:left w:val="nil"/>
              <w:bottom w:val="single" w:sz="4" w:space="0" w:color="auto"/>
              <w:right w:val="nil"/>
            </w:tcBorders>
            <w:shd w:val="clear" w:color="auto" w:fill="auto"/>
            <w:noWrap/>
            <w:vAlign w:val="bottom"/>
            <w:hideMark/>
          </w:tcPr>
          <w:p w14:paraId="5553EF6B" w14:textId="77777777" w:rsidR="00144C75" w:rsidRPr="00C85381" w:rsidRDefault="00144C75" w:rsidP="00144C75">
            <w:pPr>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Stav na konci účtovného obdobia</w:t>
            </w:r>
          </w:p>
        </w:tc>
        <w:tc>
          <w:tcPr>
            <w:tcW w:w="1381" w:type="dxa"/>
            <w:tcBorders>
              <w:left w:val="nil"/>
              <w:bottom w:val="single" w:sz="4" w:space="0" w:color="auto"/>
              <w:right w:val="nil"/>
            </w:tcBorders>
            <w:shd w:val="clear" w:color="auto" w:fill="auto"/>
            <w:vAlign w:val="center"/>
            <w:hideMark/>
          </w:tcPr>
          <w:p w14:paraId="1014C2FA"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45 962 </w:t>
            </w:r>
          </w:p>
        </w:tc>
        <w:tc>
          <w:tcPr>
            <w:tcW w:w="1271" w:type="dxa"/>
            <w:tcBorders>
              <w:left w:val="nil"/>
              <w:bottom w:val="single" w:sz="4" w:space="0" w:color="auto"/>
              <w:right w:val="nil"/>
            </w:tcBorders>
            <w:shd w:val="clear" w:color="auto" w:fill="auto"/>
            <w:vAlign w:val="center"/>
            <w:hideMark/>
          </w:tcPr>
          <w:p w14:paraId="0788A1E7" w14:textId="4BE9E1FD" w:rsidR="00144C75" w:rsidRPr="00C85381" w:rsidRDefault="00F72C7F"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5 137 818</w:t>
            </w:r>
            <w:r w:rsidR="00144C75" w:rsidRPr="00C85381">
              <w:rPr>
                <w:rFonts w:asciiTheme="minorHAnsi" w:hAnsiTheme="minorHAnsi" w:cstheme="minorHAnsi"/>
                <w:b/>
                <w:bCs/>
                <w:color w:val="000000"/>
                <w:sz w:val="18"/>
                <w:szCs w:val="18"/>
                <w:lang w:eastAsia="sk-SK"/>
              </w:rPr>
              <w:t xml:space="preserve"> </w:t>
            </w:r>
          </w:p>
        </w:tc>
        <w:tc>
          <w:tcPr>
            <w:tcW w:w="1508" w:type="dxa"/>
            <w:tcBorders>
              <w:left w:val="nil"/>
              <w:bottom w:val="single" w:sz="4" w:space="0" w:color="auto"/>
              <w:right w:val="nil"/>
            </w:tcBorders>
            <w:shd w:val="clear" w:color="auto" w:fill="auto"/>
            <w:vAlign w:val="center"/>
            <w:hideMark/>
          </w:tcPr>
          <w:p w14:paraId="1FB7CD6C" w14:textId="735E29EE" w:rsidR="00144C75" w:rsidRPr="00C85381" w:rsidRDefault="00F72C7F"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13 549 614</w:t>
            </w:r>
            <w:r w:rsidR="00144C75" w:rsidRPr="00C85381">
              <w:rPr>
                <w:rFonts w:asciiTheme="minorHAnsi" w:hAnsiTheme="minorHAnsi" w:cstheme="minorHAnsi"/>
                <w:b/>
                <w:bCs/>
                <w:color w:val="000000"/>
                <w:sz w:val="18"/>
                <w:szCs w:val="18"/>
                <w:lang w:eastAsia="sk-SK"/>
              </w:rPr>
              <w:t xml:space="preserve"> </w:t>
            </w:r>
          </w:p>
        </w:tc>
        <w:tc>
          <w:tcPr>
            <w:tcW w:w="1394" w:type="dxa"/>
            <w:tcBorders>
              <w:left w:val="nil"/>
              <w:bottom w:val="single" w:sz="4" w:space="0" w:color="auto"/>
              <w:right w:val="nil"/>
            </w:tcBorders>
            <w:shd w:val="clear" w:color="auto" w:fill="auto"/>
            <w:vAlign w:val="center"/>
            <w:hideMark/>
          </w:tcPr>
          <w:p w14:paraId="69506C0B" w14:textId="62967BE1" w:rsidR="00144C75" w:rsidRPr="00C85381" w:rsidRDefault="00C83D64"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142 494</w:t>
            </w:r>
            <w:r w:rsidR="00144C75" w:rsidRPr="00C85381">
              <w:rPr>
                <w:rFonts w:asciiTheme="minorHAnsi" w:hAnsiTheme="minorHAnsi" w:cstheme="minorHAnsi"/>
                <w:b/>
                <w:bCs/>
                <w:color w:val="000000"/>
                <w:sz w:val="18"/>
                <w:szCs w:val="18"/>
                <w:lang w:eastAsia="sk-SK"/>
              </w:rPr>
              <w:t xml:space="preserve"> </w:t>
            </w:r>
          </w:p>
        </w:tc>
        <w:tc>
          <w:tcPr>
            <w:tcW w:w="1577" w:type="dxa"/>
            <w:tcBorders>
              <w:left w:val="nil"/>
              <w:bottom w:val="single" w:sz="4" w:space="0" w:color="auto"/>
              <w:right w:val="nil"/>
            </w:tcBorders>
            <w:shd w:val="clear" w:color="auto" w:fill="auto"/>
            <w:vAlign w:val="center"/>
            <w:hideMark/>
          </w:tcPr>
          <w:p w14:paraId="4D4DCA98" w14:textId="1308ECFD" w:rsidR="00144C75" w:rsidRPr="00C85381" w:rsidRDefault="00C83D64"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815 386</w:t>
            </w:r>
            <w:r w:rsidR="00144C75" w:rsidRPr="00C85381">
              <w:rPr>
                <w:rFonts w:asciiTheme="minorHAnsi" w:hAnsiTheme="minorHAnsi" w:cstheme="minorHAnsi"/>
                <w:b/>
                <w:bCs/>
                <w:color w:val="000000"/>
                <w:sz w:val="18"/>
                <w:szCs w:val="18"/>
                <w:lang w:eastAsia="sk-SK"/>
              </w:rPr>
              <w:t xml:space="preserve"> </w:t>
            </w:r>
          </w:p>
        </w:tc>
        <w:tc>
          <w:tcPr>
            <w:tcW w:w="1485" w:type="dxa"/>
            <w:tcBorders>
              <w:left w:val="nil"/>
              <w:bottom w:val="single" w:sz="4" w:space="0" w:color="auto"/>
              <w:right w:val="nil"/>
            </w:tcBorders>
            <w:shd w:val="clear" w:color="auto" w:fill="auto"/>
            <w:vAlign w:val="center"/>
            <w:hideMark/>
          </w:tcPr>
          <w:p w14:paraId="3C6218F0" w14:textId="71142773" w:rsidR="00144C75" w:rsidRPr="00C85381" w:rsidRDefault="00C83D64"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0</w:t>
            </w:r>
            <w:r w:rsidR="00144C75" w:rsidRPr="00C85381">
              <w:rPr>
                <w:rFonts w:asciiTheme="minorHAnsi" w:hAnsiTheme="minorHAnsi" w:cstheme="minorHAnsi"/>
                <w:b/>
                <w:bCs/>
                <w:color w:val="000000"/>
                <w:sz w:val="18"/>
                <w:szCs w:val="18"/>
                <w:lang w:eastAsia="sk-SK"/>
              </w:rPr>
              <w:t xml:space="preserve"> </w:t>
            </w:r>
          </w:p>
        </w:tc>
        <w:tc>
          <w:tcPr>
            <w:tcW w:w="1525" w:type="dxa"/>
            <w:tcBorders>
              <w:left w:val="nil"/>
              <w:bottom w:val="single" w:sz="4" w:space="0" w:color="auto"/>
              <w:right w:val="nil"/>
            </w:tcBorders>
            <w:shd w:val="clear" w:color="auto" w:fill="auto"/>
            <w:vAlign w:val="center"/>
            <w:hideMark/>
          </w:tcPr>
          <w:p w14:paraId="1A63825C" w14:textId="4AD3A4BE" w:rsidR="00144C75" w:rsidRPr="00C85381" w:rsidRDefault="00C83D64" w:rsidP="00A034F6">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19 691 274</w:t>
            </w:r>
            <w:r w:rsidR="00144C75" w:rsidRPr="00C85381">
              <w:rPr>
                <w:rFonts w:asciiTheme="minorHAnsi" w:hAnsiTheme="minorHAnsi" w:cstheme="minorHAnsi"/>
                <w:b/>
                <w:bCs/>
                <w:color w:val="000000"/>
                <w:sz w:val="18"/>
                <w:szCs w:val="18"/>
                <w:lang w:eastAsia="sk-SK"/>
              </w:rPr>
              <w:t xml:space="preserve"> </w:t>
            </w:r>
          </w:p>
        </w:tc>
      </w:tr>
      <w:tr w:rsidR="00144C75" w:rsidRPr="00C85381" w14:paraId="66D63229" w14:textId="77777777" w:rsidTr="00C85381">
        <w:trPr>
          <w:divId w:val="324671967"/>
          <w:trHeight w:val="288"/>
        </w:trPr>
        <w:tc>
          <w:tcPr>
            <w:tcW w:w="3609" w:type="dxa"/>
            <w:tcBorders>
              <w:top w:val="single" w:sz="4" w:space="0" w:color="auto"/>
              <w:left w:val="nil"/>
              <w:bottom w:val="single" w:sz="4" w:space="0" w:color="auto"/>
              <w:right w:val="nil"/>
            </w:tcBorders>
            <w:shd w:val="clear" w:color="auto" w:fill="auto"/>
            <w:noWrap/>
            <w:vAlign w:val="center"/>
            <w:hideMark/>
          </w:tcPr>
          <w:p w14:paraId="12E37E1B" w14:textId="77777777" w:rsidR="00144C75" w:rsidRPr="00C85381" w:rsidRDefault="00144C75" w:rsidP="00144C75">
            <w:pPr>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Oprávky</w:t>
            </w:r>
          </w:p>
        </w:tc>
        <w:tc>
          <w:tcPr>
            <w:tcW w:w="1381" w:type="dxa"/>
            <w:tcBorders>
              <w:top w:val="single" w:sz="4" w:space="0" w:color="auto"/>
              <w:left w:val="nil"/>
              <w:bottom w:val="single" w:sz="4" w:space="0" w:color="auto"/>
              <w:right w:val="nil"/>
            </w:tcBorders>
            <w:shd w:val="clear" w:color="auto" w:fill="auto"/>
            <w:vAlign w:val="center"/>
            <w:hideMark/>
          </w:tcPr>
          <w:p w14:paraId="3C697EB1"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271" w:type="dxa"/>
            <w:tcBorders>
              <w:top w:val="single" w:sz="4" w:space="0" w:color="auto"/>
              <w:left w:val="nil"/>
              <w:bottom w:val="single" w:sz="4" w:space="0" w:color="auto"/>
              <w:right w:val="nil"/>
            </w:tcBorders>
            <w:shd w:val="clear" w:color="auto" w:fill="auto"/>
            <w:vAlign w:val="center"/>
            <w:hideMark/>
          </w:tcPr>
          <w:p w14:paraId="362E1E93"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508" w:type="dxa"/>
            <w:tcBorders>
              <w:top w:val="single" w:sz="4" w:space="0" w:color="auto"/>
              <w:left w:val="nil"/>
              <w:bottom w:val="single" w:sz="4" w:space="0" w:color="auto"/>
              <w:right w:val="nil"/>
            </w:tcBorders>
            <w:shd w:val="clear" w:color="auto" w:fill="auto"/>
            <w:vAlign w:val="center"/>
            <w:hideMark/>
          </w:tcPr>
          <w:p w14:paraId="2257B1D0"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394" w:type="dxa"/>
            <w:tcBorders>
              <w:top w:val="single" w:sz="4" w:space="0" w:color="auto"/>
              <w:left w:val="nil"/>
              <w:bottom w:val="single" w:sz="4" w:space="0" w:color="auto"/>
              <w:right w:val="nil"/>
            </w:tcBorders>
            <w:shd w:val="clear" w:color="auto" w:fill="auto"/>
            <w:vAlign w:val="center"/>
            <w:hideMark/>
          </w:tcPr>
          <w:p w14:paraId="194D4C2F"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577" w:type="dxa"/>
            <w:tcBorders>
              <w:top w:val="single" w:sz="4" w:space="0" w:color="auto"/>
              <w:left w:val="nil"/>
              <w:bottom w:val="single" w:sz="4" w:space="0" w:color="auto"/>
              <w:right w:val="nil"/>
            </w:tcBorders>
            <w:shd w:val="clear" w:color="auto" w:fill="auto"/>
            <w:vAlign w:val="center"/>
            <w:hideMark/>
          </w:tcPr>
          <w:p w14:paraId="457075D3"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485" w:type="dxa"/>
            <w:tcBorders>
              <w:top w:val="single" w:sz="4" w:space="0" w:color="auto"/>
              <w:left w:val="nil"/>
              <w:bottom w:val="single" w:sz="4" w:space="0" w:color="auto"/>
              <w:right w:val="nil"/>
            </w:tcBorders>
            <w:shd w:val="clear" w:color="auto" w:fill="auto"/>
            <w:vAlign w:val="center"/>
            <w:hideMark/>
          </w:tcPr>
          <w:p w14:paraId="0664F5D3"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525" w:type="dxa"/>
            <w:tcBorders>
              <w:top w:val="single" w:sz="4" w:space="0" w:color="auto"/>
              <w:left w:val="nil"/>
              <w:bottom w:val="single" w:sz="4" w:space="0" w:color="auto"/>
              <w:right w:val="nil"/>
            </w:tcBorders>
            <w:shd w:val="clear" w:color="auto" w:fill="auto"/>
            <w:vAlign w:val="center"/>
            <w:hideMark/>
          </w:tcPr>
          <w:p w14:paraId="6A374EC8"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r>
      <w:tr w:rsidR="00144C75" w:rsidRPr="00C85381" w14:paraId="4A98CEEC" w14:textId="77777777" w:rsidTr="00C85381">
        <w:trPr>
          <w:divId w:val="324671967"/>
          <w:trHeight w:val="288"/>
        </w:trPr>
        <w:tc>
          <w:tcPr>
            <w:tcW w:w="3609" w:type="dxa"/>
            <w:tcBorders>
              <w:top w:val="single" w:sz="4" w:space="0" w:color="auto"/>
              <w:left w:val="nil"/>
              <w:bottom w:val="nil"/>
              <w:right w:val="nil"/>
            </w:tcBorders>
            <w:shd w:val="clear" w:color="auto" w:fill="auto"/>
            <w:noWrap/>
            <w:vAlign w:val="bottom"/>
            <w:hideMark/>
          </w:tcPr>
          <w:p w14:paraId="424F3120" w14:textId="77777777" w:rsidR="00144C75" w:rsidRPr="00C85381" w:rsidRDefault="00144C75" w:rsidP="00144C75">
            <w:pPr>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Stav na začiatku účtovného obdobia</w:t>
            </w:r>
          </w:p>
        </w:tc>
        <w:tc>
          <w:tcPr>
            <w:tcW w:w="1381" w:type="dxa"/>
            <w:tcBorders>
              <w:top w:val="single" w:sz="4" w:space="0" w:color="auto"/>
              <w:left w:val="nil"/>
              <w:bottom w:val="nil"/>
              <w:right w:val="nil"/>
            </w:tcBorders>
            <w:shd w:val="clear" w:color="auto" w:fill="auto"/>
            <w:vAlign w:val="center"/>
            <w:hideMark/>
          </w:tcPr>
          <w:p w14:paraId="731C777B"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271" w:type="dxa"/>
            <w:tcBorders>
              <w:top w:val="single" w:sz="4" w:space="0" w:color="auto"/>
              <w:left w:val="nil"/>
              <w:bottom w:val="nil"/>
              <w:right w:val="nil"/>
            </w:tcBorders>
            <w:shd w:val="clear" w:color="auto" w:fill="auto"/>
            <w:vAlign w:val="center"/>
            <w:hideMark/>
          </w:tcPr>
          <w:p w14:paraId="2620A83D" w14:textId="6AAC23CB" w:rsidR="00144C75" w:rsidRPr="00C85381" w:rsidRDefault="00F72C7F"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2 411 613</w:t>
            </w:r>
            <w:r w:rsidR="00144C75" w:rsidRPr="00C85381">
              <w:rPr>
                <w:rFonts w:asciiTheme="minorHAnsi" w:hAnsiTheme="minorHAnsi" w:cstheme="minorHAnsi"/>
                <w:b/>
                <w:bCs/>
                <w:color w:val="000000"/>
                <w:sz w:val="18"/>
                <w:szCs w:val="18"/>
                <w:lang w:eastAsia="sk-SK"/>
              </w:rPr>
              <w:t xml:space="preserve"> </w:t>
            </w:r>
          </w:p>
        </w:tc>
        <w:tc>
          <w:tcPr>
            <w:tcW w:w="1508" w:type="dxa"/>
            <w:tcBorders>
              <w:top w:val="single" w:sz="4" w:space="0" w:color="auto"/>
              <w:left w:val="nil"/>
              <w:bottom w:val="nil"/>
              <w:right w:val="nil"/>
            </w:tcBorders>
            <w:shd w:val="clear" w:color="auto" w:fill="auto"/>
            <w:vAlign w:val="center"/>
            <w:hideMark/>
          </w:tcPr>
          <w:p w14:paraId="4DE2FE0E" w14:textId="73096143" w:rsidR="00144C75" w:rsidRPr="00C85381" w:rsidRDefault="00F72C7F"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7 203 833</w:t>
            </w:r>
            <w:r w:rsidR="00144C75" w:rsidRPr="00C85381">
              <w:rPr>
                <w:rFonts w:asciiTheme="minorHAnsi" w:hAnsiTheme="minorHAnsi" w:cstheme="minorHAnsi"/>
                <w:b/>
                <w:bCs/>
                <w:color w:val="000000"/>
                <w:sz w:val="18"/>
                <w:szCs w:val="18"/>
                <w:lang w:eastAsia="sk-SK"/>
              </w:rPr>
              <w:t xml:space="preserve"> </w:t>
            </w:r>
          </w:p>
        </w:tc>
        <w:tc>
          <w:tcPr>
            <w:tcW w:w="1394" w:type="dxa"/>
            <w:tcBorders>
              <w:top w:val="single" w:sz="4" w:space="0" w:color="auto"/>
              <w:left w:val="nil"/>
              <w:bottom w:val="nil"/>
              <w:right w:val="nil"/>
            </w:tcBorders>
            <w:shd w:val="clear" w:color="auto" w:fill="auto"/>
            <w:vAlign w:val="center"/>
            <w:hideMark/>
          </w:tcPr>
          <w:p w14:paraId="18394D62" w14:textId="4806F815" w:rsidR="00144C75" w:rsidRPr="00C85381" w:rsidRDefault="00C83D64"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97 773</w:t>
            </w:r>
          </w:p>
        </w:tc>
        <w:tc>
          <w:tcPr>
            <w:tcW w:w="1577" w:type="dxa"/>
            <w:tcBorders>
              <w:top w:val="single" w:sz="4" w:space="0" w:color="auto"/>
              <w:left w:val="nil"/>
              <w:bottom w:val="nil"/>
              <w:right w:val="nil"/>
            </w:tcBorders>
            <w:shd w:val="clear" w:color="auto" w:fill="auto"/>
            <w:vAlign w:val="center"/>
            <w:hideMark/>
          </w:tcPr>
          <w:p w14:paraId="695A6A76"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485" w:type="dxa"/>
            <w:tcBorders>
              <w:top w:val="single" w:sz="4" w:space="0" w:color="auto"/>
              <w:left w:val="nil"/>
              <w:bottom w:val="nil"/>
              <w:right w:val="nil"/>
            </w:tcBorders>
            <w:shd w:val="clear" w:color="auto" w:fill="auto"/>
            <w:vAlign w:val="center"/>
            <w:hideMark/>
          </w:tcPr>
          <w:p w14:paraId="4CB3241B"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525" w:type="dxa"/>
            <w:tcBorders>
              <w:top w:val="single" w:sz="4" w:space="0" w:color="auto"/>
              <w:left w:val="nil"/>
              <w:bottom w:val="nil"/>
              <w:right w:val="nil"/>
            </w:tcBorders>
            <w:shd w:val="clear" w:color="auto" w:fill="auto"/>
            <w:vAlign w:val="center"/>
            <w:hideMark/>
          </w:tcPr>
          <w:p w14:paraId="0F7D0796" w14:textId="6CB64474" w:rsidR="00144C75" w:rsidRPr="00C85381" w:rsidRDefault="00C83D64"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9 713 219</w:t>
            </w:r>
          </w:p>
        </w:tc>
      </w:tr>
      <w:tr w:rsidR="00144C75" w:rsidRPr="00194B4F" w14:paraId="37BCED11" w14:textId="77777777" w:rsidTr="00C85381">
        <w:trPr>
          <w:divId w:val="324671967"/>
          <w:trHeight w:val="288"/>
        </w:trPr>
        <w:tc>
          <w:tcPr>
            <w:tcW w:w="3609" w:type="dxa"/>
            <w:tcBorders>
              <w:top w:val="nil"/>
              <w:left w:val="nil"/>
              <w:right w:val="nil"/>
            </w:tcBorders>
            <w:shd w:val="clear" w:color="auto" w:fill="auto"/>
            <w:noWrap/>
            <w:vAlign w:val="bottom"/>
            <w:hideMark/>
          </w:tcPr>
          <w:p w14:paraId="63470DDF" w14:textId="77777777" w:rsidR="00144C75" w:rsidRPr="00C85381" w:rsidRDefault="00144C75" w:rsidP="00144C75">
            <w:pPr>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Prírastky</w:t>
            </w:r>
          </w:p>
        </w:tc>
        <w:tc>
          <w:tcPr>
            <w:tcW w:w="1381" w:type="dxa"/>
            <w:tcBorders>
              <w:top w:val="nil"/>
              <w:left w:val="nil"/>
              <w:right w:val="nil"/>
            </w:tcBorders>
            <w:shd w:val="clear" w:color="auto" w:fill="auto"/>
            <w:vAlign w:val="center"/>
            <w:hideMark/>
          </w:tcPr>
          <w:p w14:paraId="37EC118F"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271" w:type="dxa"/>
            <w:tcBorders>
              <w:top w:val="nil"/>
              <w:left w:val="nil"/>
              <w:right w:val="nil"/>
            </w:tcBorders>
            <w:shd w:val="clear" w:color="auto" w:fill="auto"/>
            <w:vAlign w:val="center"/>
            <w:hideMark/>
          </w:tcPr>
          <w:p w14:paraId="766A63DA" w14:textId="18ACC4D4" w:rsidR="00144C75" w:rsidRPr="00C85381" w:rsidRDefault="00F72C7F"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210</w:t>
            </w:r>
            <w:r w:rsidR="00C83D64" w:rsidRPr="00C85381">
              <w:rPr>
                <w:rFonts w:asciiTheme="minorHAnsi" w:hAnsiTheme="minorHAnsi" w:cstheme="minorHAnsi"/>
                <w:color w:val="000000"/>
                <w:sz w:val="18"/>
                <w:szCs w:val="18"/>
                <w:lang w:eastAsia="sk-SK"/>
              </w:rPr>
              <w:t xml:space="preserve"> </w:t>
            </w:r>
            <w:r w:rsidRPr="00C85381">
              <w:rPr>
                <w:rFonts w:asciiTheme="minorHAnsi" w:hAnsiTheme="minorHAnsi" w:cstheme="minorHAnsi"/>
                <w:color w:val="000000"/>
                <w:sz w:val="18"/>
                <w:szCs w:val="18"/>
                <w:lang w:eastAsia="sk-SK"/>
              </w:rPr>
              <w:t>558</w:t>
            </w:r>
            <w:r w:rsidR="00144C75" w:rsidRPr="00C85381">
              <w:rPr>
                <w:rFonts w:asciiTheme="minorHAnsi" w:hAnsiTheme="minorHAnsi" w:cstheme="minorHAnsi"/>
                <w:color w:val="000000"/>
                <w:sz w:val="18"/>
                <w:szCs w:val="18"/>
                <w:lang w:eastAsia="sk-SK"/>
              </w:rPr>
              <w:t xml:space="preserve"> </w:t>
            </w:r>
          </w:p>
        </w:tc>
        <w:tc>
          <w:tcPr>
            <w:tcW w:w="1508" w:type="dxa"/>
            <w:tcBorders>
              <w:top w:val="nil"/>
              <w:left w:val="nil"/>
              <w:right w:val="nil"/>
            </w:tcBorders>
            <w:shd w:val="clear" w:color="auto" w:fill="auto"/>
            <w:vAlign w:val="center"/>
            <w:hideMark/>
          </w:tcPr>
          <w:p w14:paraId="6A859848" w14:textId="3164CC65" w:rsidR="00144C75" w:rsidRPr="00C85381" w:rsidRDefault="00C83D64"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944 424</w:t>
            </w:r>
            <w:r w:rsidR="00144C75" w:rsidRPr="00C85381">
              <w:rPr>
                <w:rFonts w:asciiTheme="minorHAnsi" w:hAnsiTheme="minorHAnsi" w:cstheme="minorHAnsi"/>
                <w:color w:val="000000"/>
                <w:sz w:val="18"/>
                <w:szCs w:val="18"/>
                <w:lang w:eastAsia="sk-SK"/>
              </w:rPr>
              <w:t xml:space="preserve"> </w:t>
            </w:r>
          </w:p>
        </w:tc>
        <w:tc>
          <w:tcPr>
            <w:tcW w:w="1394" w:type="dxa"/>
            <w:tcBorders>
              <w:top w:val="nil"/>
              <w:left w:val="nil"/>
              <w:right w:val="nil"/>
            </w:tcBorders>
            <w:shd w:val="clear" w:color="auto" w:fill="auto"/>
            <w:vAlign w:val="center"/>
            <w:hideMark/>
          </w:tcPr>
          <w:p w14:paraId="222FE630" w14:textId="065D04FA" w:rsidR="00144C75" w:rsidRPr="00C85381" w:rsidRDefault="00C83D64"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31 748</w:t>
            </w:r>
            <w:r w:rsidR="00144C75" w:rsidRPr="00C85381">
              <w:rPr>
                <w:rFonts w:asciiTheme="minorHAnsi" w:hAnsiTheme="minorHAnsi" w:cstheme="minorHAnsi"/>
                <w:color w:val="000000"/>
                <w:sz w:val="18"/>
                <w:szCs w:val="18"/>
                <w:lang w:eastAsia="sk-SK"/>
              </w:rPr>
              <w:t xml:space="preserve"> </w:t>
            </w:r>
          </w:p>
        </w:tc>
        <w:tc>
          <w:tcPr>
            <w:tcW w:w="1577" w:type="dxa"/>
            <w:tcBorders>
              <w:top w:val="nil"/>
              <w:left w:val="nil"/>
              <w:right w:val="nil"/>
            </w:tcBorders>
            <w:shd w:val="clear" w:color="auto" w:fill="auto"/>
            <w:vAlign w:val="center"/>
            <w:hideMark/>
          </w:tcPr>
          <w:p w14:paraId="229E85B9"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485" w:type="dxa"/>
            <w:tcBorders>
              <w:top w:val="nil"/>
              <w:left w:val="nil"/>
              <w:right w:val="nil"/>
            </w:tcBorders>
            <w:shd w:val="clear" w:color="auto" w:fill="auto"/>
            <w:vAlign w:val="center"/>
            <w:hideMark/>
          </w:tcPr>
          <w:p w14:paraId="367CCC38"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525" w:type="dxa"/>
            <w:tcBorders>
              <w:top w:val="nil"/>
              <w:left w:val="nil"/>
              <w:right w:val="nil"/>
            </w:tcBorders>
            <w:shd w:val="clear" w:color="auto" w:fill="auto"/>
            <w:vAlign w:val="center"/>
            <w:hideMark/>
          </w:tcPr>
          <w:p w14:paraId="6CB35B28" w14:textId="5DDF6561" w:rsidR="00144C75" w:rsidRPr="00C85381" w:rsidRDefault="00C83D64"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1 186 730</w:t>
            </w:r>
            <w:r w:rsidR="00144C75" w:rsidRPr="00C85381">
              <w:rPr>
                <w:rFonts w:asciiTheme="minorHAnsi" w:hAnsiTheme="minorHAnsi" w:cstheme="minorHAnsi"/>
                <w:b/>
                <w:bCs/>
                <w:color w:val="000000"/>
                <w:sz w:val="18"/>
                <w:szCs w:val="18"/>
                <w:lang w:eastAsia="sk-SK"/>
              </w:rPr>
              <w:t xml:space="preserve"> </w:t>
            </w:r>
          </w:p>
        </w:tc>
      </w:tr>
      <w:tr w:rsidR="00144C75" w:rsidRPr="00194B4F" w14:paraId="6BAE4FFD" w14:textId="77777777" w:rsidTr="00C85381">
        <w:trPr>
          <w:divId w:val="324671967"/>
          <w:trHeight w:val="288"/>
        </w:trPr>
        <w:tc>
          <w:tcPr>
            <w:tcW w:w="3609" w:type="dxa"/>
            <w:tcBorders>
              <w:top w:val="nil"/>
              <w:left w:val="nil"/>
              <w:right w:val="nil"/>
            </w:tcBorders>
            <w:shd w:val="clear" w:color="auto" w:fill="auto"/>
            <w:noWrap/>
            <w:vAlign w:val="bottom"/>
            <w:hideMark/>
          </w:tcPr>
          <w:p w14:paraId="65DF6F6E" w14:textId="77777777" w:rsidR="00144C75" w:rsidRPr="00C85381" w:rsidRDefault="00144C75" w:rsidP="00144C75">
            <w:pPr>
              <w:rPr>
                <w:rFonts w:asciiTheme="minorHAnsi" w:hAnsiTheme="minorHAnsi" w:cstheme="minorHAnsi"/>
                <w:bCs/>
                <w:color w:val="000000"/>
                <w:sz w:val="18"/>
                <w:szCs w:val="18"/>
                <w:lang w:eastAsia="sk-SK"/>
              </w:rPr>
            </w:pPr>
            <w:r w:rsidRPr="00C85381">
              <w:rPr>
                <w:rFonts w:asciiTheme="minorHAnsi" w:hAnsiTheme="minorHAnsi" w:cstheme="minorHAnsi"/>
                <w:bCs/>
                <w:color w:val="000000"/>
                <w:sz w:val="18"/>
                <w:szCs w:val="18"/>
                <w:lang w:eastAsia="sk-SK"/>
              </w:rPr>
              <w:t>Úbytky</w:t>
            </w:r>
          </w:p>
        </w:tc>
        <w:tc>
          <w:tcPr>
            <w:tcW w:w="1381" w:type="dxa"/>
            <w:tcBorders>
              <w:top w:val="nil"/>
              <w:left w:val="nil"/>
              <w:right w:val="nil"/>
            </w:tcBorders>
            <w:shd w:val="clear" w:color="auto" w:fill="auto"/>
            <w:vAlign w:val="center"/>
            <w:hideMark/>
          </w:tcPr>
          <w:p w14:paraId="47C2A906"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271" w:type="dxa"/>
            <w:tcBorders>
              <w:top w:val="nil"/>
              <w:left w:val="nil"/>
              <w:right w:val="nil"/>
            </w:tcBorders>
            <w:shd w:val="clear" w:color="auto" w:fill="auto"/>
            <w:vAlign w:val="center"/>
            <w:hideMark/>
          </w:tcPr>
          <w:p w14:paraId="11DB31C2" w14:textId="5A649F8E" w:rsidR="00144C75" w:rsidRPr="00C85381" w:rsidRDefault="00F72C7F"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0</w:t>
            </w:r>
            <w:r w:rsidR="00144C75" w:rsidRPr="00C85381">
              <w:rPr>
                <w:rFonts w:asciiTheme="minorHAnsi" w:hAnsiTheme="minorHAnsi" w:cstheme="minorHAnsi"/>
                <w:color w:val="000000"/>
                <w:sz w:val="18"/>
                <w:szCs w:val="18"/>
                <w:lang w:eastAsia="sk-SK"/>
              </w:rPr>
              <w:t xml:space="preserve"> </w:t>
            </w:r>
          </w:p>
        </w:tc>
        <w:tc>
          <w:tcPr>
            <w:tcW w:w="1508" w:type="dxa"/>
            <w:tcBorders>
              <w:top w:val="nil"/>
              <w:left w:val="nil"/>
              <w:right w:val="nil"/>
            </w:tcBorders>
            <w:shd w:val="clear" w:color="auto" w:fill="auto"/>
            <w:vAlign w:val="center"/>
            <w:hideMark/>
          </w:tcPr>
          <w:p w14:paraId="2110AC81" w14:textId="3B6396CB" w:rsidR="00144C75" w:rsidRPr="00C85381" w:rsidRDefault="00F72C7F"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36 947</w:t>
            </w:r>
            <w:r w:rsidR="00144C75" w:rsidRPr="00C85381">
              <w:rPr>
                <w:rFonts w:asciiTheme="minorHAnsi" w:hAnsiTheme="minorHAnsi" w:cstheme="minorHAnsi"/>
                <w:color w:val="000000"/>
                <w:sz w:val="18"/>
                <w:szCs w:val="18"/>
                <w:lang w:eastAsia="sk-SK"/>
              </w:rPr>
              <w:t xml:space="preserve"> </w:t>
            </w:r>
          </w:p>
        </w:tc>
        <w:tc>
          <w:tcPr>
            <w:tcW w:w="1394" w:type="dxa"/>
            <w:tcBorders>
              <w:top w:val="nil"/>
              <w:left w:val="nil"/>
              <w:right w:val="nil"/>
            </w:tcBorders>
            <w:shd w:val="clear" w:color="auto" w:fill="auto"/>
            <w:vAlign w:val="center"/>
            <w:hideMark/>
          </w:tcPr>
          <w:p w14:paraId="17B6A037" w14:textId="763BED73" w:rsidR="00144C75" w:rsidRPr="00C85381" w:rsidRDefault="00C83D64"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0</w:t>
            </w:r>
            <w:r w:rsidR="00144C75" w:rsidRPr="00C85381">
              <w:rPr>
                <w:rFonts w:asciiTheme="minorHAnsi" w:hAnsiTheme="minorHAnsi" w:cstheme="minorHAnsi"/>
                <w:color w:val="000000"/>
                <w:sz w:val="18"/>
                <w:szCs w:val="18"/>
                <w:lang w:eastAsia="sk-SK"/>
              </w:rPr>
              <w:t xml:space="preserve"> </w:t>
            </w:r>
          </w:p>
        </w:tc>
        <w:tc>
          <w:tcPr>
            <w:tcW w:w="1577" w:type="dxa"/>
            <w:tcBorders>
              <w:top w:val="nil"/>
              <w:left w:val="nil"/>
              <w:right w:val="nil"/>
            </w:tcBorders>
            <w:shd w:val="clear" w:color="auto" w:fill="auto"/>
            <w:vAlign w:val="center"/>
            <w:hideMark/>
          </w:tcPr>
          <w:p w14:paraId="542D1F2B"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485" w:type="dxa"/>
            <w:tcBorders>
              <w:top w:val="nil"/>
              <w:left w:val="nil"/>
              <w:right w:val="nil"/>
            </w:tcBorders>
            <w:shd w:val="clear" w:color="auto" w:fill="auto"/>
            <w:vAlign w:val="center"/>
            <w:hideMark/>
          </w:tcPr>
          <w:p w14:paraId="62118F82"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525" w:type="dxa"/>
            <w:tcBorders>
              <w:top w:val="nil"/>
              <w:left w:val="nil"/>
              <w:right w:val="nil"/>
            </w:tcBorders>
            <w:shd w:val="clear" w:color="auto" w:fill="auto"/>
            <w:vAlign w:val="center"/>
            <w:hideMark/>
          </w:tcPr>
          <w:p w14:paraId="56BB54BA" w14:textId="072EEFFB" w:rsidR="00144C75" w:rsidRPr="00C85381" w:rsidRDefault="00C83D64"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36 947</w:t>
            </w:r>
            <w:r w:rsidR="00144C75" w:rsidRPr="00C85381">
              <w:rPr>
                <w:rFonts w:asciiTheme="minorHAnsi" w:hAnsiTheme="minorHAnsi" w:cstheme="minorHAnsi"/>
                <w:b/>
                <w:bCs/>
                <w:color w:val="000000"/>
                <w:sz w:val="18"/>
                <w:szCs w:val="18"/>
                <w:lang w:eastAsia="sk-SK"/>
              </w:rPr>
              <w:t xml:space="preserve"> </w:t>
            </w:r>
          </w:p>
        </w:tc>
      </w:tr>
      <w:tr w:rsidR="00144C75" w:rsidRPr="00C85381" w14:paraId="1CF918B2" w14:textId="77777777" w:rsidTr="00C85381">
        <w:trPr>
          <w:divId w:val="324671967"/>
          <w:trHeight w:val="288"/>
        </w:trPr>
        <w:tc>
          <w:tcPr>
            <w:tcW w:w="3609" w:type="dxa"/>
            <w:tcBorders>
              <w:left w:val="nil"/>
              <w:bottom w:val="single" w:sz="4" w:space="0" w:color="auto"/>
              <w:right w:val="nil"/>
            </w:tcBorders>
            <w:shd w:val="clear" w:color="auto" w:fill="auto"/>
            <w:noWrap/>
            <w:vAlign w:val="bottom"/>
            <w:hideMark/>
          </w:tcPr>
          <w:p w14:paraId="193F96BF" w14:textId="77777777" w:rsidR="00144C75" w:rsidRPr="00C85381" w:rsidRDefault="00144C75" w:rsidP="00144C75">
            <w:pPr>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Stav na konci účtovného obdobia</w:t>
            </w:r>
          </w:p>
        </w:tc>
        <w:tc>
          <w:tcPr>
            <w:tcW w:w="1381" w:type="dxa"/>
            <w:tcBorders>
              <w:left w:val="nil"/>
              <w:bottom w:val="single" w:sz="4" w:space="0" w:color="auto"/>
              <w:right w:val="nil"/>
            </w:tcBorders>
            <w:shd w:val="clear" w:color="auto" w:fill="auto"/>
            <w:vAlign w:val="center"/>
            <w:hideMark/>
          </w:tcPr>
          <w:p w14:paraId="3786DE5A"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271" w:type="dxa"/>
            <w:tcBorders>
              <w:left w:val="nil"/>
              <w:bottom w:val="single" w:sz="4" w:space="0" w:color="auto"/>
              <w:right w:val="nil"/>
            </w:tcBorders>
            <w:shd w:val="clear" w:color="auto" w:fill="auto"/>
            <w:vAlign w:val="center"/>
            <w:hideMark/>
          </w:tcPr>
          <w:p w14:paraId="4C0CE8AE" w14:textId="5FB38F42" w:rsidR="00144C75" w:rsidRPr="00C85381" w:rsidRDefault="00F72C7F" w:rsidP="00A034F6">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2 622 171</w:t>
            </w:r>
            <w:r w:rsidR="00144C75" w:rsidRPr="00C85381">
              <w:rPr>
                <w:rFonts w:asciiTheme="minorHAnsi" w:hAnsiTheme="minorHAnsi" w:cstheme="minorHAnsi"/>
                <w:b/>
                <w:bCs/>
                <w:color w:val="000000"/>
                <w:sz w:val="18"/>
                <w:szCs w:val="18"/>
                <w:lang w:eastAsia="sk-SK"/>
              </w:rPr>
              <w:t xml:space="preserve"> </w:t>
            </w:r>
          </w:p>
        </w:tc>
        <w:tc>
          <w:tcPr>
            <w:tcW w:w="1508" w:type="dxa"/>
            <w:tcBorders>
              <w:left w:val="nil"/>
              <w:bottom w:val="single" w:sz="4" w:space="0" w:color="auto"/>
              <w:right w:val="nil"/>
            </w:tcBorders>
            <w:shd w:val="clear" w:color="auto" w:fill="auto"/>
            <w:vAlign w:val="center"/>
            <w:hideMark/>
          </w:tcPr>
          <w:p w14:paraId="264727B7" w14:textId="13F00EB9" w:rsidR="00144C75" w:rsidRPr="00C85381" w:rsidRDefault="00C83D64" w:rsidP="00C8622A">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8 111 310</w:t>
            </w:r>
          </w:p>
        </w:tc>
        <w:tc>
          <w:tcPr>
            <w:tcW w:w="1394" w:type="dxa"/>
            <w:tcBorders>
              <w:left w:val="nil"/>
              <w:bottom w:val="single" w:sz="4" w:space="0" w:color="auto"/>
              <w:right w:val="nil"/>
            </w:tcBorders>
            <w:shd w:val="clear" w:color="auto" w:fill="auto"/>
            <w:vAlign w:val="center"/>
            <w:hideMark/>
          </w:tcPr>
          <w:p w14:paraId="12CB5C6B" w14:textId="143F9891" w:rsidR="00144C75" w:rsidRPr="00C85381" w:rsidRDefault="00C83D64" w:rsidP="00A034F6">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129 521</w:t>
            </w:r>
            <w:r w:rsidR="00144C75" w:rsidRPr="00C85381">
              <w:rPr>
                <w:rFonts w:asciiTheme="minorHAnsi" w:hAnsiTheme="minorHAnsi" w:cstheme="minorHAnsi"/>
                <w:b/>
                <w:bCs/>
                <w:color w:val="000000"/>
                <w:sz w:val="18"/>
                <w:szCs w:val="18"/>
                <w:lang w:eastAsia="sk-SK"/>
              </w:rPr>
              <w:t xml:space="preserve"> </w:t>
            </w:r>
          </w:p>
        </w:tc>
        <w:tc>
          <w:tcPr>
            <w:tcW w:w="1577" w:type="dxa"/>
            <w:tcBorders>
              <w:left w:val="nil"/>
              <w:bottom w:val="single" w:sz="4" w:space="0" w:color="auto"/>
              <w:right w:val="nil"/>
            </w:tcBorders>
            <w:shd w:val="clear" w:color="auto" w:fill="auto"/>
            <w:vAlign w:val="center"/>
            <w:hideMark/>
          </w:tcPr>
          <w:p w14:paraId="1EA52C8C"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485" w:type="dxa"/>
            <w:tcBorders>
              <w:left w:val="nil"/>
              <w:bottom w:val="single" w:sz="4" w:space="0" w:color="auto"/>
              <w:right w:val="nil"/>
            </w:tcBorders>
            <w:shd w:val="clear" w:color="auto" w:fill="auto"/>
            <w:vAlign w:val="center"/>
            <w:hideMark/>
          </w:tcPr>
          <w:p w14:paraId="41AAA8C3"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525" w:type="dxa"/>
            <w:tcBorders>
              <w:left w:val="nil"/>
              <w:bottom w:val="single" w:sz="4" w:space="0" w:color="auto"/>
              <w:right w:val="nil"/>
            </w:tcBorders>
            <w:shd w:val="clear" w:color="auto" w:fill="auto"/>
            <w:vAlign w:val="center"/>
            <w:hideMark/>
          </w:tcPr>
          <w:p w14:paraId="4B1919A1" w14:textId="7C7DF292" w:rsidR="00144C75" w:rsidRPr="00C85381" w:rsidRDefault="00C83D64" w:rsidP="00A034F6">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10 863 002</w:t>
            </w:r>
            <w:r w:rsidR="00144C75" w:rsidRPr="00C85381">
              <w:rPr>
                <w:rFonts w:asciiTheme="minorHAnsi" w:hAnsiTheme="minorHAnsi" w:cstheme="minorHAnsi"/>
                <w:b/>
                <w:bCs/>
                <w:color w:val="000000"/>
                <w:sz w:val="18"/>
                <w:szCs w:val="18"/>
                <w:lang w:eastAsia="sk-SK"/>
              </w:rPr>
              <w:t xml:space="preserve"> </w:t>
            </w:r>
          </w:p>
        </w:tc>
      </w:tr>
      <w:tr w:rsidR="00144C75" w:rsidRPr="00194B4F" w14:paraId="12C3881F" w14:textId="77777777" w:rsidTr="00C85381">
        <w:trPr>
          <w:divId w:val="324671967"/>
          <w:trHeight w:val="288"/>
        </w:trPr>
        <w:tc>
          <w:tcPr>
            <w:tcW w:w="3609" w:type="dxa"/>
            <w:tcBorders>
              <w:top w:val="single" w:sz="4" w:space="0" w:color="auto"/>
              <w:left w:val="nil"/>
              <w:bottom w:val="single" w:sz="4" w:space="0" w:color="auto"/>
              <w:right w:val="nil"/>
            </w:tcBorders>
            <w:shd w:val="clear" w:color="auto" w:fill="auto"/>
            <w:noWrap/>
            <w:vAlign w:val="center"/>
            <w:hideMark/>
          </w:tcPr>
          <w:p w14:paraId="1B352B06" w14:textId="77777777" w:rsidR="00144C75" w:rsidRPr="00C85381" w:rsidRDefault="00144C75" w:rsidP="00144C75">
            <w:pPr>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Opravné položky</w:t>
            </w:r>
          </w:p>
        </w:tc>
        <w:tc>
          <w:tcPr>
            <w:tcW w:w="1381" w:type="dxa"/>
            <w:tcBorders>
              <w:top w:val="single" w:sz="4" w:space="0" w:color="auto"/>
              <w:left w:val="nil"/>
              <w:bottom w:val="single" w:sz="4" w:space="0" w:color="auto"/>
              <w:right w:val="nil"/>
            </w:tcBorders>
            <w:shd w:val="clear" w:color="auto" w:fill="auto"/>
            <w:vAlign w:val="center"/>
            <w:hideMark/>
          </w:tcPr>
          <w:p w14:paraId="61C04E28" w14:textId="77777777" w:rsidR="00144C75" w:rsidRPr="00C85381" w:rsidRDefault="00144C75"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 </w:t>
            </w:r>
          </w:p>
        </w:tc>
        <w:tc>
          <w:tcPr>
            <w:tcW w:w="1271" w:type="dxa"/>
            <w:tcBorders>
              <w:top w:val="single" w:sz="4" w:space="0" w:color="auto"/>
              <w:left w:val="nil"/>
              <w:bottom w:val="single" w:sz="4" w:space="0" w:color="auto"/>
              <w:right w:val="nil"/>
            </w:tcBorders>
            <w:shd w:val="clear" w:color="auto" w:fill="auto"/>
            <w:vAlign w:val="center"/>
            <w:hideMark/>
          </w:tcPr>
          <w:p w14:paraId="29835197" w14:textId="77777777" w:rsidR="00144C75" w:rsidRPr="00C85381" w:rsidRDefault="00144C75"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 </w:t>
            </w:r>
          </w:p>
        </w:tc>
        <w:tc>
          <w:tcPr>
            <w:tcW w:w="1508" w:type="dxa"/>
            <w:tcBorders>
              <w:top w:val="single" w:sz="4" w:space="0" w:color="auto"/>
              <w:left w:val="nil"/>
              <w:bottom w:val="single" w:sz="4" w:space="0" w:color="auto"/>
              <w:right w:val="nil"/>
            </w:tcBorders>
            <w:shd w:val="clear" w:color="auto" w:fill="auto"/>
            <w:vAlign w:val="center"/>
            <w:hideMark/>
          </w:tcPr>
          <w:p w14:paraId="2DDDC767" w14:textId="77777777" w:rsidR="00144C75" w:rsidRPr="00C85381" w:rsidRDefault="00144C75"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 </w:t>
            </w:r>
          </w:p>
        </w:tc>
        <w:tc>
          <w:tcPr>
            <w:tcW w:w="1394" w:type="dxa"/>
            <w:tcBorders>
              <w:top w:val="single" w:sz="4" w:space="0" w:color="auto"/>
              <w:left w:val="nil"/>
              <w:bottom w:val="single" w:sz="4" w:space="0" w:color="auto"/>
              <w:right w:val="nil"/>
            </w:tcBorders>
            <w:shd w:val="clear" w:color="auto" w:fill="auto"/>
            <w:vAlign w:val="center"/>
            <w:hideMark/>
          </w:tcPr>
          <w:p w14:paraId="30378114" w14:textId="77777777" w:rsidR="00144C75" w:rsidRPr="00C85381" w:rsidRDefault="00144C75"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 </w:t>
            </w:r>
          </w:p>
        </w:tc>
        <w:tc>
          <w:tcPr>
            <w:tcW w:w="1577" w:type="dxa"/>
            <w:tcBorders>
              <w:top w:val="single" w:sz="4" w:space="0" w:color="auto"/>
              <w:left w:val="nil"/>
              <w:bottom w:val="single" w:sz="4" w:space="0" w:color="auto"/>
              <w:right w:val="nil"/>
            </w:tcBorders>
            <w:shd w:val="clear" w:color="auto" w:fill="auto"/>
            <w:vAlign w:val="center"/>
            <w:hideMark/>
          </w:tcPr>
          <w:p w14:paraId="5C5F9AC1" w14:textId="77777777" w:rsidR="00144C75" w:rsidRPr="00C85381" w:rsidRDefault="00144C75"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 </w:t>
            </w:r>
          </w:p>
        </w:tc>
        <w:tc>
          <w:tcPr>
            <w:tcW w:w="1485" w:type="dxa"/>
            <w:tcBorders>
              <w:top w:val="single" w:sz="4" w:space="0" w:color="auto"/>
              <w:left w:val="nil"/>
              <w:bottom w:val="single" w:sz="4" w:space="0" w:color="auto"/>
              <w:right w:val="nil"/>
            </w:tcBorders>
            <w:shd w:val="clear" w:color="auto" w:fill="auto"/>
            <w:vAlign w:val="center"/>
            <w:hideMark/>
          </w:tcPr>
          <w:p w14:paraId="5AC0CAAF" w14:textId="77777777" w:rsidR="00144C75" w:rsidRPr="00C85381" w:rsidRDefault="00144C75"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 </w:t>
            </w:r>
          </w:p>
        </w:tc>
        <w:tc>
          <w:tcPr>
            <w:tcW w:w="1525" w:type="dxa"/>
            <w:tcBorders>
              <w:top w:val="single" w:sz="4" w:space="0" w:color="auto"/>
              <w:left w:val="nil"/>
              <w:bottom w:val="single" w:sz="4" w:space="0" w:color="auto"/>
              <w:right w:val="nil"/>
            </w:tcBorders>
            <w:shd w:val="clear" w:color="auto" w:fill="auto"/>
            <w:vAlign w:val="center"/>
            <w:hideMark/>
          </w:tcPr>
          <w:p w14:paraId="312C7CFB"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w:t>
            </w:r>
          </w:p>
        </w:tc>
      </w:tr>
      <w:tr w:rsidR="00144C75" w:rsidRPr="00194B4F" w14:paraId="2A99EF17" w14:textId="77777777" w:rsidTr="00C85381">
        <w:trPr>
          <w:divId w:val="324671967"/>
          <w:trHeight w:val="288"/>
        </w:trPr>
        <w:tc>
          <w:tcPr>
            <w:tcW w:w="3609" w:type="dxa"/>
            <w:tcBorders>
              <w:top w:val="single" w:sz="4" w:space="0" w:color="auto"/>
              <w:left w:val="nil"/>
              <w:bottom w:val="nil"/>
              <w:right w:val="nil"/>
            </w:tcBorders>
            <w:shd w:val="clear" w:color="auto" w:fill="auto"/>
            <w:noWrap/>
            <w:vAlign w:val="bottom"/>
            <w:hideMark/>
          </w:tcPr>
          <w:p w14:paraId="7249C60E" w14:textId="77777777" w:rsidR="00144C75" w:rsidRPr="00C85381" w:rsidRDefault="00144C75" w:rsidP="00144C75">
            <w:pPr>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Stav na začiatku účtovného obdobia</w:t>
            </w:r>
          </w:p>
        </w:tc>
        <w:tc>
          <w:tcPr>
            <w:tcW w:w="1381" w:type="dxa"/>
            <w:tcBorders>
              <w:top w:val="single" w:sz="4" w:space="0" w:color="auto"/>
              <w:left w:val="nil"/>
              <w:bottom w:val="nil"/>
              <w:right w:val="nil"/>
            </w:tcBorders>
            <w:shd w:val="clear" w:color="auto" w:fill="auto"/>
            <w:vAlign w:val="center"/>
            <w:hideMark/>
          </w:tcPr>
          <w:p w14:paraId="133FFB27"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271" w:type="dxa"/>
            <w:tcBorders>
              <w:top w:val="single" w:sz="4" w:space="0" w:color="auto"/>
              <w:left w:val="nil"/>
              <w:bottom w:val="nil"/>
              <w:right w:val="nil"/>
            </w:tcBorders>
            <w:shd w:val="clear" w:color="auto" w:fill="auto"/>
            <w:vAlign w:val="center"/>
            <w:hideMark/>
          </w:tcPr>
          <w:p w14:paraId="1892C895"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508" w:type="dxa"/>
            <w:tcBorders>
              <w:top w:val="single" w:sz="4" w:space="0" w:color="auto"/>
              <w:left w:val="nil"/>
              <w:bottom w:val="nil"/>
              <w:right w:val="nil"/>
            </w:tcBorders>
            <w:shd w:val="clear" w:color="auto" w:fill="auto"/>
            <w:vAlign w:val="center"/>
            <w:hideMark/>
          </w:tcPr>
          <w:p w14:paraId="5225C58F" w14:textId="3DC854F7" w:rsidR="00144C75" w:rsidRPr="00C85381" w:rsidRDefault="00691373" w:rsidP="00691373">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187 782</w:t>
            </w:r>
            <w:r w:rsidR="00144C75" w:rsidRPr="00C85381">
              <w:rPr>
                <w:rFonts w:asciiTheme="minorHAnsi" w:hAnsiTheme="minorHAnsi" w:cstheme="minorHAnsi"/>
                <w:b/>
                <w:bCs/>
                <w:color w:val="000000"/>
                <w:sz w:val="18"/>
                <w:szCs w:val="18"/>
                <w:lang w:eastAsia="sk-SK"/>
              </w:rPr>
              <w:t xml:space="preserve"> </w:t>
            </w:r>
          </w:p>
        </w:tc>
        <w:tc>
          <w:tcPr>
            <w:tcW w:w="1394" w:type="dxa"/>
            <w:tcBorders>
              <w:top w:val="single" w:sz="4" w:space="0" w:color="auto"/>
              <w:left w:val="nil"/>
              <w:bottom w:val="nil"/>
              <w:right w:val="nil"/>
            </w:tcBorders>
            <w:shd w:val="clear" w:color="auto" w:fill="auto"/>
            <w:vAlign w:val="center"/>
            <w:hideMark/>
          </w:tcPr>
          <w:p w14:paraId="0E18D917"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577" w:type="dxa"/>
            <w:tcBorders>
              <w:top w:val="single" w:sz="4" w:space="0" w:color="auto"/>
              <w:left w:val="nil"/>
              <w:bottom w:val="nil"/>
              <w:right w:val="nil"/>
            </w:tcBorders>
            <w:shd w:val="clear" w:color="auto" w:fill="auto"/>
            <w:vAlign w:val="center"/>
            <w:hideMark/>
          </w:tcPr>
          <w:p w14:paraId="6A4D0E89"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w:t>
            </w:r>
          </w:p>
        </w:tc>
        <w:tc>
          <w:tcPr>
            <w:tcW w:w="1485" w:type="dxa"/>
            <w:tcBorders>
              <w:top w:val="single" w:sz="4" w:space="0" w:color="auto"/>
              <w:left w:val="nil"/>
              <w:bottom w:val="nil"/>
              <w:right w:val="nil"/>
            </w:tcBorders>
            <w:shd w:val="clear" w:color="auto" w:fill="auto"/>
            <w:vAlign w:val="center"/>
            <w:hideMark/>
          </w:tcPr>
          <w:p w14:paraId="29338D0A"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525" w:type="dxa"/>
            <w:tcBorders>
              <w:top w:val="single" w:sz="4" w:space="0" w:color="auto"/>
              <w:left w:val="nil"/>
              <w:bottom w:val="nil"/>
              <w:right w:val="nil"/>
            </w:tcBorders>
            <w:shd w:val="clear" w:color="auto" w:fill="auto"/>
            <w:vAlign w:val="center"/>
            <w:hideMark/>
          </w:tcPr>
          <w:p w14:paraId="39B6885B" w14:textId="583D29E6" w:rsidR="00144C75" w:rsidRPr="00C85381" w:rsidRDefault="00691373" w:rsidP="00691373">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187 782</w:t>
            </w:r>
            <w:r w:rsidR="00144C75" w:rsidRPr="00C85381">
              <w:rPr>
                <w:rFonts w:asciiTheme="minorHAnsi" w:hAnsiTheme="minorHAnsi" w:cstheme="minorHAnsi"/>
                <w:b/>
                <w:bCs/>
                <w:color w:val="000000"/>
                <w:sz w:val="18"/>
                <w:szCs w:val="18"/>
                <w:lang w:eastAsia="sk-SK"/>
              </w:rPr>
              <w:t xml:space="preserve"> </w:t>
            </w:r>
          </w:p>
        </w:tc>
      </w:tr>
      <w:tr w:rsidR="00144C75" w:rsidRPr="00194B4F" w14:paraId="1EB919BD" w14:textId="77777777" w:rsidTr="00691373">
        <w:trPr>
          <w:divId w:val="324671967"/>
          <w:trHeight w:val="288"/>
        </w:trPr>
        <w:tc>
          <w:tcPr>
            <w:tcW w:w="3609" w:type="dxa"/>
            <w:tcBorders>
              <w:top w:val="nil"/>
              <w:left w:val="nil"/>
              <w:bottom w:val="nil"/>
              <w:right w:val="nil"/>
            </w:tcBorders>
            <w:shd w:val="clear" w:color="auto" w:fill="auto"/>
            <w:noWrap/>
            <w:vAlign w:val="bottom"/>
            <w:hideMark/>
          </w:tcPr>
          <w:p w14:paraId="6E760BA3" w14:textId="77777777" w:rsidR="00144C75" w:rsidRPr="00C85381" w:rsidRDefault="00144C75" w:rsidP="00144C75">
            <w:pPr>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Prírastky</w:t>
            </w:r>
          </w:p>
        </w:tc>
        <w:tc>
          <w:tcPr>
            <w:tcW w:w="1381" w:type="dxa"/>
            <w:tcBorders>
              <w:top w:val="nil"/>
              <w:left w:val="nil"/>
              <w:bottom w:val="nil"/>
              <w:right w:val="nil"/>
            </w:tcBorders>
            <w:shd w:val="clear" w:color="auto" w:fill="auto"/>
            <w:vAlign w:val="center"/>
            <w:hideMark/>
          </w:tcPr>
          <w:p w14:paraId="41A95497"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271" w:type="dxa"/>
            <w:tcBorders>
              <w:top w:val="nil"/>
              <w:left w:val="nil"/>
              <w:bottom w:val="nil"/>
              <w:right w:val="nil"/>
            </w:tcBorders>
            <w:shd w:val="clear" w:color="auto" w:fill="auto"/>
            <w:vAlign w:val="center"/>
            <w:hideMark/>
          </w:tcPr>
          <w:p w14:paraId="181EFFBF"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508" w:type="dxa"/>
            <w:tcBorders>
              <w:top w:val="nil"/>
              <w:left w:val="nil"/>
              <w:bottom w:val="nil"/>
              <w:right w:val="nil"/>
            </w:tcBorders>
            <w:shd w:val="clear" w:color="auto" w:fill="auto"/>
            <w:vAlign w:val="center"/>
            <w:hideMark/>
          </w:tcPr>
          <w:p w14:paraId="78460286" w14:textId="4CAF1E49" w:rsidR="00144C75" w:rsidRPr="00C85381" w:rsidRDefault="00691373" w:rsidP="00C8622A">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0</w:t>
            </w:r>
            <w:r w:rsidR="00144C75" w:rsidRPr="00C85381">
              <w:rPr>
                <w:rFonts w:asciiTheme="minorHAnsi" w:hAnsiTheme="minorHAnsi" w:cstheme="minorHAnsi"/>
                <w:color w:val="000000"/>
                <w:sz w:val="18"/>
                <w:szCs w:val="18"/>
                <w:lang w:eastAsia="sk-SK"/>
              </w:rPr>
              <w:t xml:space="preserve"> </w:t>
            </w:r>
          </w:p>
        </w:tc>
        <w:tc>
          <w:tcPr>
            <w:tcW w:w="1394" w:type="dxa"/>
            <w:tcBorders>
              <w:top w:val="nil"/>
              <w:left w:val="nil"/>
              <w:bottom w:val="nil"/>
              <w:right w:val="nil"/>
            </w:tcBorders>
            <w:shd w:val="clear" w:color="auto" w:fill="auto"/>
            <w:vAlign w:val="center"/>
            <w:hideMark/>
          </w:tcPr>
          <w:p w14:paraId="30DBBB1A"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577" w:type="dxa"/>
            <w:tcBorders>
              <w:top w:val="nil"/>
              <w:left w:val="nil"/>
              <w:bottom w:val="nil"/>
              <w:right w:val="nil"/>
            </w:tcBorders>
            <w:shd w:val="clear" w:color="auto" w:fill="auto"/>
            <w:vAlign w:val="center"/>
            <w:hideMark/>
          </w:tcPr>
          <w:p w14:paraId="78A5A7FD"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485" w:type="dxa"/>
            <w:tcBorders>
              <w:top w:val="nil"/>
              <w:left w:val="nil"/>
              <w:bottom w:val="nil"/>
              <w:right w:val="nil"/>
            </w:tcBorders>
            <w:shd w:val="clear" w:color="auto" w:fill="auto"/>
            <w:vAlign w:val="center"/>
            <w:hideMark/>
          </w:tcPr>
          <w:p w14:paraId="062A830F"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525" w:type="dxa"/>
            <w:tcBorders>
              <w:top w:val="nil"/>
              <w:left w:val="nil"/>
              <w:bottom w:val="nil"/>
              <w:right w:val="nil"/>
            </w:tcBorders>
            <w:shd w:val="clear" w:color="auto" w:fill="auto"/>
            <w:vAlign w:val="center"/>
            <w:hideMark/>
          </w:tcPr>
          <w:p w14:paraId="27F28A87" w14:textId="27E657C4" w:rsidR="00144C75" w:rsidRPr="00C85381" w:rsidRDefault="00691373" w:rsidP="00691373">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                   0</w:t>
            </w:r>
            <w:r w:rsidR="00144C75" w:rsidRPr="00C85381">
              <w:rPr>
                <w:rFonts w:asciiTheme="minorHAnsi" w:hAnsiTheme="minorHAnsi" w:cstheme="minorHAnsi"/>
                <w:b/>
                <w:bCs/>
                <w:color w:val="000000"/>
                <w:sz w:val="18"/>
                <w:szCs w:val="18"/>
                <w:lang w:eastAsia="sk-SK"/>
              </w:rPr>
              <w:t xml:space="preserve"> </w:t>
            </w:r>
          </w:p>
        </w:tc>
      </w:tr>
      <w:tr w:rsidR="00144C75" w:rsidRPr="00194B4F" w14:paraId="2CF08A27" w14:textId="77777777" w:rsidTr="00691373">
        <w:trPr>
          <w:divId w:val="324671967"/>
          <w:trHeight w:val="288"/>
        </w:trPr>
        <w:tc>
          <w:tcPr>
            <w:tcW w:w="3609" w:type="dxa"/>
            <w:tcBorders>
              <w:top w:val="nil"/>
              <w:left w:val="nil"/>
              <w:bottom w:val="single" w:sz="4" w:space="0" w:color="auto"/>
              <w:right w:val="nil"/>
            </w:tcBorders>
            <w:shd w:val="clear" w:color="auto" w:fill="auto"/>
            <w:noWrap/>
            <w:vAlign w:val="bottom"/>
            <w:hideMark/>
          </w:tcPr>
          <w:p w14:paraId="3E1D2015" w14:textId="77777777" w:rsidR="00144C75" w:rsidRPr="00C85381" w:rsidRDefault="00144C75" w:rsidP="00144C75">
            <w:pPr>
              <w:rPr>
                <w:rFonts w:asciiTheme="minorHAnsi" w:hAnsiTheme="minorHAnsi" w:cstheme="minorHAnsi"/>
                <w:bCs/>
                <w:color w:val="000000"/>
                <w:sz w:val="18"/>
                <w:szCs w:val="18"/>
                <w:lang w:eastAsia="sk-SK"/>
              </w:rPr>
            </w:pPr>
            <w:r w:rsidRPr="00C85381">
              <w:rPr>
                <w:rFonts w:asciiTheme="minorHAnsi" w:hAnsiTheme="minorHAnsi" w:cstheme="minorHAnsi"/>
                <w:bCs/>
                <w:color w:val="000000"/>
                <w:sz w:val="18"/>
                <w:szCs w:val="18"/>
                <w:lang w:eastAsia="sk-SK"/>
              </w:rPr>
              <w:t>Úbytky</w:t>
            </w:r>
          </w:p>
        </w:tc>
        <w:tc>
          <w:tcPr>
            <w:tcW w:w="1381" w:type="dxa"/>
            <w:tcBorders>
              <w:top w:val="nil"/>
              <w:left w:val="nil"/>
              <w:bottom w:val="single" w:sz="4" w:space="0" w:color="auto"/>
              <w:right w:val="nil"/>
            </w:tcBorders>
            <w:shd w:val="clear" w:color="auto" w:fill="auto"/>
            <w:vAlign w:val="center"/>
            <w:hideMark/>
          </w:tcPr>
          <w:p w14:paraId="7E6496D9"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271" w:type="dxa"/>
            <w:tcBorders>
              <w:top w:val="nil"/>
              <w:left w:val="nil"/>
              <w:bottom w:val="single" w:sz="4" w:space="0" w:color="auto"/>
              <w:right w:val="nil"/>
            </w:tcBorders>
            <w:shd w:val="clear" w:color="auto" w:fill="auto"/>
            <w:vAlign w:val="center"/>
            <w:hideMark/>
          </w:tcPr>
          <w:p w14:paraId="73FBFF23"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508" w:type="dxa"/>
            <w:tcBorders>
              <w:top w:val="nil"/>
              <w:left w:val="nil"/>
              <w:bottom w:val="single" w:sz="4" w:space="0" w:color="auto"/>
              <w:right w:val="nil"/>
            </w:tcBorders>
            <w:shd w:val="clear" w:color="auto" w:fill="auto"/>
            <w:vAlign w:val="center"/>
            <w:hideMark/>
          </w:tcPr>
          <w:p w14:paraId="2577C8BE"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394" w:type="dxa"/>
            <w:tcBorders>
              <w:top w:val="nil"/>
              <w:left w:val="nil"/>
              <w:bottom w:val="single" w:sz="4" w:space="0" w:color="auto"/>
              <w:right w:val="nil"/>
            </w:tcBorders>
            <w:shd w:val="clear" w:color="auto" w:fill="auto"/>
            <w:vAlign w:val="center"/>
            <w:hideMark/>
          </w:tcPr>
          <w:p w14:paraId="7F5CF191"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577" w:type="dxa"/>
            <w:tcBorders>
              <w:top w:val="nil"/>
              <w:left w:val="nil"/>
              <w:bottom w:val="single" w:sz="4" w:space="0" w:color="auto"/>
              <w:right w:val="nil"/>
            </w:tcBorders>
            <w:shd w:val="clear" w:color="auto" w:fill="auto"/>
            <w:vAlign w:val="center"/>
            <w:hideMark/>
          </w:tcPr>
          <w:p w14:paraId="2BAC51FF"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w:t>
            </w:r>
          </w:p>
        </w:tc>
        <w:tc>
          <w:tcPr>
            <w:tcW w:w="1485" w:type="dxa"/>
            <w:tcBorders>
              <w:top w:val="nil"/>
              <w:left w:val="nil"/>
              <w:bottom w:val="single" w:sz="4" w:space="0" w:color="auto"/>
              <w:right w:val="nil"/>
            </w:tcBorders>
            <w:shd w:val="clear" w:color="auto" w:fill="auto"/>
            <w:vAlign w:val="center"/>
            <w:hideMark/>
          </w:tcPr>
          <w:p w14:paraId="0CD2631B" w14:textId="77777777" w:rsidR="00144C75" w:rsidRPr="00C85381" w:rsidRDefault="00144C75" w:rsidP="00194B4F">
            <w:pPr>
              <w:jc w:val="right"/>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 xml:space="preserve">0 </w:t>
            </w:r>
          </w:p>
        </w:tc>
        <w:tc>
          <w:tcPr>
            <w:tcW w:w="1525" w:type="dxa"/>
            <w:tcBorders>
              <w:top w:val="nil"/>
              <w:left w:val="nil"/>
              <w:bottom w:val="single" w:sz="4" w:space="0" w:color="auto"/>
              <w:right w:val="nil"/>
            </w:tcBorders>
            <w:shd w:val="clear" w:color="auto" w:fill="auto"/>
            <w:vAlign w:val="center"/>
            <w:hideMark/>
          </w:tcPr>
          <w:p w14:paraId="7E30B083" w14:textId="77777777" w:rsidR="00144C75" w:rsidRPr="00C85381" w:rsidRDefault="00144C75" w:rsidP="00691373">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r>
      <w:tr w:rsidR="00144C75" w:rsidRPr="00C85381" w14:paraId="7DB6FC9E" w14:textId="77777777" w:rsidTr="00691373">
        <w:trPr>
          <w:divId w:val="324671967"/>
          <w:trHeight w:val="288"/>
        </w:trPr>
        <w:tc>
          <w:tcPr>
            <w:tcW w:w="3609" w:type="dxa"/>
            <w:tcBorders>
              <w:top w:val="nil"/>
              <w:left w:val="nil"/>
              <w:bottom w:val="single" w:sz="4" w:space="0" w:color="auto"/>
              <w:right w:val="nil"/>
            </w:tcBorders>
            <w:shd w:val="clear" w:color="auto" w:fill="auto"/>
            <w:noWrap/>
            <w:vAlign w:val="bottom"/>
            <w:hideMark/>
          </w:tcPr>
          <w:p w14:paraId="22F0B7B0" w14:textId="77777777" w:rsidR="00144C75" w:rsidRPr="00C85381" w:rsidRDefault="00144C75" w:rsidP="00144C75">
            <w:pPr>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Stav na konci účtovného obdobia</w:t>
            </w:r>
          </w:p>
        </w:tc>
        <w:tc>
          <w:tcPr>
            <w:tcW w:w="1381" w:type="dxa"/>
            <w:tcBorders>
              <w:top w:val="nil"/>
              <w:left w:val="nil"/>
              <w:bottom w:val="single" w:sz="4" w:space="0" w:color="auto"/>
              <w:right w:val="nil"/>
            </w:tcBorders>
            <w:shd w:val="clear" w:color="auto" w:fill="auto"/>
            <w:vAlign w:val="center"/>
            <w:hideMark/>
          </w:tcPr>
          <w:p w14:paraId="07C3934A"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271" w:type="dxa"/>
            <w:tcBorders>
              <w:top w:val="nil"/>
              <w:left w:val="nil"/>
              <w:bottom w:val="single" w:sz="4" w:space="0" w:color="auto"/>
              <w:right w:val="nil"/>
            </w:tcBorders>
            <w:shd w:val="clear" w:color="auto" w:fill="auto"/>
            <w:vAlign w:val="center"/>
            <w:hideMark/>
          </w:tcPr>
          <w:p w14:paraId="74F621C5"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508" w:type="dxa"/>
            <w:tcBorders>
              <w:top w:val="nil"/>
              <w:left w:val="nil"/>
              <w:bottom w:val="single" w:sz="4" w:space="0" w:color="auto"/>
              <w:right w:val="nil"/>
            </w:tcBorders>
            <w:shd w:val="clear" w:color="auto" w:fill="auto"/>
            <w:vAlign w:val="center"/>
            <w:hideMark/>
          </w:tcPr>
          <w:p w14:paraId="217A82FF" w14:textId="77777777" w:rsidR="00144C75" w:rsidRPr="00C85381" w:rsidRDefault="00C8622A"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187 782</w:t>
            </w:r>
            <w:r w:rsidR="00144C75" w:rsidRPr="00C85381">
              <w:rPr>
                <w:rFonts w:asciiTheme="minorHAnsi" w:hAnsiTheme="minorHAnsi" w:cstheme="minorHAnsi"/>
                <w:b/>
                <w:bCs/>
                <w:color w:val="000000"/>
                <w:sz w:val="18"/>
                <w:szCs w:val="18"/>
                <w:lang w:eastAsia="sk-SK"/>
              </w:rPr>
              <w:t xml:space="preserve"> </w:t>
            </w:r>
          </w:p>
        </w:tc>
        <w:tc>
          <w:tcPr>
            <w:tcW w:w="1394" w:type="dxa"/>
            <w:tcBorders>
              <w:top w:val="nil"/>
              <w:left w:val="nil"/>
              <w:bottom w:val="single" w:sz="4" w:space="0" w:color="auto"/>
              <w:right w:val="nil"/>
            </w:tcBorders>
            <w:shd w:val="clear" w:color="auto" w:fill="auto"/>
            <w:vAlign w:val="center"/>
            <w:hideMark/>
          </w:tcPr>
          <w:p w14:paraId="740030FF"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577" w:type="dxa"/>
            <w:tcBorders>
              <w:top w:val="nil"/>
              <w:left w:val="nil"/>
              <w:bottom w:val="single" w:sz="4" w:space="0" w:color="auto"/>
              <w:right w:val="nil"/>
            </w:tcBorders>
            <w:shd w:val="clear" w:color="auto" w:fill="auto"/>
            <w:vAlign w:val="center"/>
            <w:hideMark/>
          </w:tcPr>
          <w:p w14:paraId="4664A7F7"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w:t>
            </w:r>
          </w:p>
        </w:tc>
        <w:tc>
          <w:tcPr>
            <w:tcW w:w="1485" w:type="dxa"/>
            <w:tcBorders>
              <w:top w:val="nil"/>
              <w:left w:val="nil"/>
              <w:bottom w:val="single" w:sz="4" w:space="0" w:color="auto"/>
              <w:right w:val="nil"/>
            </w:tcBorders>
            <w:shd w:val="clear" w:color="auto" w:fill="auto"/>
            <w:vAlign w:val="center"/>
            <w:hideMark/>
          </w:tcPr>
          <w:p w14:paraId="1E8C75FD"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xml:space="preserve">0 </w:t>
            </w:r>
          </w:p>
        </w:tc>
        <w:tc>
          <w:tcPr>
            <w:tcW w:w="1525" w:type="dxa"/>
            <w:tcBorders>
              <w:top w:val="nil"/>
              <w:left w:val="nil"/>
              <w:bottom w:val="single" w:sz="4" w:space="0" w:color="auto"/>
              <w:right w:val="nil"/>
            </w:tcBorders>
            <w:shd w:val="clear" w:color="auto" w:fill="auto"/>
            <w:vAlign w:val="center"/>
            <w:hideMark/>
          </w:tcPr>
          <w:p w14:paraId="0D973ACA" w14:textId="77777777" w:rsidR="00144C75" w:rsidRPr="00C85381" w:rsidRDefault="00C7148E"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187 782</w:t>
            </w:r>
            <w:r w:rsidR="00144C75" w:rsidRPr="00C85381">
              <w:rPr>
                <w:rFonts w:asciiTheme="minorHAnsi" w:hAnsiTheme="minorHAnsi" w:cstheme="minorHAnsi"/>
                <w:b/>
                <w:bCs/>
                <w:color w:val="000000"/>
                <w:sz w:val="18"/>
                <w:szCs w:val="18"/>
                <w:lang w:eastAsia="sk-SK"/>
              </w:rPr>
              <w:t xml:space="preserve"> </w:t>
            </w:r>
          </w:p>
        </w:tc>
      </w:tr>
      <w:tr w:rsidR="00144C75" w:rsidRPr="00194B4F" w14:paraId="35583FED" w14:textId="77777777" w:rsidTr="00C85381">
        <w:trPr>
          <w:divId w:val="324671967"/>
          <w:trHeight w:val="288"/>
        </w:trPr>
        <w:tc>
          <w:tcPr>
            <w:tcW w:w="3609" w:type="dxa"/>
            <w:tcBorders>
              <w:top w:val="nil"/>
              <w:left w:val="nil"/>
              <w:bottom w:val="single" w:sz="4" w:space="0" w:color="auto"/>
              <w:right w:val="nil"/>
            </w:tcBorders>
            <w:shd w:val="clear" w:color="auto" w:fill="auto"/>
            <w:noWrap/>
            <w:vAlign w:val="center"/>
            <w:hideMark/>
          </w:tcPr>
          <w:p w14:paraId="7006442A" w14:textId="77777777" w:rsidR="00144C75" w:rsidRPr="00C85381" w:rsidRDefault="00144C75" w:rsidP="00144C75">
            <w:pPr>
              <w:rPr>
                <w:rFonts w:asciiTheme="minorHAnsi" w:hAnsiTheme="minorHAnsi" w:cstheme="minorHAnsi"/>
                <w:color w:val="000000"/>
                <w:sz w:val="18"/>
                <w:szCs w:val="18"/>
                <w:lang w:eastAsia="sk-SK"/>
              </w:rPr>
            </w:pPr>
            <w:r w:rsidRPr="00C85381">
              <w:rPr>
                <w:rFonts w:asciiTheme="minorHAnsi" w:hAnsiTheme="minorHAnsi" w:cstheme="minorHAnsi"/>
                <w:color w:val="000000"/>
                <w:sz w:val="18"/>
                <w:szCs w:val="18"/>
                <w:lang w:eastAsia="sk-SK"/>
              </w:rPr>
              <w:t>Zostatková hodnota</w:t>
            </w:r>
          </w:p>
        </w:tc>
        <w:tc>
          <w:tcPr>
            <w:tcW w:w="1381" w:type="dxa"/>
            <w:tcBorders>
              <w:top w:val="nil"/>
              <w:left w:val="nil"/>
              <w:bottom w:val="single" w:sz="4" w:space="0" w:color="auto"/>
              <w:right w:val="nil"/>
            </w:tcBorders>
            <w:shd w:val="clear" w:color="auto" w:fill="auto"/>
            <w:vAlign w:val="center"/>
            <w:hideMark/>
          </w:tcPr>
          <w:p w14:paraId="3B71E862"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w:t>
            </w:r>
          </w:p>
        </w:tc>
        <w:tc>
          <w:tcPr>
            <w:tcW w:w="1271" w:type="dxa"/>
            <w:tcBorders>
              <w:top w:val="nil"/>
              <w:left w:val="nil"/>
              <w:bottom w:val="single" w:sz="4" w:space="0" w:color="auto"/>
              <w:right w:val="nil"/>
            </w:tcBorders>
            <w:shd w:val="clear" w:color="auto" w:fill="auto"/>
            <w:vAlign w:val="center"/>
            <w:hideMark/>
          </w:tcPr>
          <w:p w14:paraId="1BECCB73"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w:t>
            </w:r>
          </w:p>
        </w:tc>
        <w:tc>
          <w:tcPr>
            <w:tcW w:w="1508" w:type="dxa"/>
            <w:tcBorders>
              <w:top w:val="nil"/>
              <w:left w:val="nil"/>
              <w:bottom w:val="single" w:sz="4" w:space="0" w:color="auto"/>
              <w:right w:val="nil"/>
            </w:tcBorders>
            <w:shd w:val="clear" w:color="auto" w:fill="auto"/>
            <w:vAlign w:val="center"/>
            <w:hideMark/>
          </w:tcPr>
          <w:p w14:paraId="6645B811"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w:t>
            </w:r>
          </w:p>
        </w:tc>
        <w:tc>
          <w:tcPr>
            <w:tcW w:w="1394" w:type="dxa"/>
            <w:tcBorders>
              <w:top w:val="nil"/>
              <w:left w:val="nil"/>
              <w:bottom w:val="single" w:sz="4" w:space="0" w:color="auto"/>
              <w:right w:val="nil"/>
            </w:tcBorders>
            <w:shd w:val="clear" w:color="auto" w:fill="auto"/>
            <w:vAlign w:val="center"/>
            <w:hideMark/>
          </w:tcPr>
          <w:p w14:paraId="1BB35459"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w:t>
            </w:r>
          </w:p>
        </w:tc>
        <w:tc>
          <w:tcPr>
            <w:tcW w:w="1577" w:type="dxa"/>
            <w:tcBorders>
              <w:top w:val="nil"/>
              <w:left w:val="nil"/>
              <w:bottom w:val="single" w:sz="4" w:space="0" w:color="auto"/>
              <w:right w:val="nil"/>
            </w:tcBorders>
            <w:shd w:val="clear" w:color="auto" w:fill="auto"/>
            <w:vAlign w:val="center"/>
            <w:hideMark/>
          </w:tcPr>
          <w:p w14:paraId="49B78A96"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w:t>
            </w:r>
          </w:p>
        </w:tc>
        <w:tc>
          <w:tcPr>
            <w:tcW w:w="1485" w:type="dxa"/>
            <w:tcBorders>
              <w:top w:val="nil"/>
              <w:left w:val="nil"/>
              <w:bottom w:val="single" w:sz="4" w:space="0" w:color="auto"/>
              <w:right w:val="nil"/>
            </w:tcBorders>
            <w:shd w:val="clear" w:color="auto" w:fill="auto"/>
            <w:vAlign w:val="center"/>
            <w:hideMark/>
          </w:tcPr>
          <w:p w14:paraId="214C756F"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w:t>
            </w:r>
          </w:p>
        </w:tc>
        <w:tc>
          <w:tcPr>
            <w:tcW w:w="1525" w:type="dxa"/>
            <w:tcBorders>
              <w:top w:val="nil"/>
              <w:left w:val="nil"/>
              <w:bottom w:val="single" w:sz="4" w:space="0" w:color="auto"/>
              <w:right w:val="nil"/>
            </w:tcBorders>
            <w:shd w:val="clear" w:color="auto" w:fill="auto"/>
            <w:vAlign w:val="center"/>
            <w:hideMark/>
          </w:tcPr>
          <w:p w14:paraId="0D41EE1B" w14:textId="77777777" w:rsidR="00144C75" w:rsidRPr="00C85381" w:rsidRDefault="00144C75" w:rsidP="00194B4F">
            <w:pPr>
              <w:jc w:val="right"/>
              <w:rPr>
                <w:rFonts w:asciiTheme="minorHAnsi" w:hAnsiTheme="minorHAnsi" w:cstheme="minorHAnsi"/>
                <w:b/>
                <w:bCs/>
                <w:color w:val="000000"/>
                <w:sz w:val="18"/>
                <w:szCs w:val="18"/>
                <w:lang w:eastAsia="sk-SK"/>
              </w:rPr>
            </w:pPr>
            <w:r w:rsidRPr="00C85381">
              <w:rPr>
                <w:rFonts w:asciiTheme="minorHAnsi" w:hAnsiTheme="minorHAnsi" w:cstheme="minorHAnsi"/>
                <w:b/>
                <w:bCs/>
                <w:color w:val="000000"/>
                <w:sz w:val="18"/>
                <w:szCs w:val="18"/>
                <w:lang w:eastAsia="sk-SK"/>
              </w:rPr>
              <w:t> </w:t>
            </w:r>
          </w:p>
        </w:tc>
      </w:tr>
      <w:tr w:rsidR="00144C75" w:rsidRPr="00194B4F" w14:paraId="77D5AE4A" w14:textId="77777777" w:rsidTr="00C85381">
        <w:trPr>
          <w:divId w:val="324671967"/>
          <w:trHeight w:val="288"/>
        </w:trPr>
        <w:tc>
          <w:tcPr>
            <w:tcW w:w="3609" w:type="dxa"/>
            <w:tcBorders>
              <w:top w:val="single" w:sz="4" w:space="0" w:color="auto"/>
              <w:left w:val="nil"/>
              <w:right w:val="nil"/>
            </w:tcBorders>
            <w:shd w:val="clear" w:color="auto" w:fill="auto"/>
            <w:noWrap/>
            <w:vAlign w:val="bottom"/>
            <w:hideMark/>
          </w:tcPr>
          <w:p w14:paraId="159930D4" w14:textId="77777777" w:rsidR="00144C75" w:rsidRPr="00C85381" w:rsidRDefault="00144C75" w:rsidP="00144C75">
            <w:pPr>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Stav na začiatku účtovného obdobia</w:t>
            </w:r>
          </w:p>
        </w:tc>
        <w:tc>
          <w:tcPr>
            <w:tcW w:w="1381" w:type="dxa"/>
            <w:tcBorders>
              <w:top w:val="single" w:sz="4" w:space="0" w:color="auto"/>
              <w:left w:val="nil"/>
              <w:right w:val="nil"/>
            </w:tcBorders>
            <w:shd w:val="clear" w:color="auto" w:fill="auto"/>
            <w:vAlign w:val="center"/>
            <w:hideMark/>
          </w:tcPr>
          <w:p w14:paraId="30F304AA" w14:textId="77777777" w:rsidR="00144C75" w:rsidRPr="00C85381" w:rsidRDefault="000B6B9E" w:rsidP="000B6B9E">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45 96</w:t>
            </w:r>
            <w:r w:rsidR="00144C75" w:rsidRPr="00C85381">
              <w:rPr>
                <w:rFonts w:asciiTheme="minorHAnsi" w:hAnsiTheme="minorHAnsi" w:cstheme="minorHAnsi"/>
                <w:b/>
                <w:color w:val="000000"/>
                <w:sz w:val="18"/>
                <w:szCs w:val="18"/>
                <w:lang w:eastAsia="sk-SK"/>
              </w:rPr>
              <w:t xml:space="preserve">2 </w:t>
            </w:r>
          </w:p>
        </w:tc>
        <w:tc>
          <w:tcPr>
            <w:tcW w:w="1271" w:type="dxa"/>
            <w:tcBorders>
              <w:top w:val="single" w:sz="4" w:space="0" w:color="auto"/>
              <w:left w:val="nil"/>
              <w:right w:val="nil"/>
            </w:tcBorders>
            <w:shd w:val="clear" w:color="auto" w:fill="auto"/>
            <w:vAlign w:val="center"/>
            <w:hideMark/>
          </w:tcPr>
          <w:p w14:paraId="7606CAD1" w14:textId="5973C938" w:rsidR="00144C75" w:rsidRPr="00C85381" w:rsidRDefault="00F72C7F"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2 709 402</w:t>
            </w:r>
            <w:r w:rsidR="00144C75" w:rsidRPr="00C85381">
              <w:rPr>
                <w:rFonts w:asciiTheme="minorHAnsi" w:hAnsiTheme="minorHAnsi" w:cstheme="minorHAnsi"/>
                <w:b/>
                <w:color w:val="000000"/>
                <w:sz w:val="18"/>
                <w:szCs w:val="18"/>
                <w:lang w:eastAsia="sk-SK"/>
              </w:rPr>
              <w:t xml:space="preserve"> </w:t>
            </w:r>
          </w:p>
        </w:tc>
        <w:tc>
          <w:tcPr>
            <w:tcW w:w="1508" w:type="dxa"/>
            <w:tcBorders>
              <w:top w:val="single" w:sz="4" w:space="0" w:color="auto"/>
              <w:left w:val="nil"/>
              <w:right w:val="nil"/>
            </w:tcBorders>
            <w:shd w:val="clear" w:color="auto" w:fill="auto"/>
            <w:vAlign w:val="center"/>
            <w:hideMark/>
          </w:tcPr>
          <w:p w14:paraId="7D9FA4B0" w14:textId="4FCBE21A" w:rsidR="00144C75" w:rsidRPr="00C85381" w:rsidRDefault="00F72C7F"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5 947 333</w:t>
            </w:r>
            <w:r w:rsidR="00144C75" w:rsidRPr="00C85381">
              <w:rPr>
                <w:rFonts w:asciiTheme="minorHAnsi" w:hAnsiTheme="minorHAnsi" w:cstheme="minorHAnsi"/>
                <w:b/>
                <w:color w:val="000000"/>
                <w:sz w:val="18"/>
                <w:szCs w:val="18"/>
                <w:lang w:eastAsia="sk-SK"/>
              </w:rPr>
              <w:t xml:space="preserve"> </w:t>
            </w:r>
          </w:p>
        </w:tc>
        <w:tc>
          <w:tcPr>
            <w:tcW w:w="1394" w:type="dxa"/>
            <w:tcBorders>
              <w:top w:val="single" w:sz="4" w:space="0" w:color="auto"/>
              <w:left w:val="nil"/>
              <w:right w:val="nil"/>
            </w:tcBorders>
            <w:shd w:val="clear" w:color="auto" w:fill="auto"/>
            <w:vAlign w:val="center"/>
            <w:hideMark/>
          </w:tcPr>
          <w:p w14:paraId="707E0260" w14:textId="7C782862" w:rsidR="00144C75" w:rsidRPr="00C85381" w:rsidRDefault="00C83D64"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20 257</w:t>
            </w:r>
            <w:r w:rsidR="00144C75" w:rsidRPr="00C85381">
              <w:rPr>
                <w:rFonts w:asciiTheme="minorHAnsi" w:hAnsiTheme="minorHAnsi" w:cstheme="minorHAnsi"/>
                <w:b/>
                <w:color w:val="000000"/>
                <w:sz w:val="18"/>
                <w:szCs w:val="18"/>
                <w:lang w:eastAsia="sk-SK"/>
              </w:rPr>
              <w:t xml:space="preserve"> </w:t>
            </w:r>
          </w:p>
        </w:tc>
        <w:tc>
          <w:tcPr>
            <w:tcW w:w="1577" w:type="dxa"/>
            <w:tcBorders>
              <w:top w:val="single" w:sz="4" w:space="0" w:color="auto"/>
              <w:left w:val="nil"/>
              <w:right w:val="nil"/>
            </w:tcBorders>
            <w:shd w:val="clear" w:color="auto" w:fill="auto"/>
            <w:vAlign w:val="center"/>
            <w:hideMark/>
          </w:tcPr>
          <w:p w14:paraId="2D2E0241" w14:textId="03DFFBDB" w:rsidR="00144C75" w:rsidRPr="00C85381" w:rsidRDefault="00C83D64"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51 868</w:t>
            </w:r>
            <w:r w:rsidR="00144C75" w:rsidRPr="00C85381">
              <w:rPr>
                <w:rFonts w:asciiTheme="minorHAnsi" w:hAnsiTheme="minorHAnsi" w:cstheme="minorHAnsi"/>
                <w:b/>
                <w:color w:val="000000"/>
                <w:sz w:val="18"/>
                <w:szCs w:val="18"/>
                <w:lang w:eastAsia="sk-SK"/>
              </w:rPr>
              <w:t xml:space="preserve"> </w:t>
            </w:r>
          </w:p>
        </w:tc>
        <w:tc>
          <w:tcPr>
            <w:tcW w:w="1485" w:type="dxa"/>
            <w:tcBorders>
              <w:top w:val="single" w:sz="4" w:space="0" w:color="auto"/>
              <w:left w:val="nil"/>
              <w:right w:val="nil"/>
            </w:tcBorders>
            <w:shd w:val="clear" w:color="auto" w:fill="auto"/>
            <w:vAlign w:val="center"/>
            <w:hideMark/>
          </w:tcPr>
          <w:p w14:paraId="5919484F" w14:textId="6DB56FA1" w:rsidR="00144C75" w:rsidRPr="00C85381" w:rsidRDefault="00C83D64"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9000</w:t>
            </w:r>
            <w:r w:rsidR="00144C75" w:rsidRPr="00C85381">
              <w:rPr>
                <w:rFonts w:asciiTheme="minorHAnsi" w:hAnsiTheme="minorHAnsi" w:cstheme="minorHAnsi"/>
                <w:b/>
                <w:color w:val="000000"/>
                <w:sz w:val="18"/>
                <w:szCs w:val="18"/>
                <w:lang w:eastAsia="sk-SK"/>
              </w:rPr>
              <w:t xml:space="preserve"> </w:t>
            </w:r>
          </w:p>
        </w:tc>
        <w:tc>
          <w:tcPr>
            <w:tcW w:w="1525" w:type="dxa"/>
            <w:tcBorders>
              <w:top w:val="single" w:sz="4" w:space="0" w:color="auto"/>
              <w:left w:val="nil"/>
              <w:right w:val="nil"/>
            </w:tcBorders>
            <w:shd w:val="clear" w:color="auto" w:fill="auto"/>
            <w:vAlign w:val="center"/>
            <w:hideMark/>
          </w:tcPr>
          <w:p w14:paraId="39F7F097" w14:textId="49C41901" w:rsidR="00144C75" w:rsidRPr="00C85381" w:rsidRDefault="00C83D64"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 xml:space="preserve">8 783 822 </w:t>
            </w:r>
            <w:r w:rsidR="00144C75" w:rsidRPr="00C85381">
              <w:rPr>
                <w:rFonts w:asciiTheme="minorHAnsi" w:hAnsiTheme="minorHAnsi" w:cstheme="minorHAnsi"/>
                <w:b/>
                <w:color w:val="000000"/>
                <w:sz w:val="18"/>
                <w:szCs w:val="18"/>
                <w:lang w:eastAsia="sk-SK"/>
              </w:rPr>
              <w:t xml:space="preserve"> </w:t>
            </w:r>
          </w:p>
        </w:tc>
      </w:tr>
      <w:tr w:rsidR="00194B4F" w:rsidRPr="00194B4F" w14:paraId="5B480E41" w14:textId="77777777" w:rsidTr="00C85381">
        <w:trPr>
          <w:divId w:val="324671967"/>
          <w:trHeight w:val="288"/>
        </w:trPr>
        <w:tc>
          <w:tcPr>
            <w:tcW w:w="3609" w:type="dxa"/>
            <w:tcBorders>
              <w:left w:val="nil"/>
              <w:bottom w:val="single" w:sz="4" w:space="0" w:color="auto"/>
              <w:right w:val="nil"/>
            </w:tcBorders>
            <w:shd w:val="clear" w:color="auto" w:fill="auto"/>
            <w:noWrap/>
            <w:vAlign w:val="bottom"/>
          </w:tcPr>
          <w:p w14:paraId="5B8C3A20" w14:textId="77777777" w:rsidR="00194B4F" w:rsidRPr="00C85381" w:rsidRDefault="00194B4F" w:rsidP="00194B4F">
            <w:pPr>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Stav na konci účtovného obdobia</w:t>
            </w:r>
          </w:p>
        </w:tc>
        <w:tc>
          <w:tcPr>
            <w:tcW w:w="1381" w:type="dxa"/>
            <w:tcBorders>
              <w:left w:val="nil"/>
              <w:bottom w:val="single" w:sz="4" w:space="0" w:color="auto"/>
              <w:right w:val="nil"/>
            </w:tcBorders>
            <w:shd w:val="clear" w:color="auto" w:fill="auto"/>
            <w:vAlign w:val="center"/>
          </w:tcPr>
          <w:p w14:paraId="2D9ED789" w14:textId="77777777" w:rsidR="00194B4F" w:rsidRPr="00C85381" w:rsidRDefault="00194B4F"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 xml:space="preserve">45 962 </w:t>
            </w:r>
          </w:p>
        </w:tc>
        <w:tc>
          <w:tcPr>
            <w:tcW w:w="1271" w:type="dxa"/>
            <w:tcBorders>
              <w:left w:val="nil"/>
              <w:bottom w:val="single" w:sz="4" w:space="0" w:color="auto"/>
              <w:right w:val="nil"/>
            </w:tcBorders>
            <w:shd w:val="clear" w:color="auto" w:fill="auto"/>
            <w:vAlign w:val="center"/>
          </w:tcPr>
          <w:p w14:paraId="41BF6A8D" w14:textId="664F71F5" w:rsidR="00194B4F" w:rsidRPr="00C85381" w:rsidRDefault="00F72C7F" w:rsidP="00A034F6">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2 515 647</w:t>
            </w:r>
            <w:r w:rsidR="00194B4F" w:rsidRPr="00C85381">
              <w:rPr>
                <w:rFonts w:asciiTheme="minorHAnsi" w:hAnsiTheme="minorHAnsi" w:cstheme="minorHAnsi"/>
                <w:b/>
                <w:color w:val="000000"/>
                <w:sz w:val="18"/>
                <w:szCs w:val="18"/>
                <w:lang w:eastAsia="sk-SK"/>
              </w:rPr>
              <w:t xml:space="preserve"> </w:t>
            </w:r>
          </w:p>
        </w:tc>
        <w:tc>
          <w:tcPr>
            <w:tcW w:w="1508" w:type="dxa"/>
            <w:tcBorders>
              <w:left w:val="nil"/>
              <w:bottom w:val="single" w:sz="4" w:space="0" w:color="auto"/>
              <w:right w:val="nil"/>
            </w:tcBorders>
            <w:shd w:val="clear" w:color="auto" w:fill="auto"/>
            <w:vAlign w:val="center"/>
          </w:tcPr>
          <w:p w14:paraId="67677D82" w14:textId="70638ABD" w:rsidR="00194B4F" w:rsidRPr="00C85381" w:rsidRDefault="00C83D64"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5 250 522</w:t>
            </w:r>
            <w:r w:rsidR="00194B4F" w:rsidRPr="00C85381">
              <w:rPr>
                <w:rFonts w:asciiTheme="minorHAnsi" w:hAnsiTheme="minorHAnsi" w:cstheme="minorHAnsi"/>
                <w:b/>
                <w:color w:val="000000"/>
                <w:sz w:val="18"/>
                <w:szCs w:val="18"/>
                <w:lang w:eastAsia="sk-SK"/>
              </w:rPr>
              <w:t xml:space="preserve"> </w:t>
            </w:r>
          </w:p>
        </w:tc>
        <w:tc>
          <w:tcPr>
            <w:tcW w:w="1394" w:type="dxa"/>
            <w:tcBorders>
              <w:left w:val="nil"/>
              <w:bottom w:val="single" w:sz="4" w:space="0" w:color="auto"/>
              <w:right w:val="nil"/>
            </w:tcBorders>
            <w:shd w:val="clear" w:color="auto" w:fill="auto"/>
            <w:vAlign w:val="center"/>
          </w:tcPr>
          <w:p w14:paraId="0846DFB6" w14:textId="6A4B04A8" w:rsidR="00194B4F" w:rsidRPr="00C85381" w:rsidRDefault="00C83D64"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12 973</w:t>
            </w:r>
            <w:r w:rsidR="00194B4F" w:rsidRPr="00C85381">
              <w:rPr>
                <w:rFonts w:asciiTheme="minorHAnsi" w:hAnsiTheme="minorHAnsi" w:cstheme="minorHAnsi"/>
                <w:b/>
                <w:color w:val="000000"/>
                <w:sz w:val="18"/>
                <w:szCs w:val="18"/>
                <w:lang w:eastAsia="sk-SK"/>
              </w:rPr>
              <w:t xml:space="preserve"> </w:t>
            </w:r>
          </w:p>
        </w:tc>
        <w:tc>
          <w:tcPr>
            <w:tcW w:w="1577" w:type="dxa"/>
            <w:tcBorders>
              <w:left w:val="nil"/>
              <w:bottom w:val="single" w:sz="4" w:space="0" w:color="auto"/>
              <w:right w:val="nil"/>
            </w:tcBorders>
            <w:shd w:val="clear" w:color="auto" w:fill="auto"/>
            <w:vAlign w:val="center"/>
          </w:tcPr>
          <w:p w14:paraId="220109C8" w14:textId="7F86E522" w:rsidR="00194B4F" w:rsidRPr="00C85381" w:rsidRDefault="00C83D64"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815 386</w:t>
            </w:r>
            <w:r w:rsidR="00194B4F" w:rsidRPr="00C85381">
              <w:rPr>
                <w:rFonts w:asciiTheme="minorHAnsi" w:hAnsiTheme="minorHAnsi" w:cstheme="minorHAnsi"/>
                <w:b/>
                <w:color w:val="000000"/>
                <w:sz w:val="18"/>
                <w:szCs w:val="18"/>
                <w:lang w:eastAsia="sk-SK"/>
              </w:rPr>
              <w:t xml:space="preserve"> </w:t>
            </w:r>
          </w:p>
        </w:tc>
        <w:tc>
          <w:tcPr>
            <w:tcW w:w="1485" w:type="dxa"/>
            <w:tcBorders>
              <w:left w:val="nil"/>
              <w:bottom w:val="single" w:sz="4" w:space="0" w:color="auto"/>
              <w:right w:val="nil"/>
            </w:tcBorders>
            <w:shd w:val="clear" w:color="auto" w:fill="auto"/>
            <w:vAlign w:val="center"/>
          </w:tcPr>
          <w:p w14:paraId="1CE10E22" w14:textId="66157744" w:rsidR="00194B4F" w:rsidRPr="00C85381" w:rsidRDefault="00C83D64" w:rsidP="00194B4F">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0</w:t>
            </w:r>
            <w:r w:rsidR="00194B4F" w:rsidRPr="00C85381">
              <w:rPr>
                <w:rFonts w:asciiTheme="minorHAnsi" w:hAnsiTheme="minorHAnsi" w:cstheme="minorHAnsi"/>
                <w:b/>
                <w:color w:val="000000"/>
                <w:sz w:val="18"/>
                <w:szCs w:val="18"/>
                <w:lang w:eastAsia="sk-SK"/>
              </w:rPr>
              <w:t xml:space="preserve"> </w:t>
            </w:r>
          </w:p>
        </w:tc>
        <w:tc>
          <w:tcPr>
            <w:tcW w:w="1525" w:type="dxa"/>
            <w:tcBorders>
              <w:left w:val="nil"/>
              <w:bottom w:val="single" w:sz="4" w:space="0" w:color="auto"/>
              <w:right w:val="nil"/>
            </w:tcBorders>
            <w:shd w:val="clear" w:color="auto" w:fill="auto"/>
            <w:vAlign w:val="center"/>
          </w:tcPr>
          <w:p w14:paraId="00E7E4FA" w14:textId="24AA009A" w:rsidR="00194B4F" w:rsidRPr="00C85381" w:rsidRDefault="00C83D64" w:rsidP="00A034F6">
            <w:pPr>
              <w:jc w:val="right"/>
              <w:rPr>
                <w:rFonts w:asciiTheme="minorHAnsi" w:hAnsiTheme="minorHAnsi" w:cstheme="minorHAnsi"/>
                <w:b/>
                <w:color w:val="000000"/>
                <w:sz w:val="18"/>
                <w:szCs w:val="18"/>
                <w:lang w:eastAsia="sk-SK"/>
              </w:rPr>
            </w:pPr>
            <w:r w:rsidRPr="00C85381">
              <w:rPr>
                <w:rFonts w:asciiTheme="minorHAnsi" w:hAnsiTheme="minorHAnsi" w:cstheme="minorHAnsi"/>
                <w:b/>
                <w:color w:val="000000"/>
                <w:sz w:val="18"/>
                <w:szCs w:val="18"/>
                <w:lang w:eastAsia="sk-SK"/>
              </w:rPr>
              <w:t>8 640 490</w:t>
            </w:r>
            <w:r w:rsidR="00194B4F" w:rsidRPr="00C85381">
              <w:rPr>
                <w:rFonts w:asciiTheme="minorHAnsi" w:hAnsiTheme="minorHAnsi" w:cstheme="minorHAnsi"/>
                <w:b/>
                <w:color w:val="000000"/>
                <w:sz w:val="18"/>
                <w:szCs w:val="18"/>
                <w:lang w:eastAsia="sk-SK"/>
              </w:rPr>
              <w:t xml:space="preserve"> </w:t>
            </w:r>
          </w:p>
        </w:tc>
      </w:tr>
    </w:tbl>
    <w:p w14:paraId="7657BFBC" w14:textId="77777777" w:rsidR="004D3B4A" w:rsidRPr="00EE0057" w:rsidRDefault="009C4A82" w:rsidP="004D3B4A">
      <w:pPr>
        <w:pStyle w:val="Nadpis2"/>
        <w:numPr>
          <w:ilvl w:val="0"/>
          <w:numId w:val="0"/>
        </w:numPr>
        <w:rPr>
          <w:sz w:val="10"/>
          <w:szCs w:val="10"/>
        </w:rPr>
      </w:pPr>
      <w:r w:rsidRPr="009C4A82">
        <w:fldChar w:fldCharType="end"/>
      </w:r>
    </w:p>
    <w:p w14:paraId="1F6378B9" w14:textId="77777777" w:rsidR="0062177E" w:rsidRPr="00097B23" w:rsidRDefault="0062177E" w:rsidP="0062177E">
      <w:pPr>
        <w:pStyle w:val="Zkladntext"/>
        <w:ind w:left="0"/>
        <w:rPr>
          <w:rFonts w:asciiTheme="minorHAnsi" w:hAnsiTheme="minorHAnsi"/>
          <w:sz w:val="20"/>
        </w:rPr>
      </w:pPr>
    </w:p>
    <w:p w14:paraId="461B1A90" w14:textId="77777777" w:rsidR="005F79F5" w:rsidRPr="00C85381" w:rsidRDefault="005F79F5" w:rsidP="00B37423">
      <w:pPr>
        <w:pStyle w:val="Zkladntext"/>
        <w:ind w:left="0"/>
        <w:rPr>
          <w:rFonts w:asciiTheme="minorHAnsi" w:hAnsiTheme="minorHAnsi"/>
          <w:b/>
          <w:bCs/>
          <w:sz w:val="20"/>
        </w:rPr>
      </w:pPr>
      <w:r w:rsidRPr="00097B23">
        <w:rPr>
          <w:rFonts w:asciiTheme="minorHAnsi" w:hAnsiTheme="minorHAnsi"/>
          <w:sz w:val="20"/>
        </w:rPr>
        <w:br w:type="page"/>
      </w:r>
    </w:p>
    <w:p w14:paraId="18D6D97C" w14:textId="77777777" w:rsidR="005F79F5" w:rsidRDefault="005F79F5" w:rsidP="005F79F5"/>
    <w:tbl>
      <w:tblPr>
        <w:tblW w:w="13750" w:type="dxa"/>
        <w:tblCellMar>
          <w:left w:w="70" w:type="dxa"/>
          <w:right w:w="70" w:type="dxa"/>
        </w:tblCellMar>
        <w:tblLook w:val="04A0" w:firstRow="1" w:lastRow="0" w:firstColumn="1" w:lastColumn="0" w:noHBand="0" w:noVBand="1"/>
      </w:tblPr>
      <w:tblGrid>
        <w:gridCol w:w="3609"/>
        <w:gridCol w:w="1381"/>
        <w:gridCol w:w="1271"/>
        <w:gridCol w:w="1508"/>
        <w:gridCol w:w="1394"/>
        <w:gridCol w:w="1577"/>
        <w:gridCol w:w="1485"/>
        <w:gridCol w:w="1525"/>
      </w:tblGrid>
      <w:tr w:rsidR="00160C22" w:rsidRPr="00160C22" w14:paraId="23A5863A" w14:textId="77777777" w:rsidTr="00160C22">
        <w:trPr>
          <w:trHeight w:val="360"/>
        </w:trPr>
        <w:tc>
          <w:tcPr>
            <w:tcW w:w="13750" w:type="dxa"/>
            <w:gridSpan w:val="8"/>
            <w:tcBorders>
              <w:top w:val="nil"/>
              <w:left w:val="nil"/>
              <w:bottom w:val="nil"/>
              <w:right w:val="nil"/>
            </w:tcBorders>
            <w:shd w:val="clear" w:color="auto" w:fill="auto"/>
            <w:noWrap/>
            <w:vAlign w:val="bottom"/>
            <w:hideMark/>
          </w:tcPr>
          <w:p w14:paraId="0562355B" w14:textId="77777777" w:rsidR="00160C22" w:rsidRPr="00160C22" w:rsidRDefault="00160C22" w:rsidP="00160C22">
            <w:pPr>
              <w:jc w:val="center"/>
              <w:rPr>
                <w:rFonts w:asciiTheme="minorHAnsi" w:hAnsiTheme="minorHAnsi"/>
                <w:b/>
                <w:bCs/>
                <w:i/>
                <w:iCs/>
                <w:color w:val="000000"/>
                <w:lang w:eastAsia="sk-SK"/>
              </w:rPr>
            </w:pPr>
            <w:r w:rsidRPr="00160C22">
              <w:rPr>
                <w:rFonts w:asciiTheme="minorHAnsi" w:hAnsiTheme="minorHAnsi"/>
                <w:b/>
                <w:bCs/>
                <w:i/>
                <w:iCs/>
                <w:color w:val="000000"/>
                <w:lang w:eastAsia="sk-SK"/>
              </w:rPr>
              <w:t>Prehľad o pohybe dlhodobého hmotného majetku</w:t>
            </w:r>
          </w:p>
        </w:tc>
      </w:tr>
      <w:tr w:rsidR="00160C22" w:rsidRPr="00160C22" w14:paraId="4E661FB2" w14:textId="77777777" w:rsidTr="00160C22">
        <w:trPr>
          <w:trHeight w:val="288"/>
        </w:trPr>
        <w:tc>
          <w:tcPr>
            <w:tcW w:w="13750" w:type="dxa"/>
            <w:gridSpan w:val="8"/>
            <w:tcBorders>
              <w:top w:val="nil"/>
              <w:left w:val="nil"/>
              <w:bottom w:val="nil"/>
              <w:right w:val="nil"/>
            </w:tcBorders>
            <w:shd w:val="clear" w:color="auto" w:fill="auto"/>
            <w:vAlign w:val="bottom"/>
            <w:hideMark/>
          </w:tcPr>
          <w:p w14:paraId="201B3251" w14:textId="63939657" w:rsidR="00160C22" w:rsidRPr="00160C22" w:rsidRDefault="00FC18FA" w:rsidP="00160C22">
            <w:pPr>
              <w:jc w:val="center"/>
              <w:rPr>
                <w:rFonts w:asciiTheme="minorHAnsi" w:hAnsiTheme="minorHAnsi"/>
                <w:b/>
                <w:bCs/>
                <w:i/>
                <w:iCs/>
                <w:color w:val="000000"/>
                <w:lang w:eastAsia="sk-SK"/>
              </w:rPr>
            </w:pPr>
            <w:r>
              <w:rPr>
                <w:rFonts w:asciiTheme="minorHAnsi" w:hAnsiTheme="minorHAnsi"/>
                <w:b/>
                <w:bCs/>
                <w:i/>
                <w:iCs/>
                <w:color w:val="000000"/>
                <w:lang w:eastAsia="sk-SK"/>
              </w:rPr>
              <w:t>31.12.2019</w:t>
            </w:r>
          </w:p>
        </w:tc>
      </w:tr>
      <w:tr w:rsidR="00160C22" w:rsidRPr="00160C22" w14:paraId="0D8B4F24" w14:textId="77777777" w:rsidTr="00160C22">
        <w:trPr>
          <w:trHeight w:val="288"/>
        </w:trPr>
        <w:tc>
          <w:tcPr>
            <w:tcW w:w="3609" w:type="dxa"/>
            <w:tcBorders>
              <w:top w:val="nil"/>
              <w:left w:val="nil"/>
              <w:bottom w:val="nil"/>
              <w:right w:val="nil"/>
            </w:tcBorders>
            <w:shd w:val="clear" w:color="000000" w:fill="FFFFFF"/>
            <w:noWrap/>
            <w:vAlign w:val="bottom"/>
            <w:hideMark/>
          </w:tcPr>
          <w:p w14:paraId="3EDADA70" w14:textId="77777777" w:rsidR="00160C22" w:rsidRPr="00160C22" w:rsidRDefault="00160C22" w:rsidP="00160C22">
            <w:pPr>
              <w:jc w:val="center"/>
              <w:rPr>
                <w:rFonts w:asciiTheme="minorHAnsi" w:hAnsiTheme="minorHAnsi"/>
                <w:i/>
                <w:iCs/>
                <w:color w:val="000000"/>
                <w:sz w:val="18"/>
                <w:szCs w:val="18"/>
                <w:lang w:eastAsia="sk-SK"/>
              </w:rPr>
            </w:pPr>
            <w:r w:rsidRPr="00160C22">
              <w:rPr>
                <w:rFonts w:asciiTheme="minorHAnsi" w:hAnsiTheme="minorHAnsi"/>
                <w:i/>
                <w:iCs/>
                <w:color w:val="000000"/>
                <w:sz w:val="18"/>
                <w:szCs w:val="18"/>
                <w:lang w:eastAsia="sk-SK"/>
              </w:rPr>
              <w:t> </w:t>
            </w:r>
          </w:p>
        </w:tc>
        <w:tc>
          <w:tcPr>
            <w:tcW w:w="1381" w:type="dxa"/>
            <w:tcBorders>
              <w:top w:val="nil"/>
              <w:left w:val="nil"/>
              <w:bottom w:val="nil"/>
              <w:right w:val="nil"/>
            </w:tcBorders>
            <w:shd w:val="clear" w:color="000000" w:fill="FFFFFF"/>
            <w:vAlign w:val="bottom"/>
            <w:hideMark/>
          </w:tcPr>
          <w:p w14:paraId="6CFACE4E" w14:textId="77777777" w:rsidR="00160C22" w:rsidRPr="00160C22" w:rsidRDefault="00160C22" w:rsidP="00160C22">
            <w:pPr>
              <w:jc w:val="center"/>
              <w:rPr>
                <w:rFonts w:asciiTheme="minorHAnsi" w:hAnsiTheme="minorHAnsi"/>
                <w:i/>
                <w:iCs/>
                <w:color w:val="000000"/>
                <w:sz w:val="18"/>
                <w:szCs w:val="18"/>
                <w:lang w:eastAsia="sk-SK"/>
              </w:rPr>
            </w:pPr>
            <w:r w:rsidRPr="00160C22">
              <w:rPr>
                <w:rFonts w:asciiTheme="minorHAnsi" w:hAnsiTheme="minorHAnsi"/>
                <w:i/>
                <w:iCs/>
                <w:color w:val="000000"/>
                <w:sz w:val="18"/>
                <w:szCs w:val="18"/>
                <w:lang w:eastAsia="sk-SK"/>
              </w:rPr>
              <w:t> </w:t>
            </w:r>
          </w:p>
        </w:tc>
        <w:tc>
          <w:tcPr>
            <w:tcW w:w="1271" w:type="dxa"/>
            <w:tcBorders>
              <w:top w:val="nil"/>
              <w:left w:val="nil"/>
              <w:bottom w:val="nil"/>
              <w:right w:val="nil"/>
            </w:tcBorders>
            <w:shd w:val="clear" w:color="000000" w:fill="FFFFFF"/>
            <w:vAlign w:val="bottom"/>
            <w:hideMark/>
          </w:tcPr>
          <w:p w14:paraId="6CC97B72" w14:textId="77777777" w:rsidR="00160C22" w:rsidRPr="00160C22" w:rsidRDefault="00160C22" w:rsidP="00160C22">
            <w:pPr>
              <w:jc w:val="center"/>
              <w:rPr>
                <w:rFonts w:asciiTheme="minorHAnsi" w:hAnsiTheme="minorHAnsi"/>
                <w:i/>
                <w:iCs/>
                <w:color w:val="000000"/>
                <w:sz w:val="18"/>
                <w:szCs w:val="18"/>
                <w:lang w:eastAsia="sk-SK"/>
              </w:rPr>
            </w:pPr>
            <w:r w:rsidRPr="00160C22">
              <w:rPr>
                <w:rFonts w:asciiTheme="minorHAnsi" w:hAnsiTheme="minorHAnsi"/>
                <w:i/>
                <w:iCs/>
                <w:color w:val="000000"/>
                <w:sz w:val="18"/>
                <w:szCs w:val="18"/>
                <w:lang w:eastAsia="sk-SK"/>
              </w:rPr>
              <w:t> </w:t>
            </w:r>
          </w:p>
        </w:tc>
        <w:tc>
          <w:tcPr>
            <w:tcW w:w="1508" w:type="dxa"/>
            <w:tcBorders>
              <w:top w:val="nil"/>
              <w:left w:val="nil"/>
              <w:bottom w:val="nil"/>
              <w:right w:val="nil"/>
            </w:tcBorders>
            <w:shd w:val="clear" w:color="000000" w:fill="FFFFFF"/>
            <w:vAlign w:val="bottom"/>
            <w:hideMark/>
          </w:tcPr>
          <w:p w14:paraId="0891C106" w14:textId="77777777" w:rsidR="00160C22" w:rsidRPr="00160C22" w:rsidRDefault="00160C22" w:rsidP="00160C22">
            <w:pPr>
              <w:jc w:val="center"/>
              <w:rPr>
                <w:rFonts w:asciiTheme="minorHAnsi" w:hAnsiTheme="minorHAnsi"/>
                <w:i/>
                <w:iCs/>
                <w:color w:val="000000"/>
                <w:sz w:val="18"/>
                <w:szCs w:val="18"/>
                <w:lang w:eastAsia="sk-SK"/>
              </w:rPr>
            </w:pPr>
            <w:r w:rsidRPr="00160C22">
              <w:rPr>
                <w:rFonts w:asciiTheme="minorHAnsi" w:hAnsiTheme="minorHAnsi"/>
                <w:i/>
                <w:iCs/>
                <w:color w:val="000000"/>
                <w:sz w:val="18"/>
                <w:szCs w:val="18"/>
                <w:lang w:eastAsia="sk-SK"/>
              </w:rPr>
              <w:t> </w:t>
            </w:r>
          </w:p>
        </w:tc>
        <w:tc>
          <w:tcPr>
            <w:tcW w:w="1394" w:type="dxa"/>
            <w:tcBorders>
              <w:top w:val="nil"/>
              <w:left w:val="nil"/>
              <w:bottom w:val="nil"/>
              <w:right w:val="nil"/>
            </w:tcBorders>
            <w:shd w:val="clear" w:color="000000" w:fill="FFFFFF"/>
            <w:vAlign w:val="bottom"/>
            <w:hideMark/>
          </w:tcPr>
          <w:p w14:paraId="5AA6B95A" w14:textId="77777777" w:rsidR="00160C22" w:rsidRPr="00160C22" w:rsidRDefault="00160C22" w:rsidP="00160C22">
            <w:pPr>
              <w:jc w:val="center"/>
              <w:rPr>
                <w:rFonts w:asciiTheme="minorHAnsi" w:hAnsiTheme="minorHAnsi"/>
                <w:i/>
                <w:iCs/>
                <w:color w:val="000000"/>
                <w:sz w:val="18"/>
                <w:szCs w:val="18"/>
                <w:lang w:eastAsia="sk-SK"/>
              </w:rPr>
            </w:pPr>
            <w:r w:rsidRPr="00160C22">
              <w:rPr>
                <w:rFonts w:asciiTheme="minorHAnsi" w:hAnsiTheme="minorHAnsi"/>
                <w:i/>
                <w:iCs/>
                <w:color w:val="000000"/>
                <w:sz w:val="18"/>
                <w:szCs w:val="18"/>
                <w:lang w:eastAsia="sk-SK"/>
              </w:rPr>
              <w:t> </w:t>
            </w:r>
          </w:p>
        </w:tc>
        <w:tc>
          <w:tcPr>
            <w:tcW w:w="1577" w:type="dxa"/>
            <w:tcBorders>
              <w:top w:val="nil"/>
              <w:left w:val="nil"/>
              <w:bottom w:val="nil"/>
              <w:right w:val="nil"/>
            </w:tcBorders>
            <w:shd w:val="clear" w:color="000000" w:fill="FFFFFF"/>
            <w:vAlign w:val="bottom"/>
            <w:hideMark/>
          </w:tcPr>
          <w:p w14:paraId="4921980C" w14:textId="77777777" w:rsidR="00160C22" w:rsidRPr="00160C22" w:rsidRDefault="00160C22" w:rsidP="00160C22">
            <w:pPr>
              <w:jc w:val="center"/>
              <w:rPr>
                <w:rFonts w:asciiTheme="minorHAnsi" w:hAnsiTheme="minorHAnsi"/>
                <w:i/>
                <w:iCs/>
                <w:color w:val="000000"/>
                <w:sz w:val="18"/>
                <w:szCs w:val="18"/>
                <w:lang w:eastAsia="sk-SK"/>
              </w:rPr>
            </w:pPr>
            <w:r w:rsidRPr="00160C22">
              <w:rPr>
                <w:rFonts w:asciiTheme="minorHAnsi" w:hAnsiTheme="minorHAnsi"/>
                <w:i/>
                <w:iCs/>
                <w:color w:val="000000"/>
                <w:sz w:val="18"/>
                <w:szCs w:val="18"/>
                <w:lang w:eastAsia="sk-SK"/>
              </w:rPr>
              <w:t> </w:t>
            </w:r>
          </w:p>
        </w:tc>
        <w:tc>
          <w:tcPr>
            <w:tcW w:w="1485" w:type="dxa"/>
            <w:tcBorders>
              <w:top w:val="nil"/>
              <w:left w:val="nil"/>
              <w:bottom w:val="nil"/>
              <w:right w:val="nil"/>
            </w:tcBorders>
            <w:shd w:val="clear" w:color="000000" w:fill="FFFFFF"/>
            <w:vAlign w:val="bottom"/>
            <w:hideMark/>
          </w:tcPr>
          <w:p w14:paraId="28D2E2D8" w14:textId="77777777" w:rsidR="00160C22" w:rsidRPr="00160C22" w:rsidRDefault="00160C22" w:rsidP="00160C22">
            <w:pPr>
              <w:jc w:val="center"/>
              <w:rPr>
                <w:rFonts w:asciiTheme="minorHAnsi" w:hAnsiTheme="minorHAnsi"/>
                <w:i/>
                <w:iCs/>
                <w:color w:val="000000"/>
                <w:sz w:val="18"/>
                <w:szCs w:val="18"/>
                <w:lang w:eastAsia="sk-SK"/>
              </w:rPr>
            </w:pPr>
            <w:r w:rsidRPr="00160C22">
              <w:rPr>
                <w:rFonts w:asciiTheme="minorHAnsi" w:hAnsiTheme="minorHAnsi"/>
                <w:i/>
                <w:iCs/>
                <w:color w:val="000000"/>
                <w:sz w:val="18"/>
                <w:szCs w:val="18"/>
                <w:lang w:eastAsia="sk-SK"/>
              </w:rPr>
              <w:t> </w:t>
            </w:r>
          </w:p>
        </w:tc>
        <w:tc>
          <w:tcPr>
            <w:tcW w:w="1525" w:type="dxa"/>
            <w:tcBorders>
              <w:top w:val="nil"/>
              <w:left w:val="nil"/>
              <w:bottom w:val="nil"/>
              <w:right w:val="nil"/>
            </w:tcBorders>
            <w:shd w:val="clear" w:color="000000" w:fill="FFFFFF"/>
            <w:vAlign w:val="bottom"/>
            <w:hideMark/>
          </w:tcPr>
          <w:p w14:paraId="3D55542E" w14:textId="77777777" w:rsidR="00160C22" w:rsidRPr="00160C22" w:rsidRDefault="00160C22" w:rsidP="00160C22">
            <w:pPr>
              <w:jc w:val="center"/>
              <w:rPr>
                <w:rFonts w:asciiTheme="minorHAnsi" w:hAnsiTheme="minorHAnsi"/>
                <w:i/>
                <w:iCs/>
                <w:color w:val="000000"/>
                <w:sz w:val="18"/>
                <w:szCs w:val="18"/>
                <w:lang w:eastAsia="sk-SK"/>
              </w:rPr>
            </w:pPr>
            <w:r w:rsidRPr="00160C22">
              <w:rPr>
                <w:rFonts w:asciiTheme="minorHAnsi" w:hAnsiTheme="minorHAnsi"/>
                <w:i/>
                <w:iCs/>
                <w:color w:val="000000"/>
                <w:sz w:val="18"/>
                <w:szCs w:val="18"/>
                <w:lang w:eastAsia="sk-SK"/>
              </w:rPr>
              <w:t> </w:t>
            </w:r>
          </w:p>
        </w:tc>
      </w:tr>
      <w:tr w:rsidR="00160C22" w:rsidRPr="00160C22" w14:paraId="2DAEBB65" w14:textId="77777777" w:rsidTr="00160C22">
        <w:trPr>
          <w:trHeight w:val="912"/>
        </w:trPr>
        <w:tc>
          <w:tcPr>
            <w:tcW w:w="3609" w:type="dxa"/>
            <w:tcBorders>
              <w:top w:val="single" w:sz="4" w:space="0" w:color="auto"/>
              <w:left w:val="nil"/>
              <w:bottom w:val="single" w:sz="4" w:space="0" w:color="auto"/>
              <w:right w:val="nil"/>
            </w:tcBorders>
            <w:shd w:val="clear" w:color="000000" w:fill="FFFFFF"/>
            <w:noWrap/>
            <w:vAlign w:val="center"/>
            <w:hideMark/>
          </w:tcPr>
          <w:p w14:paraId="3467D72B" w14:textId="77777777" w:rsidR="00160C22" w:rsidRPr="00160C22" w:rsidRDefault="00160C22" w:rsidP="00160C22">
            <w:pP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Dlhodobý hmotný majetok</w:t>
            </w:r>
          </w:p>
        </w:tc>
        <w:tc>
          <w:tcPr>
            <w:tcW w:w="1381" w:type="dxa"/>
            <w:tcBorders>
              <w:top w:val="single" w:sz="4" w:space="0" w:color="auto"/>
              <w:left w:val="nil"/>
              <w:bottom w:val="single" w:sz="4" w:space="0" w:color="auto"/>
              <w:right w:val="nil"/>
            </w:tcBorders>
            <w:shd w:val="clear" w:color="000000" w:fill="FFFFFF"/>
            <w:vAlign w:val="center"/>
            <w:hideMark/>
          </w:tcPr>
          <w:p w14:paraId="0EB66437" w14:textId="77777777" w:rsidR="00160C22" w:rsidRPr="00160C22" w:rsidRDefault="00160C22" w:rsidP="00160C22">
            <w:pPr>
              <w:jc w:val="cente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Pozemky</w:t>
            </w:r>
          </w:p>
        </w:tc>
        <w:tc>
          <w:tcPr>
            <w:tcW w:w="1271" w:type="dxa"/>
            <w:tcBorders>
              <w:top w:val="single" w:sz="4" w:space="0" w:color="auto"/>
              <w:left w:val="nil"/>
              <w:bottom w:val="single" w:sz="4" w:space="0" w:color="auto"/>
              <w:right w:val="nil"/>
            </w:tcBorders>
            <w:shd w:val="clear" w:color="000000" w:fill="FFFFFF"/>
            <w:vAlign w:val="center"/>
            <w:hideMark/>
          </w:tcPr>
          <w:p w14:paraId="062F526C" w14:textId="77777777" w:rsidR="00160C22" w:rsidRPr="00160C22" w:rsidRDefault="00160C22" w:rsidP="00160C22">
            <w:pPr>
              <w:jc w:val="cente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Stavby</w:t>
            </w:r>
          </w:p>
        </w:tc>
        <w:tc>
          <w:tcPr>
            <w:tcW w:w="1508" w:type="dxa"/>
            <w:tcBorders>
              <w:top w:val="single" w:sz="4" w:space="0" w:color="auto"/>
              <w:left w:val="nil"/>
              <w:bottom w:val="single" w:sz="4" w:space="0" w:color="auto"/>
              <w:right w:val="nil"/>
            </w:tcBorders>
            <w:shd w:val="clear" w:color="000000" w:fill="FFFFFF"/>
            <w:vAlign w:val="center"/>
            <w:hideMark/>
          </w:tcPr>
          <w:p w14:paraId="6079B4CD" w14:textId="77777777" w:rsidR="00160C22" w:rsidRPr="00160C22" w:rsidRDefault="00160C22" w:rsidP="00160C22">
            <w:pPr>
              <w:jc w:val="cente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Samostatné hnuteľné veci a súbory hnuteľných vecí</w:t>
            </w:r>
          </w:p>
        </w:tc>
        <w:tc>
          <w:tcPr>
            <w:tcW w:w="1394" w:type="dxa"/>
            <w:tcBorders>
              <w:top w:val="single" w:sz="4" w:space="0" w:color="auto"/>
              <w:left w:val="nil"/>
              <w:bottom w:val="single" w:sz="4" w:space="0" w:color="auto"/>
              <w:right w:val="nil"/>
            </w:tcBorders>
            <w:shd w:val="clear" w:color="000000" w:fill="FFFFFF"/>
            <w:vAlign w:val="center"/>
            <w:hideMark/>
          </w:tcPr>
          <w:p w14:paraId="381A05D3" w14:textId="77777777" w:rsidR="00160C22" w:rsidRPr="00160C22" w:rsidRDefault="00160C22" w:rsidP="00160C22">
            <w:pPr>
              <w:jc w:val="cente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Ostatný dlhodobý hmotný majetok</w:t>
            </w:r>
          </w:p>
        </w:tc>
        <w:tc>
          <w:tcPr>
            <w:tcW w:w="1577" w:type="dxa"/>
            <w:tcBorders>
              <w:top w:val="single" w:sz="4" w:space="0" w:color="auto"/>
              <w:left w:val="nil"/>
              <w:bottom w:val="single" w:sz="4" w:space="0" w:color="auto"/>
              <w:right w:val="nil"/>
            </w:tcBorders>
            <w:shd w:val="clear" w:color="000000" w:fill="FFFFFF"/>
            <w:vAlign w:val="center"/>
            <w:hideMark/>
          </w:tcPr>
          <w:p w14:paraId="595E31F6" w14:textId="77777777" w:rsidR="00160C22" w:rsidRPr="00160C22" w:rsidRDefault="00160C22" w:rsidP="00160C22">
            <w:pPr>
              <w:jc w:val="cente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Obstarávaný dlhodobý hmotný majetok</w:t>
            </w:r>
          </w:p>
        </w:tc>
        <w:tc>
          <w:tcPr>
            <w:tcW w:w="1485" w:type="dxa"/>
            <w:tcBorders>
              <w:top w:val="single" w:sz="4" w:space="0" w:color="auto"/>
              <w:left w:val="nil"/>
              <w:bottom w:val="single" w:sz="4" w:space="0" w:color="auto"/>
              <w:right w:val="nil"/>
            </w:tcBorders>
            <w:shd w:val="clear" w:color="000000" w:fill="FFFFFF"/>
            <w:vAlign w:val="center"/>
            <w:hideMark/>
          </w:tcPr>
          <w:p w14:paraId="0DAFA10F" w14:textId="77777777" w:rsidR="00160C22" w:rsidRPr="00160C22" w:rsidRDefault="00160C22" w:rsidP="00160C22">
            <w:pPr>
              <w:jc w:val="cente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Poskytnuté preddavky na dlhodobý hmotný majetok</w:t>
            </w:r>
          </w:p>
        </w:tc>
        <w:tc>
          <w:tcPr>
            <w:tcW w:w="1525" w:type="dxa"/>
            <w:tcBorders>
              <w:top w:val="single" w:sz="4" w:space="0" w:color="auto"/>
              <w:left w:val="nil"/>
              <w:bottom w:val="single" w:sz="4" w:space="0" w:color="auto"/>
              <w:right w:val="nil"/>
            </w:tcBorders>
            <w:shd w:val="clear" w:color="000000" w:fill="FFFFFF"/>
            <w:vAlign w:val="center"/>
            <w:hideMark/>
          </w:tcPr>
          <w:p w14:paraId="25C26523" w14:textId="77777777" w:rsidR="00160C22" w:rsidRPr="00160C22" w:rsidRDefault="00160C22" w:rsidP="00160C22">
            <w:pPr>
              <w:jc w:val="cente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Spolu</w:t>
            </w:r>
          </w:p>
        </w:tc>
      </w:tr>
      <w:tr w:rsidR="00160C22" w:rsidRPr="00160C22" w14:paraId="04DD5C12" w14:textId="77777777" w:rsidTr="00160C22">
        <w:trPr>
          <w:trHeight w:val="288"/>
        </w:trPr>
        <w:tc>
          <w:tcPr>
            <w:tcW w:w="3609" w:type="dxa"/>
            <w:tcBorders>
              <w:top w:val="nil"/>
              <w:left w:val="nil"/>
              <w:bottom w:val="single" w:sz="4" w:space="0" w:color="auto"/>
              <w:right w:val="nil"/>
            </w:tcBorders>
            <w:shd w:val="clear" w:color="000000" w:fill="FFFFFF"/>
            <w:noWrap/>
            <w:vAlign w:val="center"/>
            <w:hideMark/>
          </w:tcPr>
          <w:p w14:paraId="2357D6B4" w14:textId="77777777" w:rsidR="00160C22" w:rsidRPr="00160C22" w:rsidRDefault="00160C22" w:rsidP="00160C22">
            <w:pPr>
              <w:rPr>
                <w:rFonts w:asciiTheme="minorHAnsi" w:hAnsiTheme="minorHAnsi"/>
                <w:color w:val="000000"/>
                <w:sz w:val="18"/>
                <w:szCs w:val="18"/>
                <w:lang w:eastAsia="sk-SK"/>
              </w:rPr>
            </w:pPr>
            <w:r w:rsidRPr="00160C22">
              <w:rPr>
                <w:rFonts w:asciiTheme="minorHAnsi" w:hAnsiTheme="minorHAnsi"/>
                <w:color w:val="000000"/>
                <w:sz w:val="18"/>
                <w:szCs w:val="18"/>
                <w:lang w:eastAsia="sk-SK"/>
              </w:rPr>
              <w:t>Prvotné ocenenie</w:t>
            </w:r>
          </w:p>
        </w:tc>
        <w:tc>
          <w:tcPr>
            <w:tcW w:w="1381" w:type="dxa"/>
            <w:tcBorders>
              <w:top w:val="nil"/>
              <w:left w:val="nil"/>
              <w:bottom w:val="single" w:sz="4" w:space="0" w:color="auto"/>
              <w:right w:val="nil"/>
            </w:tcBorders>
            <w:shd w:val="clear" w:color="000000" w:fill="FFFFFF"/>
            <w:vAlign w:val="center"/>
            <w:hideMark/>
          </w:tcPr>
          <w:p w14:paraId="7BD47607"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271" w:type="dxa"/>
            <w:tcBorders>
              <w:top w:val="nil"/>
              <w:left w:val="nil"/>
              <w:bottom w:val="single" w:sz="4" w:space="0" w:color="auto"/>
              <w:right w:val="nil"/>
            </w:tcBorders>
            <w:shd w:val="clear" w:color="000000" w:fill="FFFFFF"/>
            <w:vAlign w:val="center"/>
            <w:hideMark/>
          </w:tcPr>
          <w:p w14:paraId="20C0E50E"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508" w:type="dxa"/>
            <w:tcBorders>
              <w:top w:val="nil"/>
              <w:left w:val="nil"/>
              <w:bottom w:val="single" w:sz="4" w:space="0" w:color="auto"/>
              <w:right w:val="nil"/>
            </w:tcBorders>
            <w:shd w:val="clear" w:color="000000" w:fill="FFFFFF"/>
            <w:vAlign w:val="center"/>
            <w:hideMark/>
          </w:tcPr>
          <w:p w14:paraId="231FFCF7"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394" w:type="dxa"/>
            <w:tcBorders>
              <w:top w:val="nil"/>
              <w:left w:val="nil"/>
              <w:bottom w:val="single" w:sz="4" w:space="0" w:color="auto"/>
              <w:right w:val="nil"/>
            </w:tcBorders>
            <w:shd w:val="clear" w:color="000000" w:fill="FFFFFF"/>
            <w:vAlign w:val="center"/>
            <w:hideMark/>
          </w:tcPr>
          <w:p w14:paraId="1D385005"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577" w:type="dxa"/>
            <w:tcBorders>
              <w:top w:val="nil"/>
              <w:left w:val="nil"/>
              <w:bottom w:val="single" w:sz="4" w:space="0" w:color="auto"/>
              <w:right w:val="nil"/>
            </w:tcBorders>
            <w:shd w:val="clear" w:color="000000" w:fill="FFFFFF"/>
            <w:vAlign w:val="center"/>
            <w:hideMark/>
          </w:tcPr>
          <w:p w14:paraId="1462A3D0"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485" w:type="dxa"/>
            <w:tcBorders>
              <w:top w:val="nil"/>
              <w:left w:val="nil"/>
              <w:bottom w:val="single" w:sz="4" w:space="0" w:color="auto"/>
              <w:right w:val="nil"/>
            </w:tcBorders>
            <w:shd w:val="clear" w:color="000000" w:fill="FFFFFF"/>
            <w:vAlign w:val="center"/>
            <w:hideMark/>
          </w:tcPr>
          <w:p w14:paraId="27332DCB"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525" w:type="dxa"/>
            <w:tcBorders>
              <w:top w:val="nil"/>
              <w:left w:val="nil"/>
              <w:bottom w:val="single" w:sz="4" w:space="0" w:color="auto"/>
              <w:right w:val="nil"/>
            </w:tcBorders>
            <w:shd w:val="clear" w:color="000000" w:fill="FFFFFF"/>
            <w:vAlign w:val="center"/>
            <w:hideMark/>
          </w:tcPr>
          <w:p w14:paraId="7170864E"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r>
      <w:tr w:rsidR="00160C22" w:rsidRPr="00160C22" w14:paraId="1DB6B1C0" w14:textId="77777777" w:rsidTr="00160C22">
        <w:trPr>
          <w:trHeight w:val="288"/>
        </w:trPr>
        <w:tc>
          <w:tcPr>
            <w:tcW w:w="3609" w:type="dxa"/>
            <w:tcBorders>
              <w:top w:val="nil"/>
              <w:left w:val="nil"/>
              <w:bottom w:val="nil"/>
              <w:right w:val="nil"/>
            </w:tcBorders>
            <w:shd w:val="clear" w:color="000000" w:fill="FFFFFF"/>
            <w:noWrap/>
            <w:vAlign w:val="bottom"/>
            <w:hideMark/>
          </w:tcPr>
          <w:p w14:paraId="3B21CA39" w14:textId="77777777" w:rsidR="00160C22" w:rsidRPr="00160C22" w:rsidRDefault="00160C22" w:rsidP="00160C22">
            <w:pP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Stav na začiatku účtovného obdobia</w:t>
            </w:r>
          </w:p>
        </w:tc>
        <w:tc>
          <w:tcPr>
            <w:tcW w:w="1381" w:type="dxa"/>
            <w:tcBorders>
              <w:top w:val="nil"/>
              <w:left w:val="nil"/>
              <w:bottom w:val="nil"/>
              <w:right w:val="nil"/>
            </w:tcBorders>
            <w:shd w:val="clear" w:color="000000" w:fill="FFFFFF"/>
            <w:vAlign w:val="center"/>
            <w:hideMark/>
          </w:tcPr>
          <w:p w14:paraId="1A57C294" w14:textId="4D13AC1A" w:rsidR="00160C22" w:rsidRPr="00160C22" w:rsidRDefault="00FC18FA"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45 962</w:t>
            </w:r>
            <w:r w:rsidR="00160C22" w:rsidRPr="00160C22">
              <w:rPr>
                <w:rFonts w:asciiTheme="minorHAnsi" w:hAnsiTheme="minorHAnsi"/>
                <w:color w:val="000000"/>
                <w:sz w:val="18"/>
                <w:szCs w:val="18"/>
                <w:lang w:eastAsia="sk-SK"/>
              </w:rPr>
              <w:t xml:space="preserve"> </w:t>
            </w:r>
          </w:p>
        </w:tc>
        <w:tc>
          <w:tcPr>
            <w:tcW w:w="1271" w:type="dxa"/>
            <w:tcBorders>
              <w:top w:val="nil"/>
              <w:left w:val="nil"/>
              <w:bottom w:val="nil"/>
              <w:right w:val="nil"/>
            </w:tcBorders>
            <w:shd w:val="clear" w:color="000000" w:fill="FFFFFF"/>
            <w:vAlign w:val="center"/>
            <w:hideMark/>
          </w:tcPr>
          <w:p w14:paraId="33D06163" w14:textId="7C94AC1D" w:rsidR="00160C22" w:rsidRPr="00160C22" w:rsidRDefault="00FC18FA"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3 910 022</w:t>
            </w:r>
            <w:r w:rsidR="00160C22" w:rsidRPr="00160C22">
              <w:rPr>
                <w:rFonts w:asciiTheme="minorHAnsi" w:hAnsiTheme="minorHAnsi"/>
                <w:color w:val="000000"/>
                <w:sz w:val="18"/>
                <w:szCs w:val="18"/>
                <w:lang w:eastAsia="sk-SK"/>
              </w:rPr>
              <w:t xml:space="preserve"> </w:t>
            </w:r>
          </w:p>
        </w:tc>
        <w:tc>
          <w:tcPr>
            <w:tcW w:w="1508" w:type="dxa"/>
            <w:tcBorders>
              <w:top w:val="nil"/>
              <w:left w:val="nil"/>
              <w:bottom w:val="nil"/>
              <w:right w:val="nil"/>
            </w:tcBorders>
            <w:shd w:val="clear" w:color="000000" w:fill="FFFFFF"/>
            <w:vAlign w:val="center"/>
            <w:hideMark/>
          </w:tcPr>
          <w:p w14:paraId="5C34E097" w14:textId="49B3C9BA" w:rsidR="00160C22" w:rsidRPr="00160C22" w:rsidRDefault="00FC18FA"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8 804 845</w:t>
            </w:r>
          </w:p>
        </w:tc>
        <w:tc>
          <w:tcPr>
            <w:tcW w:w="1394" w:type="dxa"/>
            <w:tcBorders>
              <w:top w:val="nil"/>
              <w:left w:val="nil"/>
              <w:bottom w:val="nil"/>
              <w:right w:val="nil"/>
            </w:tcBorders>
            <w:shd w:val="clear" w:color="000000" w:fill="FFFFFF"/>
            <w:vAlign w:val="center"/>
            <w:hideMark/>
          </w:tcPr>
          <w:p w14:paraId="7398E196" w14:textId="2B788CA9" w:rsidR="00160C22" w:rsidRPr="00160C22" w:rsidRDefault="00FC18FA"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132 514</w:t>
            </w:r>
            <w:r w:rsidR="00160C22" w:rsidRPr="00160C22">
              <w:rPr>
                <w:rFonts w:asciiTheme="minorHAnsi" w:hAnsiTheme="minorHAnsi"/>
                <w:color w:val="000000"/>
                <w:sz w:val="18"/>
                <w:szCs w:val="18"/>
                <w:lang w:eastAsia="sk-SK"/>
              </w:rPr>
              <w:t xml:space="preserve"> </w:t>
            </w:r>
          </w:p>
        </w:tc>
        <w:tc>
          <w:tcPr>
            <w:tcW w:w="1577" w:type="dxa"/>
            <w:tcBorders>
              <w:top w:val="nil"/>
              <w:left w:val="nil"/>
              <w:bottom w:val="nil"/>
              <w:right w:val="nil"/>
            </w:tcBorders>
            <w:shd w:val="clear" w:color="000000" w:fill="FFFFFF"/>
            <w:vAlign w:val="center"/>
            <w:hideMark/>
          </w:tcPr>
          <w:p w14:paraId="4B132470" w14:textId="133F4D4B" w:rsidR="00160C22" w:rsidRPr="00160C22" w:rsidRDefault="00FC18FA"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4 920 263</w:t>
            </w:r>
          </w:p>
        </w:tc>
        <w:tc>
          <w:tcPr>
            <w:tcW w:w="1485" w:type="dxa"/>
            <w:tcBorders>
              <w:top w:val="nil"/>
              <w:left w:val="nil"/>
              <w:bottom w:val="nil"/>
              <w:right w:val="nil"/>
            </w:tcBorders>
            <w:shd w:val="clear" w:color="000000" w:fill="FFFFFF"/>
            <w:vAlign w:val="center"/>
            <w:hideMark/>
          </w:tcPr>
          <w:p w14:paraId="3869BAB9" w14:textId="58235F6B" w:rsidR="00160C22" w:rsidRPr="00160C22" w:rsidRDefault="00FC18FA"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421 977</w:t>
            </w:r>
          </w:p>
        </w:tc>
        <w:tc>
          <w:tcPr>
            <w:tcW w:w="1525" w:type="dxa"/>
            <w:tcBorders>
              <w:top w:val="nil"/>
              <w:left w:val="nil"/>
              <w:bottom w:val="nil"/>
              <w:right w:val="nil"/>
            </w:tcBorders>
            <w:shd w:val="clear" w:color="000000" w:fill="FFFFFF"/>
            <w:vAlign w:val="center"/>
            <w:hideMark/>
          </w:tcPr>
          <w:p w14:paraId="4B2D2379" w14:textId="3F9BD6B1" w:rsidR="00160C22" w:rsidRPr="00160C22" w:rsidRDefault="00FC18FA"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18 235 583</w:t>
            </w:r>
            <w:r w:rsidR="00160C22" w:rsidRPr="00160C22">
              <w:rPr>
                <w:rFonts w:asciiTheme="minorHAnsi" w:hAnsiTheme="minorHAnsi"/>
                <w:b/>
                <w:bCs/>
                <w:color w:val="000000"/>
                <w:sz w:val="18"/>
                <w:szCs w:val="18"/>
                <w:lang w:eastAsia="sk-SK"/>
              </w:rPr>
              <w:t xml:space="preserve"> </w:t>
            </w:r>
          </w:p>
        </w:tc>
      </w:tr>
      <w:tr w:rsidR="00160C22" w:rsidRPr="00160C22" w14:paraId="683B93A1" w14:textId="77777777" w:rsidTr="00160C22">
        <w:trPr>
          <w:trHeight w:val="288"/>
        </w:trPr>
        <w:tc>
          <w:tcPr>
            <w:tcW w:w="3609" w:type="dxa"/>
            <w:tcBorders>
              <w:top w:val="nil"/>
              <w:left w:val="nil"/>
              <w:bottom w:val="nil"/>
              <w:right w:val="nil"/>
            </w:tcBorders>
            <w:shd w:val="clear" w:color="000000" w:fill="FFFFFF"/>
            <w:noWrap/>
            <w:vAlign w:val="bottom"/>
            <w:hideMark/>
          </w:tcPr>
          <w:p w14:paraId="04CDCF99" w14:textId="77777777" w:rsidR="00160C22" w:rsidRPr="00160C22" w:rsidRDefault="00160C22" w:rsidP="00160C22">
            <w:pPr>
              <w:rPr>
                <w:rFonts w:asciiTheme="minorHAnsi" w:hAnsiTheme="minorHAnsi"/>
                <w:color w:val="000000"/>
                <w:sz w:val="18"/>
                <w:szCs w:val="18"/>
                <w:lang w:eastAsia="sk-SK"/>
              </w:rPr>
            </w:pPr>
            <w:r w:rsidRPr="00160C22">
              <w:rPr>
                <w:rFonts w:asciiTheme="minorHAnsi" w:hAnsiTheme="minorHAnsi"/>
                <w:color w:val="000000"/>
                <w:sz w:val="18"/>
                <w:szCs w:val="18"/>
                <w:lang w:eastAsia="sk-SK"/>
              </w:rPr>
              <w:t>Prírastky</w:t>
            </w:r>
          </w:p>
        </w:tc>
        <w:tc>
          <w:tcPr>
            <w:tcW w:w="1381" w:type="dxa"/>
            <w:tcBorders>
              <w:top w:val="nil"/>
              <w:left w:val="nil"/>
              <w:bottom w:val="nil"/>
              <w:right w:val="nil"/>
            </w:tcBorders>
            <w:shd w:val="clear" w:color="000000" w:fill="FFFFFF"/>
            <w:vAlign w:val="center"/>
            <w:hideMark/>
          </w:tcPr>
          <w:p w14:paraId="66A1C093" w14:textId="14E7F684" w:rsidR="00160C22" w:rsidRPr="00160C22" w:rsidRDefault="00FC18FA" w:rsidP="00FC18FA">
            <w:pPr>
              <w:jc w:val="center"/>
              <w:rPr>
                <w:rFonts w:asciiTheme="minorHAnsi" w:hAnsiTheme="minorHAnsi"/>
                <w:color w:val="000000"/>
                <w:sz w:val="18"/>
                <w:szCs w:val="18"/>
                <w:lang w:eastAsia="sk-SK"/>
              </w:rPr>
            </w:pPr>
            <w:r>
              <w:rPr>
                <w:rFonts w:asciiTheme="minorHAnsi" w:hAnsiTheme="minorHAnsi"/>
                <w:color w:val="000000"/>
                <w:sz w:val="18"/>
                <w:szCs w:val="18"/>
                <w:lang w:eastAsia="sk-SK"/>
              </w:rPr>
              <w:t xml:space="preserve">                           0</w:t>
            </w:r>
          </w:p>
        </w:tc>
        <w:tc>
          <w:tcPr>
            <w:tcW w:w="1271" w:type="dxa"/>
            <w:tcBorders>
              <w:top w:val="nil"/>
              <w:left w:val="nil"/>
              <w:bottom w:val="nil"/>
              <w:right w:val="nil"/>
            </w:tcBorders>
            <w:shd w:val="clear" w:color="000000" w:fill="FFFFFF"/>
            <w:vAlign w:val="center"/>
            <w:hideMark/>
          </w:tcPr>
          <w:p w14:paraId="6665B6BE" w14:textId="0BC741FB" w:rsidR="00160C22" w:rsidRPr="00160C22" w:rsidRDefault="00FC18FA"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67 310</w:t>
            </w:r>
            <w:r w:rsidR="00160C22" w:rsidRPr="00160C22">
              <w:rPr>
                <w:rFonts w:asciiTheme="minorHAnsi" w:hAnsiTheme="minorHAnsi"/>
                <w:color w:val="000000"/>
                <w:sz w:val="18"/>
                <w:szCs w:val="18"/>
                <w:lang w:eastAsia="sk-SK"/>
              </w:rPr>
              <w:t xml:space="preserve"> </w:t>
            </w:r>
          </w:p>
        </w:tc>
        <w:tc>
          <w:tcPr>
            <w:tcW w:w="1508" w:type="dxa"/>
            <w:tcBorders>
              <w:top w:val="nil"/>
              <w:left w:val="nil"/>
              <w:bottom w:val="nil"/>
              <w:right w:val="nil"/>
            </w:tcBorders>
            <w:shd w:val="clear" w:color="000000" w:fill="FFFFFF"/>
            <w:vAlign w:val="center"/>
            <w:hideMark/>
          </w:tcPr>
          <w:p w14:paraId="67209414" w14:textId="1CC5A94A" w:rsidR="00160C22" w:rsidRPr="00160C22" w:rsidRDefault="00FC18FA"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346 651</w:t>
            </w:r>
            <w:r w:rsidR="00160C22" w:rsidRPr="00160C22">
              <w:rPr>
                <w:rFonts w:asciiTheme="minorHAnsi" w:hAnsiTheme="minorHAnsi"/>
                <w:color w:val="000000"/>
                <w:sz w:val="18"/>
                <w:szCs w:val="18"/>
                <w:lang w:eastAsia="sk-SK"/>
              </w:rPr>
              <w:t xml:space="preserve"> </w:t>
            </w:r>
          </w:p>
        </w:tc>
        <w:tc>
          <w:tcPr>
            <w:tcW w:w="1394" w:type="dxa"/>
            <w:tcBorders>
              <w:top w:val="nil"/>
              <w:left w:val="nil"/>
              <w:bottom w:val="nil"/>
              <w:right w:val="nil"/>
            </w:tcBorders>
            <w:shd w:val="clear" w:color="000000" w:fill="FFFFFF"/>
            <w:vAlign w:val="center"/>
            <w:hideMark/>
          </w:tcPr>
          <w:p w14:paraId="67DDA32C" w14:textId="2EFD43EE" w:rsidR="00160C22" w:rsidRPr="00160C22" w:rsidRDefault="00FC18FA"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24 818</w:t>
            </w:r>
            <w:r w:rsidR="00160C22" w:rsidRPr="00160C22">
              <w:rPr>
                <w:rFonts w:asciiTheme="minorHAnsi" w:hAnsiTheme="minorHAnsi"/>
                <w:color w:val="000000"/>
                <w:sz w:val="18"/>
                <w:szCs w:val="18"/>
                <w:lang w:eastAsia="sk-SK"/>
              </w:rPr>
              <w:t xml:space="preserve"> </w:t>
            </w:r>
          </w:p>
        </w:tc>
        <w:tc>
          <w:tcPr>
            <w:tcW w:w="1577" w:type="dxa"/>
            <w:tcBorders>
              <w:top w:val="nil"/>
              <w:left w:val="nil"/>
              <w:bottom w:val="nil"/>
              <w:right w:val="nil"/>
            </w:tcBorders>
            <w:shd w:val="clear" w:color="000000" w:fill="FFFFFF"/>
            <w:vAlign w:val="center"/>
            <w:hideMark/>
          </w:tcPr>
          <w:p w14:paraId="3CC9BC01" w14:textId="459F702B" w:rsidR="00160C22" w:rsidRPr="00160C22" w:rsidRDefault="00FC18FA"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1 136 229</w:t>
            </w:r>
            <w:r w:rsidR="00160C22" w:rsidRPr="00160C22">
              <w:rPr>
                <w:rFonts w:asciiTheme="minorHAnsi" w:hAnsiTheme="minorHAnsi"/>
                <w:color w:val="000000"/>
                <w:sz w:val="18"/>
                <w:szCs w:val="18"/>
                <w:lang w:eastAsia="sk-SK"/>
              </w:rPr>
              <w:t xml:space="preserve"> </w:t>
            </w:r>
          </w:p>
        </w:tc>
        <w:tc>
          <w:tcPr>
            <w:tcW w:w="1485" w:type="dxa"/>
            <w:tcBorders>
              <w:top w:val="nil"/>
              <w:left w:val="nil"/>
              <w:bottom w:val="nil"/>
              <w:right w:val="nil"/>
            </w:tcBorders>
            <w:shd w:val="clear" w:color="000000" w:fill="FFFFFF"/>
            <w:vAlign w:val="center"/>
            <w:hideMark/>
          </w:tcPr>
          <w:p w14:paraId="223E5738" w14:textId="38341133" w:rsidR="00160C22" w:rsidRPr="00160C22" w:rsidRDefault="00FC18FA"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160C22" w:rsidRPr="00160C22">
              <w:rPr>
                <w:rFonts w:asciiTheme="minorHAnsi" w:hAnsiTheme="minorHAnsi"/>
                <w:color w:val="000000"/>
                <w:sz w:val="18"/>
                <w:szCs w:val="18"/>
                <w:lang w:eastAsia="sk-SK"/>
              </w:rPr>
              <w:t xml:space="preserve"> </w:t>
            </w:r>
          </w:p>
        </w:tc>
        <w:tc>
          <w:tcPr>
            <w:tcW w:w="1525" w:type="dxa"/>
            <w:tcBorders>
              <w:top w:val="nil"/>
              <w:left w:val="nil"/>
              <w:bottom w:val="nil"/>
              <w:right w:val="nil"/>
            </w:tcBorders>
            <w:shd w:val="clear" w:color="000000" w:fill="FFFFFF"/>
            <w:vAlign w:val="center"/>
            <w:hideMark/>
          </w:tcPr>
          <w:p w14:paraId="4CA4C58D" w14:textId="427F2168"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1 575 008</w:t>
            </w:r>
          </w:p>
        </w:tc>
      </w:tr>
      <w:tr w:rsidR="00160C22" w:rsidRPr="00160C22" w14:paraId="7D29277C" w14:textId="77777777" w:rsidTr="00160C22">
        <w:trPr>
          <w:trHeight w:val="288"/>
        </w:trPr>
        <w:tc>
          <w:tcPr>
            <w:tcW w:w="3609" w:type="dxa"/>
            <w:tcBorders>
              <w:top w:val="nil"/>
              <w:left w:val="nil"/>
              <w:bottom w:val="nil"/>
              <w:right w:val="nil"/>
            </w:tcBorders>
            <w:shd w:val="clear" w:color="000000" w:fill="FFFFFF"/>
            <w:noWrap/>
            <w:vAlign w:val="bottom"/>
            <w:hideMark/>
          </w:tcPr>
          <w:p w14:paraId="509B666C" w14:textId="77777777" w:rsidR="00160C22" w:rsidRPr="00160C22" w:rsidRDefault="00160C22" w:rsidP="00160C22">
            <w:pPr>
              <w:rPr>
                <w:rFonts w:asciiTheme="minorHAnsi" w:hAnsiTheme="minorHAnsi"/>
                <w:color w:val="000000"/>
                <w:sz w:val="18"/>
                <w:szCs w:val="18"/>
                <w:lang w:eastAsia="sk-SK"/>
              </w:rPr>
            </w:pPr>
            <w:r w:rsidRPr="00160C22">
              <w:rPr>
                <w:rFonts w:asciiTheme="minorHAnsi" w:hAnsiTheme="minorHAnsi"/>
                <w:color w:val="000000"/>
                <w:sz w:val="18"/>
                <w:szCs w:val="18"/>
                <w:lang w:eastAsia="sk-SK"/>
              </w:rPr>
              <w:t>Úbytky</w:t>
            </w:r>
          </w:p>
        </w:tc>
        <w:tc>
          <w:tcPr>
            <w:tcW w:w="1381" w:type="dxa"/>
            <w:tcBorders>
              <w:top w:val="nil"/>
              <w:left w:val="nil"/>
              <w:bottom w:val="nil"/>
              <w:right w:val="nil"/>
            </w:tcBorders>
            <w:shd w:val="clear" w:color="000000" w:fill="FFFFFF"/>
            <w:vAlign w:val="center"/>
            <w:hideMark/>
          </w:tcPr>
          <w:p w14:paraId="74B51C64" w14:textId="77777777" w:rsidR="00160C22" w:rsidRPr="00160C22" w:rsidRDefault="00892915"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160C22" w:rsidRPr="00160C22">
              <w:rPr>
                <w:rFonts w:asciiTheme="minorHAnsi" w:hAnsiTheme="minorHAnsi"/>
                <w:color w:val="000000"/>
                <w:sz w:val="18"/>
                <w:szCs w:val="18"/>
                <w:lang w:eastAsia="sk-SK"/>
              </w:rPr>
              <w:t xml:space="preserve"> </w:t>
            </w:r>
          </w:p>
        </w:tc>
        <w:tc>
          <w:tcPr>
            <w:tcW w:w="1271" w:type="dxa"/>
            <w:tcBorders>
              <w:top w:val="nil"/>
              <w:left w:val="nil"/>
              <w:bottom w:val="nil"/>
              <w:right w:val="nil"/>
            </w:tcBorders>
            <w:shd w:val="clear" w:color="000000" w:fill="FFFFFF"/>
            <w:vAlign w:val="center"/>
            <w:hideMark/>
          </w:tcPr>
          <w:p w14:paraId="630F1C64" w14:textId="603699BA"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44 461</w:t>
            </w:r>
            <w:r w:rsidR="00160C22" w:rsidRPr="00160C22">
              <w:rPr>
                <w:rFonts w:asciiTheme="minorHAnsi" w:hAnsiTheme="minorHAnsi"/>
                <w:color w:val="000000"/>
                <w:sz w:val="18"/>
                <w:szCs w:val="18"/>
                <w:lang w:eastAsia="sk-SK"/>
              </w:rPr>
              <w:t xml:space="preserve"> </w:t>
            </w:r>
          </w:p>
        </w:tc>
        <w:tc>
          <w:tcPr>
            <w:tcW w:w="1508" w:type="dxa"/>
            <w:tcBorders>
              <w:top w:val="nil"/>
              <w:left w:val="nil"/>
              <w:bottom w:val="nil"/>
              <w:right w:val="nil"/>
            </w:tcBorders>
            <w:shd w:val="clear" w:color="000000" w:fill="FFFFFF"/>
            <w:vAlign w:val="center"/>
            <w:hideMark/>
          </w:tcPr>
          <w:p w14:paraId="55C1101A" w14:textId="1713AC7C"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1 038 343</w:t>
            </w:r>
            <w:r w:rsidR="00160C22" w:rsidRPr="00160C22">
              <w:rPr>
                <w:rFonts w:asciiTheme="minorHAnsi" w:hAnsiTheme="minorHAnsi"/>
                <w:color w:val="000000"/>
                <w:sz w:val="18"/>
                <w:szCs w:val="18"/>
                <w:lang w:eastAsia="sk-SK"/>
              </w:rPr>
              <w:t xml:space="preserve"> </w:t>
            </w:r>
          </w:p>
        </w:tc>
        <w:tc>
          <w:tcPr>
            <w:tcW w:w="1394" w:type="dxa"/>
            <w:tcBorders>
              <w:top w:val="nil"/>
              <w:left w:val="nil"/>
              <w:bottom w:val="nil"/>
              <w:right w:val="nil"/>
            </w:tcBorders>
            <w:shd w:val="clear" w:color="000000" w:fill="FFFFFF"/>
            <w:vAlign w:val="center"/>
            <w:hideMark/>
          </w:tcPr>
          <w:p w14:paraId="6A93A53C" w14:textId="75EF5B21"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42 964</w:t>
            </w:r>
          </w:p>
        </w:tc>
        <w:tc>
          <w:tcPr>
            <w:tcW w:w="1577" w:type="dxa"/>
            <w:tcBorders>
              <w:top w:val="nil"/>
              <w:left w:val="nil"/>
              <w:bottom w:val="nil"/>
              <w:right w:val="nil"/>
            </w:tcBorders>
            <w:shd w:val="clear" w:color="000000" w:fill="FFFFFF"/>
            <w:vAlign w:val="center"/>
            <w:hideMark/>
          </w:tcPr>
          <w:p w14:paraId="3D36EF4D" w14:textId="4124649E"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0</w:t>
            </w:r>
            <w:r w:rsidR="00160C22" w:rsidRPr="00160C22">
              <w:rPr>
                <w:rFonts w:asciiTheme="minorHAnsi" w:hAnsiTheme="minorHAnsi"/>
                <w:color w:val="000000"/>
                <w:sz w:val="18"/>
                <w:szCs w:val="18"/>
                <w:lang w:eastAsia="sk-SK"/>
              </w:rPr>
              <w:t xml:space="preserve"> </w:t>
            </w:r>
          </w:p>
        </w:tc>
        <w:tc>
          <w:tcPr>
            <w:tcW w:w="1485" w:type="dxa"/>
            <w:tcBorders>
              <w:top w:val="nil"/>
              <w:left w:val="nil"/>
              <w:bottom w:val="nil"/>
              <w:right w:val="nil"/>
            </w:tcBorders>
            <w:shd w:val="clear" w:color="000000" w:fill="FFFFFF"/>
            <w:vAlign w:val="center"/>
            <w:hideMark/>
          </w:tcPr>
          <w:p w14:paraId="7F872427"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25" w:type="dxa"/>
            <w:tcBorders>
              <w:top w:val="nil"/>
              <w:left w:val="nil"/>
              <w:bottom w:val="nil"/>
              <w:right w:val="nil"/>
            </w:tcBorders>
            <w:shd w:val="clear" w:color="000000" w:fill="FFFFFF"/>
            <w:vAlign w:val="center"/>
            <w:hideMark/>
          </w:tcPr>
          <w:p w14:paraId="7E82DB6F" w14:textId="2A40865F"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1 125 768</w:t>
            </w:r>
            <w:r w:rsidR="00160C22" w:rsidRPr="00160C22">
              <w:rPr>
                <w:rFonts w:asciiTheme="minorHAnsi" w:hAnsiTheme="minorHAnsi"/>
                <w:b/>
                <w:bCs/>
                <w:color w:val="000000"/>
                <w:sz w:val="18"/>
                <w:szCs w:val="18"/>
                <w:lang w:eastAsia="sk-SK"/>
              </w:rPr>
              <w:t xml:space="preserve"> </w:t>
            </w:r>
          </w:p>
        </w:tc>
      </w:tr>
      <w:tr w:rsidR="00160C22" w:rsidRPr="00160C22" w14:paraId="3AA8D704" w14:textId="77777777" w:rsidTr="00160C22">
        <w:trPr>
          <w:trHeight w:val="288"/>
        </w:trPr>
        <w:tc>
          <w:tcPr>
            <w:tcW w:w="3609" w:type="dxa"/>
            <w:tcBorders>
              <w:top w:val="nil"/>
              <w:left w:val="nil"/>
              <w:bottom w:val="nil"/>
              <w:right w:val="nil"/>
            </w:tcBorders>
            <w:shd w:val="clear" w:color="000000" w:fill="FFFFFF"/>
            <w:noWrap/>
            <w:vAlign w:val="bottom"/>
            <w:hideMark/>
          </w:tcPr>
          <w:p w14:paraId="2EDCAB1F" w14:textId="77777777" w:rsidR="00160C22" w:rsidRPr="00160C22" w:rsidRDefault="00160C22" w:rsidP="00160C22">
            <w:pPr>
              <w:rPr>
                <w:rFonts w:asciiTheme="minorHAnsi" w:hAnsiTheme="minorHAnsi"/>
                <w:color w:val="000000"/>
                <w:sz w:val="18"/>
                <w:szCs w:val="18"/>
                <w:lang w:eastAsia="sk-SK"/>
              </w:rPr>
            </w:pPr>
            <w:r w:rsidRPr="00160C22">
              <w:rPr>
                <w:rFonts w:asciiTheme="minorHAnsi" w:hAnsiTheme="minorHAnsi"/>
                <w:color w:val="000000"/>
                <w:sz w:val="18"/>
                <w:szCs w:val="18"/>
                <w:lang w:eastAsia="sk-SK"/>
              </w:rPr>
              <w:t>Presuny</w:t>
            </w:r>
          </w:p>
        </w:tc>
        <w:tc>
          <w:tcPr>
            <w:tcW w:w="1381" w:type="dxa"/>
            <w:tcBorders>
              <w:top w:val="nil"/>
              <w:left w:val="nil"/>
              <w:bottom w:val="nil"/>
              <w:right w:val="nil"/>
            </w:tcBorders>
            <w:shd w:val="clear" w:color="000000" w:fill="FFFFFF"/>
            <w:vAlign w:val="center"/>
            <w:hideMark/>
          </w:tcPr>
          <w:p w14:paraId="629D8D77"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271" w:type="dxa"/>
            <w:tcBorders>
              <w:top w:val="nil"/>
              <w:left w:val="nil"/>
              <w:bottom w:val="nil"/>
              <w:right w:val="nil"/>
            </w:tcBorders>
            <w:shd w:val="clear" w:color="000000" w:fill="FFFFFF"/>
            <w:vAlign w:val="center"/>
            <w:hideMark/>
          </w:tcPr>
          <w:p w14:paraId="5148F9D4" w14:textId="0F150456"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1 188 144</w:t>
            </w:r>
            <w:r w:rsidR="00160C22" w:rsidRPr="00160C22">
              <w:rPr>
                <w:rFonts w:asciiTheme="minorHAnsi" w:hAnsiTheme="minorHAnsi"/>
                <w:color w:val="000000"/>
                <w:sz w:val="18"/>
                <w:szCs w:val="18"/>
                <w:lang w:eastAsia="sk-SK"/>
              </w:rPr>
              <w:t xml:space="preserve"> </w:t>
            </w:r>
          </w:p>
        </w:tc>
        <w:tc>
          <w:tcPr>
            <w:tcW w:w="1508" w:type="dxa"/>
            <w:tcBorders>
              <w:top w:val="nil"/>
              <w:left w:val="nil"/>
              <w:bottom w:val="nil"/>
              <w:right w:val="nil"/>
            </w:tcBorders>
            <w:shd w:val="clear" w:color="000000" w:fill="FFFFFF"/>
            <w:vAlign w:val="center"/>
            <w:hideMark/>
          </w:tcPr>
          <w:p w14:paraId="77A50D8F" w14:textId="67B237AE"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5 225 795</w:t>
            </w:r>
            <w:r w:rsidR="00160C22" w:rsidRPr="00160C22">
              <w:rPr>
                <w:rFonts w:asciiTheme="minorHAnsi" w:hAnsiTheme="minorHAnsi"/>
                <w:color w:val="000000"/>
                <w:sz w:val="18"/>
                <w:szCs w:val="18"/>
                <w:lang w:eastAsia="sk-SK"/>
              </w:rPr>
              <w:t xml:space="preserve"> </w:t>
            </w:r>
          </w:p>
        </w:tc>
        <w:tc>
          <w:tcPr>
            <w:tcW w:w="1394" w:type="dxa"/>
            <w:tcBorders>
              <w:top w:val="nil"/>
              <w:left w:val="nil"/>
              <w:bottom w:val="nil"/>
              <w:right w:val="nil"/>
            </w:tcBorders>
            <w:shd w:val="clear" w:color="000000" w:fill="FFFFFF"/>
            <w:vAlign w:val="center"/>
            <w:hideMark/>
          </w:tcPr>
          <w:p w14:paraId="12061519" w14:textId="5227AFCB"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3 662</w:t>
            </w:r>
            <w:r w:rsidR="00160C22" w:rsidRPr="00160C22">
              <w:rPr>
                <w:rFonts w:asciiTheme="minorHAnsi" w:hAnsiTheme="minorHAnsi"/>
                <w:color w:val="000000"/>
                <w:sz w:val="18"/>
                <w:szCs w:val="18"/>
                <w:lang w:eastAsia="sk-SK"/>
              </w:rPr>
              <w:t xml:space="preserve"> </w:t>
            </w:r>
          </w:p>
        </w:tc>
        <w:tc>
          <w:tcPr>
            <w:tcW w:w="1577" w:type="dxa"/>
            <w:tcBorders>
              <w:top w:val="nil"/>
              <w:left w:val="nil"/>
              <w:bottom w:val="nil"/>
              <w:right w:val="nil"/>
            </w:tcBorders>
            <w:shd w:val="clear" w:color="000000" w:fill="FFFFFF"/>
            <w:vAlign w:val="center"/>
            <w:hideMark/>
          </w:tcPr>
          <w:p w14:paraId="0E641429" w14:textId="080BF70A"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-6 004 624</w:t>
            </w:r>
            <w:r w:rsidR="00160C22" w:rsidRPr="00160C22">
              <w:rPr>
                <w:rFonts w:asciiTheme="minorHAnsi" w:hAnsiTheme="minorHAnsi"/>
                <w:color w:val="000000"/>
                <w:sz w:val="18"/>
                <w:szCs w:val="18"/>
                <w:lang w:eastAsia="sk-SK"/>
              </w:rPr>
              <w:t xml:space="preserve"> </w:t>
            </w:r>
          </w:p>
        </w:tc>
        <w:tc>
          <w:tcPr>
            <w:tcW w:w="1485" w:type="dxa"/>
            <w:tcBorders>
              <w:top w:val="nil"/>
              <w:left w:val="nil"/>
              <w:bottom w:val="nil"/>
              <w:right w:val="nil"/>
            </w:tcBorders>
            <w:shd w:val="clear" w:color="000000" w:fill="FFFFFF"/>
            <w:vAlign w:val="center"/>
            <w:hideMark/>
          </w:tcPr>
          <w:p w14:paraId="30662596" w14:textId="5829FBE9"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-412 977</w:t>
            </w:r>
            <w:r w:rsidR="00160C22" w:rsidRPr="00160C22">
              <w:rPr>
                <w:rFonts w:asciiTheme="minorHAnsi" w:hAnsiTheme="minorHAnsi"/>
                <w:color w:val="000000"/>
                <w:sz w:val="18"/>
                <w:szCs w:val="18"/>
                <w:lang w:eastAsia="sk-SK"/>
              </w:rPr>
              <w:t xml:space="preserve"> </w:t>
            </w:r>
          </w:p>
        </w:tc>
        <w:tc>
          <w:tcPr>
            <w:tcW w:w="1525" w:type="dxa"/>
            <w:tcBorders>
              <w:top w:val="nil"/>
              <w:left w:val="nil"/>
              <w:bottom w:val="nil"/>
              <w:right w:val="nil"/>
            </w:tcBorders>
            <w:shd w:val="clear" w:color="000000" w:fill="FFFFFF"/>
            <w:vAlign w:val="center"/>
            <w:hideMark/>
          </w:tcPr>
          <w:p w14:paraId="59BCCA46" w14:textId="77777777" w:rsidR="00160C22" w:rsidRPr="00160C22" w:rsidRDefault="00160C22" w:rsidP="00160C22">
            <w:pPr>
              <w:jc w:val="right"/>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 xml:space="preserve">0 </w:t>
            </w:r>
          </w:p>
        </w:tc>
      </w:tr>
      <w:tr w:rsidR="00160C22" w:rsidRPr="00160C22" w14:paraId="5C8AAC9E" w14:textId="77777777" w:rsidTr="00160C22">
        <w:trPr>
          <w:trHeight w:val="288"/>
        </w:trPr>
        <w:tc>
          <w:tcPr>
            <w:tcW w:w="3609" w:type="dxa"/>
            <w:tcBorders>
              <w:top w:val="nil"/>
              <w:left w:val="nil"/>
              <w:bottom w:val="single" w:sz="4" w:space="0" w:color="auto"/>
              <w:right w:val="nil"/>
            </w:tcBorders>
            <w:shd w:val="clear" w:color="000000" w:fill="FFFFFF"/>
            <w:noWrap/>
            <w:vAlign w:val="bottom"/>
            <w:hideMark/>
          </w:tcPr>
          <w:p w14:paraId="7A4D8A65" w14:textId="77777777" w:rsidR="00160C22" w:rsidRPr="00160C22" w:rsidRDefault="00160C22" w:rsidP="00160C22">
            <w:pP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Stav na konci účtovného obdobia</w:t>
            </w:r>
          </w:p>
        </w:tc>
        <w:tc>
          <w:tcPr>
            <w:tcW w:w="1381" w:type="dxa"/>
            <w:tcBorders>
              <w:top w:val="nil"/>
              <w:left w:val="nil"/>
              <w:bottom w:val="single" w:sz="4" w:space="0" w:color="auto"/>
              <w:right w:val="nil"/>
            </w:tcBorders>
            <w:shd w:val="clear" w:color="000000" w:fill="FFFFFF"/>
            <w:vAlign w:val="center"/>
            <w:hideMark/>
          </w:tcPr>
          <w:p w14:paraId="0BC32BA5" w14:textId="77777777" w:rsidR="00160C22" w:rsidRPr="00160C22" w:rsidRDefault="00892915"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45 962</w:t>
            </w:r>
            <w:r w:rsidR="00160C22" w:rsidRPr="00160C22">
              <w:rPr>
                <w:rFonts w:asciiTheme="minorHAnsi" w:hAnsiTheme="minorHAnsi"/>
                <w:color w:val="000000"/>
                <w:sz w:val="18"/>
                <w:szCs w:val="18"/>
                <w:lang w:eastAsia="sk-SK"/>
              </w:rPr>
              <w:t xml:space="preserve"> </w:t>
            </w:r>
          </w:p>
        </w:tc>
        <w:tc>
          <w:tcPr>
            <w:tcW w:w="1271" w:type="dxa"/>
            <w:tcBorders>
              <w:top w:val="nil"/>
              <w:left w:val="nil"/>
              <w:bottom w:val="single" w:sz="4" w:space="0" w:color="auto"/>
              <w:right w:val="nil"/>
            </w:tcBorders>
            <w:shd w:val="clear" w:color="000000" w:fill="FFFFFF"/>
            <w:vAlign w:val="center"/>
            <w:hideMark/>
          </w:tcPr>
          <w:p w14:paraId="596E2298" w14:textId="162EAB30"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5 121 015</w:t>
            </w:r>
            <w:r w:rsidR="00160C22" w:rsidRPr="00160C22">
              <w:rPr>
                <w:rFonts w:asciiTheme="minorHAnsi" w:hAnsiTheme="minorHAnsi"/>
                <w:color w:val="000000"/>
                <w:sz w:val="18"/>
                <w:szCs w:val="18"/>
                <w:lang w:eastAsia="sk-SK"/>
              </w:rPr>
              <w:t xml:space="preserve"> </w:t>
            </w:r>
          </w:p>
        </w:tc>
        <w:tc>
          <w:tcPr>
            <w:tcW w:w="1508" w:type="dxa"/>
            <w:tcBorders>
              <w:top w:val="nil"/>
              <w:left w:val="nil"/>
              <w:bottom w:val="single" w:sz="4" w:space="0" w:color="auto"/>
              <w:right w:val="nil"/>
            </w:tcBorders>
            <w:shd w:val="clear" w:color="000000" w:fill="FFFFFF"/>
            <w:vAlign w:val="center"/>
            <w:hideMark/>
          </w:tcPr>
          <w:p w14:paraId="71321043" w14:textId="50AE901F"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 xml:space="preserve"> 13 338 948</w:t>
            </w:r>
            <w:r w:rsidR="00160C22" w:rsidRPr="00160C22">
              <w:rPr>
                <w:rFonts w:asciiTheme="minorHAnsi" w:hAnsiTheme="minorHAnsi"/>
                <w:color w:val="000000"/>
                <w:sz w:val="18"/>
                <w:szCs w:val="18"/>
                <w:lang w:eastAsia="sk-SK"/>
              </w:rPr>
              <w:t xml:space="preserve"> </w:t>
            </w:r>
          </w:p>
        </w:tc>
        <w:tc>
          <w:tcPr>
            <w:tcW w:w="1394" w:type="dxa"/>
            <w:tcBorders>
              <w:top w:val="nil"/>
              <w:left w:val="nil"/>
              <w:bottom w:val="single" w:sz="4" w:space="0" w:color="auto"/>
              <w:right w:val="nil"/>
            </w:tcBorders>
            <w:shd w:val="clear" w:color="000000" w:fill="FFFFFF"/>
            <w:vAlign w:val="center"/>
            <w:hideMark/>
          </w:tcPr>
          <w:p w14:paraId="28A6BB86" w14:textId="533C5C6E"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118 030</w:t>
            </w:r>
            <w:r w:rsidR="00160C22" w:rsidRPr="00160C22">
              <w:rPr>
                <w:rFonts w:asciiTheme="minorHAnsi" w:hAnsiTheme="minorHAnsi"/>
                <w:color w:val="000000"/>
                <w:sz w:val="18"/>
                <w:szCs w:val="18"/>
                <w:lang w:eastAsia="sk-SK"/>
              </w:rPr>
              <w:t xml:space="preserve"> </w:t>
            </w:r>
          </w:p>
        </w:tc>
        <w:tc>
          <w:tcPr>
            <w:tcW w:w="1577" w:type="dxa"/>
            <w:tcBorders>
              <w:top w:val="nil"/>
              <w:left w:val="nil"/>
              <w:bottom w:val="single" w:sz="4" w:space="0" w:color="auto"/>
              <w:right w:val="nil"/>
            </w:tcBorders>
            <w:shd w:val="clear" w:color="000000" w:fill="FFFFFF"/>
            <w:vAlign w:val="center"/>
            <w:hideMark/>
          </w:tcPr>
          <w:p w14:paraId="1F74CDC9" w14:textId="2D586DF3" w:rsidR="00160C22" w:rsidRPr="00160C22" w:rsidRDefault="00FF1A49" w:rsidP="00892915">
            <w:pPr>
              <w:jc w:val="center"/>
              <w:rPr>
                <w:rFonts w:asciiTheme="minorHAnsi" w:hAnsiTheme="minorHAnsi"/>
                <w:color w:val="000000"/>
                <w:sz w:val="18"/>
                <w:szCs w:val="18"/>
                <w:lang w:eastAsia="sk-SK"/>
              </w:rPr>
            </w:pPr>
            <w:r>
              <w:rPr>
                <w:rFonts w:asciiTheme="minorHAnsi" w:hAnsiTheme="minorHAnsi"/>
                <w:color w:val="000000"/>
                <w:sz w:val="18"/>
                <w:szCs w:val="18"/>
                <w:lang w:eastAsia="sk-SK"/>
              </w:rPr>
              <w:t xml:space="preserve">                 51 868</w:t>
            </w:r>
            <w:r w:rsidR="00160C22" w:rsidRPr="00160C22">
              <w:rPr>
                <w:rFonts w:asciiTheme="minorHAnsi" w:hAnsiTheme="minorHAnsi"/>
                <w:color w:val="000000"/>
                <w:sz w:val="18"/>
                <w:szCs w:val="18"/>
                <w:lang w:eastAsia="sk-SK"/>
              </w:rPr>
              <w:t xml:space="preserve"> </w:t>
            </w:r>
          </w:p>
        </w:tc>
        <w:tc>
          <w:tcPr>
            <w:tcW w:w="1485" w:type="dxa"/>
            <w:tcBorders>
              <w:top w:val="nil"/>
              <w:left w:val="nil"/>
              <w:bottom w:val="single" w:sz="4" w:space="0" w:color="auto"/>
              <w:right w:val="nil"/>
            </w:tcBorders>
            <w:shd w:val="clear" w:color="000000" w:fill="FFFFFF"/>
            <w:vAlign w:val="center"/>
            <w:hideMark/>
          </w:tcPr>
          <w:p w14:paraId="5F076425" w14:textId="70F1A2A0"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9 000</w:t>
            </w:r>
            <w:r w:rsidR="00160C22" w:rsidRPr="00160C22">
              <w:rPr>
                <w:rFonts w:asciiTheme="minorHAnsi" w:hAnsiTheme="minorHAnsi"/>
                <w:color w:val="000000"/>
                <w:sz w:val="18"/>
                <w:szCs w:val="18"/>
                <w:lang w:eastAsia="sk-SK"/>
              </w:rPr>
              <w:t xml:space="preserve"> </w:t>
            </w:r>
          </w:p>
        </w:tc>
        <w:tc>
          <w:tcPr>
            <w:tcW w:w="1525" w:type="dxa"/>
            <w:tcBorders>
              <w:top w:val="nil"/>
              <w:left w:val="nil"/>
              <w:bottom w:val="single" w:sz="4" w:space="0" w:color="auto"/>
              <w:right w:val="nil"/>
            </w:tcBorders>
            <w:shd w:val="clear" w:color="000000" w:fill="FFFFFF"/>
            <w:vAlign w:val="center"/>
            <w:hideMark/>
          </w:tcPr>
          <w:p w14:paraId="3999CE43" w14:textId="6A6871C6"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18 684 823</w:t>
            </w:r>
            <w:r w:rsidR="00160C22" w:rsidRPr="00160C22">
              <w:rPr>
                <w:rFonts w:asciiTheme="minorHAnsi" w:hAnsiTheme="minorHAnsi"/>
                <w:b/>
                <w:bCs/>
                <w:color w:val="000000"/>
                <w:sz w:val="18"/>
                <w:szCs w:val="18"/>
                <w:lang w:eastAsia="sk-SK"/>
              </w:rPr>
              <w:t xml:space="preserve"> </w:t>
            </w:r>
          </w:p>
        </w:tc>
      </w:tr>
      <w:tr w:rsidR="00160C22" w:rsidRPr="00160C22" w14:paraId="340BB52F" w14:textId="77777777" w:rsidTr="00160C22">
        <w:trPr>
          <w:trHeight w:val="288"/>
        </w:trPr>
        <w:tc>
          <w:tcPr>
            <w:tcW w:w="3609" w:type="dxa"/>
            <w:tcBorders>
              <w:top w:val="nil"/>
              <w:left w:val="nil"/>
              <w:bottom w:val="single" w:sz="4" w:space="0" w:color="auto"/>
              <w:right w:val="nil"/>
            </w:tcBorders>
            <w:shd w:val="clear" w:color="000000" w:fill="FFFFFF"/>
            <w:noWrap/>
            <w:vAlign w:val="center"/>
            <w:hideMark/>
          </w:tcPr>
          <w:p w14:paraId="4F0CFFCA" w14:textId="77777777" w:rsidR="00160C22" w:rsidRPr="00160C22" w:rsidRDefault="00160C22" w:rsidP="00160C22">
            <w:pPr>
              <w:rPr>
                <w:rFonts w:asciiTheme="minorHAnsi" w:hAnsiTheme="minorHAnsi"/>
                <w:color w:val="000000"/>
                <w:sz w:val="18"/>
                <w:szCs w:val="18"/>
                <w:lang w:eastAsia="sk-SK"/>
              </w:rPr>
            </w:pPr>
            <w:r w:rsidRPr="00160C22">
              <w:rPr>
                <w:rFonts w:asciiTheme="minorHAnsi" w:hAnsiTheme="minorHAnsi"/>
                <w:color w:val="000000"/>
                <w:sz w:val="18"/>
                <w:szCs w:val="18"/>
                <w:lang w:eastAsia="sk-SK"/>
              </w:rPr>
              <w:t>Oprávky</w:t>
            </w:r>
          </w:p>
        </w:tc>
        <w:tc>
          <w:tcPr>
            <w:tcW w:w="1381" w:type="dxa"/>
            <w:tcBorders>
              <w:top w:val="nil"/>
              <w:left w:val="nil"/>
              <w:bottom w:val="single" w:sz="4" w:space="0" w:color="auto"/>
              <w:right w:val="nil"/>
            </w:tcBorders>
            <w:shd w:val="clear" w:color="000000" w:fill="FFFFFF"/>
            <w:vAlign w:val="center"/>
            <w:hideMark/>
          </w:tcPr>
          <w:p w14:paraId="40BDD2C8"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271" w:type="dxa"/>
            <w:tcBorders>
              <w:top w:val="nil"/>
              <w:left w:val="nil"/>
              <w:bottom w:val="single" w:sz="4" w:space="0" w:color="auto"/>
              <w:right w:val="nil"/>
            </w:tcBorders>
            <w:shd w:val="clear" w:color="000000" w:fill="FFFFFF"/>
            <w:vAlign w:val="center"/>
            <w:hideMark/>
          </w:tcPr>
          <w:p w14:paraId="4D4C19CC"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508" w:type="dxa"/>
            <w:tcBorders>
              <w:top w:val="nil"/>
              <w:left w:val="nil"/>
              <w:bottom w:val="single" w:sz="4" w:space="0" w:color="auto"/>
              <w:right w:val="nil"/>
            </w:tcBorders>
            <w:shd w:val="clear" w:color="000000" w:fill="FFFFFF"/>
            <w:vAlign w:val="center"/>
            <w:hideMark/>
          </w:tcPr>
          <w:p w14:paraId="7B868A76"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394" w:type="dxa"/>
            <w:tcBorders>
              <w:top w:val="nil"/>
              <w:left w:val="nil"/>
              <w:bottom w:val="single" w:sz="4" w:space="0" w:color="auto"/>
              <w:right w:val="nil"/>
            </w:tcBorders>
            <w:shd w:val="clear" w:color="000000" w:fill="FFFFFF"/>
            <w:vAlign w:val="center"/>
            <w:hideMark/>
          </w:tcPr>
          <w:p w14:paraId="737ACB86"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577" w:type="dxa"/>
            <w:tcBorders>
              <w:top w:val="nil"/>
              <w:left w:val="nil"/>
              <w:bottom w:val="single" w:sz="4" w:space="0" w:color="auto"/>
              <w:right w:val="nil"/>
            </w:tcBorders>
            <w:shd w:val="clear" w:color="000000" w:fill="FFFFFF"/>
            <w:vAlign w:val="center"/>
            <w:hideMark/>
          </w:tcPr>
          <w:p w14:paraId="48DEBADB"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485" w:type="dxa"/>
            <w:tcBorders>
              <w:top w:val="nil"/>
              <w:left w:val="nil"/>
              <w:bottom w:val="single" w:sz="4" w:space="0" w:color="auto"/>
              <w:right w:val="nil"/>
            </w:tcBorders>
            <w:shd w:val="clear" w:color="000000" w:fill="FFFFFF"/>
            <w:vAlign w:val="center"/>
            <w:hideMark/>
          </w:tcPr>
          <w:p w14:paraId="23B3420C"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525" w:type="dxa"/>
            <w:tcBorders>
              <w:top w:val="nil"/>
              <w:left w:val="nil"/>
              <w:bottom w:val="single" w:sz="4" w:space="0" w:color="auto"/>
              <w:right w:val="nil"/>
            </w:tcBorders>
            <w:shd w:val="clear" w:color="000000" w:fill="FFFFFF"/>
            <w:vAlign w:val="center"/>
            <w:hideMark/>
          </w:tcPr>
          <w:p w14:paraId="2EF97BB6"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r>
      <w:tr w:rsidR="00160C22" w:rsidRPr="00160C22" w14:paraId="14B016C4" w14:textId="77777777" w:rsidTr="00160C22">
        <w:trPr>
          <w:trHeight w:val="288"/>
        </w:trPr>
        <w:tc>
          <w:tcPr>
            <w:tcW w:w="3609" w:type="dxa"/>
            <w:tcBorders>
              <w:top w:val="nil"/>
              <w:left w:val="nil"/>
              <w:bottom w:val="nil"/>
              <w:right w:val="nil"/>
            </w:tcBorders>
            <w:shd w:val="clear" w:color="000000" w:fill="FFFFFF"/>
            <w:noWrap/>
            <w:vAlign w:val="bottom"/>
            <w:hideMark/>
          </w:tcPr>
          <w:p w14:paraId="40328B2A" w14:textId="77777777" w:rsidR="00160C22" w:rsidRPr="00160C22" w:rsidRDefault="00160C22" w:rsidP="00160C22">
            <w:pP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Stav na začiatku účtovného obdobia</w:t>
            </w:r>
          </w:p>
        </w:tc>
        <w:tc>
          <w:tcPr>
            <w:tcW w:w="1381" w:type="dxa"/>
            <w:tcBorders>
              <w:top w:val="nil"/>
              <w:left w:val="nil"/>
              <w:bottom w:val="nil"/>
              <w:right w:val="nil"/>
            </w:tcBorders>
            <w:shd w:val="clear" w:color="000000" w:fill="FFFFFF"/>
            <w:vAlign w:val="center"/>
            <w:hideMark/>
          </w:tcPr>
          <w:p w14:paraId="6E11A1D9"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271" w:type="dxa"/>
            <w:tcBorders>
              <w:top w:val="nil"/>
              <w:left w:val="nil"/>
              <w:bottom w:val="nil"/>
              <w:right w:val="nil"/>
            </w:tcBorders>
            <w:shd w:val="clear" w:color="000000" w:fill="FFFFFF"/>
            <w:vAlign w:val="center"/>
            <w:hideMark/>
          </w:tcPr>
          <w:p w14:paraId="357AE8A2" w14:textId="4490E303"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2 239 863</w:t>
            </w:r>
            <w:r w:rsidR="00160C22" w:rsidRPr="00160C22">
              <w:rPr>
                <w:rFonts w:asciiTheme="minorHAnsi" w:hAnsiTheme="minorHAnsi"/>
                <w:color w:val="000000"/>
                <w:sz w:val="18"/>
                <w:szCs w:val="18"/>
                <w:lang w:eastAsia="sk-SK"/>
              </w:rPr>
              <w:t xml:space="preserve"> </w:t>
            </w:r>
          </w:p>
        </w:tc>
        <w:tc>
          <w:tcPr>
            <w:tcW w:w="1508" w:type="dxa"/>
            <w:tcBorders>
              <w:top w:val="nil"/>
              <w:left w:val="nil"/>
              <w:bottom w:val="nil"/>
              <w:right w:val="nil"/>
            </w:tcBorders>
            <w:shd w:val="clear" w:color="000000" w:fill="FFFFFF"/>
            <w:vAlign w:val="center"/>
            <w:hideMark/>
          </w:tcPr>
          <w:p w14:paraId="473B70C8" w14:textId="543747A6"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7 293 308</w:t>
            </w:r>
          </w:p>
        </w:tc>
        <w:tc>
          <w:tcPr>
            <w:tcW w:w="1394" w:type="dxa"/>
            <w:tcBorders>
              <w:top w:val="nil"/>
              <w:left w:val="nil"/>
              <w:bottom w:val="nil"/>
              <w:right w:val="nil"/>
            </w:tcBorders>
            <w:shd w:val="clear" w:color="000000" w:fill="FFFFFF"/>
            <w:vAlign w:val="center"/>
            <w:hideMark/>
          </w:tcPr>
          <w:p w14:paraId="4E629201" w14:textId="1890D93A"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103 691</w:t>
            </w:r>
          </w:p>
        </w:tc>
        <w:tc>
          <w:tcPr>
            <w:tcW w:w="1577" w:type="dxa"/>
            <w:tcBorders>
              <w:top w:val="nil"/>
              <w:left w:val="nil"/>
              <w:bottom w:val="nil"/>
              <w:right w:val="nil"/>
            </w:tcBorders>
            <w:shd w:val="clear" w:color="000000" w:fill="FFFFFF"/>
            <w:vAlign w:val="center"/>
            <w:hideMark/>
          </w:tcPr>
          <w:p w14:paraId="3688190A"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485" w:type="dxa"/>
            <w:tcBorders>
              <w:top w:val="nil"/>
              <w:left w:val="nil"/>
              <w:bottom w:val="nil"/>
              <w:right w:val="nil"/>
            </w:tcBorders>
            <w:shd w:val="clear" w:color="000000" w:fill="FFFFFF"/>
            <w:vAlign w:val="center"/>
            <w:hideMark/>
          </w:tcPr>
          <w:p w14:paraId="1E3564F5"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25" w:type="dxa"/>
            <w:tcBorders>
              <w:top w:val="nil"/>
              <w:left w:val="nil"/>
              <w:bottom w:val="nil"/>
              <w:right w:val="nil"/>
            </w:tcBorders>
            <w:shd w:val="clear" w:color="000000" w:fill="FFFFFF"/>
            <w:vAlign w:val="center"/>
            <w:hideMark/>
          </w:tcPr>
          <w:p w14:paraId="016EDA0F" w14:textId="3162A6A0"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9 636 862</w:t>
            </w:r>
            <w:r w:rsidR="00160C22" w:rsidRPr="00160C22">
              <w:rPr>
                <w:rFonts w:asciiTheme="minorHAnsi" w:hAnsiTheme="minorHAnsi"/>
                <w:b/>
                <w:bCs/>
                <w:color w:val="000000"/>
                <w:sz w:val="18"/>
                <w:szCs w:val="18"/>
                <w:lang w:eastAsia="sk-SK"/>
              </w:rPr>
              <w:t xml:space="preserve"> </w:t>
            </w:r>
          </w:p>
        </w:tc>
      </w:tr>
      <w:tr w:rsidR="00160C22" w:rsidRPr="00160C22" w14:paraId="7CB2C588" w14:textId="77777777" w:rsidTr="00160C22">
        <w:trPr>
          <w:trHeight w:val="288"/>
        </w:trPr>
        <w:tc>
          <w:tcPr>
            <w:tcW w:w="3609" w:type="dxa"/>
            <w:tcBorders>
              <w:top w:val="nil"/>
              <w:left w:val="nil"/>
              <w:bottom w:val="nil"/>
              <w:right w:val="nil"/>
            </w:tcBorders>
            <w:shd w:val="clear" w:color="000000" w:fill="FFFFFF"/>
            <w:noWrap/>
            <w:vAlign w:val="bottom"/>
            <w:hideMark/>
          </w:tcPr>
          <w:p w14:paraId="42662237" w14:textId="77777777" w:rsidR="00160C22" w:rsidRPr="00160C22" w:rsidRDefault="00160C22" w:rsidP="00160C22">
            <w:pPr>
              <w:rPr>
                <w:rFonts w:asciiTheme="minorHAnsi" w:hAnsiTheme="minorHAnsi"/>
                <w:color w:val="000000"/>
                <w:sz w:val="18"/>
                <w:szCs w:val="18"/>
                <w:lang w:eastAsia="sk-SK"/>
              </w:rPr>
            </w:pPr>
            <w:r w:rsidRPr="00160C22">
              <w:rPr>
                <w:rFonts w:asciiTheme="minorHAnsi" w:hAnsiTheme="minorHAnsi"/>
                <w:color w:val="000000"/>
                <w:sz w:val="18"/>
                <w:szCs w:val="18"/>
                <w:lang w:eastAsia="sk-SK"/>
              </w:rPr>
              <w:t>Prírastky</w:t>
            </w:r>
          </w:p>
        </w:tc>
        <w:tc>
          <w:tcPr>
            <w:tcW w:w="1381" w:type="dxa"/>
            <w:tcBorders>
              <w:top w:val="nil"/>
              <w:left w:val="nil"/>
              <w:bottom w:val="nil"/>
              <w:right w:val="nil"/>
            </w:tcBorders>
            <w:shd w:val="clear" w:color="000000" w:fill="FFFFFF"/>
            <w:vAlign w:val="center"/>
            <w:hideMark/>
          </w:tcPr>
          <w:p w14:paraId="633B621F"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271" w:type="dxa"/>
            <w:tcBorders>
              <w:top w:val="nil"/>
              <w:left w:val="nil"/>
              <w:bottom w:val="nil"/>
              <w:right w:val="nil"/>
            </w:tcBorders>
            <w:shd w:val="clear" w:color="auto" w:fill="auto"/>
            <w:vAlign w:val="center"/>
            <w:hideMark/>
          </w:tcPr>
          <w:p w14:paraId="78302204" w14:textId="586708DC"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216 211</w:t>
            </w:r>
            <w:r w:rsidR="00160C22" w:rsidRPr="00160C22">
              <w:rPr>
                <w:rFonts w:asciiTheme="minorHAnsi" w:hAnsiTheme="minorHAnsi"/>
                <w:color w:val="000000"/>
                <w:sz w:val="18"/>
                <w:szCs w:val="18"/>
                <w:lang w:eastAsia="sk-SK"/>
              </w:rPr>
              <w:t xml:space="preserve"> </w:t>
            </w:r>
          </w:p>
        </w:tc>
        <w:tc>
          <w:tcPr>
            <w:tcW w:w="1508" w:type="dxa"/>
            <w:tcBorders>
              <w:top w:val="nil"/>
              <w:left w:val="nil"/>
              <w:bottom w:val="nil"/>
              <w:right w:val="nil"/>
            </w:tcBorders>
            <w:shd w:val="clear" w:color="000000" w:fill="FFFFFF"/>
            <w:vAlign w:val="center"/>
            <w:hideMark/>
          </w:tcPr>
          <w:p w14:paraId="6995DCBA" w14:textId="3E5623C5" w:rsidR="00160C22" w:rsidRPr="00160C22" w:rsidRDefault="00FF1A49" w:rsidP="00892915">
            <w:pPr>
              <w:jc w:val="center"/>
              <w:rPr>
                <w:rFonts w:asciiTheme="minorHAnsi" w:hAnsiTheme="minorHAnsi"/>
                <w:color w:val="000000"/>
                <w:sz w:val="18"/>
                <w:szCs w:val="18"/>
                <w:lang w:eastAsia="sk-SK"/>
              </w:rPr>
            </w:pPr>
            <w:r>
              <w:rPr>
                <w:rFonts w:asciiTheme="minorHAnsi" w:hAnsiTheme="minorHAnsi"/>
                <w:color w:val="000000"/>
                <w:sz w:val="18"/>
                <w:szCs w:val="18"/>
                <w:lang w:eastAsia="sk-SK"/>
              </w:rPr>
              <w:t xml:space="preserve">               948 868</w:t>
            </w:r>
            <w:r w:rsidR="00160C22" w:rsidRPr="00160C22">
              <w:rPr>
                <w:rFonts w:asciiTheme="minorHAnsi" w:hAnsiTheme="minorHAnsi"/>
                <w:color w:val="000000"/>
                <w:sz w:val="18"/>
                <w:szCs w:val="18"/>
                <w:lang w:eastAsia="sk-SK"/>
              </w:rPr>
              <w:t xml:space="preserve"> </w:t>
            </w:r>
          </w:p>
        </w:tc>
        <w:tc>
          <w:tcPr>
            <w:tcW w:w="1394" w:type="dxa"/>
            <w:tcBorders>
              <w:top w:val="nil"/>
              <w:left w:val="nil"/>
              <w:bottom w:val="nil"/>
              <w:right w:val="nil"/>
            </w:tcBorders>
            <w:shd w:val="clear" w:color="000000" w:fill="FFFFFF"/>
            <w:vAlign w:val="center"/>
            <w:hideMark/>
          </w:tcPr>
          <w:p w14:paraId="3541AD5A" w14:textId="5F249E62"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30 409</w:t>
            </w:r>
            <w:r w:rsidR="00160C22" w:rsidRPr="00160C22">
              <w:rPr>
                <w:rFonts w:asciiTheme="minorHAnsi" w:hAnsiTheme="minorHAnsi"/>
                <w:color w:val="000000"/>
                <w:sz w:val="18"/>
                <w:szCs w:val="18"/>
                <w:lang w:eastAsia="sk-SK"/>
              </w:rPr>
              <w:t xml:space="preserve"> </w:t>
            </w:r>
          </w:p>
        </w:tc>
        <w:tc>
          <w:tcPr>
            <w:tcW w:w="1577" w:type="dxa"/>
            <w:tcBorders>
              <w:top w:val="nil"/>
              <w:left w:val="nil"/>
              <w:bottom w:val="nil"/>
              <w:right w:val="nil"/>
            </w:tcBorders>
            <w:shd w:val="clear" w:color="000000" w:fill="FFFFFF"/>
            <w:vAlign w:val="center"/>
            <w:hideMark/>
          </w:tcPr>
          <w:p w14:paraId="33A4311C"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485" w:type="dxa"/>
            <w:tcBorders>
              <w:top w:val="nil"/>
              <w:left w:val="nil"/>
              <w:bottom w:val="nil"/>
              <w:right w:val="nil"/>
            </w:tcBorders>
            <w:shd w:val="clear" w:color="000000" w:fill="FFFFFF"/>
            <w:vAlign w:val="center"/>
            <w:hideMark/>
          </w:tcPr>
          <w:p w14:paraId="3CFCC9BA"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25" w:type="dxa"/>
            <w:tcBorders>
              <w:top w:val="nil"/>
              <w:left w:val="nil"/>
              <w:bottom w:val="nil"/>
              <w:right w:val="nil"/>
            </w:tcBorders>
            <w:shd w:val="clear" w:color="000000" w:fill="FFFFFF"/>
            <w:vAlign w:val="center"/>
            <w:hideMark/>
          </w:tcPr>
          <w:p w14:paraId="48D3B425" w14:textId="170F34F4"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1 195 488</w:t>
            </w:r>
            <w:r w:rsidR="00160C22" w:rsidRPr="00160C22">
              <w:rPr>
                <w:rFonts w:asciiTheme="minorHAnsi" w:hAnsiTheme="minorHAnsi"/>
                <w:b/>
                <w:bCs/>
                <w:color w:val="000000"/>
                <w:sz w:val="18"/>
                <w:szCs w:val="18"/>
                <w:lang w:eastAsia="sk-SK"/>
              </w:rPr>
              <w:t xml:space="preserve"> </w:t>
            </w:r>
          </w:p>
        </w:tc>
      </w:tr>
      <w:tr w:rsidR="00160C22" w:rsidRPr="00160C22" w14:paraId="572C2D37" w14:textId="77777777" w:rsidTr="00160C22">
        <w:trPr>
          <w:trHeight w:val="288"/>
        </w:trPr>
        <w:tc>
          <w:tcPr>
            <w:tcW w:w="3609" w:type="dxa"/>
            <w:tcBorders>
              <w:top w:val="nil"/>
              <w:left w:val="nil"/>
              <w:bottom w:val="nil"/>
              <w:right w:val="nil"/>
            </w:tcBorders>
            <w:shd w:val="clear" w:color="000000" w:fill="FFFFFF"/>
            <w:noWrap/>
            <w:vAlign w:val="bottom"/>
            <w:hideMark/>
          </w:tcPr>
          <w:p w14:paraId="7150E74B" w14:textId="77777777" w:rsidR="00160C22" w:rsidRPr="00160C22" w:rsidRDefault="00160C22" w:rsidP="00160C22">
            <w:pPr>
              <w:rPr>
                <w:rFonts w:asciiTheme="minorHAnsi" w:hAnsiTheme="minorHAnsi"/>
                <w:color w:val="000000"/>
                <w:sz w:val="18"/>
                <w:szCs w:val="18"/>
                <w:lang w:eastAsia="sk-SK"/>
              </w:rPr>
            </w:pPr>
            <w:r w:rsidRPr="00160C22">
              <w:rPr>
                <w:rFonts w:asciiTheme="minorHAnsi" w:hAnsiTheme="minorHAnsi"/>
                <w:color w:val="000000"/>
                <w:sz w:val="18"/>
                <w:szCs w:val="18"/>
                <w:lang w:eastAsia="sk-SK"/>
              </w:rPr>
              <w:t>Úbytky</w:t>
            </w:r>
          </w:p>
        </w:tc>
        <w:tc>
          <w:tcPr>
            <w:tcW w:w="1381" w:type="dxa"/>
            <w:tcBorders>
              <w:top w:val="nil"/>
              <w:left w:val="nil"/>
              <w:bottom w:val="nil"/>
              <w:right w:val="nil"/>
            </w:tcBorders>
            <w:shd w:val="clear" w:color="000000" w:fill="FFFFFF"/>
            <w:vAlign w:val="center"/>
            <w:hideMark/>
          </w:tcPr>
          <w:p w14:paraId="47C60FDF"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271" w:type="dxa"/>
            <w:tcBorders>
              <w:top w:val="nil"/>
              <w:left w:val="nil"/>
              <w:bottom w:val="nil"/>
              <w:right w:val="nil"/>
            </w:tcBorders>
            <w:shd w:val="clear" w:color="000000" w:fill="FFFFFF"/>
            <w:vAlign w:val="center"/>
            <w:hideMark/>
          </w:tcPr>
          <w:p w14:paraId="145BBFF2" w14:textId="453FAD1F"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44 461</w:t>
            </w:r>
            <w:r w:rsidR="00160C22" w:rsidRPr="00160C22">
              <w:rPr>
                <w:rFonts w:asciiTheme="minorHAnsi" w:hAnsiTheme="minorHAnsi"/>
                <w:color w:val="000000"/>
                <w:sz w:val="18"/>
                <w:szCs w:val="18"/>
                <w:lang w:eastAsia="sk-SK"/>
              </w:rPr>
              <w:t xml:space="preserve"> </w:t>
            </w:r>
          </w:p>
        </w:tc>
        <w:tc>
          <w:tcPr>
            <w:tcW w:w="1508" w:type="dxa"/>
            <w:tcBorders>
              <w:top w:val="nil"/>
              <w:left w:val="nil"/>
              <w:bottom w:val="nil"/>
              <w:right w:val="nil"/>
            </w:tcBorders>
            <w:shd w:val="clear" w:color="000000" w:fill="FFFFFF"/>
            <w:vAlign w:val="center"/>
            <w:hideMark/>
          </w:tcPr>
          <w:p w14:paraId="1EDF69E7" w14:textId="13DA827C"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1 038 343</w:t>
            </w:r>
          </w:p>
        </w:tc>
        <w:tc>
          <w:tcPr>
            <w:tcW w:w="1394" w:type="dxa"/>
            <w:tcBorders>
              <w:top w:val="nil"/>
              <w:left w:val="nil"/>
              <w:bottom w:val="nil"/>
              <w:right w:val="nil"/>
            </w:tcBorders>
            <w:shd w:val="clear" w:color="000000" w:fill="FFFFFF"/>
            <w:vAlign w:val="center"/>
            <w:hideMark/>
          </w:tcPr>
          <w:p w14:paraId="7BEE853A" w14:textId="39CDD44A"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36 327</w:t>
            </w:r>
          </w:p>
        </w:tc>
        <w:tc>
          <w:tcPr>
            <w:tcW w:w="1577" w:type="dxa"/>
            <w:tcBorders>
              <w:top w:val="nil"/>
              <w:left w:val="nil"/>
              <w:bottom w:val="nil"/>
              <w:right w:val="nil"/>
            </w:tcBorders>
            <w:shd w:val="clear" w:color="000000" w:fill="FFFFFF"/>
            <w:vAlign w:val="center"/>
            <w:hideMark/>
          </w:tcPr>
          <w:p w14:paraId="0879F8C3"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485" w:type="dxa"/>
            <w:tcBorders>
              <w:top w:val="nil"/>
              <w:left w:val="nil"/>
              <w:bottom w:val="nil"/>
              <w:right w:val="nil"/>
            </w:tcBorders>
            <w:shd w:val="clear" w:color="000000" w:fill="FFFFFF"/>
            <w:vAlign w:val="center"/>
            <w:hideMark/>
          </w:tcPr>
          <w:p w14:paraId="4A48F987"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25" w:type="dxa"/>
            <w:tcBorders>
              <w:top w:val="nil"/>
              <w:left w:val="nil"/>
              <w:bottom w:val="nil"/>
              <w:right w:val="nil"/>
            </w:tcBorders>
            <w:shd w:val="clear" w:color="000000" w:fill="FFFFFF"/>
            <w:vAlign w:val="center"/>
            <w:hideMark/>
          </w:tcPr>
          <w:p w14:paraId="6C997BB8" w14:textId="768E0D74" w:rsidR="00160C22" w:rsidRPr="00160C22" w:rsidRDefault="00FF1A49" w:rsidP="00892915">
            <w:pPr>
              <w:jc w:val="center"/>
              <w:rPr>
                <w:rFonts w:asciiTheme="minorHAnsi" w:hAnsiTheme="minorHAnsi"/>
                <w:b/>
                <w:bCs/>
                <w:color w:val="000000"/>
                <w:sz w:val="18"/>
                <w:szCs w:val="18"/>
                <w:lang w:eastAsia="sk-SK"/>
              </w:rPr>
            </w:pPr>
            <w:r>
              <w:rPr>
                <w:rFonts w:asciiTheme="minorHAnsi" w:hAnsiTheme="minorHAnsi"/>
                <w:b/>
                <w:bCs/>
                <w:color w:val="000000"/>
                <w:sz w:val="18"/>
                <w:szCs w:val="18"/>
                <w:lang w:eastAsia="sk-SK"/>
              </w:rPr>
              <w:t xml:space="preserve">                1 119 131</w:t>
            </w:r>
            <w:r w:rsidR="00160C22" w:rsidRPr="00160C22">
              <w:rPr>
                <w:rFonts w:asciiTheme="minorHAnsi" w:hAnsiTheme="minorHAnsi"/>
                <w:b/>
                <w:bCs/>
                <w:color w:val="000000"/>
                <w:sz w:val="18"/>
                <w:szCs w:val="18"/>
                <w:lang w:eastAsia="sk-SK"/>
              </w:rPr>
              <w:t xml:space="preserve"> </w:t>
            </w:r>
          </w:p>
        </w:tc>
      </w:tr>
      <w:tr w:rsidR="00160C22" w:rsidRPr="00160C22" w14:paraId="46643CE8" w14:textId="77777777" w:rsidTr="00160C22">
        <w:trPr>
          <w:trHeight w:val="288"/>
        </w:trPr>
        <w:tc>
          <w:tcPr>
            <w:tcW w:w="3609" w:type="dxa"/>
            <w:tcBorders>
              <w:top w:val="nil"/>
              <w:left w:val="nil"/>
              <w:bottom w:val="single" w:sz="4" w:space="0" w:color="auto"/>
              <w:right w:val="nil"/>
            </w:tcBorders>
            <w:shd w:val="clear" w:color="000000" w:fill="FFFFFF"/>
            <w:noWrap/>
            <w:vAlign w:val="bottom"/>
            <w:hideMark/>
          </w:tcPr>
          <w:p w14:paraId="54CF7C0F" w14:textId="77777777" w:rsidR="00160C22" w:rsidRPr="00160C22" w:rsidRDefault="00160C22" w:rsidP="00160C22">
            <w:pP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Stav na konci účtovného obdobia</w:t>
            </w:r>
          </w:p>
        </w:tc>
        <w:tc>
          <w:tcPr>
            <w:tcW w:w="1381" w:type="dxa"/>
            <w:tcBorders>
              <w:top w:val="nil"/>
              <w:left w:val="nil"/>
              <w:bottom w:val="single" w:sz="4" w:space="0" w:color="auto"/>
              <w:right w:val="nil"/>
            </w:tcBorders>
            <w:shd w:val="clear" w:color="000000" w:fill="FFFFFF"/>
            <w:vAlign w:val="center"/>
            <w:hideMark/>
          </w:tcPr>
          <w:p w14:paraId="36D72690"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271" w:type="dxa"/>
            <w:tcBorders>
              <w:top w:val="nil"/>
              <w:left w:val="nil"/>
              <w:bottom w:val="single" w:sz="4" w:space="0" w:color="auto"/>
              <w:right w:val="nil"/>
            </w:tcBorders>
            <w:shd w:val="clear" w:color="000000" w:fill="FFFFFF"/>
            <w:vAlign w:val="center"/>
            <w:hideMark/>
          </w:tcPr>
          <w:p w14:paraId="76EF375A" w14:textId="42940C6C"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2 411 613</w:t>
            </w:r>
          </w:p>
        </w:tc>
        <w:tc>
          <w:tcPr>
            <w:tcW w:w="1508" w:type="dxa"/>
            <w:tcBorders>
              <w:top w:val="nil"/>
              <w:left w:val="nil"/>
              <w:bottom w:val="single" w:sz="4" w:space="0" w:color="auto"/>
              <w:right w:val="nil"/>
            </w:tcBorders>
            <w:shd w:val="clear" w:color="000000" w:fill="FFFFFF"/>
            <w:vAlign w:val="center"/>
            <w:hideMark/>
          </w:tcPr>
          <w:p w14:paraId="522B7E1E" w14:textId="6F23D2BB"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7 203 833</w:t>
            </w:r>
            <w:r w:rsidR="00160C22" w:rsidRPr="00160C22">
              <w:rPr>
                <w:rFonts w:asciiTheme="minorHAnsi" w:hAnsiTheme="minorHAnsi"/>
                <w:color w:val="000000"/>
                <w:sz w:val="18"/>
                <w:szCs w:val="18"/>
                <w:lang w:eastAsia="sk-SK"/>
              </w:rPr>
              <w:t xml:space="preserve"> </w:t>
            </w:r>
          </w:p>
        </w:tc>
        <w:tc>
          <w:tcPr>
            <w:tcW w:w="1394" w:type="dxa"/>
            <w:tcBorders>
              <w:top w:val="nil"/>
              <w:left w:val="nil"/>
              <w:bottom w:val="single" w:sz="4" w:space="0" w:color="auto"/>
              <w:right w:val="nil"/>
            </w:tcBorders>
            <w:shd w:val="clear" w:color="000000" w:fill="FFFFFF"/>
            <w:vAlign w:val="center"/>
            <w:hideMark/>
          </w:tcPr>
          <w:p w14:paraId="699219A4" w14:textId="1760F829"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97 773</w:t>
            </w:r>
            <w:r w:rsidR="00160C22" w:rsidRPr="00160C22">
              <w:rPr>
                <w:rFonts w:asciiTheme="minorHAnsi" w:hAnsiTheme="minorHAnsi"/>
                <w:color w:val="000000"/>
                <w:sz w:val="18"/>
                <w:szCs w:val="18"/>
                <w:lang w:eastAsia="sk-SK"/>
              </w:rPr>
              <w:t xml:space="preserve"> </w:t>
            </w:r>
          </w:p>
        </w:tc>
        <w:tc>
          <w:tcPr>
            <w:tcW w:w="1577" w:type="dxa"/>
            <w:tcBorders>
              <w:top w:val="nil"/>
              <w:left w:val="nil"/>
              <w:bottom w:val="single" w:sz="4" w:space="0" w:color="auto"/>
              <w:right w:val="nil"/>
            </w:tcBorders>
            <w:shd w:val="clear" w:color="000000" w:fill="FFFFFF"/>
            <w:vAlign w:val="center"/>
            <w:hideMark/>
          </w:tcPr>
          <w:p w14:paraId="24EE9321"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485" w:type="dxa"/>
            <w:tcBorders>
              <w:top w:val="nil"/>
              <w:left w:val="nil"/>
              <w:bottom w:val="single" w:sz="4" w:space="0" w:color="auto"/>
              <w:right w:val="nil"/>
            </w:tcBorders>
            <w:shd w:val="clear" w:color="000000" w:fill="FFFFFF"/>
            <w:vAlign w:val="center"/>
            <w:hideMark/>
          </w:tcPr>
          <w:p w14:paraId="6F8F17B3"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25" w:type="dxa"/>
            <w:tcBorders>
              <w:top w:val="nil"/>
              <w:left w:val="nil"/>
              <w:bottom w:val="single" w:sz="4" w:space="0" w:color="auto"/>
              <w:right w:val="nil"/>
            </w:tcBorders>
            <w:shd w:val="clear" w:color="000000" w:fill="FFFFFF"/>
            <w:vAlign w:val="center"/>
            <w:hideMark/>
          </w:tcPr>
          <w:p w14:paraId="5F8D2F80" w14:textId="2A2D318C" w:rsidR="00160C22" w:rsidRPr="00160C22" w:rsidRDefault="00527BF2"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9</w:t>
            </w:r>
            <w:r w:rsidR="00FF1A49">
              <w:rPr>
                <w:rFonts w:asciiTheme="minorHAnsi" w:hAnsiTheme="minorHAnsi"/>
                <w:b/>
                <w:bCs/>
                <w:color w:val="000000"/>
                <w:sz w:val="18"/>
                <w:szCs w:val="18"/>
                <w:lang w:eastAsia="sk-SK"/>
              </w:rPr>
              <w:t> 713 219</w:t>
            </w:r>
          </w:p>
        </w:tc>
      </w:tr>
      <w:tr w:rsidR="00160C22" w:rsidRPr="00160C22" w14:paraId="39249508" w14:textId="77777777" w:rsidTr="00160C22">
        <w:trPr>
          <w:trHeight w:val="288"/>
        </w:trPr>
        <w:tc>
          <w:tcPr>
            <w:tcW w:w="3609" w:type="dxa"/>
            <w:tcBorders>
              <w:top w:val="nil"/>
              <w:left w:val="nil"/>
              <w:bottom w:val="single" w:sz="4" w:space="0" w:color="auto"/>
              <w:right w:val="nil"/>
            </w:tcBorders>
            <w:shd w:val="clear" w:color="000000" w:fill="FFFFFF"/>
            <w:noWrap/>
            <w:vAlign w:val="center"/>
            <w:hideMark/>
          </w:tcPr>
          <w:p w14:paraId="0E817058" w14:textId="77777777" w:rsidR="00160C22" w:rsidRPr="00160C22" w:rsidRDefault="00160C22" w:rsidP="00160C22">
            <w:pPr>
              <w:rPr>
                <w:rFonts w:asciiTheme="minorHAnsi" w:hAnsiTheme="minorHAnsi"/>
                <w:color w:val="000000"/>
                <w:sz w:val="18"/>
                <w:szCs w:val="18"/>
                <w:lang w:eastAsia="sk-SK"/>
              </w:rPr>
            </w:pPr>
            <w:r w:rsidRPr="00160C22">
              <w:rPr>
                <w:rFonts w:asciiTheme="minorHAnsi" w:hAnsiTheme="minorHAnsi"/>
                <w:color w:val="000000"/>
                <w:sz w:val="18"/>
                <w:szCs w:val="18"/>
                <w:lang w:eastAsia="sk-SK"/>
              </w:rPr>
              <w:t>Opravné položky</w:t>
            </w:r>
          </w:p>
        </w:tc>
        <w:tc>
          <w:tcPr>
            <w:tcW w:w="1381" w:type="dxa"/>
            <w:tcBorders>
              <w:top w:val="nil"/>
              <w:left w:val="nil"/>
              <w:bottom w:val="single" w:sz="4" w:space="0" w:color="auto"/>
              <w:right w:val="nil"/>
            </w:tcBorders>
            <w:shd w:val="clear" w:color="000000" w:fill="FFFFFF"/>
            <w:vAlign w:val="center"/>
            <w:hideMark/>
          </w:tcPr>
          <w:p w14:paraId="16BF8E34"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271" w:type="dxa"/>
            <w:tcBorders>
              <w:top w:val="nil"/>
              <w:left w:val="nil"/>
              <w:bottom w:val="single" w:sz="4" w:space="0" w:color="auto"/>
              <w:right w:val="nil"/>
            </w:tcBorders>
            <w:shd w:val="clear" w:color="000000" w:fill="FFFFFF"/>
            <w:vAlign w:val="center"/>
            <w:hideMark/>
          </w:tcPr>
          <w:p w14:paraId="4DBF1723"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508" w:type="dxa"/>
            <w:tcBorders>
              <w:top w:val="nil"/>
              <w:left w:val="nil"/>
              <w:bottom w:val="single" w:sz="4" w:space="0" w:color="auto"/>
              <w:right w:val="nil"/>
            </w:tcBorders>
            <w:shd w:val="clear" w:color="000000" w:fill="FFFFFF"/>
            <w:vAlign w:val="center"/>
            <w:hideMark/>
          </w:tcPr>
          <w:p w14:paraId="36E78709"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394" w:type="dxa"/>
            <w:tcBorders>
              <w:top w:val="nil"/>
              <w:left w:val="nil"/>
              <w:bottom w:val="single" w:sz="4" w:space="0" w:color="auto"/>
              <w:right w:val="nil"/>
            </w:tcBorders>
            <w:shd w:val="clear" w:color="000000" w:fill="FFFFFF"/>
            <w:vAlign w:val="center"/>
            <w:hideMark/>
          </w:tcPr>
          <w:p w14:paraId="6B343EA1"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577" w:type="dxa"/>
            <w:tcBorders>
              <w:top w:val="nil"/>
              <w:left w:val="nil"/>
              <w:bottom w:val="single" w:sz="4" w:space="0" w:color="auto"/>
              <w:right w:val="nil"/>
            </w:tcBorders>
            <w:shd w:val="clear" w:color="000000" w:fill="FFFFFF"/>
            <w:vAlign w:val="center"/>
            <w:hideMark/>
          </w:tcPr>
          <w:p w14:paraId="4E53A8F0"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485" w:type="dxa"/>
            <w:tcBorders>
              <w:top w:val="nil"/>
              <w:left w:val="nil"/>
              <w:bottom w:val="single" w:sz="4" w:space="0" w:color="auto"/>
              <w:right w:val="nil"/>
            </w:tcBorders>
            <w:shd w:val="clear" w:color="000000" w:fill="FFFFFF"/>
            <w:vAlign w:val="center"/>
            <w:hideMark/>
          </w:tcPr>
          <w:p w14:paraId="7A84E22A"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525" w:type="dxa"/>
            <w:tcBorders>
              <w:top w:val="nil"/>
              <w:left w:val="nil"/>
              <w:bottom w:val="single" w:sz="4" w:space="0" w:color="auto"/>
              <w:right w:val="nil"/>
            </w:tcBorders>
            <w:shd w:val="clear" w:color="000000" w:fill="FFFFFF"/>
            <w:vAlign w:val="center"/>
            <w:hideMark/>
          </w:tcPr>
          <w:p w14:paraId="56E56370"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r>
      <w:tr w:rsidR="00160C22" w:rsidRPr="00160C22" w14:paraId="35AE8712" w14:textId="77777777" w:rsidTr="00160C22">
        <w:trPr>
          <w:trHeight w:val="288"/>
        </w:trPr>
        <w:tc>
          <w:tcPr>
            <w:tcW w:w="3609" w:type="dxa"/>
            <w:tcBorders>
              <w:top w:val="nil"/>
              <w:left w:val="nil"/>
              <w:bottom w:val="nil"/>
              <w:right w:val="nil"/>
            </w:tcBorders>
            <w:shd w:val="clear" w:color="000000" w:fill="FFFFFF"/>
            <w:noWrap/>
            <w:vAlign w:val="bottom"/>
            <w:hideMark/>
          </w:tcPr>
          <w:p w14:paraId="4B762979" w14:textId="77777777" w:rsidR="00160C22" w:rsidRPr="00160C22" w:rsidRDefault="00160C22" w:rsidP="00160C22">
            <w:pP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Stav na začiatku účtovného obdobia</w:t>
            </w:r>
          </w:p>
        </w:tc>
        <w:tc>
          <w:tcPr>
            <w:tcW w:w="1381" w:type="dxa"/>
            <w:tcBorders>
              <w:top w:val="nil"/>
              <w:left w:val="nil"/>
              <w:bottom w:val="nil"/>
              <w:right w:val="nil"/>
            </w:tcBorders>
            <w:shd w:val="clear" w:color="000000" w:fill="FFFFFF"/>
            <w:vAlign w:val="center"/>
            <w:hideMark/>
          </w:tcPr>
          <w:p w14:paraId="0F21F16F"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271" w:type="dxa"/>
            <w:tcBorders>
              <w:top w:val="nil"/>
              <w:left w:val="nil"/>
              <w:bottom w:val="nil"/>
              <w:right w:val="nil"/>
            </w:tcBorders>
            <w:shd w:val="clear" w:color="000000" w:fill="FFFFFF"/>
            <w:vAlign w:val="center"/>
            <w:hideMark/>
          </w:tcPr>
          <w:p w14:paraId="2437E713"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08" w:type="dxa"/>
            <w:tcBorders>
              <w:top w:val="nil"/>
              <w:left w:val="nil"/>
              <w:bottom w:val="nil"/>
              <w:right w:val="nil"/>
            </w:tcBorders>
            <w:shd w:val="clear" w:color="000000" w:fill="FFFFFF"/>
            <w:vAlign w:val="center"/>
            <w:hideMark/>
          </w:tcPr>
          <w:p w14:paraId="0FA87CC7"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394" w:type="dxa"/>
            <w:tcBorders>
              <w:top w:val="nil"/>
              <w:left w:val="nil"/>
              <w:bottom w:val="nil"/>
              <w:right w:val="nil"/>
            </w:tcBorders>
            <w:shd w:val="clear" w:color="000000" w:fill="FFFFFF"/>
            <w:vAlign w:val="center"/>
            <w:hideMark/>
          </w:tcPr>
          <w:p w14:paraId="4DC78C99"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77" w:type="dxa"/>
            <w:tcBorders>
              <w:top w:val="nil"/>
              <w:left w:val="nil"/>
              <w:bottom w:val="nil"/>
              <w:right w:val="nil"/>
            </w:tcBorders>
            <w:shd w:val="clear" w:color="000000" w:fill="FFFFFF"/>
            <w:vAlign w:val="center"/>
            <w:hideMark/>
          </w:tcPr>
          <w:p w14:paraId="7B69AD29"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485" w:type="dxa"/>
            <w:tcBorders>
              <w:top w:val="nil"/>
              <w:left w:val="nil"/>
              <w:bottom w:val="nil"/>
              <w:right w:val="nil"/>
            </w:tcBorders>
            <w:shd w:val="clear" w:color="000000" w:fill="FFFFFF"/>
            <w:vAlign w:val="center"/>
            <w:hideMark/>
          </w:tcPr>
          <w:p w14:paraId="2024E719"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25" w:type="dxa"/>
            <w:tcBorders>
              <w:top w:val="nil"/>
              <w:left w:val="nil"/>
              <w:bottom w:val="nil"/>
              <w:right w:val="nil"/>
            </w:tcBorders>
            <w:shd w:val="clear" w:color="000000" w:fill="FFFFFF"/>
            <w:vAlign w:val="center"/>
            <w:hideMark/>
          </w:tcPr>
          <w:p w14:paraId="42C25E75" w14:textId="77777777" w:rsidR="00160C22" w:rsidRPr="00160C22" w:rsidRDefault="00160C22" w:rsidP="00160C22">
            <w:pPr>
              <w:jc w:val="right"/>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 xml:space="preserve">0 </w:t>
            </w:r>
          </w:p>
        </w:tc>
      </w:tr>
      <w:tr w:rsidR="00160C22" w:rsidRPr="00160C22" w14:paraId="102A203C" w14:textId="77777777" w:rsidTr="00160C22">
        <w:trPr>
          <w:trHeight w:val="288"/>
        </w:trPr>
        <w:tc>
          <w:tcPr>
            <w:tcW w:w="3609" w:type="dxa"/>
            <w:tcBorders>
              <w:top w:val="nil"/>
              <w:left w:val="nil"/>
              <w:bottom w:val="nil"/>
              <w:right w:val="nil"/>
            </w:tcBorders>
            <w:shd w:val="clear" w:color="000000" w:fill="FFFFFF"/>
            <w:noWrap/>
            <w:vAlign w:val="bottom"/>
            <w:hideMark/>
          </w:tcPr>
          <w:p w14:paraId="03808BD8" w14:textId="77777777" w:rsidR="00160C22" w:rsidRPr="00160C22" w:rsidRDefault="00160C22" w:rsidP="00160C22">
            <w:pPr>
              <w:rPr>
                <w:rFonts w:asciiTheme="minorHAnsi" w:hAnsiTheme="minorHAnsi"/>
                <w:color w:val="000000"/>
                <w:sz w:val="18"/>
                <w:szCs w:val="18"/>
                <w:lang w:eastAsia="sk-SK"/>
              </w:rPr>
            </w:pPr>
            <w:r w:rsidRPr="00160C22">
              <w:rPr>
                <w:rFonts w:asciiTheme="minorHAnsi" w:hAnsiTheme="minorHAnsi"/>
                <w:color w:val="000000"/>
                <w:sz w:val="18"/>
                <w:szCs w:val="18"/>
                <w:lang w:eastAsia="sk-SK"/>
              </w:rPr>
              <w:t>Prírastky</w:t>
            </w:r>
          </w:p>
        </w:tc>
        <w:tc>
          <w:tcPr>
            <w:tcW w:w="1381" w:type="dxa"/>
            <w:tcBorders>
              <w:top w:val="nil"/>
              <w:left w:val="nil"/>
              <w:bottom w:val="nil"/>
              <w:right w:val="nil"/>
            </w:tcBorders>
            <w:shd w:val="clear" w:color="000000" w:fill="FFFFFF"/>
            <w:vAlign w:val="center"/>
            <w:hideMark/>
          </w:tcPr>
          <w:p w14:paraId="758189D3"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271" w:type="dxa"/>
            <w:tcBorders>
              <w:top w:val="nil"/>
              <w:left w:val="nil"/>
              <w:bottom w:val="nil"/>
              <w:right w:val="nil"/>
            </w:tcBorders>
            <w:shd w:val="clear" w:color="000000" w:fill="FFFFFF"/>
            <w:vAlign w:val="center"/>
            <w:hideMark/>
          </w:tcPr>
          <w:p w14:paraId="059151E0"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08" w:type="dxa"/>
            <w:tcBorders>
              <w:top w:val="nil"/>
              <w:left w:val="nil"/>
              <w:bottom w:val="nil"/>
              <w:right w:val="nil"/>
            </w:tcBorders>
            <w:shd w:val="clear" w:color="000000" w:fill="FFFFFF"/>
            <w:vAlign w:val="center"/>
            <w:hideMark/>
          </w:tcPr>
          <w:p w14:paraId="32FEB958" w14:textId="33906936"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187 782</w:t>
            </w:r>
            <w:r w:rsidR="00160C22" w:rsidRPr="00160C22">
              <w:rPr>
                <w:rFonts w:asciiTheme="minorHAnsi" w:hAnsiTheme="minorHAnsi"/>
                <w:color w:val="000000"/>
                <w:sz w:val="18"/>
                <w:szCs w:val="18"/>
                <w:lang w:eastAsia="sk-SK"/>
              </w:rPr>
              <w:t xml:space="preserve"> </w:t>
            </w:r>
          </w:p>
        </w:tc>
        <w:tc>
          <w:tcPr>
            <w:tcW w:w="1394" w:type="dxa"/>
            <w:tcBorders>
              <w:top w:val="nil"/>
              <w:left w:val="nil"/>
              <w:bottom w:val="nil"/>
              <w:right w:val="nil"/>
            </w:tcBorders>
            <w:shd w:val="clear" w:color="000000" w:fill="FFFFFF"/>
            <w:vAlign w:val="center"/>
            <w:hideMark/>
          </w:tcPr>
          <w:p w14:paraId="71193CEF"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77" w:type="dxa"/>
            <w:tcBorders>
              <w:top w:val="nil"/>
              <w:left w:val="nil"/>
              <w:bottom w:val="nil"/>
              <w:right w:val="nil"/>
            </w:tcBorders>
            <w:shd w:val="clear" w:color="000000" w:fill="FFFFFF"/>
            <w:vAlign w:val="center"/>
            <w:hideMark/>
          </w:tcPr>
          <w:p w14:paraId="7043801A"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485" w:type="dxa"/>
            <w:tcBorders>
              <w:top w:val="nil"/>
              <w:left w:val="nil"/>
              <w:bottom w:val="nil"/>
              <w:right w:val="nil"/>
            </w:tcBorders>
            <w:shd w:val="clear" w:color="000000" w:fill="FFFFFF"/>
            <w:vAlign w:val="center"/>
            <w:hideMark/>
          </w:tcPr>
          <w:p w14:paraId="68965935"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25" w:type="dxa"/>
            <w:tcBorders>
              <w:top w:val="nil"/>
              <w:left w:val="nil"/>
              <w:bottom w:val="nil"/>
              <w:right w:val="nil"/>
            </w:tcBorders>
            <w:shd w:val="clear" w:color="000000" w:fill="FFFFFF"/>
            <w:vAlign w:val="center"/>
            <w:hideMark/>
          </w:tcPr>
          <w:p w14:paraId="6AE93884" w14:textId="2FD3A918"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187 782</w:t>
            </w:r>
            <w:r w:rsidR="00160C22" w:rsidRPr="00160C22">
              <w:rPr>
                <w:rFonts w:asciiTheme="minorHAnsi" w:hAnsiTheme="minorHAnsi"/>
                <w:b/>
                <w:bCs/>
                <w:color w:val="000000"/>
                <w:sz w:val="18"/>
                <w:szCs w:val="18"/>
                <w:lang w:eastAsia="sk-SK"/>
              </w:rPr>
              <w:t xml:space="preserve"> </w:t>
            </w:r>
          </w:p>
        </w:tc>
      </w:tr>
      <w:tr w:rsidR="00160C22" w:rsidRPr="00160C22" w14:paraId="215B94AF" w14:textId="77777777" w:rsidTr="00160C22">
        <w:trPr>
          <w:trHeight w:val="288"/>
        </w:trPr>
        <w:tc>
          <w:tcPr>
            <w:tcW w:w="3609" w:type="dxa"/>
            <w:tcBorders>
              <w:top w:val="nil"/>
              <w:left w:val="nil"/>
              <w:bottom w:val="nil"/>
              <w:right w:val="nil"/>
            </w:tcBorders>
            <w:shd w:val="clear" w:color="000000" w:fill="FFFFFF"/>
            <w:noWrap/>
            <w:vAlign w:val="bottom"/>
            <w:hideMark/>
          </w:tcPr>
          <w:p w14:paraId="3B235013" w14:textId="77777777" w:rsidR="00160C22" w:rsidRPr="00160C22" w:rsidRDefault="00160C22" w:rsidP="00160C22">
            <w:pPr>
              <w:rPr>
                <w:rFonts w:asciiTheme="minorHAnsi" w:hAnsiTheme="minorHAnsi"/>
                <w:color w:val="000000"/>
                <w:sz w:val="18"/>
                <w:szCs w:val="18"/>
                <w:lang w:eastAsia="sk-SK"/>
              </w:rPr>
            </w:pPr>
            <w:r w:rsidRPr="00160C22">
              <w:rPr>
                <w:rFonts w:asciiTheme="minorHAnsi" w:hAnsiTheme="minorHAnsi"/>
                <w:color w:val="000000"/>
                <w:sz w:val="18"/>
                <w:szCs w:val="18"/>
                <w:lang w:eastAsia="sk-SK"/>
              </w:rPr>
              <w:t>Úbytky</w:t>
            </w:r>
          </w:p>
        </w:tc>
        <w:tc>
          <w:tcPr>
            <w:tcW w:w="1381" w:type="dxa"/>
            <w:tcBorders>
              <w:top w:val="nil"/>
              <w:left w:val="nil"/>
              <w:bottom w:val="nil"/>
              <w:right w:val="nil"/>
            </w:tcBorders>
            <w:shd w:val="clear" w:color="000000" w:fill="FFFFFF"/>
            <w:vAlign w:val="center"/>
            <w:hideMark/>
          </w:tcPr>
          <w:p w14:paraId="54C3BE2B"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271" w:type="dxa"/>
            <w:tcBorders>
              <w:top w:val="nil"/>
              <w:left w:val="nil"/>
              <w:bottom w:val="nil"/>
              <w:right w:val="nil"/>
            </w:tcBorders>
            <w:shd w:val="clear" w:color="000000" w:fill="FFFFFF"/>
            <w:vAlign w:val="center"/>
            <w:hideMark/>
          </w:tcPr>
          <w:p w14:paraId="74636C95"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08" w:type="dxa"/>
            <w:tcBorders>
              <w:top w:val="nil"/>
              <w:left w:val="nil"/>
              <w:bottom w:val="nil"/>
              <w:right w:val="nil"/>
            </w:tcBorders>
            <w:shd w:val="clear" w:color="000000" w:fill="FFFFFF"/>
            <w:vAlign w:val="center"/>
            <w:hideMark/>
          </w:tcPr>
          <w:p w14:paraId="25497EBA"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394" w:type="dxa"/>
            <w:tcBorders>
              <w:top w:val="nil"/>
              <w:left w:val="nil"/>
              <w:bottom w:val="nil"/>
              <w:right w:val="nil"/>
            </w:tcBorders>
            <w:shd w:val="clear" w:color="000000" w:fill="FFFFFF"/>
            <w:vAlign w:val="center"/>
            <w:hideMark/>
          </w:tcPr>
          <w:p w14:paraId="0F8F5CF2"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77" w:type="dxa"/>
            <w:tcBorders>
              <w:top w:val="nil"/>
              <w:left w:val="nil"/>
              <w:bottom w:val="nil"/>
              <w:right w:val="nil"/>
            </w:tcBorders>
            <w:shd w:val="clear" w:color="000000" w:fill="FFFFFF"/>
            <w:vAlign w:val="center"/>
            <w:hideMark/>
          </w:tcPr>
          <w:p w14:paraId="09ED6C4F"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485" w:type="dxa"/>
            <w:tcBorders>
              <w:top w:val="nil"/>
              <w:left w:val="nil"/>
              <w:bottom w:val="nil"/>
              <w:right w:val="nil"/>
            </w:tcBorders>
            <w:shd w:val="clear" w:color="000000" w:fill="FFFFFF"/>
            <w:vAlign w:val="center"/>
            <w:hideMark/>
          </w:tcPr>
          <w:p w14:paraId="7460D59B"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25" w:type="dxa"/>
            <w:tcBorders>
              <w:top w:val="nil"/>
              <w:left w:val="nil"/>
              <w:bottom w:val="nil"/>
              <w:right w:val="nil"/>
            </w:tcBorders>
            <w:shd w:val="clear" w:color="000000" w:fill="FFFFFF"/>
            <w:vAlign w:val="center"/>
            <w:hideMark/>
          </w:tcPr>
          <w:p w14:paraId="41EFA361" w14:textId="77777777" w:rsidR="00160C22" w:rsidRPr="00160C22" w:rsidRDefault="00160C22" w:rsidP="00160C22">
            <w:pPr>
              <w:jc w:val="right"/>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 xml:space="preserve">0 </w:t>
            </w:r>
          </w:p>
        </w:tc>
      </w:tr>
      <w:tr w:rsidR="00160C22" w:rsidRPr="00160C22" w14:paraId="55A5581A" w14:textId="77777777" w:rsidTr="00160C22">
        <w:trPr>
          <w:trHeight w:val="288"/>
        </w:trPr>
        <w:tc>
          <w:tcPr>
            <w:tcW w:w="3609" w:type="dxa"/>
            <w:tcBorders>
              <w:top w:val="nil"/>
              <w:left w:val="nil"/>
              <w:bottom w:val="single" w:sz="4" w:space="0" w:color="auto"/>
              <w:right w:val="nil"/>
            </w:tcBorders>
            <w:shd w:val="clear" w:color="000000" w:fill="FFFFFF"/>
            <w:noWrap/>
            <w:vAlign w:val="bottom"/>
            <w:hideMark/>
          </w:tcPr>
          <w:p w14:paraId="5163CC40" w14:textId="77777777" w:rsidR="00160C22" w:rsidRPr="00160C22" w:rsidRDefault="00160C22" w:rsidP="00160C22">
            <w:pP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Stav na konci účtovného obdobia</w:t>
            </w:r>
          </w:p>
        </w:tc>
        <w:tc>
          <w:tcPr>
            <w:tcW w:w="1381" w:type="dxa"/>
            <w:tcBorders>
              <w:top w:val="nil"/>
              <w:left w:val="nil"/>
              <w:bottom w:val="single" w:sz="4" w:space="0" w:color="auto"/>
              <w:right w:val="nil"/>
            </w:tcBorders>
            <w:shd w:val="clear" w:color="000000" w:fill="FFFFFF"/>
            <w:vAlign w:val="center"/>
            <w:hideMark/>
          </w:tcPr>
          <w:p w14:paraId="7C9F8272"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271" w:type="dxa"/>
            <w:tcBorders>
              <w:top w:val="nil"/>
              <w:left w:val="nil"/>
              <w:bottom w:val="single" w:sz="4" w:space="0" w:color="auto"/>
              <w:right w:val="nil"/>
            </w:tcBorders>
            <w:shd w:val="clear" w:color="000000" w:fill="FFFFFF"/>
            <w:vAlign w:val="center"/>
            <w:hideMark/>
          </w:tcPr>
          <w:p w14:paraId="0E5C4F65"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08" w:type="dxa"/>
            <w:tcBorders>
              <w:top w:val="nil"/>
              <w:left w:val="nil"/>
              <w:bottom w:val="single" w:sz="4" w:space="0" w:color="auto"/>
              <w:right w:val="nil"/>
            </w:tcBorders>
            <w:shd w:val="clear" w:color="000000" w:fill="FFFFFF"/>
            <w:vAlign w:val="center"/>
            <w:hideMark/>
          </w:tcPr>
          <w:p w14:paraId="065E9276" w14:textId="4ED62269" w:rsidR="00160C22" w:rsidRPr="00160C22" w:rsidRDefault="00FF1A49" w:rsidP="00160C22">
            <w:pPr>
              <w:jc w:val="right"/>
              <w:rPr>
                <w:rFonts w:asciiTheme="minorHAnsi" w:hAnsiTheme="minorHAnsi"/>
                <w:color w:val="000000"/>
                <w:sz w:val="18"/>
                <w:szCs w:val="18"/>
                <w:lang w:eastAsia="sk-SK"/>
              </w:rPr>
            </w:pPr>
            <w:r>
              <w:rPr>
                <w:rFonts w:asciiTheme="minorHAnsi" w:hAnsiTheme="minorHAnsi"/>
                <w:color w:val="000000"/>
                <w:sz w:val="18"/>
                <w:szCs w:val="18"/>
                <w:lang w:eastAsia="sk-SK"/>
              </w:rPr>
              <w:t>187 782</w:t>
            </w:r>
            <w:r w:rsidR="00160C22" w:rsidRPr="00160C22">
              <w:rPr>
                <w:rFonts w:asciiTheme="minorHAnsi" w:hAnsiTheme="minorHAnsi"/>
                <w:color w:val="000000"/>
                <w:sz w:val="18"/>
                <w:szCs w:val="18"/>
                <w:lang w:eastAsia="sk-SK"/>
              </w:rPr>
              <w:t xml:space="preserve"> </w:t>
            </w:r>
          </w:p>
        </w:tc>
        <w:tc>
          <w:tcPr>
            <w:tcW w:w="1394" w:type="dxa"/>
            <w:tcBorders>
              <w:top w:val="nil"/>
              <w:left w:val="nil"/>
              <w:bottom w:val="single" w:sz="4" w:space="0" w:color="auto"/>
              <w:right w:val="nil"/>
            </w:tcBorders>
            <w:shd w:val="clear" w:color="000000" w:fill="FFFFFF"/>
            <w:vAlign w:val="center"/>
            <w:hideMark/>
          </w:tcPr>
          <w:p w14:paraId="75257841"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77" w:type="dxa"/>
            <w:tcBorders>
              <w:top w:val="nil"/>
              <w:left w:val="nil"/>
              <w:bottom w:val="single" w:sz="4" w:space="0" w:color="auto"/>
              <w:right w:val="nil"/>
            </w:tcBorders>
            <w:shd w:val="clear" w:color="000000" w:fill="FFFFFF"/>
            <w:vAlign w:val="center"/>
            <w:hideMark/>
          </w:tcPr>
          <w:p w14:paraId="39834914"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485" w:type="dxa"/>
            <w:tcBorders>
              <w:top w:val="nil"/>
              <w:left w:val="nil"/>
              <w:bottom w:val="single" w:sz="4" w:space="0" w:color="auto"/>
              <w:right w:val="nil"/>
            </w:tcBorders>
            <w:shd w:val="clear" w:color="000000" w:fill="FFFFFF"/>
            <w:vAlign w:val="center"/>
            <w:hideMark/>
          </w:tcPr>
          <w:p w14:paraId="7C975AA8" w14:textId="77777777" w:rsidR="00160C22" w:rsidRPr="00160C22" w:rsidRDefault="00160C22" w:rsidP="00160C22">
            <w:pPr>
              <w:jc w:val="right"/>
              <w:rPr>
                <w:rFonts w:asciiTheme="minorHAnsi" w:hAnsiTheme="minorHAnsi"/>
                <w:color w:val="000000"/>
                <w:sz w:val="18"/>
                <w:szCs w:val="18"/>
                <w:lang w:eastAsia="sk-SK"/>
              </w:rPr>
            </w:pPr>
            <w:r w:rsidRPr="00160C22">
              <w:rPr>
                <w:rFonts w:asciiTheme="minorHAnsi" w:hAnsiTheme="minorHAnsi"/>
                <w:color w:val="000000"/>
                <w:sz w:val="18"/>
                <w:szCs w:val="18"/>
                <w:lang w:eastAsia="sk-SK"/>
              </w:rPr>
              <w:t xml:space="preserve">0 </w:t>
            </w:r>
          </w:p>
        </w:tc>
        <w:tc>
          <w:tcPr>
            <w:tcW w:w="1525" w:type="dxa"/>
            <w:tcBorders>
              <w:top w:val="nil"/>
              <w:left w:val="nil"/>
              <w:bottom w:val="single" w:sz="4" w:space="0" w:color="auto"/>
              <w:right w:val="nil"/>
            </w:tcBorders>
            <w:shd w:val="clear" w:color="000000" w:fill="FFFFFF"/>
            <w:vAlign w:val="center"/>
            <w:hideMark/>
          </w:tcPr>
          <w:p w14:paraId="557DC96E" w14:textId="09BE0CA6"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187 782</w:t>
            </w:r>
            <w:r w:rsidR="00160C22" w:rsidRPr="00160C22">
              <w:rPr>
                <w:rFonts w:asciiTheme="minorHAnsi" w:hAnsiTheme="minorHAnsi"/>
                <w:b/>
                <w:bCs/>
                <w:color w:val="000000"/>
                <w:sz w:val="18"/>
                <w:szCs w:val="18"/>
                <w:lang w:eastAsia="sk-SK"/>
              </w:rPr>
              <w:t xml:space="preserve"> </w:t>
            </w:r>
          </w:p>
        </w:tc>
      </w:tr>
      <w:tr w:rsidR="00160C22" w:rsidRPr="00160C22" w14:paraId="486BA1A9" w14:textId="77777777" w:rsidTr="00160C22">
        <w:trPr>
          <w:trHeight w:val="288"/>
        </w:trPr>
        <w:tc>
          <w:tcPr>
            <w:tcW w:w="3609" w:type="dxa"/>
            <w:tcBorders>
              <w:top w:val="nil"/>
              <w:left w:val="nil"/>
              <w:bottom w:val="single" w:sz="4" w:space="0" w:color="auto"/>
              <w:right w:val="nil"/>
            </w:tcBorders>
            <w:shd w:val="clear" w:color="000000" w:fill="FFFFFF"/>
            <w:noWrap/>
            <w:vAlign w:val="center"/>
            <w:hideMark/>
          </w:tcPr>
          <w:p w14:paraId="4331C0CD" w14:textId="77777777" w:rsidR="00160C22" w:rsidRPr="00160C22" w:rsidRDefault="00160C22" w:rsidP="00160C22">
            <w:pPr>
              <w:rPr>
                <w:rFonts w:asciiTheme="minorHAnsi" w:hAnsiTheme="minorHAnsi"/>
                <w:color w:val="000000"/>
                <w:sz w:val="18"/>
                <w:szCs w:val="18"/>
                <w:lang w:eastAsia="sk-SK"/>
              </w:rPr>
            </w:pPr>
            <w:r w:rsidRPr="00160C22">
              <w:rPr>
                <w:rFonts w:asciiTheme="minorHAnsi" w:hAnsiTheme="minorHAnsi"/>
                <w:color w:val="000000"/>
                <w:sz w:val="18"/>
                <w:szCs w:val="18"/>
                <w:lang w:eastAsia="sk-SK"/>
              </w:rPr>
              <w:t>Zostatková hodnota</w:t>
            </w:r>
          </w:p>
        </w:tc>
        <w:tc>
          <w:tcPr>
            <w:tcW w:w="1381" w:type="dxa"/>
            <w:tcBorders>
              <w:top w:val="nil"/>
              <w:left w:val="nil"/>
              <w:bottom w:val="single" w:sz="4" w:space="0" w:color="auto"/>
              <w:right w:val="nil"/>
            </w:tcBorders>
            <w:shd w:val="clear" w:color="000000" w:fill="FFFFFF"/>
            <w:vAlign w:val="center"/>
            <w:hideMark/>
          </w:tcPr>
          <w:p w14:paraId="66BE4CC4"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271" w:type="dxa"/>
            <w:tcBorders>
              <w:top w:val="nil"/>
              <w:left w:val="nil"/>
              <w:bottom w:val="single" w:sz="4" w:space="0" w:color="auto"/>
              <w:right w:val="nil"/>
            </w:tcBorders>
            <w:shd w:val="clear" w:color="000000" w:fill="FFFFFF"/>
            <w:vAlign w:val="center"/>
            <w:hideMark/>
          </w:tcPr>
          <w:p w14:paraId="2D93E24E"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508" w:type="dxa"/>
            <w:tcBorders>
              <w:top w:val="nil"/>
              <w:left w:val="nil"/>
              <w:bottom w:val="single" w:sz="4" w:space="0" w:color="auto"/>
              <w:right w:val="nil"/>
            </w:tcBorders>
            <w:shd w:val="clear" w:color="000000" w:fill="FFFFFF"/>
            <w:vAlign w:val="center"/>
            <w:hideMark/>
          </w:tcPr>
          <w:p w14:paraId="1D5DA1C8"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394" w:type="dxa"/>
            <w:tcBorders>
              <w:top w:val="nil"/>
              <w:left w:val="nil"/>
              <w:bottom w:val="single" w:sz="4" w:space="0" w:color="auto"/>
              <w:right w:val="nil"/>
            </w:tcBorders>
            <w:shd w:val="clear" w:color="000000" w:fill="FFFFFF"/>
            <w:vAlign w:val="center"/>
            <w:hideMark/>
          </w:tcPr>
          <w:p w14:paraId="2C142829"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577" w:type="dxa"/>
            <w:tcBorders>
              <w:top w:val="nil"/>
              <w:left w:val="nil"/>
              <w:bottom w:val="single" w:sz="4" w:space="0" w:color="auto"/>
              <w:right w:val="nil"/>
            </w:tcBorders>
            <w:shd w:val="clear" w:color="000000" w:fill="FFFFFF"/>
            <w:vAlign w:val="center"/>
            <w:hideMark/>
          </w:tcPr>
          <w:p w14:paraId="1C5570B5"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485" w:type="dxa"/>
            <w:tcBorders>
              <w:top w:val="nil"/>
              <w:left w:val="nil"/>
              <w:bottom w:val="single" w:sz="4" w:space="0" w:color="auto"/>
              <w:right w:val="nil"/>
            </w:tcBorders>
            <w:shd w:val="clear" w:color="000000" w:fill="FFFFFF"/>
            <w:vAlign w:val="center"/>
            <w:hideMark/>
          </w:tcPr>
          <w:p w14:paraId="14D191FE"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c>
          <w:tcPr>
            <w:tcW w:w="1525" w:type="dxa"/>
            <w:tcBorders>
              <w:top w:val="nil"/>
              <w:left w:val="nil"/>
              <w:bottom w:val="single" w:sz="4" w:space="0" w:color="auto"/>
              <w:right w:val="nil"/>
            </w:tcBorders>
            <w:shd w:val="clear" w:color="000000" w:fill="FFFFFF"/>
            <w:vAlign w:val="center"/>
            <w:hideMark/>
          </w:tcPr>
          <w:p w14:paraId="46DA86A1" w14:textId="77777777" w:rsidR="00160C22" w:rsidRPr="00160C22" w:rsidRDefault="00160C22" w:rsidP="00160C22">
            <w:pPr>
              <w:jc w:val="center"/>
              <w:rPr>
                <w:rFonts w:asciiTheme="minorHAnsi" w:hAnsiTheme="minorHAnsi"/>
                <w:color w:val="000000"/>
                <w:sz w:val="18"/>
                <w:szCs w:val="18"/>
                <w:lang w:eastAsia="sk-SK"/>
              </w:rPr>
            </w:pPr>
            <w:r w:rsidRPr="00160C22">
              <w:rPr>
                <w:rFonts w:asciiTheme="minorHAnsi" w:hAnsiTheme="minorHAnsi"/>
                <w:color w:val="000000"/>
                <w:sz w:val="18"/>
                <w:szCs w:val="18"/>
                <w:lang w:eastAsia="sk-SK"/>
              </w:rPr>
              <w:t> </w:t>
            </w:r>
          </w:p>
        </w:tc>
      </w:tr>
      <w:tr w:rsidR="00160C22" w:rsidRPr="00160C22" w14:paraId="2DD34F62" w14:textId="77777777" w:rsidTr="00160C22">
        <w:trPr>
          <w:trHeight w:val="300"/>
        </w:trPr>
        <w:tc>
          <w:tcPr>
            <w:tcW w:w="3609" w:type="dxa"/>
            <w:tcBorders>
              <w:top w:val="nil"/>
              <w:left w:val="nil"/>
              <w:bottom w:val="nil"/>
              <w:right w:val="nil"/>
            </w:tcBorders>
            <w:shd w:val="clear" w:color="000000" w:fill="FFFFFF"/>
            <w:noWrap/>
            <w:vAlign w:val="bottom"/>
            <w:hideMark/>
          </w:tcPr>
          <w:p w14:paraId="64259BB2" w14:textId="77777777" w:rsidR="00160C22" w:rsidRPr="00160C22" w:rsidRDefault="00160C22" w:rsidP="00160C22">
            <w:pP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Stav na začiatku účtovného obdobia</w:t>
            </w:r>
          </w:p>
        </w:tc>
        <w:tc>
          <w:tcPr>
            <w:tcW w:w="1381" w:type="dxa"/>
            <w:tcBorders>
              <w:top w:val="nil"/>
              <w:left w:val="nil"/>
              <w:bottom w:val="nil"/>
              <w:right w:val="nil"/>
            </w:tcBorders>
            <w:shd w:val="clear" w:color="000000" w:fill="FFFFFF"/>
            <w:vAlign w:val="center"/>
            <w:hideMark/>
          </w:tcPr>
          <w:p w14:paraId="11D2EA90" w14:textId="5F20E4AC"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45 962</w:t>
            </w:r>
            <w:r w:rsidR="00160C22" w:rsidRPr="00160C22">
              <w:rPr>
                <w:rFonts w:asciiTheme="minorHAnsi" w:hAnsiTheme="minorHAnsi"/>
                <w:b/>
                <w:bCs/>
                <w:color w:val="000000"/>
                <w:sz w:val="18"/>
                <w:szCs w:val="18"/>
                <w:lang w:eastAsia="sk-SK"/>
              </w:rPr>
              <w:t xml:space="preserve"> </w:t>
            </w:r>
          </w:p>
        </w:tc>
        <w:tc>
          <w:tcPr>
            <w:tcW w:w="1271" w:type="dxa"/>
            <w:tcBorders>
              <w:top w:val="nil"/>
              <w:left w:val="nil"/>
              <w:bottom w:val="nil"/>
              <w:right w:val="nil"/>
            </w:tcBorders>
            <w:shd w:val="clear" w:color="000000" w:fill="FFFFFF"/>
            <w:vAlign w:val="center"/>
            <w:hideMark/>
          </w:tcPr>
          <w:p w14:paraId="637D4331" w14:textId="25F56EAF"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1 670 159</w:t>
            </w:r>
            <w:r w:rsidR="00160C22" w:rsidRPr="00160C22">
              <w:rPr>
                <w:rFonts w:asciiTheme="minorHAnsi" w:hAnsiTheme="minorHAnsi"/>
                <w:b/>
                <w:bCs/>
                <w:color w:val="000000"/>
                <w:sz w:val="18"/>
                <w:szCs w:val="18"/>
                <w:lang w:eastAsia="sk-SK"/>
              </w:rPr>
              <w:t xml:space="preserve"> </w:t>
            </w:r>
          </w:p>
        </w:tc>
        <w:tc>
          <w:tcPr>
            <w:tcW w:w="1508" w:type="dxa"/>
            <w:tcBorders>
              <w:top w:val="nil"/>
              <w:left w:val="nil"/>
              <w:bottom w:val="nil"/>
              <w:right w:val="nil"/>
            </w:tcBorders>
            <w:shd w:val="clear" w:color="000000" w:fill="FFFFFF"/>
            <w:vAlign w:val="center"/>
            <w:hideMark/>
          </w:tcPr>
          <w:p w14:paraId="5787A76F" w14:textId="5014E60C"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1 511 537</w:t>
            </w:r>
            <w:r w:rsidR="00160C22" w:rsidRPr="00160C22">
              <w:rPr>
                <w:rFonts w:asciiTheme="minorHAnsi" w:hAnsiTheme="minorHAnsi"/>
                <w:b/>
                <w:bCs/>
                <w:color w:val="000000"/>
                <w:sz w:val="18"/>
                <w:szCs w:val="18"/>
                <w:lang w:eastAsia="sk-SK"/>
              </w:rPr>
              <w:t xml:space="preserve"> </w:t>
            </w:r>
          </w:p>
        </w:tc>
        <w:tc>
          <w:tcPr>
            <w:tcW w:w="1394" w:type="dxa"/>
            <w:tcBorders>
              <w:top w:val="nil"/>
              <w:left w:val="nil"/>
              <w:bottom w:val="nil"/>
              <w:right w:val="nil"/>
            </w:tcBorders>
            <w:shd w:val="clear" w:color="000000" w:fill="FFFFFF"/>
            <w:vAlign w:val="center"/>
            <w:hideMark/>
          </w:tcPr>
          <w:p w14:paraId="0A2F381A" w14:textId="528718F9"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28 823</w:t>
            </w:r>
            <w:r w:rsidR="00160C22" w:rsidRPr="00160C22">
              <w:rPr>
                <w:rFonts w:asciiTheme="minorHAnsi" w:hAnsiTheme="minorHAnsi"/>
                <w:b/>
                <w:bCs/>
                <w:color w:val="000000"/>
                <w:sz w:val="18"/>
                <w:szCs w:val="18"/>
                <w:lang w:eastAsia="sk-SK"/>
              </w:rPr>
              <w:t xml:space="preserve"> </w:t>
            </w:r>
          </w:p>
        </w:tc>
        <w:tc>
          <w:tcPr>
            <w:tcW w:w="1577" w:type="dxa"/>
            <w:tcBorders>
              <w:top w:val="nil"/>
              <w:left w:val="nil"/>
              <w:bottom w:val="nil"/>
              <w:right w:val="nil"/>
            </w:tcBorders>
            <w:shd w:val="clear" w:color="000000" w:fill="FFFFFF"/>
            <w:vAlign w:val="center"/>
            <w:hideMark/>
          </w:tcPr>
          <w:p w14:paraId="5087EAB4" w14:textId="724CB6FC"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4 920 263</w:t>
            </w:r>
            <w:r w:rsidR="00160C22" w:rsidRPr="00160C22">
              <w:rPr>
                <w:rFonts w:asciiTheme="minorHAnsi" w:hAnsiTheme="minorHAnsi"/>
                <w:b/>
                <w:bCs/>
                <w:color w:val="000000"/>
                <w:sz w:val="18"/>
                <w:szCs w:val="18"/>
                <w:lang w:eastAsia="sk-SK"/>
              </w:rPr>
              <w:t xml:space="preserve"> </w:t>
            </w:r>
          </w:p>
        </w:tc>
        <w:tc>
          <w:tcPr>
            <w:tcW w:w="1485" w:type="dxa"/>
            <w:tcBorders>
              <w:top w:val="nil"/>
              <w:left w:val="nil"/>
              <w:bottom w:val="nil"/>
              <w:right w:val="nil"/>
            </w:tcBorders>
            <w:shd w:val="clear" w:color="000000" w:fill="FFFFFF"/>
            <w:vAlign w:val="center"/>
            <w:hideMark/>
          </w:tcPr>
          <w:p w14:paraId="0943CA25" w14:textId="79EB6E0F"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421 977</w:t>
            </w:r>
          </w:p>
        </w:tc>
        <w:tc>
          <w:tcPr>
            <w:tcW w:w="1525" w:type="dxa"/>
            <w:tcBorders>
              <w:top w:val="nil"/>
              <w:left w:val="nil"/>
              <w:bottom w:val="nil"/>
              <w:right w:val="nil"/>
            </w:tcBorders>
            <w:shd w:val="clear" w:color="000000" w:fill="FFFFFF"/>
            <w:vAlign w:val="center"/>
            <w:hideMark/>
          </w:tcPr>
          <w:p w14:paraId="08AE9D40" w14:textId="4F1F811B" w:rsidR="00160C22" w:rsidRPr="00160C22" w:rsidRDefault="00FF1A49" w:rsidP="00194B4F">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8 598 721</w:t>
            </w:r>
            <w:r w:rsidR="00160C22" w:rsidRPr="00160C22">
              <w:rPr>
                <w:rFonts w:asciiTheme="minorHAnsi" w:hAnsiTheme="minorHAnsi"/>
                <w:b/>
                <w:bCs/>
                <w:color w:val="000000"/>
                <w:sz w:val="18"/>
                <w:szCs w:val="18"/>
                <w:lang w:eastAsia="sk-SK"/>
              </w:rPr>
              <w:t xml:space="preserve"> </w:t>
            </w:r>
          </w:p>
        </w:tc>
      </w:tr>
      <w:tr w:rsidR="00160C22" w:rsidRPr="00160C22" w14:paraId="4782D8CF" w14:textId="77777777" w:rsidTr="00160C22">
        <w:trPr>
          <w:trHeight w:val="288"/>
        </w:trPr>
        <w:tc>
          <w:tcPr>
            <w:tcW w:w="3609" w:type="dxa"/>
            <w:tcBorders>
              <w:top w:val="nil"/>
              <w:left w:val="nil"/>
              <w:bottom w:val="single" w:sz="4" w:space="0" w:color="auto"/>
              <w:right w:val="nil"/>
            </w:tcBorders>
            <w:shd w:val="clear" w:color="000000" w:fill="FFFFFF"/>
            <w:noWrap/>
            <w:vAlign w:val="bottom"/>
            <w:hideMark/>
          </w:tcPr>
          <w:p w14:paraId="1E991FBF" w14:textId="77777777" w:rsidR="00160C22" w:rsidRPr="00160C22" w:rsidRDefault="00160C22" w:rsidP="00160C22">
            <w:pPr>
              <w:rPr>
                <w:rFonts w:asciiTheme="minorHAnsi" w:hAnsiTheme="minorHAnsi"/>
                <w:b/>
                <w:bCs/>
                <w:color w:val="000000"/>
                <w:sz w:val="18"/>
                <w:szCs w:val="18"/>
                <w:lang w:eastAsia="sk-SK"/>
              </w:rPr>
            </w:pPr>
            <w:r w:rsidRPr="00160C22">
              <w:rPr>
                <w:rFonts w:asciiTheme="minorHAnsi" w:hAnsiTheme="minorHAnsi"/>
                <w:b/>
                <w:bCs/>
                <w:color w:val="000000"/>
                <w:sz w:val="18"/>
                <w:szCs w:val="18"/>
                <w:lang w:eastAsia="sk-SK"/>
              </w:rPr>
              <w:t>Stav na konci účtovného obdobia</w:t>
            </w:r>
          </w:p>
        </w:tc>
        <w:tc>
          <w:tcPr>
            <w:tcW w:w="1381" w:type="dxa"/>
            <w:tcBorders>
              <w:top w:val="nil"/>
              <w:left w:val="nil"/>
              <w:bottom w:val="single" w:sz="4" w:space="0" w:color="auto"/>
              <w:right w:val="nil"/>
            </w:tcBorders>
            <w:shd w:val="clear" w:color="000000" w:fill="FFFFFF"/>
            <w:vAlign w:val="center"/>
            <w:hideMark/>
          </w:tcPr>
          <w:p w14:paraId="73639E40" w14:textId="77777777" w:rsidR="00160C22" w:rsidRPr="00160C22" w:rsidRDefault="00892915"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45 962</w:t>
            </w:r>
          </w:p>
        </w:tc>
        <w:tc>
          <w:tcPr>
            <w:tcW w:w="1271" w:type="dxa"/>
            <w:tcBorders>
              <w:top w:val="nil"/>
              <w:left w:val="nil"/>
              <w:bottom w:val="single" w:sz="4" w:space="0" w:color="auto"/>
              <w:right w:val="nil"/>
            </w:tcBorders>
            <w:shd w:val="clear" w:color="000000" w:fill="FFFFFF"/>
            <w:vAlign w:val="center"/>
            <w:hideMark/>
          </w:tcPr>
          <w:p w14:paraId="4FBB0279" w14:textId="065714DC"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2 709 402</w:t>
            </w:r>
            <w:r w:rsidR="00160C22" w:rsidRPr="00160C22">
              <w:rPr>
                <w:rFonts w:asciiTheme="minorHAnsi" w:hAnsiTheme="minorHAnsi"/>
                <w:b/>
                <w:bCs/>
                <w:color w:val="000000"/>
                <w:sz w:val="18"/>
                <w:szCs w:val="18"/>
                <w:lang w:eastAsia="sk-SK"/>
              </w:rPr>
              <w:t xml:space="preserve"> </w:t>
            </w:r>
          </w:p>
        </w:tc>
        <w:tc>
          <w:tcPr>
            <w:tcW w:w="1508" w:type="dxa"/>
            <w:tcBorders>
              <w:top w:val="nil"/>
              <w:left w:val="nil"/>
              <w:bottom w:val="single" w:sz="4" w:space="0" w:color="auto"/>
              <w:right w:val="nil"/>
            </w:tcBorders>
            <w:shd w:val="clear" w:color="000000" w:fill="FFFFFF"/>
            <w:vAlign w:val="center"/>
            <w:hideMark/>
          </w:tcPr>
          <w:p w14:paraId="545AB44C" w14:textId="5BF730C5"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5 947 333</w:t>
            </w:r>
            <w:r w:rsidR="00160C22" w:rsidRPr="00160C22">
              <w:rPr>
                <w:rFonts w:asciiTheme="minorHAnsi" w:hAnsiTheme="minorHAnsi"/>
                <w:b/>
                <w:bCs/>
                <w:color w:val="000000"/>
                <w:sz w:val="18"/>
                <w:szCs w:val="18"/>
                <w:lang w:eastAsia="sk-SK"/>
              </w:rPr>
              <w:t xml:space="preserve"> </w:t>
            </w:r>
          </w:p>
        </w:tc>
        <w:tc>
          <w:tcPr>
            <w:tcW w:w="1394" w:type="dxa"/>
            <w:tcBorders>
              <w:top w:val="nil"/>
              <w:left w:val="nil"/>
              <w:bottom w:val="single" w:sz="4" w:space="0" w:color="auto"/>
              <w:right w:val="nil"/>
            </w:tcBorders>
            <w:shd w:val="clear" w:color="000000" w:fill="FFFFFF"/>
            <w:vAlign w:val="center"/>
            <w:hideMark/>
          </w:tcPr>
          <w:p w14:paraId="36C3A75E" w14:textId="4C2C16E4"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20 257</w:t>
            </w:r>
            <w:r w:rsidR="00160C22" w:rsidRPr="00160C22">
              <w:rPr>
                <w:rFonts w:asciiTheme="minorHAnsi" w:hAnsiTheme="minorHAnsi"/>
                <w:b/>
                <w:bCs/>
                <w:color w:val="000000"/>
                <w:sz w:val="18"/>
                <w:szCs w:val="18"/>
                <w:lang w:eastAsia="sk-SK"/>
              </w:rPr>
              <w:t xml:space="preserve"> </w:t>
            </w:r>
          </w:p>
        </w:tc>
        <w:tc>
          <w:tcPr>
            <w:tcW w:w="1577" w:type="dxa"/>
            <w:tcBorders>
              <w:top w:val="nil"/>
              <w:left w:val="nil"/>
              <w:bottom w:val="single" w:sz="4" w:space="0" w:color="auto"/>
              <w:right w:val="nil"/>
            </w:tcBorders>
            <w:shd w:val="clear" w:color="000000" w:fill="FFFFFF"/>
            <w:vAlign w:val="center"/>
            <w:hideMark/>
          </w:tcPr>
          <w:p w14:paraId="0AF8A03C" w14:textId="2CA29880"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51 868</w:t>
            </w:r>
            <w:r w:rsidR="00160C22" w:rsidRPr="00160C22">
              <w:rPr>
                <w:rFonts w:asciiTheme="minorHAnsi" w:hAnsiTheme="minorHAnsi"/>
                <w:b/>
                <w:bCs/>
                <w:color w:val="000000"/>
                <w:sz w:val="18"/>
                <w:szCs w:val="18"/>
                <w:lang w:eastAsia="sk-SK"/>
              </w:rPr>
              <w:t xml:space="preserve"> </w:t>
            </w:r>
          </w:p>
        </w:tc>
        <w:tc>
          <w:tcPr>
            <w:tcW w:w="1485" w:type="dxa"/>
            <w:tcBorders>
              <w:top w:val="nil"/>
              <w:left w:val="nil"/>
              <w:bottom w:val="single" w:sz="4" w:space="0" w:color="auto"/>
              <w:right w:val="nil"/>
            </w:tcBorders>
            <w:shd w:val="clear" w:color="000000" w:fill="FFFFFF"/>
            <w:vAlign w:val="center"/>
            <w:hideMark/>
          </w:tcPr>
          <w:p w14:paraId="7F27E487" w14:textId="22CACDAD"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9 000</w:t>
            </w:r>
            <w:r w:rsidR="00160C22" w:rsidRPr="00160C22">
              <w:rPr>
                <w:rFonts w:asciiTheme="minorHAnsi" w:hAnsiTheme="minorHAnsi"/>
                <w:b/>
                <w:bCs/>
                <w:color w:val="000000"/>
                <w:sz w:val="18"/>
                <w:szCs w:val="18"/>
                <w:lang w:eastAsia="sk-SK"/>
              </w:rPr>
              <w:t xml:space="preserve"> </w:t>
            </w:r>
          </w:p>
        </w:tc>
        <w:tc>
          <w:tcPr>
            <w:tcW w:w="1525" w:type="dxa"/>
            <w:tcBorders>
              <w:top w:val="nil"/>
              <w:left w:val="nil"/>
              <w:bottom w:val="single" w:sz="4" w:space="0" w:color="auto"/>
              <w:right w:val="nil"/>
            </w:tcBorders>
            <w:shd w:val="clear" w:color="000000" w:fill="FFFFFF"/>
            <w:vAlign w:val="center"/>
            <w:hideMark/>
          </w:tcPr>
          <w:p w14:paraId="3876FADE" w14:textId="73DA39C0" w:rsidR="00160C22" w:rsidRPr="00160C22" w:rsidRDefault="00FF1A49" w:rsidP="00160C22">
            <w:pPr>
              <w:jc w:val="right"/>
              <w:rPr>
                <w:rFonts w:asciiTheme="minorHAnsi" w:hAnsiTheme="minorHAnsi"/>
                <w:b/>
                <w:bCs/>
                <w:color w:val="000000"/>
                <w:sz w:val="18"/>
                <w:szCs w:val="18"/>
                <w:lang w:eastAsia="sk-SK"/>
              </w:rPr>
            </w:pPr>
            <w:r>
              <w:rPr>
                <w:rFonts w:asciiTheme="minorHAnsi" w:hAnsiTheme="minorHAnsi"/>
                <w:b/>
                <w:bCs/>
                <w:color w:val="000000"/>
                <w:sz w:val="18"/>
                <w:szCs w:val="18"/>
                <w:lang w:eastAsia="sk-SK"/>
              </w:rPr>
              <w:t xml:space="preserve">8 783 </w:t>
            </w:r>
            <w:r w:rsidR="009C326D">
              <w:rPr>
                <w:rFonts w:asciiTheme="minorHAnsi" w:hAnsiTheme="minorHAnsi"/>
                <w:b/>
                <w:bCs/>
                <w:color w:val="000000"/>
                <w:sz w:val="18"/>
                <w:szCs w:val="18"/>
                <w:lang w:eastAsia="sk-SK"/>
              </w:rPr>
              <w:t>822</w:t>
            </w:r>
            <w:r w:rsidR="00160C22" w:rsidRPr="00160C22">
              <w:rPr>
                <w:rFonts w:asciiTheme="minorHAnsi" w:hAnsiTheme="minorHAnsi"/>
                <w:b/>
                <w:bCs/>
                <w:color w:val="000000"/>
                <w:sz w:val="18"/>
                <w:szCs w:val="18"/>
                <w:lang w:eastAsia="sk-SK"/>
              </w:rPr>
              <w:t xml:space="preserve"> </w:t>
            </w:r>
          </w:p>
        </w:tc>
      </w:tr>
    </w:tbl>
    <w:p w14:paraId="01C465F4" w14:textId="77777777" w:rsidR="005F79F5" w:rsidRPr="005F79F5" w:rsidRDefault="005F79F5" w:rsidP="005F79F5"/>
    <w:p w14:paraId="6687F291" w14:textId="77777777" w:rsidR="004D3B4A" w:rsidRDefault="004D3B4A" w:rsidP="004D3B4A"/>
    <w:p w14:paraId="087195F9" w14:textId="77777777" w:rsidR="004D3B4A" w:rsidRPr="00F9533A" w:rsidRDefault="004D3B4A" w:rsidP="004D3B4A">
      <w:pPr>
        <w:sectPr w:rsidR="004D3B4A" w:rsidRPr="00F9533A" w:rsidSect="00324160">
          <w:headerReference w:type="default" r:id="rId13"/>
          <w:headerReference w:type="first" r:id="rId14"/>
          <w:pgSz w:w="16840" w:h="11907" w:orient="landscape" w:code="9"/>
          <w:pgMar w:top="1673" w:right="1979" w:bottom="1021" w:left="1134" w:header="675" w:footer="408" w:gutter="0"/>
          <w:cols w:space="708"/>
          <w:titlePg/>
          <w:docGrid w:linePitch="272"/>
        </w:sectPr>
      </w:pPr>
    </w:p>
    <w:bookmarkEnd w:id="8"/>
    <w:p w14:paraId="08932E27" w14:textId="77777777" w:rsidR="00EC5C0B" w:rsidRPr="00BA1CB1" w:rsidRDefault="00EC5C0B" w:rsidP="00F90F2D">
      <w:pPr>
        <w:pStyle w:val="Nadpis2"/>
        <w:tabs>
          <w:tab w:val="clear" w:pos="360"/>
          <w:tab w:val="num" w:pos="426"/>
        </w:tabs>
        <w:ind w:left="426" w:hanging="426"/>
        <w:rPr>
          <w:rFonts w:asciiTheme="minorHAnsi" w:hAnsiTheme="minorHAnsi"/>
          <w:sz w:val="20"/>
        </w:rPr>
      </w:pPr>
      <w:r w:rsidRPr="00BA1CB1">
        <w:rPr>
          <w:rFonts w:asciiTheme="minorHAnsi" w:hAnsiTheme="minorHAnsi"/>
          <w:sz w:val="20"/>
        </w:rPr>
        <w:t>Zásoby</w:t>
      </w:r>
    </w:p>
    <w:p w14:paraId="115E4698" w14:textId="77777777" w:rsidR="004D3B4A" w:rsidRDefault="004D3B4A" w:rsidP="004D3B4A">
      <w:pPr>
        <w:pStyle w:val="Zkladntext"/>
      </w:pPr>
    </w:p>
    <w:p w14:paraId="68C6E013" w14:textId="77777777" w:rsidR="004D3B4A" w:rsidRDefault="004D3B4A" w:rsidP="004D3B4A">
      <w:pPr>
        <w:pStyle w:val="Zkladntext"/>
      </w:pPr>
      <w:r>
        <w:t>Vývoj opravnej položky v priebehu účtovného obdobia je uvedený v nasledujúcom prehľade:</w:t>
      </w:r>
    </w:p>
    <w:p w14:paraId="308F3536" w14:textId="77777777" w:rsidR="004D3B4A" w:rsidRDefault="004D3B4A" w:rsidP="004D3B4A">
      <w:pPr>
        <w:pStyle w:val="Zkladntext"/>
      </w:pPr>
    </w:p>
    <w:bookmarkStart w:id="9" w:name="_MON_1405926912"/>
    <w:bookmarkEnd w:id="9"/>
    <w:p w14:paraId="00F91936" w14:textId="2490E1BD" w:rsidR="00E34DCA" w:rsidRDefault="002A5C52">
      <w:pPr>
        <w:ind w:left="425"/>
      </w:pPr>
      <w:r>
        <w:object w:dxaOrig="9211" w:dyaOrig="3001" w14:anchorId="4707B08C">
          <v:shape id="_x0000_i1026" type="#_x0000_t75" style="width:442.5pt;height:162pt" o:ole="" o:preferrelative="f">
            <v:imagedata r:id="rId15" o:title=""/>
            <o:lock v:ext="edit" aspectratio="f"/>
          </v:shape>
          <o:OLEObject Type="Embed" ProgID="Excel.Sheet.12" ShapeID="_x0000_i1026" DrawAspect="Content" ObjectID="_1677994220" r:id="rId16"/>
        </w:object>
      </w:r>
    </w:p>
    <w:p w14:paraId="6F48CFC2" w14:textId="77777777" w:rsidR="004D3B4A" w:rsidRPr="006C750E" w:rsidRDefault="004D3B4A" w:rsidP="004D3B4A">
      <w:pPr>
        <w:pStyle w:val="Zkladntext"/>
        <w:rPr>
          <w:rFonts w:asciiTheme="minorHAnsi" w:hAnsiTheme="minorHAnsi"/>
        </w:rPr>
      </w:pPr>
    </w:p>
    <w:p w14:paraId="57572695" w14:textId="77777777" w:rsidR="007B2E7A" w:rsidRPr="006C750E" w:rsidRDefault="007B2E7A" w:rsidP="004D3B4A">
      <w:pPr>
        <w:pStyle w:val="Zkladntext"/>
        <w:rPr>
          <w:rFonts w:asciiTheme="minorHAnsi" w:hAnsiTheme="minorHAnsi"/>
        </w:rPr>
      </w:pPr>
    </w:p>
    <w:p w14:paraId="45701718" w14:textId="77777777" w:rsidR="005D2A89" w:rsidRPr="0062177E" w:rsidRDefault="00CA441D" w:rsidP="00F90F2D">
      <w:pPr>
        <w:pStyle w:val="Nadpis2"/>
        <w:tabs>
          <w:tab w:val="clear" w:pos="360"/>
          <w:tab w:val="num" w:pos="426"/>
        </w:tabs>
        <w:ind w:left="426" w:hanging="426"/>
        <w:rPr>
          <w:rFonts w:asciiTheme="minorHAnsi" w:hAnsiTheme="minorHAnsi"/>
          <w:sz w:val="20"/>
        </w:rPr>
      </w:pPr>
      <w:bookmarkStart w:id="10" w:name="_Toc530739904"/>
      <w:r w:rsidRPr="0062177E">
        <w:rPr>
          <w:rFonts w:asciiTheme="minorHAnsi" w:hAnsiTheme="minorHAnsi"/>
          <w:sz w:val="20"/>
        </w:rPr>
        <w:t>Pohľadávky</w:t>
      </w:r>
      <w:bookmarkEnd w:id="10"/>
    </w:p>
    <w:p w14:paraId="7832BBF2" w14:textId="77777777" w:rsidR="00CA441D" w:rsidRPr="00DA33A3" w:rsidRDefault="00CA441D" w:rsidP="00CA441D">
      <w:pPr>
        <w:pStyle w:val="Zkladntext"/>
        <w:rPr>
          <w:rFonts w:asciiTheme="minorHAnsi" w:hAnsiTheme="minorHAnsi"/>
          <w:sz w:val="20"/>
        </w:rPr>
      </w:pPr>
    </w:p>
    <w:p w14:paraId="4D613703" w14:textId="77777777" w:rsidR="00CA441D" w:rsidRPr="00DA33A3" w:rsidRDefault="00CA441D" w:rsidP="00CA441D">
      <w:pPr>
        <w:pStyle w:val="Zkladntext"/>
        <w:rPr>
          <w:rFonts w:asciiTheme="minorHAnsi" w:hAnsiTheme="minorHAnsi"/>
          <w:sz w:val="20"/>
        </w:rPr>
      </w:pPr>
      <w:r w:rsidRPr="00DA33A3">
        <w:rPr>
          <w:rFonts w:asciiTheme="minorHAnsi" w:hAnsiTheme="minorHAnsi"/>
          <w:sz w:val="20"/>
        </w:rPr>
        <w:t>Vývoj opravnej položky v priebehu účtovného obdobia je zobrazený v nasledujúcom prehľade:</w:t>
      </w:r>
    </w:p>
    <w:p w14:paraId="258850EC" w14:textId="77777777" w:rsidR="00CA441D" w:rsidRPr="00DA33A3" w:rsidRDefault="00CA441D" w:rsidP="00CA441D">
      <w:pPr>
        <w:pStyle w:val="Zkladntext"/>
        <w:rPr>
          <w:rFonts w:asciiTheme="minorHAnsi" w:hAnsiTheme="minorHAnsi"/>
          <w:sz w:val="20"/>
        </w:rPr>
      </w:pPr>
    </w:p>
    <w:bookmarkStart w:id="11" w:name="_MON_1405930601"/>
    <w:bookmarkEnd w:id="11"/>
    <w:p w14:paraId="7995379C" w14:textId="41CFB0B0" w:rsidR="0064520D" w:rsidRDefault="002A5C52" w:rsidP="0020182C">
      <w:pPr>
        <w:pStyle w:val="Zkladntext"/>
        <w:rPr>
          <w:rFonts w:asciiTheme="minorHAnsi" w:hAnsiTheme="minorHAnsi"/>
          <w:sz w:val="20"/>
        </w:rPr>
      </w:pPr>
      <w:r w:rsidRPr="00DA33A3">
        <w:rPr>
          <w:rFonts w:asciiTheme="minorHAnsi" w:hAnsiTheme="minorHAnsi"/>
          <w:sz w:val="20"/>
        </w:rPr>
        <w:object w:dxaOrig="9064" w:dyaOrig="3176" w14:anchorId="0D0CC84C">
          <v:shape id="_x0000_i1027" type="#_x0000_t75" style="width:444pt;height:172.5pt" o:ole="" o:preferrelative="f">
            <v:imagedata r:id="rId17" o:title=""/>
            <o:lock v:ext="edit" aspectratio="f"/>
          </v:shape>
          <o:OLEObject Type="Embed" ProgID="Excel.Sheet.12" ShapeID="_x0000_i1027" DrawAspect="Content" ObjectID="_1677994221" r:id="rId18"/>
        </w:object>
      </w:r>
    </w:p>
    <w:p w14:paraId="6C835F9E" w14:textId="77777777" w:rsidR="00DA33A3" w:rsidRDefault="00DA33A3" w:rsidP="009D0700">
      <w:pPr>
        <w:pStyle w:val="Zkladntext"/>
        <w:rPr>
          <w:rFonts w:asciiTheme="minorHAnsi" w:hAnsiTheme="minorHAnsi"/>
          <w:sz w:val="20"/>
        </w:rPr>
      </w:pPr>
    </w:p>
    <w:p w14:paraId="06F82BA9" w14:textId="1DBF2C32" w:rsidR="0062177E" w:rsidRPr="00DA33A3" w:rsidRDefault="00DA33A3" w:rsidP="009D0700">
      <w:pPr>
        <w:pStyle w:val="Zkladntext"/>
        <w:rPr>
          <w:rFonts w:asciiTheme="minorHAnsi" w:hAnsiTheme="minorHAnsi"/>
          <w:sz w:val="20"/>
        </w:rPr>
      </w:pPr>
      <w:r>
        <w:rPr>
          <w:rFonts w:asciiTheme="minorHAnsi" w:hAnsiTheme="minorHAnsi"/>
          <w:sz w:val="20"/>
        </w:rPr>
        <w:t xml:space="preserve">Na </w:t>
      </w:r>
      <w:r w:rsidR="00097B23">
        <w:rPr>
          <w:rFonts w:asciiTheme="minorHAnsi" w:hAnsiTheme="minorHAnsi"/>
          <w:sz w:val="20"/>
        </w:rPr>
        <w:t>časť pohľadávok</w:t>
      </w:r>
      <w:r>
        <w:rPr>
          <w:rFonts w:asciiTheme="minorHAnsi" w:hAnsiTheme="minorHAnsi"/>
          <w:sz w:val="20"/>
        </w:rPr>
        <w:t xml:space="preserve"> z obchodného styku </w:t>
      </w:r>
      <w:r w:rsidR="00C038DB">
        <w:rPr>
          <w:rFonts w:asciiTheme="minorHAnsi" w:hAnsiTheme="minorHAnsi"/>
          <w:sz w:val="20"/>
        </w:rPr>
        <w:t xml:space="preserve">je </w:t>
      </w:r>
      <w:r>
        <w:rPr>
          <w:rFonts w:asciiTheme="minorHAnsi" w:hAnsiTheme="minorHAnsi"/>
          <w:sz w:val="20"/>
        </w:rPr>
        <w:t xml:space="preserve"> zriadené záložné právo v prospech VUB, a.s. Zostatková hodnota pohľadávok z obchodného styku</w:t>
      </w:r>
      <w:r w:rsidR="00097B23">
        <w:rPr>
          <w:rFonts w:asciiTheme="minorHAnsi" w:hAnsiTheme="minorHAnsi"/>
          <w:sz w:val="20"/>
        </w:rPr>
        <w:t>, ktoré sú predmetom záložného práva,</w:t>
      </w:r>
      <w:r w:rsidR="002A5C52">
        <w:rPr>
          <w:rFonts w:asciiTheme="minorHAnsi" w:hAnsiTheme="minorHAnsi"/>
          <w:sz w:val="20"/>
        </w:rPr>
        <w:t xml:space="preserve"> k 31. decembru 2020</w:t>
      </w:r>
      <w:r w:rsidR="00F83C51">
        <w:rPr>
          <w:rFonts w:asciiTheme="minorHAnsi" w:hAnsiTheme="minorHAnsi"/>
          <w:sz w:val="20"/>
        </w:rPr>
        <w:t xml:space="preserve"> </w:t>
      </w:r>
      <w:r>
        <w:rPr>
          <w:rFonts w:asciiTheme="minorHAnsi" w:hAnsiTheme="minorHAnsi"/>
          <w:sz w:val="20"/>
        </w:rPr>
        <w:t xml:space="preserve">predstavovala </w:t>
      </w:r>
      <w:r w:rsidR="00691373">
        <w:rPr>
          <w:rFonts w:asciiTheme="minorHAnsi" w:hAnsiTheme="minorHAnsi"/>
          <w:sz w:val="20"/>
        </w:rPr>
        <w:t>1 057</w:t>
      </w:r>
      <w:r w:rsidR="00E03535">
        <w:rPr>
          <w:rFonts w:asciiTheme="minorHAnsi" w:hAnsiTheme="minorHAnsi"/>
          <w:sz w:val="20"/>
        </w:rPr>
        <w:t xml:space="preserve"> </w:t>
      </w:r>
      <w:r>
        <w:rPr>
          <w:rFonts w:asciiTheme="minorHAnsi" w:hAnsiTheme="minorHAnsi"/>
          <w:sz w:val="20"/>
        </w:rPr>
        <w:t xml:space="preserve"> tis. EUR (201</w:t>
      </w:r>
      <w:r w:rsidR="002A5C52">
        <w:rPr>
          <w:rFonts w:asciiTheme="minorHAnsi" w:hAnsiTheme="minorHAnsi"/>
          <w:sz w:val="20"/>
        </w:rPr>
        <w:t>9</w:t>
      </w:r>
      <w:r>
        <w:rPr>
          <w:rFonts w:asciiTheme="minorHAnsi" w:hAnsiTheme="minorHAnsi"/>
          <w:sz w:val="20"/>
        </w:rPr>
        <w:t xml:space="preserve">: </w:t>
      </w:r>
      <w:r w:rsidR="0020182C">
        <w:rPr>
          <w:rFonts w:asciiTheme="minorHAnsi" w:hAnsiTheme="minorHAnsi"/>
          <w:sz w:val="20"/>
        </w:rPr>
        <w:t>2 026</w:t>
      </w:r>
      <w:r>
        <w:rPr>
          <w:rFonts w:asciiTheme="minorHAnsi" w:hAnsiTheme="minorHAnsi"/>
          <w:sz w:val="20"/>
        </w:rPr>
        <w:t xml:space="preserve"> </w:t>
      </w:r>
      <w:r w:rsidR="006C750E">
        <w:rPr>
          <w:rFonts w:asciiTheme="minorHAnsi" w:hAnsiTheme="minorHAnsi"/>
          <w:sz w:val="20"/>
        </w:rPr>
        <w:t>tis. </w:t>
      </w:r>
      <w:r>
        <w:rPr>
          <w:rFonts w:asciiTheme="minorHAnsi" w:hAnsiTheme="minorHAnsi"/>
          <w:sz w:val="20"/>
        </w:rPr>
        <w:t xml:space="preserve">EUR). </w:t>
      </w:r>
    </w:p>
    <w:p w14:paraId="79AF9E39" w14:textId="77777777" w:rsidR="0062177E" w:rsidRPr="00DA33A3" w:rsidRDefault="0062177E" w:rsidP="009D0700">
      <w:pPr>
        <w:pStyle w:val="Zkladntext"/>
        <w:rPr>
          <w:rFonts w:asciiTheme="minorHAnsi" w:hAnsiTheme="minorHAnsi"/>
          <w:sz w:val="20"/>
        </w:rPr>
      </w:pPr>
    </w:p>
    <w:p w14:paraId="6155FAE0" w14:textId="77777777" w:rsidR="00086A82" w:rsidRPr="001D5F78" w:rsidRDefault="000C17C3">
      <w:pPr>
        <w:spacing w:after="200" w:line="276" w:lineRule="auto"/>
        <w:rPr>
          <w:sz w:val="18"/>
          <w:szCs w:val="18"/>
        </w:rPr>
      </w:pPr>
      <w:r w:rsidRPr="000C17C3">
        <w:rPr>
          <w:sz w:val="18"/>
          <w:szCs w:val="18"/>
        </w:rPr>
        <w:br w:type="page"/>
      </w:r>
    </w:p>
    <w:p w14:paraId="3A863B1E" w14:textId="77777777" w:rsidR="00CA441D" w:rsidRPr="00106A69" w:rsidRDefault="00CA441D" w:rsidP="00CA441D">
      <w:pPr>
        <w:pStyle w:val="Zkladntext"/>
        <w:rPr>
          <w:rFonts w:asciiTheme="minorHAnsi" w:hAnsiTheme="minorHAnsi"/>
          <w:sz w:val="20"/>
        </w:rPr>
      </w:pPr>
      <w:r w:rsidRPr="00CE6C8F">
        <w:rPr>
          <w:rFonts w:asciiTheme="minorHAnsi" w:hAnsiTheme="minorHAnsi"/>
          <w:sz w:val="20"/>
        </w:rPr>
        <w:t xml:space="preserve">Veková štruktúra pohľadávok </w:t>
      </w:r>
      <w:r w:rsidR="00515879" w:rsidRPr="00CE6C8F">
        <w:rPr>
          <w:rFonts w:asciiTheme="minorHAnsi" w:hAnsiTheme="minorHAnsi"/>
          <w:sz w:val="20"/>
        </w:rPr>
        <w:t xml:space="preserve">za bežné účtovné obdobie </w:t>
      </w:r>
      <w:r w:rsidRPr="00CE6C8F">
        <w:rPr>
          <w:rFonts w:asciiTheme="minorHAnsi" w:hAnsiTheme="minorHAnsi"/>
          <w:sz w:val="20"/>
        </w:rPr>
        <w:t>je uvedená v nasledujúcom prehľade:</w:t>
      </w:r>
    </w:p>
    <w:p w14:paraId="4A96BC46" w14:textId="77777777" w:rsidR="0034119B" w:rsidRPr="00106A69" w:rsidRDefault="0034119B" w:rsidP="00CA441D">
      <w:pPr>
        <w:pStyle w:val="Zkladntext"/>
        <w:rPr>
          <w:rFonts w:asciiTheme="minorHAnsi" w:hAnsiTheme="minorHAnsi"/>
          <w:sz w:val="20"/>
        </w:rPr>
      </w:pPr>
    </w:p>
    <w:bookmarkStart w:id="12" w:name="_MON_1405930710"/>
    <w:bookmarkEnd w:id="12"/>
    <w:p w14:paraId="13C1A31F" w14:textId="54C70DCA" w:rsidR="00086A82" w:rsidRDefault="00691373" w:rsidP="00342E08">
      <w:pPr>
        <w:pStyle w:val="Zkladntext"/>
      </w:pPr>
      <w:r>
        <w:object w:dxaOrig="9050" w:dyaOrig="3772" w14:anchorId="3E6CD27E">
          <v:shape id="_x0000_i1028" type="#_x0000_t75" style="width:441pt;height:206.25pt" o:ole="" o:preferrelative="f">
            <v:imagedata r:id="rId19" o:title=""/>
            <o:lock v:ext="edit" aspectratio="f"/>
          </v:shape>
          <o:OLEObject Type="Embed" ProgID="Excel.Sheet.12" ShapeID="_x0000_i1028" DrawAspect="Content" ObjectID="_1677994222" r:id="rId20"/>
        </w:object>
      </w:r>
    </w:p>
    <w:p w14:paraId="069BA000" w14:textId="77777777" w:rsidR="00B56CBE" w:rsidRDefault="00B56CBE" w:rsidP="00342E08">
      <w:pPr>
        <w:pStyle w:val="Zkladntext"/>
      </w:pPr>
    </w:p>
    <w:bookmarkStart w:id="13" w:name="_MON_1613399445"/>
    <w:bookmarkEnd w:id="13"/>
    <w:p w14:paraId="1B55DB45" w14:textId="1CF4267E" w:rsidR="00E215A1" w:rsidRDefault="00CA7B3F" w:rsidP="00E215A1">
      <w:pPr>
        <w:pStyle w:val="Zkladntext"/>
      </w:pPr>
      <w:r>
        <w:object w:dxaOrig="9050" w:dyaOrig="3541" w14:anchorId="6FD3FF2B">
          <v:shape id="_x0000_i1029" type="#_x0000_t75" style="width:441pt;height:193.5pt" o:ole="" o:preferrelative="f">
            <v:imagedata r:id="rId21" o:title=""/>
            <o:lock v:ext="edit" aspectratio="f"/>
          </v:shape>
          <o:OLEObject Type="Embed" ProgID="Excel.Sheet.12" ShapeID="_x0000_i1029" DrawAspect="Content" ObjectID="_1677994223" r:id="rId22"/>
        </w:object>
      </w:r>
    </w:p>
    <w:p w14:paraId="47C9B38B" w14:textId="77777777" w:rsidR="00EF4E72" w:rsidRPr="00E215A1" w:rsidRDefault="00EF4E72" w:rsidP="00CA441D">
      <w:pPr>
        <w:pStyle w:val="Zkladntext"/>
        <w:rPr>
          <w:rFonts w:asciiTheme="minorHAnsi" w:hAnsiTheme="minorHAnsi"/>
          <w:sz w:val="20"/>
        </w:rPr>
      </w:pPr>
      <w:r w:rsidRPr="00E215A1">
        <w:rPr>
          <w:rFonts w:asciiTheme="minorHAnsi" w:hAnsiTheme="minorHAnsi"/>
          <w:sz w:val="20"/>
        </w:rPr>
        <w:t>Pohľadávky podľa zostatkovej doby splatnosti sú uvedené v nasledujúcom prehľade:</w:t>
      </w:r>
    </w:p>
    <w:p w14:paraId="1FF9AE4B" w14:textId="77777777" w:rsidR="00EF4E72" w:rsidRPr="00E215A1" w:rsidRDefault="00EF4E72" w:rsidP="00CA441D">
      <w:pPr>
        <w:pStyle w:val="Zkladntext"/>
        <w:rPr>
          <w:rFonts w:asciiTheme="minorHAnsi" w:hAnsiTheme="minorHAnsi"/>
          <w:sz w:val="20"/>
        </w:rPr>
      </w:pPr>
    </w:p>
    <w:bookmarkStart w:id="14" w:name="_MON_1405930725"/>
    <w:bookmarkEnd w:id="14"/>
    <w:p w14:paraId="48A04212" w14:textId="5BF6DF40" w:rsidR="00367A6E" w:rsidRPr="00E215A1" w:rsidRDefault="00691373" w:rsidP="00142DDE">
      <w:pPr>
        <w:pStyle w:val="Zkladntext"/>
        <w:rPr>
          <w:rFonts w:asciiTheme="minorHAnsi" w:hAnsiTheme="minorHAnsi"/>
          <w:sz w:val="20"/>
        </w:rPr>
      </w:pPr>
      <w:r w:rsidRPr="00E215A1">
        <w:rPr>
          <w:rFonts w:asciiTheme="minorHAnsi" w:hAnsiTheme="minorHAnsi"/>
          <w:sz w:val="20"/>
        </w:rPr>
        <w:object w:dxaOrig="9021" w:dyaOrig="2849" w14:anchorId="32F0F4D5">
          <v:shape id="_x0000_i1030" type="#_x0000_t75" style="width:441pt;height:155.25pt" o:ole="" o:preferrelative="f">
            <v:imagedata r:id="rId23" o:title=""/>
            <o:lock v:ext="edit" aspectratio="f"/>
          </v:shape>
          <o:OLEObject Type="Embed" ProgID="Excel.Sheet.12" ShapeID="_x0000_i1030" DrawAspect="Content" ObjectID="_1677994224" r:id="rId24"/>
        </w:object>
      </w:r>
      <w:r w:rsidR="00A9048F" w:rsidRPr="00E215A1">
        <w:rPr>
          <w:rFonts w:asciiTheme="minorHAnsi" w:hAnsiTheme="minorHAnsi"/>
          <w:sz w:val="20"/>
        </w:rPr>
        <w:t xml:space="preserve"> </w:t>
      </w:r>
    </w:p>
    <w:p w14:paraId="471389AD" w14:textId="490DFB13" w:rsidR="00761E3B" w:rsidRDefault="00761E3B" w:rsidP="00761E3B">
      <w:pPr>
        <w:pStyle w:val="Zkladntext"/>
        <w:rPr>
          <w:rFonts w:asciiTheme="minorHAnsi" w:hAnsiTheme="minorHAnsi"/>
          <w:sz w:val="20"/>
        </w:rPr>
      </w:pPr>
      <w:r w:rsidRPr="00D702E5">
        <w:rPr>
          <w:rFonts w:asciiTheme="minorHAnsi" w:hAnsiTheme="minorHAnsi"/>
          <w:sz w:val="20"/>
        </w:rPr>
        <w:t>Súčasťou tabuliek o vekovej štruktúre pohľadávok za bežné a predchádzajúce účtovné obdobie nie je odložená</w:t>
      </w:r>
      <w:r w:rsidR="004D0A04">
        <w:rPr>
          <w:rFonts w:asciiTheme="minorHAnsi" w:hAnsiTheme="minorHAnsi"/>
          <w:sz w:val="20"/>
        </w:rPr>
        <w:t xml:space="preserve"> daňová pohľadávka (účet 481)</w:t>
      </w:r>
      <w:r w:rsidRPr="00D702E5">
        <w:rPr>
          <w:rFonts w:asciiTheme="minorHAnsi" w:hAnsiTheme="minorHAnsi"/>
          <w:sz w:val="20"/>
        </w:rPr>
        <w:t xml:space="preserve">. Informácie o odloženej dani sú uvedené v časti </w:t>
      </w:r>
      <w:r w:rsidR="00843058">
        <w:rPr>
          <w:rFonts w:asciiTheme="minorHAnsi" w:hAnsiTheme="minorHAnsi"/>
          <w:sz w:val="20"/>
        </w:rPr>
        <w:t>E</w:t>
      </w:r>
      <w:r w:rsidRPr="00D702E5">
        <w:rPr>
          <w:rFonts w:asciiTheme="minorHAnsi" w:hAnsiTheme="minorHAnsi"/>
          <w:sz w:val="20"/>
        </w:rPr>
        <w:t xml:space="preserve">.4. </w:t>
      </w:r>
    </w:p>
    <w:p w14:paraId="53958338" w14:textId="77777777" w:rsidR="00EA3BEB" w:rsidRDefault="00EA3BEB" w:rsidP="00761E3B">
      <w:pPr>
        <w:pStyle w:val="Zkladntext"/>
        <w:rPr>
          <w:rFonts w:asciiTheme="minorHAnsi" w:hAnsiTheme="minorHAnsi"/>
          <w:sz w:val="20"/>
        </w:rPr>
      </w:pPr>
    </w:p>
    <w:p w14:paraId="29D7DF3A" w14:textId="77777777" w:rsidR="00761E3B" w:rsidRPr="001D5F78" w:rsidRDefault="000C17C3">
      <w:pPr>
        <w:spacing w:after="200" w:line="276" w:lineRule="auto"/>
        <w:rPr>
          <w:sz w:val="18"/>
          <w:szCs w:val="18"/>
        </w:rPr>
      </w:pPr>
      <w:r w:rsidRPr="000C17C3">
        <w:rPr>
          <w:sz w:val="18"/>
          <w:szCs w:val="18"/>
        </w:rPr>
        <w:br w:type="page"/>
      </w:r>
    </w:p>
    <w:p w14:paraId="599B6C6A" w14:textId="77777777" w:rsidR="00CA441D" w:rsidRPr="006C750E" w:rsidRDefault="00CA441D" w:rsidP="006C750E">
      <w:pPr>
        <w:pStyle w:val="Nadpis2"/>
        <w:tabs>
          <w:tab w:val="clear" w:pos="360"/>
          <w:tab w:val="num" w:pos="426"/>
        </w:tabs>
        <w:ind w:left="426" w:hanging="426"/>
        <w:rPr>
          <w:rFonts w:asciiTheme="minorHAnsi" w:hAnsiTheme="minorHAnsi"/>
          <w:sz w:val="20"/>
        </w:rPr>
      </w:pPr>
      <w:bookmarkStart w:id="15" w:name="_Toc530739905"/>
      <w:r w:rsidRPr="006C750E">
        <w:rPr>
          <w:rFonts w:asciiTheme="minorHAnsi" w:hAnsiTheme="minorHAnsi"/>
          <w:sz w:val="20"/>
        </w:rPr>
        <w:t>Finančné účty</w:t>
      </w:r>
      <w:bookmarkEnd w:id="15"/>
    </w:p>
    <w:p w14:paraId="3A9B0F20" w14:textId="77777777" w:rsidR="00CA441D" w:rsidRPr="00106A69" w:rsidRDefault="00CA441D" w:rsidP="00CA441D">
      <w:pPr>
        <w:pStyle w:val="Zkladntext"/>
        <w:rPr>
          <w:rFonts w:asciiTheme="minorHAnsi" w:hAnsiTheme="minorHAnsi"/>
          <w:sz w:val="10"/>
          <w:szCs w:val="10"/>
        </w:rPr>
      </w:pPr>
    </w:p>
    <w:p w14:paraId="69A018B0" w14:textId="77777777" w:rsidR="00CA441D" w:rsidRPr="006C750E" w:rsidRDefault="00CA441D" w:rsidP="00CA441D">
      <w:pPr>
        <w:pStyle w:val="Zkladntext"/>
        <w:rPr>
          <w:rFonts w:asciiTheme="minorHAnsi" w:hAnsiTheme="minorHAnsi"/>
          <w:sz w:val="20"/>
        </w:rPr>
      </w:pPr>
      <w:r w:rsidRPr="006C750E">
        <w:rPr>
          <w:rFonts w:asciiTheme="minorHAnsi" w:hAnsiTheme="minorHAnsi"/>
          <w:sz w:val="20"/>
        </w:rPr>
        <w:t xml:space="preserve">Ako finančné účty sú vykázané peniaze v pokladnici, účty v bankách a cenné </w:t>
      </w:r>
      <w:r w:rsidR="006C750E">
        <w:rPr>
          <w:rFonts w:asciiTheme="minorHAnsi" w:hAnsiTheme="minorHAnsi"/>
          <w:sz w:val="20"/>
        </w:rPr>
        <w:t>papiere. Účtami v bankách môže spoločnosť voľne disponovať</w:t>
      </w:r>
      <w:r w:rsidRPr="006C750E">
        <w:rPr>
          <w:rFonts w:asciiTheme="minorHAnsi" w:hAnsiTheme="minorHAnsi"/>
          <w:sz w:val="20"/>
        </w:rPr>
        <w:t xml:space="preserve">. </w:t>
      </w:r>
    </w:p>
    <w:p w14:paraId="3DDFFE84" w14:textId="77777777" w:rsidR="00442157" w:rsidRPr="00106A69" w:rsidRDefault="00442157" w:rsidP="00CA441D">
      <w:pPr>
        <w:pStyle w:val="Zkladntext"/>
        <w:rPr>
          <w:rFonts w:asciiTheme="minorHAnsi" w:hAnsiTheme="minorHAnsi"/>
          <w:sz w:val="10"/>
          <w:szCs w:val="10"/>
        </w:rPr>
      </w:pPr>
    </w:p>
    <w:bookmarkStart w:id="16" w:name="_MON_1405930822"/>
    <w:bookmarkEnd w:id="16"/>
    <w:p w14:paraId="5533DAFA" w14:textId="62648683" w:rsidR="004262D7" w:rsidRDefault="002A5C52" w:rsidP="00086A82">
      <w:pPr>
        <w:pStyle w:val="Zkladntext"/>
      </w:pPr>
      <w:r w:rsidRPr="00003C63">
        <w:object w:dxaOrig="9038" w:dyaOrig="1432" w14:anchorId="60ED4B8B">
          <v:shape id="_x0000_i1031" type="#_x0000_t75" style="width:442.5pt;height:78pt" o:ole="" o:preferrelative="f">
            <v:imagedata r:id="rId25" o:title=""/>
            <o:lock v:ext="edit" aspectratio="f"/>
          </v:shape>
          <o:OLEObject Type="Embed" ProgID="Excel.Sheet.12" ShapeID="_x0000_i1031" DrawAspect="Content" ObjectID="_1677994225" r:id="rId26"/>
        </w:object>
      </w:r>
    </w:p>
    <w:p w14:paraId="4C22AEF5" w14:textId="77777777" w:rsidR="00B62963" w:rsidRDefault="00B62963">
      <w:pPr>
        <w:ind w:left="426"/>
        <w:rPr>
          <w:b/>
          <w:sz w:val="18"/>
          <w:szCs w:val="18"/>
        </w:rPr>
      </w:pPr>
      <w:bookmarkStart w:id="17" w:name="_Toc530739906"/>
    </w:p>
    <w:p w14:paraId="699EC7E4" w14:textId="77777777" w:rsidR="00CA441D" w:rsidRPr="00AF7886" w:rsidRDefault="00CA441D" w:rsidP="00AF7886">
      <w:pPr>
        <w:pStyle w:val="Nadpis2"/>
        <w:tabs>
          <w:tab w:val="clear" w:pos="360"/>
          <w:tab w:val="num" w:pos="426"/>
        </w:tabs>
        <w:ind w:left="426" w:hanging="426"/>
        <w:rPr>
          <w:rFonts w:asciiTheme="minorHAnsi" w:hAnsiTheme="minorHAnsi"/>
          <w:sz w:val="20"/>
        </w:rPr>
      </w:pPr>
      <w:r w:rsidRPr="00AF7886">
        <w:rPr>
          <w:rFonts w:asciiTheme="minorHAnsi" w:hAnsiTheme="minorHAnsi"/>
          <w:sz w:val="20"/>
        </w:rPr>
        <w:t>Časové rozlíšenie</w:t>
      </w:r>
      <w:bookmarkEnd w:id="17"/>
    </w:p>
    <w:p w14:paraId="0B675C55" w14:textId="77777777" w:rsidR="00CA441D" w:rsidRDefault="00CA441D" w:rsidP="00CA441D">
      <w:pPr>
        <w:pStyle w:val="Zkladntext"/>
      </w:pPr>
    </w:p>
    <w:bookmarkStart w:id="18" w:name="_MON_1405947617"/>
    <w:bookmarkEnd w:id="18"/>
    <w:p w14:paraId="174DEEF1" w14:textId="532C3A54" w:rsidR="00B12204" w:rsidRDefault="00DC4520" w:rsidP="00B12204">
      <w:pPr>
        <w:pStyle w:val="Zkladntext"/>
        <w:rPr>
          <w:lang w:val="de-DE"/>
        </w:rPr>
      </w:pPr>
      <w:r w:rsidRPr="001B5855">
        <w:rPr>
          <w:lang w:val="de-DE"/>
        </w:rPr>
        <w:object w:dxaOrig="9030" w:dyaOrig="1452" w14:anchorId="0A780E3B">
          <v:shape id="_x0000_i1032" type="#_x0000_t75" style="width:441.75pt;height:79.5pt" o:ole="" o:preferrelative="f">
            <v:imagedata r:id="rId27" o:title=""/>
            <o:lock v:ext="edit" aspectratio="f"/>
          </v:shape>
          <o:OLEObject Type="Embed" ProgID="Excel.Sheet.12" ShapeID="_x0000_i1032" DrawAspect="Content" ObjectID="_1677994226" r:id="rId28"/>
        </w:object>
      </w:r>
    </w:p>
    <w:p w14:paraId="23D440A9" w14:textId="77777777" w:rsidR="00B12204" w:rsidRPr="001D5F78" w:rsidRDefault="00B12204" w:rsidP="00B12204">
      <w:pPr>
        <w:pStyle w:val="Zkladntext"/>
        <w:rPr>
          <w:szCs w:val="18"/>
          <w:lang w:val="de-DE"/>
        </w:rPr>
      </w:pPr>
    </w:p>
    <w:p w14:paraId="20C15436" w14:textId="77777777" w:rsidR="00491AF0" w:rsidRDefault="00491AF0" w:rsidP="00491AF0">
      <w:pPr>
        <w:pStyle w:val="Nadpis1"/>
        <w:tabs>
          <w:tab w:val="clear" w:pos="450"/>
          <w:tab w:val="num" w:pos="360"/>
        </w:tabs>
        <w:spacing w:before="120" w:after="60"/>
        <w:ind w:left="360"/>
      </w:pPr>
      <w:r>
        <w:t>Informácie o údajoch na strane pasív súvahy</w:t>
      </w:r>
    </w:p>
    <w:p w14:paraId="33C853AA" w14:textId="77777777" w:rsidR="00491AF0" w:rsidRDefault="00491AF0" w:rsidP="00ED0CE2">
      <w:pPr>
        <w:pStyle w:val="Zkladntext"/>
      </w:pPr>
    </w:p>
    <w:p w14:paraId="273E7581" w14:textId="77777777" w:rsidR="00491AF0" w:rsidRPr="00CE6C8F" w:rsidRDefault="00491AF0" w:rsidP="00666B87">
      <w:pPr>
        <w:pStyle w:val="Nadpis2"/>
        <w:numPr>
          <w:ilvl w:val="0"/>
          <w:numId w:val="6"/>
        </w:numPr>
        <w:tabs>
          <w:tab w:val="num" w:pos="426"/>
        </w:tabs>
        <w:ind w:left="426" w:hanging="426"/>
        <w:rPr>
          <w:rFonts w:asciiTheme="minorHAnsi" w:hAnsiTheme="minorHAnsi"/>
          <w:sz w:val="20"/>
        </w:rPr>
      </w:pPr>
      <w:bookmarkStart w:id="19" w:name="_Toc530739908"/>
      <w:r w:rsidRPr="00CE6C8F">
        <w:rPr>
          <w:rFonts w:asciiTheme="minorHAnsi" w:hAnsiTheme="minorHAnsi"/>
          <w:sz w:val="20"/>
        </w:rPr>
        <w:t>Vlastné imanie</w:t>
      </w:r>
    </w:p>
    <w:p w14:paraId="222E9A0D" w14:textId="77777777" w:rsidR="00491AF0" w:rsidRPr="003F4C16" w:rsidRDefault="00491AF0" w:rsidP="00491AF0">
      <w:pPr>
        <w:rPr>
          <w:rFonts w:asciiTheme="minorHAnsi" w:hAnsiTheme="minorHAnsi"/>
        </w:rPr>
      </w:pPr>
    </w:p>
    <w:p w14:paraId="70D8A36F" w14:textId="77777777" w:rsidR="003F4C16" w:rsidRDefault="003F4C16" w:rsidP="003F4C16">
      <w:pPr>
        <w:pStyle w:val="Zkladntext"/>
        <w:rPr>
          <w:rFonts w:asciiTheme="minorHAnsi" w:hAnsiTheme="minorHAnsi"/>
          <w:sz w:val="20"/>
        </w:rPr>
      </w:pPr>
      <w:r w:rsidRPr="003F4C16">
        <w:rPr>
          <w:rFonts w:asciiTheme="minorHAnsi" w:hAnsiTheme="minorHAnsi"/>
          <w:sz w:val="20"/>
        </w:rPr>
        <w:t>Prehľad o pohybe vlastného imania v priebehu účtovného obdobia je uvedený v nasledujúcej tabuľke:</w:t>
      </w:r>
    </w:p>
    <w:p w14:paraId="4202DACD" w14:textId="77777777" w:rsidR="003F4C16" w:rsidRDefault="003F4C16" w:rsidP="003F4C16">
      <w:pPr>
        <w:pStyle w:val="Zkladntext"/>
        <w:rPr>
          <w:rFonts w:asciiTheme="minorHAnsi" w:hAnsiTheme="minorHAnsi"/>
          <w:sz w:val="20"/>
        </w:rPr>
      </w:pPr>
    </w:p>
    <w:bookmarkStart w:id="20" w:name="_MON_1613456749"/>
    <w:bookmarkEnd w:id="20"/>
    <w:p w14:paraId="0290BF85" w14:textId="3E0C3EA4" w:rsidR="003F4C16" w:rsidRPr="003F4C16" w:rsidRDefault="00691373" w:rsidP="003F4C16">
      <w:pPr>
        <w:pStyle w:val="Zkladntext"/>
        <w:rPr>
          <w:rFonts w:asciiTheme="minorHAnsi" w:hAnsiTheme="minorHAnsi"/>
          <w:sz w:val="20"/>
        </w:rPr>
      </w:pPr>
      <w:r w:rsidRPr="00CE6C8F">
        <w:object w:dxaOrig="9276" w:dyaOrig="2621" w14:anchorId="3AC6B524">
          <v:shape id="_x0000_i1033" type="#_x0000_t75" style="width:439.5pt;height:139.5pt" o:ole="" o:preferrelative="f">
            <v:imagedata r:id="rId29" o:title=""/>
            <o:lock v:ext="edit" aspectratio="f"/>
          </v:shape>
          <o:OLEObject Type="Embed" ProgID="Excel.Sheet.12" ShapeID="_x0000_i1033" DrawAspect="Content" ObjectID="_1677994227" r:id="rId30"/>
        </w:object>
      </w:r>
    </w:p>
    <w:p w14:paraId="06100B04" w14:textId="3865D48E" w:rsidR="00CE304D" w:rsidRPr="00CE304D" w:rsidRDefault="00CE304D" w:rsidP="00CE304D">
      <w:pPr>
        <w:pStyle w:val="Zkladntext"/>
        <w:rPr>
          <w:rFonts w:asciiTheme="minorHAnsi" w:hAnsiTheme="minorHAnsi"/>
          <w:sz w:val="20"/>
        </w:rPr>
      </w:pPr>
      <w:r w:rsidRPr="00CE304D">
        <w:rPr>
          <w:rFonts w:asciiTheme="minorHAnsi" w:hAnsiTheme="minorHAnsi"/>
          <w:sz w:val="20"/>
        </w:rPr>
        <w:t>Základné imanie bolo splatené v plnom rozsahu.</w:t>
      </w:r>
    </w:p>
    <w:p w14:paraId="308346B0" w14:textId="77777777" w:rsidR="00CE304D" w:rsidRPr="00106A69" w:rsidRDefault="00CE304D" w:rsidP="003F4C16">
      <w:pPr>
        <w:pStyle w:val="Zkladntext"/>
        <w:rPr>
          <w:rFonts w:asciiTheme="minorHAnsi" w:hAnsiTheme="minorHAnsi"/>
          <w:sz w:val="16"/>
          <w:szCs w:val="16"/>
        </w:rPr>
      </w:pPr>
    </w:p>
    <w:p w14:paraId="373B9B2E" w14:textId="77777777" w:rsidR="00CE304D" w:rsidRDefault="00CE304D" w:rsidP="003F4C16">
      <w:pPr>
        <w:pStyle w:val="Zkladntext"/>
        <w:rPr>
          <w:rFonts w:asciiTheme="minorHAnsi" w:hAnsiTheme="minorHAnsi"/>
          <w:sz w:val="20"/>
        </w:rPr>
      </w:pPr>
    </w:p>
    <w:p w14:paraId="04BD08B9" w14:textId="77777777" w:rsidR="00CE304D" w:rsidRPr="00106A69" w:rsidRDefault="00CE304D" w:rsidP="003F4C16">
      <w:pPr>
        <w:pStyle w:val="Zkladntext"/>
        <w:rPr>
          <w:rFonts w:asciiTheme="minorHAnsi" w:hAnsiTheme="minorHAnsi"/>
          <w:sz w:val="16"/>
          <w:szCs w:val="16"/>
        </w:rPr>
      </w:pPr>
    </w:p>
    <w:p w14:paraId="63044446" w14:textId="77777777" w:rsidR="00ED0CE2" w:rsidRPr="00106A69" w:rsidRDefault="009434CB" w:rsidP="009434CB">
      <w:pPr>
        <w:pStyle w:val="Zkladntext"/>
        <w:rPr>
          <w:rFonts w:asciiTheme="minorHAnsi" w:hAnsiTheme="minorHAnsi"/>
          <w:sz w:val="10"/>
          <w:szCs w:val="10"/>
        </w:rPr>
      </w:pPr>
      <w:r>
        <w:rPr>
          <w:rFonts w:asciiTheme="minorHAnsi" w:hAnsiTheme="minorHAnsi"/>
          <w:sz w:val="20"/>
        </w:rPr>
        <w:t xml:space="preserve">            </w:t>
      </w:r>
      <w:r w:rsidR="00ED0CE2" w:rsidRPr="00106A69">
        <w:rPr>
          <w:rFonts w:asciiTheme="minorHAnsi" w:hAnsiTheme="minorHAnsi"/>
          <w:sz w:val="10"/>
          <w:szCs w:val="10"/>
        </w:rPr>
        <w:br w:type="page"/>
      </w:r>
    </w:p>
    <w:p w14:paraId="35BC0B92" w14:textId="77777777" w:rsidR="003F4C16" w:rsidRDefault="003F4C16" w:rsidP="003F4C16">
      <w:pPr>
        <w:pStyle w:val="Zkladntext"/>
        <w:rPr>
          <w:rFonts w:asciiTheme="minorHAnsi" w:hAnsiTheme="minorHAnsi"/>
          <w:sz w:val="20"/>
        </w:rPr>
      </w:pPr>
      <w:r w:rsidRPr="009434CB">
        <w:rPr>
          <w:rFonts w:asciiTheme="minorHAnsi" w:hAnsiTheme="minorHAnsi"/>
          <w:sz w:val="20"/>
        </w:rPr>
        <w:t xml:space="preserve">Prehľad o pohybe vlastného imania v priebehu </w:t>
      </w:r>
      <w:r w:rsidR="00CE304D" w:rsidRPr="009434CB">
        <w:rPr>
          <w:rFonts w:asciiTheme="minorHAnsi" w:hAnsiTheme="minorHAnsi"/>
          <w:sz w:val="20"/>
        </w:rPr>
        <w:t>predchádzajúceho účtovného obdobia je uvedený v </w:t>
      </w:r>
      <w:r w:rsidRPr="009434CB">
        <w:rPr>
          <w:rFonts w:asciiTheme="minorHAnsi" w:hAnsiTheme="minorHAnsi"/>
          <w:sz w:val="20"/>
        </w:rPr>
        <w:t>nasledujúcej tabuľke:</w:t>
      </w:r>
    </w:p>
    <w:p w14:paraId="0A14A739" w14:textId="77777777" w:rsidR="003F4C16" w:rsidRPr="003F4C16" w:rsidRDefault="003F4C16" w:rsidP="003F4C16">
      <w:pPr>
        <w:pStyle w:val="Zkladntext"/>
        <w:ind w:left="0"/>
        <w:rPr>
          <w:rFonts w:asciiTheme="minorHAnsi" w:hAnsiTheme="minorHAnsi"/>
          <w:sz w:val="20"/>
        </w:rPr>
      </w:pPr>
    </w:p>
    <w:bookmarkStart w:id="21" w:name="_MON_1613456361"/>
    <w:bookmarkEnd w:id="21"/>
    <w:p w14:paraId="555FFE9C" w14:textId="0281E848" w:rsidR="003F4C16" w:rsidRDefault="002A1815" w:rsidP="003F4C16">
      <w:pPr>
        <w:pStyle w:val="Zkladntext"/>
      </w:pPr>
      <w:r>
        <w:object w:dxaOrig="9276" w:dyaOrig="2621" w14:anchorId="741FF965">
          <v:shape id="_x0000_i1034" type="#_x0000_t75" style="width:439.5pt;height:138.75pt" o:ole="" o:preferrelative="f">
            <v:imagedata r:id="rId31" o:title=""/>
            <o:lock v:ext="edit" aspectratio="f"/>
          </v:shape>
          <o:OLEObject Type="Embed" ProgID="Excel.Sheet.12" ShapeID="_x0000_i1034" DrawAspect="Content" ObjectID="_1677994228" r:id="rId32"/>
        </w:object>
      </w:r>
    </w:p>
    <w:p w14:paraId="4CB8BAC4" w14:textId="77777777" w:rsidR="00371F07" w:rsidRDefault="00371F07" w:rsidP="003F4C16">
      <w:pPr>
        <w:pStyle w:val="Zkladntext"/>
      </w:pPr>
    </w:p>
    <w:p w14:paraId="66D64522" w14:textId="28AF6C92" w:rsidR="00722FDB" w:rsidRDefault="00722FDB" w:rsidP="003F4C16">
      <w:pPr>
        <w:pStyle w:val="Zkladntext"/>
        <w:rPr>
          <w:rFonts w:asciiTheme="minorHAnsi" w:hAnsiTheme="minorHAnsi"/>
          <w:sz w:val="20"/>
        </w:rPr>
      </w:pPr>
    </w:p>
    <w:p w14:paraId="6CE4F142" w14:textId="77777777" w:rsidR="00371F07" w:rsidRDefault="00371F07" w:rsidP="003F4C16">
      <w:pPr>
        <w:pStyle w:val="Zkladntext"/>
        <w:rPr>
          <w:rFonts w:asciiTheme="minorHAnsi" w:hAnsiTheme="minorHAnsi"/>
          <w:sz w:val="20"/>
        </w:rPr>
      </w:pPr>
    </w:p>
    <w:bookmarkStart w:id="22" w:name="_MON_1646289465"/>
    <w:bookmarkEnd w:id="22"/>
    <w:p w14:paraId="071684EE" w14:textId="01362564" w:rsidR="00722FDB" w:rsidRPr="003843AE" w:rsidRDefault="002A1815" w:rsidP="003F4C16">
      <w:pPr>
        <w:pStyle w:val="Zkladntext"/>
        <w:rPr>
          <w:rFonts w:asciiTheme="minorHAnsi" w:hAnsiTheme="minorHAnsi"/>
          <w:sz w:val="20"/>
        </w:rPr>
      </w:pPr>
      <w:r w:rsidRPr="001C0A6A">
        <w:object w:dxaOrig="8908" w:dyaOrig="1663" w14:anchorId="4B7C2B3E">
          <v:shape id="_x0000_i1035" type="#_x0000_t75" style="width:439.5pt;height:92.25pt" o:ole="" o:preferrelative="f">
            <v:imagedata r:id="rId33" o:title=""/>
            <o:lock v:ext="edit" aspectratio="f"/>
          </v:shape>
          <o:OLEObject Type="Embed" ProgID="Excel.Sheet.12" ShapeID="_x0000_i1035" DrawAspect="Content" ObjectID="_1677994229" r:id="rId34"/>
        </w:object>
      </w:r>
    </w:p>
    <w:p w14:paraId="65D49671" w14:textId="72ECCEFF" w:rsidR="00722FDB" w:rsidRDefault="00722FDB" w:rsidP="00722FDB">
      <w:pPr>
        <w:pStyle w:val="Zkladntext"/>
        <w:rPr>
          <w:rFonts w:asciiTheme="minorHAnsi" w:hAnsiTheme="minorHAnsi"/>
          <w:sz w:val="20"/>
        </w:rPr>
      </w:pPr>
      <w:r w:rsidRPr="003843AE">
        <w:rPr>
          <w:rFonts w:asciiTheme="minorHAnsi" w:hAnsiTheme="minorHAnsi"/>
          <w:sz w:val="20"/>
        </w:rPr>
        <w:t xml:space="preserve">O rozdelení výsledku hospodárenia za účtovné obdobie </w:t>
      </w:r>
      <w:r>
        <w:rPr>
          <w:rFonts w:asciiTheme="minorHAnsi" w:hAnsiTheme="minorHAnsi"/>
          <w:sz w:val="20"/>
        </w:rPr>
        <w:t>20</w:t>
      </w:r>
      <w:r w:rsidR="002A1815">
        <w:rPr>
          <w:rFonts w:asciiTheme="minorHAnsi" w:hAnsiTheme="minorHAnsi"/>
          <w:sz w:val="20"/>
        </w:rPr>
        <w:t>20</w:t>
      </w:r>
      <w:r w:rsidRPr="003843AE">
        <w:rPr>
          <w:rFonts w:asciiTheme="minorHAnsi" w:hAnsiTheme="minorHAnsi"/>
          <w:sz w:val="20"/>
        </w:rPr>
        <w:t xml:space="preserve"> vo výške </w:t>
      </w:r>
      <w:r w:rsidR="00CE6C8F">
        <w:rPr>
          <w:rFonts w:asciiTheme="minorHAnsi" w:hAnsiTheme="minorHAnsi"/>
          <w:sz w:val="20"/>
        </w:rPr>
        <w:t>368 330</w:t>
      </w:r>
      <w:r w:rsidR="002A1815">
        <w:rPr>
          <w:rFonts w:asciiTheme="minorHAnsi" w:hAnsiTheme="minorHAnsi"/>
          <w:sz w:val="20"/>
        </w:rPr>
        <w:t xml:space="preserve"> E</w:t>
      </w:r>
      <w:r>
        <w:rPr>
          <w:rFonts w:asciiTheme="minorHAnsi" w:hAnsiTheme="minorHAnsi"/>
          <w:sz w:val="20"/>
        </w:rPr>
        <w:t>UR rozhodne</w:t>
      </w:r>
      <w:r w:rsidRPr="003843AE">
        <w:rPr>
          <w:rFonts w:asciiTheme="minorHAnsi" w:hAnsiTheme="minorHAnsi"/>
          <w:sz w:val="20"/>
        </w:rPr>
        <w:t xml:space="preserve"> valné zhromaždenie. </w:t>
      </w:r>
      <w:r>
        <w:rPr>
          <w:rFonts w:asciiTheme="minorHAnsi" w:hAnsiTheme="minorHAnsi"/>
          <w:sz w:val="20"/>
        </w:rPr>
        <w:t>Návrh na rozdelenie zisku  za rok 20</w:t>
      </w:r>
      <w:r w:rsidR="002A1815">
        <w:rPr>
          <w:rFonts w:asciiTheme="minorHAnsi" w:hAnsiTheme="minorHAnsi"/>
          <w:sz w:val="20"/>
        </w:rPr>
        <w:t>20</w:t>
      </w:r>
      <w:r w:rsidRPr="003843AE">
        <w:rPr>
          <w:rFonts w:asciiTheme="minorHAnsi" w:hAnsiTheme="minorHAnsi"/>
          <w:sz w:val="20"/>
        </w:rPr>
        <w:t>:</w:t>
      </w:r>
    </w:p>
    <w:p w14:paraId="4919A768" w14:textId="389DF3A5" w:rsidR="00722FDB" w:rsidRDefault="00722FDB" w:rsidP="003F4C16">
      <w:pPr>
        <w:pStyle w:val="Zkladntext"/>
        <w:rPr>
          <w:rFonts w:asciiTheme="minorHAnsi" w:hAnsiTheme="minorHAnsi"/>
          <w:sz w:val="20"/>
        </w:rPr>
      </w:pPr>
    </w:p>
    <w:p w14:paraId="1E98E31A" w14:textId="51D062ED" w:rsidR="00CE6C8F" w:rsidRDefault="00CE6C8F" w:rsidP="003F4C16">
      <w:pPr>
        <w:pStyle w:val="Zkladntext"/>
        <w:rPr>
          <w:rFonts w:asciiTheme="minorHAnsi" w:hAnsiTheme="minorHAnsi"/>
          <w:sz w:val="20"/>
        </w:rPr>
      </w:pPr>
    </w:p>
    <w:p w14:paraId="426FF6BD" w14:textId="77777777" w:rsidR="00CE6C8F" w:rsidRDefault="00CE6C8F" w:rsidP="003F4C16">
      <w:pPr>
        <w:pStyle w:val="Zkladntext"/>
        <w:rPr>
          <w:rFonts w:asciiTheme="minorHAnsi" w:hAnsiTheme="minorHAnsi"/>
          <w:sz w:val="20"/>
        </w:rPr>
      </w:pPr>
    </w:p>
    <w:p w14:paraId="1900B2DA" w14:textId="77777777" w:rsidR="00722FDB" w:rsidRPr="003843AE" w:rsidRDefault="00722FDB" w:rsidP="003F4C16">
      <w:pPr>
        <w:pStyle w:val="Zkladntext"/>
        <w:rPr>
          <w:rFonts w:asciiTheme="minorHAnsi" w:hAnsiTheme="minorHAnsi"/>
          <w:sz w:val="20"/>
        </w:rPr>
      </w:pPr>
    </w:p>
    <w:p w14:paraId="2BC46AF5" w14:textId="77777777" w:rsidR="00722FDB" w:rsidRDefault="00722FDB" w:rsidP="003F4C16">
      <w:pPr>
        <w:pStyle w:val="Zkladntext"/>
        <w:rPr>
          <w:rFonts w:asciiTheme="minorHAnsi" w:hAnsiTheme="minorHAnsi"/>
          <w:sz w:val="20"/>
        </w:rPr>
      </w:pPr>
    </w:p>
    <w:bookmarkStart w:id="23" w:name="_MON_1613457597"/>
    <w:bookmarkEnd w:id="23"/>
    <w:p w14:paraId="04381B83" w14:textId="7F13D495" w:rsidR="003F4C16" w:rsidRDefault="00474221" w:rsidP="003F4C16">
      <w:pPr>
        <w:pStyle w:val="Zkladntext"/>
      </w:pPr>
      <w:r w:rsidRPr="001C0A6A">
        <w:object w:dxaOrig="8922" w:dyaOrig="1002" w14:anchorId="09AF974C">
          <v:shape id="_x0000_i1036" type="#_x0000_t75" style="width:441pt;height:54.75pt" o:ole="" o:preferrelative="f">
            <v:imagedata r:id="rId35" o:title=""/>
            <o:lock v:ext="edit" aspectratio="f"/>
          </v:shape>
          <o:OLEObject Type="Embed" ProgID="Excel.Sheet.12" ShapeID="_x0000_i1036" DrawAspect="Content" ObjectID="_1677994230" r:id="rId36"/>
        </w:object>
      </w:r>
    </w:p>
    <w:p w14:paraId="77843299" w14:textId="285F7685" w:rsidR="003843AE" w:rsidRDefault="003843AE" w:rsidP="003F4C16">
      <w:pPr>
        <w:pStyle w:val="Zkladntext"/>
      </w:pPr>
    </w:p>
    <w:p w14:paraId="71529EE2" w14:textId="24A21E51" w:rsidR="00CE6C8F" w:rsidRDefault="00CE6C8F" w:rsidP="003F4C16">
      <w:pPr>
        <w:pStyle w:val="Zkladntext"/>
      </w:pPr>
    </w:p>
    <w:p w14:paraId="7A71CA89" w14:textId="7A73E40D" w:rsidR="00CE6C8F" w:rsidRDefault="00CE6C8F" w:rsidP="003F4C16">
      <w:pPr>
        <w:pStyle w:val="Zkladntext"/>
      </w:pPr>
    </w:p>
    <w:p w14:paraId="4B00B158" w14:textId="74A06916" w:rsidR="00CE6C8F" w:rsidRDefault="00CE6C8F" w:rsidP="003F4C16">
      <w:pPr>
        <w:pStyle w:val="Zkladntext"/>
      </w:pPr>
    </w:p>
    <w:p w14:paraId="48EC7551" w14:textId="325D75E0" w:rsidR="00CE6C8F" w:rsidRDefault="00CE6C8F" w:rsidP="003F4C16">
      <w:pPr>
        <w:pStyle w:val="Zkladntext"/>
      </w:pPr>
    </w:p>
    <w:p w14:paraId="467FD6DC" w14:textId="31629083" w:rsidR="00CE6C8F" w:rsidRDefault="00CE6C8F" w:rsidP="003F4C16">
      <w:pPr>
        <w:pStyle w:val="Zkladntext"/>
      </w:pPr>
    </w:p>
    <w:p w14:paraId="2D4EBC38" w14:textId="409786E3" w:rsidR="00CE6C8F" w:rsidRDefault="00CE6C8F" w:rsidP="003F4C16">
      <w:pPr>
        <w:pStyle w:val="Zkladntext"/>
      </w:pPr>
    </w:p>
    <w:p w14:paraId="101E8471" w14:textId="7DCB8B95" w:rsidR="00CE6C8F" w:rsidRDefault="00CE6C8F" w:rsidP="003F4C16">
      <w:pPr>
        <w:pStyle w:val="Zkladntext"/>
      </w:pPr>
    </w:p>
    <w:p w14:paraId="04B6DD9A" w14:textId="766003D5" w:rsidR="00CE6C8F" w:rsidRDefault="00CE6C8F" w:rsidP="003F4C16">
      <w:pPr>
        <w:pStyle w:val="Zkladntext"/>
      </w:pPr>
    </w:p>
    <w:p w14:paraId="5C7FE6A2" w14:textId="31BFB031" w:rsidR="00CE6C8F" w:rsidRDefault="00CE6C8F" w:rsidP="003F4C16">
      <w:pPr>
        <w:pStyle w:val="Zkladntext"/>
      </w:pPr>
    </w:p>
    <w:p w14:paraId="21D70B63" w14:textId="51DCA8A9" w:rsidR="00CE6C8F" w:rsidRDefault="00CE6C8F" w:rsidP="003F4C16">
      <w:pPr>
        <w:pStyle w:val="Zkladntext"/>
      </w:pPr>
    </w:p>
    <w:p w14:paraId="193F311D" w14:textId="284BF795" w:rsidR="00CE6C8F" w:rsidRDefault="00CE6C8F" w:rsidP="003F4C16">
      <w:pPr>
        <w:pStyle w:val="Zkladntext"/>
      </w:pPr>
    </w:p>
    <w:p w14:paraId="0565E500" w14:textId="310EEA9F" w:rsidR="00CE6C8F" w:rsidRDefault="00CE6C8F" w:rsidP="003F4C16">
      <w:pPr>
        <w:pStyle w:val="Zkladntext"/>
      </w:pPr>
    </w:p>
    <w:p w14:paraId="244BA364" w14:textId="04C7EDB4" w:rsidR="00CE6C8F" w:rsidRDefault="00CE6C8F" w:rsidP="003F4C16">
      <w:pPr>
        <w:pStyle w:val="Zkladntext"/>
      </w:pPr>
    </w:p>
    <w:p w14:paraId="04F6B29D" w14:textId="072EE890" w:rsidR="00CE6C8F" w:rsidRDefault="00CE6C8F" w:rsidP="003F4C16">
      <w:pPr>
        <w:pStyle w:val="Zkladntext"/>
      </w:pPr>
    </w:p>
    <w:p w14:paraId="2D9C8048" w14:textId="67F204D3" w:rsidR="00CE6C8F" w:rsidRDefault="00CE6C8F" w:rsidP="003F4C16">
      <w:pPr>
        <w:pStyle w:val="Zkladntext"/>
      </w:pPr>
    </w:p>
    <w:p w14:paraId="4AAFF51C" w14:textId="5B5B0092" w:rsidR="00CE6C8F" w:rsidRDefault="00CE6C8F" w:rsidP="003F4C16">
      <w:pPr>
        <w:pStyle w:val="Zkladntext"/>
      </w:pPr>
    </w:p>
    <w:p w14:paraId="4D31D33B" w14:textId="0B815162" w:rsidR="00CE6C8F" w:rsidRDefault="00CE6C8F" w:rsidP="003F4C16">
      <w:pPr>
        <w:pStyle w:val="Zkladntext"/>
      </w:pPr>
    </w:p>
    <w:p w14:paraId="7B1BD2FF" w14:textId="77777777" w:rsidR="00CE6C8F" w:rsidRDefault="00CE6C8F" w:rsidP="003F4C16">
      <w:pPr>
        <w:pStyle w:val="Zkladntext"/>
      </w:pPr>
    </w:p>
    <w:p w14:paraId="0A40AA04" w14:textId="77777777" w:rsidR="003843AE" w:rsidRPr="00ED0CE2" w:rsidRDefault="003843AE" w:rsidP="003843AE">
      <w:pPr>
        <w:pStyle w:val="Zkladntext"/>
        <w:rPr>
          <w:rFonts w:asciiTheme="minorHAnsi" w:hAnsiTheme="minorHAnsi"/>
          <w:sz w:val="10"/>
          <w:szCs w:val="10"/>
        </w:rPr>
      </w:pPr>
    </w:p>
    <w:p w14:paraId="6DC6FF44" w14:textId="530E7477" w:rsidR="003843AE" w:rsidRDefault="003843AE" w:rsidP="003F4C16">
      <w:pPr>
        <w:pStyle w:val="Zkladntext"/>
      </w:pPr>
    </w:p>
    <w:p w14:paraId="063BCD2A" w14:textId="77777777" w:rsidR="00ED0CE2" w:rsidRDefault="00ED0CE2" w:rsidP="003F4C16">
      <w:pPr>
        <w:pStyle w:val="Zkladntext"/>
      </w:pPr>
    </w:p>
    <w:p w14:paraId="3F3A88AB" w14:textId="77777777" w:rsidR="004A4D80" w:rsidRPr="00ED0CE2" w:rsidRDefault="004A4D80" w:rsidP="00666B87">
      <w:pPr>
        <w:pStyle w:val="Nadpis2"/>
        <w:numPr>
          <w:ilvl w:val="0"/>
          <w:numId w:val="6"/>
        </w:numPr>
        <w:tabs>
          <w:tab w:val="num" w:pos="426"/>
        </w:tabs>
        <w:ind w:left="426" w:hanging="426"/>
        <w:rPr>
          <w:rFonts w:asciiTheme="minorHAnsi" w:hAnsiTheme="minorHAnsi"/>
          <w:sz w:val="20"/>
        </w:rPr>
      </w:pPr>
      <w:r w:rsidRPr="00ED0CE2">
        <w:rPr>
          <w:rFonts w:asciiTheme="minorHAnsi" w:hAnsiTheme="minorHAnsi"/>
          <w:sz w:val="20"/>
        </w:rPr>
        <w:t>Rezervy</w:t>
      </w:r>
    </w:p>
    <w:bookmarkEnd w:id="19"/>
    <w:p w14:paraId="4399DBBE" w14:textId="77777777" w:rsidR="00491AF0" w:rsidRPr="007B7696" w:rsidRDefault="00491AF0" w:rsidP="00491AF0">
      <w:pPr>
        <w:pStyle w:val="Zkladntext"/>
        <w:rPr>
          <w:rFonts w:asciiTheme="minorHAnsi" w:hAnsiTheme="minorHAnsi"/>
          <w:sz w:val="12"/>
          <w:szCs w:val="12"/>
        </w:rPr>
      </w:pPr>
    </w:p>
    <w:p w14:paraId="008FD6C7" w14:textId="77777777" w:rsidR="00491AF0" w:rsidRPr="00ED0CE2" w:rsidRDefault="00491AF0" w:rsidP="00491AF0">
      <w:pPr>
        <w:pStyle w:val="Zkladntext"/>
        <w:rPr>
          <w:rFonts w:asciiTheme="minorHAnsi" w:hAnsiTheme="minorHAnsi"/>
          <w:sz w:val="20"/>
        </w:rPr>
      </w:pPr>
      <w:r w:rsidRPr="00ED0CE2">
        <w:rPr>
          <w:rFonts w:asciiTheme="minorHAnsi" w:hAnsiTheme="minorHAnsi"/>
          <w:sz w:val="20"/>
        </w:rPr>
        <w:t>Prehľad o rezervách za bežné účtovné obdobie je uvedený v nasledujúc</w:t>
      </w:r>
      <w:r w:rsidR="00D75116" w:rsidRPr="00ED0CE2">
        <w:rPr>
          <w:rFonts w:asciiTheme="minorHAnsi" w:hAnsiTheme="minorHAnsi"/>
          <w:sz w:val="20"/>
        </w:rPr>
        <w:t>om</w:t>
      </w:r>
      <w:r w:rsidRPr="00ED0CE2">
        <w:rPr>
          <w:rFonts w:asciiTheme="minorHAnsi" w:hAnsiTheme="minorHAnsi"/>
          <w:sz w:val="20"/>
        </w:rPr>
        <w:t xml:space="preserve"> </w:t>
      </w:r>
      <w:r w:rsidR="00D75116" w:rsidRPr="00ED0CE2">
        <w:rPr>
          <w:rFonts w:asciiTheme="minorHAnsi" w:hAnsiTheme="minorHAnsi"/>
          <w:sz w:val="20"/>
        </w:rPr>
        <w:t>prehľade</w:t>
      </w:r>
      <w:r w:rsidRPr="00ED0CE2">
        <w:rPr>
          <w:rFonts w:asciiTheme="minorHAnsi" w:hAnsiTheme="minorHAnsi"/>
          <w:sz w:val="20"/>
        </w:rPr>
        <w:t>:</w:t>
      </w:r>
    </w:p>
    <w:p w14:paraId="292F4019" w14:textId="77777777" w:rsidR="00ED0CE2" w:rsidRPr="007B7696" w:rsidRDefault="00ED0CE2" w:rsidP="00491AF0">
      <w:pPr>
        <w:pStyle w:val="Zkladntext"/>
        <w:rPr>
          <w:rFonts w:asciiTheme="minorHAnsi" w:hAnsiTheme="minorHAnsi"/>
          <w:sz w:val="12"/>
          <w:szCs w:val="12"/>
        </w:rPr>
      </w:pPr>
    </w:p>
    <w:bookmarkStart w:id="24" w:name="_MON_1405948469"/>
    <w:bookmarkEnd w:id="24"/>
    <w:p w14:paraId="14BAD494" w14:textId="1608EF31" w:rsidR="00ED0CE2" w:rsidRDefault="00691373" w:rsidP="007B7696">
      <w:pPr>
        <w:pStyle w:val="Zkladntext"/>
      </w:pPr>
      <w:r>
        <w:object w:dxaOrig="8778" w:dyaOrig="3842" w14:anchorId="6E81716B">
          <v:shape id="_x0000_i1037" type="#_x0000_t75" style="width:440.25pt;height:215.25pt" o:ole="" o:preferrelative="f">
            <v:imagedata r:id="rId37" o:title=""/>
            <o:lock v:ext="edit" aspectratio="f"/>
          </v:shape>
          <o:OLEObject Type="Embed" ProgID="Excel.Sheet.12" ShapeID="_x0000_i1037" DrawAspect="Content" ObjectID="_1677994231" r:id="rId38"/>
        </w:object>
      </w:r>
      <w:r w:rsidR="007B7696" w:rsidRPr="007B7696">
        <w:rPr>
          <w:rFonts w:asciiTheme="minorHAnsi" w:hAnsiTheme="minorHAnsi"/>
          <w:sz w:val="20"/>
        </w:rPr>
        <w:t xml:space="preserve"> </w:t>
      </w:r>
      <w:r w:rsidR="007B7696">
        <w:rPr>
          <w:rFonts w:asciiTheme="minorHAnsi" w:hAnsiTheme="minorHAnsi"/>
          <w:sz w:val="20"/>
        </w:rPr>
        <w:t>Spoločnosť predpokladá</w:t>
      </w:r>
      <w:r w:rsidR="009434CB">
        <w:rPr>
          <w:rFonts w:asciiTheme="minorHAnsi" w:hAnsiTheme="minorHAnsi"/>
          <w:sz w:val="20"/>
        </w:rPr>
        <w:t xml:space="preserve"> použitie rezerv počas roka 202</w:t>
      </w:r>
      <w:r w:rsidR="008E22AF">
        <w:rPr>
          <w:rFonts w:asciiTheme="minorHAnsi" w:hAnsiTheme="minorHAnsi"/>
          <w:sz w:val="20"/>
        </w:rPr>
        <w:t>1</w:t>
      </w:r>
      <w:r w:rsidR="007B7696">
        <w:rPr>
          <w:rFonts w:asciiTheme="minorHAnsi" w:hAnsiTheme="minorHAnsi"/>
          <w:sz w:val="20"/>
        </w:rPr>
        <w:t xml:space="preserve">. </w:t>
      </w:r>
      <w:bookmarkStart w:id="25" w:name="OLE_LINK17"/>
      <w:bookmarkStart w:id="26" w:name="OLE_LINK18"/>
      <w:r w:rsidR="00ED0CE2">
        <w:br w:type="page"/>
      </w:r>
    </w:p>
    <w:p w14:paraId="5E79FA68" w14:textId="77777777" w:rsidR="007B7696" w:rsidRPr="00ED0CE2" w:rsidRDefault="007B7696" w:rsidP="007B7696">
      <w:pPr>
        <w:pStyle w:val="Zkladntext"/>
        <w:rPr>
          <w:rFonts w:asciiTheme="minorHAnsi" w:hAnsiTheme="minorHAnsi"/>
          <w:sz w:val="20"/>
        </w:rPr>
      </w:pPr>
      <w:r w:rsidRPr="00ED0CE2">
        <w:rPr>
          <w:rFonts w:asciiTheme="minorHAnsi" w:hAnsiTheme="minorHAnsi"/>
          <w:sz w:val="20"/>
        </w:rPr>
        <w:t xml:space="preserve">Prehľad o rezervách za </w:t>
      </w:r>
      <w:r>
        <w:rPr>
          <w:rFonts w:asciiTheme="minorHAnsi" w:hAnsiTheme="minorHAnsi"/>
          <w:sz w:val="20"/>
        </w:rPr>
        <w:t>predchádzajúce</w:t>
      </w:r>
      <w:r w:rsidRPr="00ED0CE2">
        <w:rPr>
          <w:rFonts w:asciiTheme="minorHAnsi" w:hAnsiTheme="minorHAnsi"/>
          <w:sz w:val="20"/>
        </w:rPr>
        <w:t xml:space="preserve"> účtovné obdobie je uvedený v nasledujúcom prehľade:</w:t>
      </w:r>
    </w:p>
    <w:p w14:paraId="088858AA" w14:textId="77777777" w:rsidR="007B7696" w:rsidRPr="00ED0CE2" w:rsidRDefault="007B7696" w:rsidP="007B7696">
      <w:pPr>
        <w:pStyle w:val="Zkladntext"/>
        <w:rPr>
          <w:rFonts w:asciiTheme="minorHAnsi" w:hAnsiTheme="minorHAnsi"/>
          <w:sz w:val="20"/>
        </w:rPr>
      </w:pPr>
    </w:p>
    <w:bookmarkStart w:id="27" w:name="_MON_1613458657"/>
    <w:bookmarkEnd w:id="27"/>
    <w:p w14:paraId="71BE2AB3" w14:textId="1406EF69" w:rsidR="007B7696" w:rsidRDefault="000C45BA" w:rsidP="007B7696">
      <w:pPr>
        <w:ind w:left="426"/>
      </w:pPr>
      <w:r>
        <w:object w:dxaOrig="8778" w:dyaOrig="3786" w14:anchorId="76E90357">
          <v:shape id="_x0000_i1038" type="#_x0000_t75" style="width:440.25pt;height:212.25pt" o:ole="" o:preferrelative="f">
            <v:imagedata r:id="rId39" o:title=""/>
            <o:lock v:ext="edit" aspectratio="f"/>
          </v:shape>
          <o:OLEObject Type="Embed" ProgID="Excel.Sheet.12" ShapeID="_x0000_i1038" DrawAspect="Content" ObjectID="_1677994232" r:id="rId40"/>
        </w:object>
      </w:r>
    </w:p>
    <w:p w14:paraId="27791708" w14:textId="1576411F" w:rsidR="00D7227E" w:rsidRDefault="00D7227E" w:rsidP="007B7696">
      <w:pPr>
        <w:ind w:left="426"/>
      </w:pPr>
    </w:p>
    <w:p w14:paraId="74ACF92E" w14:textId="72E51B97" w:rsidR="008752EE" w:rsidRDefault="008752EE" w:rsidP="007B7696">
      <w:pPr>
        <w:ind w:left="426"/>
      </w:pPr>
    </w:p>
    <w:p w14:paraId="5A607560" w14:textId="4183D817" w:rsidR="008752EE" w:rsidRDefault="008752EE" w:rsidP="007B7696">
      <w:pPr>
        <w:ind w:left="426"/>
      </w:pPr>
    </w:p>
    <w:p w14:paraId="7A05B9A0" w14:textId="77777777" w:rsidR="008752EE" w:rsidRDefault="008752EE" w:rsidP="007B7696">
      <w:pPr>
        <w:ind w:left="426"/>
      </w:pPr>
    </w:p>
    <w:p w14:paraId="379C0819" w14:textId="77EF839E" w:rsidR="009371A9" w:rsidRDefault="009371A9" w:rsidP="009371A9">
      <w:pPr>
        <w:pStyle w:val="Nadpis2"/>
        <w:numPr>
          <w:ilvl w:val="0"/>
          <w:numId w:val="0"/>
        </w:numPr>
        <w:ind w:left="426"/>
        <w:rPr>
          <w:rFonts w:asciiTheme="minorHAnsi" w:hAnsiTheme="minorHAnsi"/>
          <w:sz w:val="20"/>
        </w:rPr>
      </w:pPr>
      <w:bookmarkStart w:id="28" w:name="_Toc530739909"/>
      <w:bookmarkEnd w:id="25"/>
      <w:bookmarkEnd w:id="26"/>
    </w:p>
    <w:p w14:paraId="13D82741" w14:textId="77777777" w:rsidR="009371A9" w:rsidRPr="009371A9" w:rsidRDefault="009371A9" w:rsidP="009371A9"/>
    <w:p w14:paraId="6B754713" w14:textId="68B9B685" w:rsidR="00B62963" w:rsidRPr="00CA7B3F" w:rsidRDefault="00491AF0" w:rsidP="00666B87">
      <w:pPr>
        <w:pStyle w:val="Nadpis2"/>
        <w:numPr>
          <w:ilvl w:val="0"/>
          <w:numId w:val="6"/>
        </w:numPr>
        <w:tabs>
          <w:tab w:val="num" w:pos="426"/>
        </w:tabs>
        <w:ind w:left="426" w:hanging="426"/>
        <w:rPr>
          <w:rFonts w:asciiTheme="minorHAnsi" w:hAnsiTheme="minorHAnsi"/>
          <w:sz w:val="20"/>
        </w:rPr>
      </w:pPr>
      <w:r w:rsidRPr="00CA7B3F">
        <w:rPr>
          <w:rFonts w:asciiTheme="minorHAnsi" w:hAnsiTheme="minorHAnsi"/>
          <w:sz w:val="20"/>
        </w:rPr>
        <w:t>Záväzky</w:t>
      </w:r>
      <w:bookmarkEnd w:id="28"/>
    </w:p>
    <w:p w14:paraId="0D349473" w14:textId="77777777" w:rsidR="00491AF0" w:rsidRPr="007B7696" w:rsidRDefault="00491AF0" w:rsidP="00491AF0">
      <w:pPr>
        <w:pStyle w:val="Zkladntext"/>
        <w:rPr>
          <w:rFonts w:asciiTheme="minorHAnsi" w:hAnsiTheme="minorHAnsi"/>
          <w:sz w:val="20"/>
        </w:rPr>
      </w:pPr>
    </w:p>
    <w:p w14:paraId="352FACA9" w14:textId="77777777" w:rsidR="00491AF0" w:rsidRPr="007B7696" w:rsidRDefault="00491AF0" w:rsidP="00491AF0">
      <w:pPr>
        <w:pStyle w:val="Zkladntext"/>
        <w:rPr>
          <w:rFonts w:asciiTheme="minorHAnsi" w:hAnsiTheme="minorHAnsi"/>
          <w:sz w:val="20"/>
        </w:rPr>
      </w:pPr>
      <w:r w:rsidRPr="00CA65B8">
        <w:rPr>
          <w:rFonts w:asciiTheme="minorHAnsi" w:hAnsiTheme="minorHAnsi"/>
          <w:sz w:val="20"/>
        </w:rPr>
        <w:t>Štruktúra záväzkov (okrem bankových úverov) podľa zostatkovej doby splatnosti je uvedená v nasledujúcom</w:t>
      </w:r>
      <w:r w:rsidRPr="007B7696">
        <w:rPr>
          <w:rFonts w:asciiTheme="minorHAnsi" w:hAnsiTheme="minorHAnsi"/>
          <w:sz w:val="20"/>
        </w:rPr>
        <w:t xml:space="preserve"> prehľade:</w:t>
      </w:r>
    </w:p>
    <w:p w14:paraId="00FFA1AC" w14:textId="77777777" w:rsidR="00491AF0" w:rsidRPr="007B7696" w:rsidRDefault="00491AF0" w:rsidP="00491AF0">
      <w:pPr>
        <w:pStyle w:val="Zkladntext"/>
        <w:rPr>
          <w:rFonts w:asciiTheme="minorHAnsi" w:hAnsiTheme="minorHAnsi"/>
          <w:sz w:val="20"/>
        </w:rPr>
      </w:pPr>
    </w:p>
    <w:bookmarkStart w:id="29" w:name="_MON_1405948528"/>
    <w:bookmarkEnd w:id="29"/>
    <w:p w14:paraId="69E9E187" w14:textId="5EA22CC9" w:rsidR="002A7CDF" w:rsidRDefault="000C45BA" w:rsidP="009D0700">
      <w:pPr>
        <w:ind w:left="426"/>
      </w:pPr>
      <w:r>
        <w:object w:dxaOrig="8959" w:dyaOrig="2849" w14:anchorId="643208FB">
          <v:shape id="_x0000_i1039" type="#_x0000_t75" style="width:440.25pt;height:156pt" o:ole="" o:preferrelative="f">
            <v:imagedata r:id="rId41" o:title=""/>
            <o:lock v:ext="edit" aspectratio="f"/>
          </v:shape>
          <o:OLEObject Type="Embed" ProgID="Excel.Sheet.12" ShapeID="_x0000_i1039" DrawAspect="Content" ObjectID="_1677994233" r:id="rId42"/>
        </w:object>
      </w:r>
    </w:p>
    <w:p w14:paraId="4C7DF207" w14:textId="0180FBE0" w:rsidR="00C55C56" w:rsidRPr="007B7696" w:rsidRDefault="00C55C56" w:rsidP="00C55C56">
      <w:pPr>
        <w:pStyle w:val="Zkladntext"/>
        <w:rPr>
          <w:rFonts w:asciiTheme="minorHAnsi" w:hAnsiTheme="minorHAnsi"/>
          <w:sz w:val="20"/>
        </w:rPr>
      </w:pPr>
      <w:r w:rsidRPr="00F83C51">
        <w:rPr>
          <w:rFonts w:asciiTheme="minorHAnsi" w:hAnsiTheme="minorHAnsi"/>
          <w:sz w:val="20"/>
        </w:rPr>
        <w:t>Súčasťou vekovej štruktúr</w:t>
      </w:r>
      <w:r w:rsidR="00043393" w:rsidRPr="00F83C51">
        <w:rPr>
          <w:rFonts w:asciiTheme="minorHAnsi" w:hAnsiTheme="minorHAnsi"/>
          <w:sz w:val="20"/>
        </w:rPr>
        <w:t>y</w:t>
      </w:r>
      <w:r w:rsidRPr="00F83C51">
        <w:rPr>
          <w:rFonts w:asciiTheme="minorHAnsi" w:hAnsiTheme="minorHAnsi"/>
          <w:sz w:val="20"/>
        </w:rPr>
        <w:t xml:space="preserve"> </w:t>
      </w:r>
      <w:r w:rsidR="00043393" w:rsidRPr="00F83C51">
        <w:rPr>
          <w:rFonts w:asciiTheme="minorHAnsi" w:hAnsiTheme="minorHAnsi"/>
          <w:sz w:val="20"/>
        </w:rPr>
        <w:t>záväzkov</w:t>
      </w:r>
      <w:r w:rsidRPr="00F83C51">
        <w:rPr>
          <w:rFonts w:asciiTheme="minorHAnsi" w:hAnsiTheme="minorHAnsi"/>
          <w:sz w:val="20"/>
        </w:rPr>
        <w:t xml:space="preserve"> nie je odložen</w:t>
      </w:r>
      <w:r w:rsidR="00BF425D" w:rsidRPr="00F83C51">
        <w:rPr>
          <w:rFonts w:asciiTheme="minorHAnsi" w:hAnsiTheme="minorHAnsi"/>
          <w:sz w:val="20"/>
        </w:rPr>
        <w:t>ý</w:t>
      </w:r>
      <w:r w:rsidRPr="00F83C51">
        <w:rPr>
          <w:rFonts w:asciiTheme="minorHAnsi" w:hAnsiTheme="minorHAnsi"/>
          <w:sz w:val="20"/>
        </w:rPr>
        <w:t xml:space="preserve"> daňov</w:t>
      </w:r>
      <w:r w:rsidR="00BF425D" w:rsidRPr="00F83C51">
        <w:rPr>
          <w:rFonts w:asciiTheme="minorHAnsi" w:hAnsiTheme="minorHAnsi"/>
          <w:sz w:val="20"/>
        </w:rPr>
        <w:t>ý</w:t>
      </w:r>
      <w:r w:rsidRPr="00F83C51">
        <w:rPr>
          <w:rFonts w:asciiTheme="minorHAnsi" w:hAnsiTheme="minorHAnsi"/>
          <w:sz w:val="20"/>
        </w:rPr>
        <w:t xml:space="preserve"> </w:t>
      </w:r>
      <w:r w:rsidR="00BF425D" w:rsidRPr="00F83C51">
        <w:rPr>
          <w:rFonts w:asciiTheme="minorHAnsi" w:hAnsiTheme="minorHAnsi"/>
          <w:sz w:val="20"/>
        </w:rPr>
        <w:t>záväzok</w:t>
      </w:r>
      <w:r w:rsidR="001F340D" w:rsidRPr="00F83C51">
        <w:rPr>
          <w:rFonts w:asciiTheme="minorHAnsi" w:hAnsiTheme="minorHAnsi"/>
          <w:sz w:val="20"/>
        </w:rPr>
        <w:t xml:space="preserve"> </w:t>
      </w:r>
      <w:r w:rsidR="000C17C3" w:rsidRPr="00F83C51">
        <w:rPr>
          <w:rFonts w:asciiTheme="minorHAnsi" w:hAnsiTheme="minorHAnsi"/>
          <w:sz w:val="20"/>
        </w:rPr>
        <w:t>(</w:t>
      </w:r>
      <w:r w:rsidR="001F340D" w:rsidRPr="00F83C51">
        <w:rPr>
          <w:rFonts w:asciiTheme="minorHAnsi" w:hAnsiTheme="minorHAnsi"/>
          <w:sz w:val="20"/>
        </w:rPr>
        <w:t>účet 481)</w:t>
      </w:r>
      <w:r w:rsidRPr="00F83C51">
        <w:rPr>
          <w:rFonts w:asciiTheme="minorHAnsi" w:hAnsiTheme="minorHAnsi"/>
          <w:sz w:val="20"/>
        </w:rPr>
        <w:t xml:space="preserve">. Informácie o odloženej dani sú uvedené v časti </w:t>
      </w:r>
      <w:r w:rsidR="008D5FE5">
        <w:rPr>
          <w:rFonts w:asciiTheme="minorHAnsi" w:hAnsiTheme="minorHAnsi"/>
          <w:sz w:val="20"/>
        </w:rPr>
        <w:t>E</w:t>
      </w:r>
      <w:r w:rsidRPr="00F83C51">
        <w:rPr>
          <w:rFonts w:asciiTheme="minorHAnsi" w:hAnsiTheme="minorHAnsi"/>
          <w:sz w:val="20"/>
        </w:rPr>
        <w:t>.4.</w:t>
      </w:r>
      <w:r w:rsidRPr="007B7696">
        <w:rPr>
          <w:rFonts w:asciiTheme="minorHAnsi" w:hAnsiTheme="minorHAnsi"/>
          <w:sz w:val="20"/>
        </w:rPr>
        <w:t xml:space="preserve"> </w:t>
      </w:r>
    </w:p>
    <w:p w14:paraId="16BAD0C2" w14:textId="0E4A275F" w:rsidR="00C55C56" w:rsidRDefault="00C55C56" w:rsidP="00491AF0">
      <w:pPr>
        <w:pStyle w:val="Zkladntext"/>
        <w:rPr>
          <w:rFonts w:asciiTheme="minorHAnsi" w:hAnsiTheme="minorHAnsi"/>
          <w:sz w:val="20"/>
        </w:rPr>
      </w:pPr>
    </w:p>
    <w:p w14:paraId="4DD52241" w14:textId="6F2D1726" w:rsidR="008752EE" w:rsidRDefault="008752EE" w:rsidP="00491AF0">
      <w:pPr>
        <w:pStyle w:val="Zkladntext"/>
        <w:rPr>
          <w:rFonts w:asciiTheme="minorHAnsi" w:hAnsiTheme="minorHAnsi"/>
          <w:sz w:val="20"/>
        </w:rPr>
      </w:pPr>
    </w:p>
    <w:p w14:paraId="2FDE09F0" w14:textId="79FCBE36" w:rsidR="008752EE" w:rsidRDefault="008752EE" w:rsidP="00491AF0">
      <w:pPr>
        <w:pStyle w:val="Zkladntext"/>
        <w:rPr>
          <w:rFonts w:asciiTheme="minorHAnsi" w:hAnsiTheme="minorHAnsi"/>
          <w:sz w:val="20"/>
        </w:rPr>
      </w:pPr>
    </w:p>
    <w:p w14:paraId="701A102E" w14:textId="7B655F17" w:rsidR="008752EE" w:rsidRDefault="008752EE" w:rsidP="00491AF0">
      <w:pPr>
        <w:pStyle w:val="Zkladntext"/>
        <w:rPr>
          <w:rFonts w:asciiTheme="minorHAnsi" w:hAnsiTheme="minorHAnsi"/>
          <w:sz w:val="20"/>
        </w:rPr>
      </w:pPr>
    </w:p>
    <w:p w14:paraId="7AFDEFC9" w14:textId="2911976E" w:rsidR="008752EE" w:rsidRDefault="008752EE" w:rsidP="00491AF0">
      <w:pPr>
        <w:pStyle w:val="Zkladntext"/>
        <w:rPr>
          <w:rFonts w:asciiTheme="minorHAnsi" w:hAnsiTheme="minorHAnsi"/>
          <w:sz w:val="20"/>
        </w:rPr>
      </w:pPr>
    </w:p>
    <w:p w14:paraId="22EB14B4" w14:textId="1378ACE1" w:rsidR="008752EE" w:rsidRDefault="008752EE" w:rsidP="00491AF0">
      <w:pPr>
        <w:pStyle w:val="Zkladntext"/>
        <w:rPr>
          <w:rFonts w:asciiTheme="minorHAnsi" w:hAnsiTheme="minorHAnsi"/>
          <w:sz w:val="20"/>
        </w:rPr>
      </w:pPr>
    </w:p>
    <w:p w14:paraId="178CE259" w14:textId="610849DF" w:rsidR="008752EE" w:rsidRDefault="008752EE" w:rsidP="00491AF0">
      <w:pPr>
        <w:pStyle w:val="Zkladntext"/>
        <w:rPr>
          <w:rFonts w:asciiTheme="minorHAnsi" w:hAnsiTheme="minorHAnsi"/>
          <w:sz w:val="20"/>
        </w:rPr>
      </w:pPr>
    </w:p>
    <w:p w14:paraId="1606EC78" w14:textId="7299C19A" w:rsidR="008752EE" w:rsidRDefault="008752EE" w:rsidP="00491AF0">
      <w:pPr>
        <w:pStyle w:val="Zkladntext"/>
        <w:rPr>
          <w:rFonts w:asciiTheme="minorHAnsi" w:hAnsiTheme="minorHAnsi"/>
          <w:sz w:val="20"/>
        </w:rPr>
      </w:pPr>
    </w:p>
    <w:p w14:paraId="0FA51E32" w14:textId="3767F818" w:rsidR="008752EE" w:rsidRDefault="008752EE" w:rsidP="00491AF0">
      <w:pPr>
        <w:pStyle w:val="Zkladntext"/>
        <w:rPr>
          <w:rFonts w:asciiTheme="minorHAnsi" w:hAnsiTheme="minorHAnsi"/>
          <w:sz w:val="20"/>
        </w:rPr>
      </w:pPr>
    </w:p>
    <w:p w14:paraId="2AA58FD8" w14:textId="77777777" w:rsidR="008752EE" w:rsidRPr="007B7696" w:rsidRDefault="008752EE" w:rsidP="00491AF0">
      <w:pPr>
        <w:pStyle w:val="Zkladntext"/>
        <w:rPr>
          <w:rFonts w:asciiTheme="minorHAnsi" w:hAnsiTheme="minorHAnsi"/>
          <w:sz w:val="20"/>
        </w:rPr>
      </w:pPr>
    </w:p>
    <w:p w14:paraId="17E770A1" w14:textId="77777777" w:rsidR="00775894" w:rsidRPr="00775894" w:rsidRDefault="00775894" w:rsidP="00491AF0">
      <w:pPr>
        <w:pStyle w:val="Zkladntext"/>
        <w:rPr>
          <w:rFonts w:asciiTheme="minorHAnsi" w:hAnsiTheme="minorHAnsi"/>
          <w:b/>
          <w:sz w:val="22"/>
          <w:szCs w:val="22"/>
        </w:rPr>
      </w:pPr>
      <w:r w:rsidRPr="00775894">
        <w:rPr>
          <w:rFonts w:asciiTheme="minorHAnsi" w:hAnsiTheme="minorHAnsi"/>
          <w:b/>
          <w:sz w:val="22"/>
          <w:szCs w:val="22"/>
        </w:rPr>
        <w:t>Záväzky z finančného prenájmu</w:t>
      </w:r>
    </w:p>
    <w:p w14:paraId="24D89546" w14:textId="77777777" w:rsidR="00491AF0" w:rsidRPr="007B7696" w:rsidRDefault="00491AF0" w:rsidP="00491AF0">
      <w:pPr>
        <w:pStyle w:val="Zkladntext"/>
        <w:rPr>
          <w:rFonts w:asciiTheme="minorHAnsi" w:hAnsiTheme="minorHAnsi"/>
          <w:sz w:val="20"/>
        </w:rPr>
      </w:pPr>
      <w:r w:rsidRPr="007B7696">
        <w:rPr>
          <w:rFonts w:asciiTheme="minorHAnsi" w:hAnsiTheme="minorHAnsi"/>
          <w:sz w:val="20"/>
        </w:rPr>
        <w:t>Výška budúcich platieb rozdelená na istinu a finančný náklad podľa doby splatnosti je uvedená v nasledujúcom prehľade:</w:t>
      </w:r>
    </w:p>
    <w:p w14:paraId="23E36E88" w14:textId="77777777" w:rsidR="00491AF0" w:rsidRPr="007B7696" w:rsidRDefault="00491AF0" w:rsidP="00491AF0">
      <w:pPr>
        <w:pStyle w:val="Zkladntext"/>
        <w:rPr>
          <w:rFonts w:asciiTheme="minorHAnsi" w:hAnsiTheme="minorHAnsi"/>
          <w:sz w:val="20"/>
        </w:rPr>
      </w:pPr>
    </w:p>
    <w:bookmarkStart w:id="30" w:name="_MON_1405948555"/>
    <w:bookmarkEnd w:id="30"/>
    <w:p w14:paraId="6714118C" w14:textId="6A52CF0A" w:rsidR="007A005F" w:rsidRPr="009246E5" w:rsidRDefault="00474221" w:rsidP="007A005F">
      <w:pPr>
        <w:pStyle w:val="Nadpis2"/>
        <w:numPr>
          <w:ilvl w:val="0"/>
          <w:numId w:val="0"/>
        </w:numPr>
        <w:ind w:firstLine="450"/>
        <w:rPr>
          <w:lang w:val="de-DE"/>
        </w:rPr>
      </w:pPr>
      <w:r>
        <w:object w:dxaOrig="9942" w:dyaOrig="2416" w14:anchorId="6E8F6012">
          <v:shape id="_x0000_i1040" type="#_x0000_t75" style="width:438.75pt;height:119.25pt" o:ole="" o:preferrelative="f">
            <v:imagedata r:id="rId43" o:title=""/>
            <o:lock v:ext="edit" aspectratio="f"/>
          </v:shape>
          <o:OLEObject Type="Embed" ProgID="Excel.Sheet.12" ShapeID="_x0000_i1040" DrawAspect="Content" ObjectID="_1677994234" r:id="rId44"/>
        </w:object>
      </w:r>
    </w:p>
    <w:p w14:paraId="07F22644" w14:textId="77777777" w:rsidR="004327E5" w:rsidRDefault="004327E5" w:rsidP="004327E5">
      <w:pPr>
        <w:pStyle w:val="Nadpis2"/>
        <w:numPr>
          <w:ilvl w:val="0"/>
          <w:numId w:val="0"/>
        </w:numPr>
        <w:rPr>
          <w:rFonts w:asciiTheme="minorHAnsi" w:hAnsiTheme="minorHAnsi"/>
          <w:sz w:val="20"/>
        </w:rPr>
      </w:pPr>
    </w:p>
    <w:p w14:paraId="6FB2C296" w14:textId="77777777" w:rsidR="004327E5" w:rsidRPr="004327E5" w:rsidRDefault="004327E5" w:rsidP="004327E5"/>
    <w:p w14:paraId="37DFE410" w14:textId="5605B18E" w:rsidR="004327E5" w:rsidRPr="0048507D" w:rsidRDefault="004327E5" w:rsidP="0048507D">
      <w:pPr>
        <w:ind w:left="426"/>
        <w:rPr>
          <w:rFonts w:asciiTheme="minorHAnsi" w:hAnsiTheme="minorHAnsi"/>
        </w:rPr>
      </w:pPr>
      <w:r w:rsidRPr="008752EE">
        <w:rPr>
          <w:rFonts w:asciiTheme="minorHAnsi" w:hAnsiTheme="minorHAnsi"/>
        </w:rPr>
        <w:t xml:space="preserve">Záväzky z finančného prenájmu sú kryté záložným právom k predmetom prenájmu do výšky </w:t>
      </w:r>
      <w:proofErr w:type="spellStart"/>
      <w:r w:rsidRPr="008752EE">
        <w:rPr>
          <w:rFonts w:asciiTheme="minorHAnsi" w:hAnsiTheme="minorHAnsi"/>
        </w:rPr>
        <w:t>nespl.istiny</w:t>
      </w:r>
      <w:proofErr w:type="spellEnd"/>
      <w:r w:rsidR="0048507D" w:rsidRPr="0048507D">
        <w:rPr>
          <w:rFonts w:asciiTheme="minorHAnsi" w:hAnsiTheme="minorHAnsi"/>
        </w:rPr>
        <w:t>.</w:t>
      </w:r>
    </w:p>
    <w:p w14:paraId="33796FA0" w14:textId="77777777" w:rsidR="0048507D" w:rsidRPr="0048507D" w:rsidRDefault="0048507D" w:rsidP="0048507D"/>
    <w:p w14:paraId="761422C6" w14:textId="0D1CD0A5" w:rsidR="008D5FE5" w:rsidRDefault="0048507D" w:rsidP="0048507D">
      <w:pPr>
        <w:ind w:left="426"/>
        <w:jc w:val="both"/>
        <w:rPr>
          <w:rFonts w:asciiTheme="minorHAnsi" w:hAnsiTheme="minorHAnsi"/>
        </w:rPr>
      </w:pPr>
      <w:r w:rsidRPr="000C45BA">
        <w:rPr>
          <w:rFonts w:asciiTheme="minorHAnsi" w:hAnsiTheme="minorHAnsi"/>
        </w:rPr>
        <w:t xml:space="preserve">V roku 2020 spoločnosť financovala obstaranie 2 vozidiel formou </w:t>
      </w:r>
      <w:proofErr w:type="spellStart"/>
      <w:r w:rsidRPr="000C45BA">
        <w:rPr>
          <w:rFonts w:asciiTheme="minorHAnsi" w:hAnsiTheme="minorHAnsi"/>
        </w:rPr>
        <w:t>autokreditu</w:t>
      </w:r>
      <w:proofErr w:type="spellEnd"/>
      <w:r w:rsidRPr="000C45BA">
        <w:rPr>
          <w:rFonts w:asciiTheme="minorHAnsi" w:hAnsiTheme="minorHAnsi"/>
        </w:rPr>
        <w:t>/spotrebného úveru poskytnutých leasing. spoločnosťami (zostatok týchto úverov k 31.12.2020: 77tis. EUR). Záväzky z týchto úverov sú kryté záložným právom k predmetným vozidlám.</w:t>
      </w:r>
    </w:p>
    <w:p w14:paraId="29D2A0F8" w14:textId="77777777" w:rsidR="0048507D" w:rsidRPr="004327E5" w:rsidRDefault="0048507D" w:rsidP="0048507D">
      <w:pPr>
        <w:ind w:left="426"/>
      </w:pPr>
    </w:p>
    <w:p w14:paraId="7D86EFF3" w14:textId="77777777" w:rsidR="0057382A" w:rsidRPr="003001F0" w:rsidRDefault="0057382A" w:rsidP="00666B87">
      <w:pPr>
        <w:pStyle w:val="Nadpis2"/>
        <w:numPr>
          <w:ilvl w:val="0"/>
          <w:numId w:val="6"/>
        </w:numPr>
        <w:tabs>
          <w:tab w:val="num" w:pos="426"/>
        </w:tabs>
        <w:ind w:left="426" w:hanging="426"/>
        <w:rPr>
          <w:rFonts w:asciiTheme="minorHAnsi" w:hAnsiTheme="minorHAnsi"/>
          <w:sz w:val="20"/>
        </w:rPr>
      </w:pPr>
      <w:r w:rsidRPr="003001F0">
        <w:rPr>
          <w:rFonts w:asciiTheme="minorHAnsi" w:hAnsiTheme="minorHAnsi"/>
          <w:sz w:val="20"/>
        </w:rPr>
        <w:t>Odložený daňový záväzok</w:t>
      </w:r>
      <w:r w:rsidR="00D272B4" w:rsidRPr="003001F0">
        <w:rPr>
          <w:rFonts w:asciiTheme="minorHAnsi" w:hAnsiTheme="minorHAnsi"/>
          <w:sz w:val="20"/>
        </w:rPr>
        <w:t xml:space="preserve"> a odložená daňová pohľadávka</w:t>
      </w:r>
    </w:p>
    <w:p w14:paraId="3CB03E61" w14:textId="77777777" w:rsidR="00E231BA" w:rsidRPr="0073403A" w:rsidRDefault="00E231BA" w:rsidP="0073403A">
      <w:pPr>
        <w:pStyle w:val="Zkladntext"/>
        <w:rPr>
          <w:rFonts w:asciiTheme="minorHAnsi" w:hAnsiTheme="minorHAnsi"/>
          <w:sz w:val="20"/>
        </w:rPr>
      </w:pPr>
    </w:p>
    <w:p w14:paraId="5055E7E1" w14:textId="77777777" w:rsidR="00E231BA" w:rsidRPr="0073403A" w:rsidRDefault="00E231BA" w:rsidP="00E231BA">
      <w:pPr>
        <w:pStyle w:val="Zkladntext"/>
        <w:rPr>
          <w:rFonts w:asciiTheme="minorHAnsi" w:hAnsiTheme="minorHAnsi"/>
          <w:sz w:val="20"/>
        </w:rPr>
      </w:pPr>
      <w:r w:rsidRPr="0073403A">
        <w:rPr>
          <w:rFonts w:asciiTheme="minorHAnsi" w:hAnsiTheme="minorHAnsi"/>
          <w:sz w:val="20"/>
        </w:rPr>
        <w:t>Výpočet odloženého daňového záväzku je uvedený v nasledujúcom prehľade:</w:t>
      </w:r>
    </w:p>
    <w:p w14:paraId="0AAD7803" w14:textId="77777777" w:rsidR="00E231BA" w:rsidRPr="0073403A" w:rsidRDefault="00E231BA" w:rsidP="00E231BA">
      <w:pPr>
        <w:pStyle w:val="Zkladntext"/>
        <w:rPr>
          <w:rFonts w:asciiTheme="minorHAnsi" w:hAnsiTheme="minorHAnsi"/>
          <w:sz w:val="20"/>
        </w:rPr>
      </w:pPr>
    </w:p>
    <w:bookmarkStart w:id="31" w:name="_MON_1405948622"/>
    <w:bookmarkEnd w:id="31"/>
    <w:p w14:paraId="3BE1B354" w14:textId="3A3315D6" w:rsidR="007A005F" w:rsidRPr="007D2F0F" w:rsidRDefault="00474221" w:rsidP="007A005F">
      <w:pPr>
        <w:pStyle w:val="Zkladntext"/>
        <w:rPr>
          <w:lang w:val="de-DE"/>
        </w:rPr>
      </w:pPr>
      <w:r>
        <w:object w:dxaOrig="8984" w:dyaOrig="5706" w14:anchorId="0D65790B">
          <v:shape id="_x0000_i1041" type="#_x0000_t75" style="width:441pt;height:313.5pt" o:ole="" o:preferrelative="f">
            <v:imagedata r:id="rId45" o:title=""/>
            <o:lock v:ext="edit" aspectratio="f"/>
          </v:shape>
          <o:OLEObject Type="Embed" ProgID="Excel.Sheet.12" ShapeID="_x0000_i1041" DrawAspect="Content" ObjectID="_1677994235" r:id="rId46"/>
        </w:object>
      </w:r>
    </w:p>
    <w:p w14:paraId="5CA965BF" w14:textId="77777777" w:rsidR="00E231BA" w:rsidRDefault="00E231BA" w:rsidP="00E231BA">
      <w:pPr>
        <w:pStyle w:val="Zkladntext"/>
      </w:pPr>
    </w:p>
    <w:p w14:paraId="69B12E1F" w14:textId="77777777" w:rsidR="00386ADA" w:rsidRDefault="00386ADA" w:rsidP="00E231BA">
      <w:pPr>
        <w:pStyle w:val="Zkladntext"/>
      </w:pPr>
    </w:p>
    <w:p w14:paraId="4D433E04" w14:textId="77777777" w:rsidR="00A8754C" w:rsidRPr="00386ADA" w:rsidRDefault="00386ADA" w:rsidP="00E231BA">
      <w:pPr>
        <w:pStyle w:val="Zkladntext"/>
        <w:rPr>
          <w:rFonts w:asciiTheme="minorHAnsi" w:hAnsiTheme="minorHAnsi"/>
          <w:sz w:val="20"/>
        </w:rPr>
      </w:pPr>
      <w:r>
        <w:rPr>
          <w:rFonts w:asciiTheme="minorHAnsi" w:hAnsiTheme="minorHAnsi"/>
          <w:sz w:val="20"/>
        </w:rPr>
        <w:t xml:space="preserve">Zloženie </w:t>
      </w:r>
      <w:r w:rsidR="00A8754C" w:rsidRPr="00386ADA">
        <w:rPr>
          <w:rFonts w:asciiTheme="minorHAnsi" w:hAnsiTheme="minorHAnsi"/>
          <w:sz w:val="20"/>
        </w:rPr>
        <w:t>odloženej daňovej pohľadávky (záväzku) je uveden</w:t>
      </w:r>
      <w:r>
        <w:rPr>
          <w:rFonts w:asciiTheme="minorHAnsi" w:hAnsiTheme="minorHAnsi"/>
          <w:sz w:val="20"/>
        </w:rPr>
        <w:t>é</w:t>
      </w:r>
      <w:r w:rsidR="00A8754C" w:rsidRPr="00386ADA">
        <w:rPr>
          <w:rFonts w:asciiTheme="minorHAnsi" w:hAnsiTheme="minorHAnsi"/>
          <w:sz w:val="20"/>
        </w:rPr>
        <w:t xml:space="preserve"> v nasledujúcom prehľade:</w:t>
      </w:r>
    </w:p>
    <w:bookmarkStart w:id="32" w:name="_MON_1405950083"/>
    <w:bookmarkEnd w:id="32"/>
    <w:p w14:paraId="27AF08BB" w14:textId="79FD84FA" w:rsidR="00A8754C" w:rsidRDefault="00474221" w:rsidP="00E231BA">
      <w:pPr>
        <w:pStyle w:val="Zkladntext"/>
      </w:pPr>
      <w:r w:rsidRPr="00A8754C">
        <w:object w:dxaOrig="9116" w:dyaOrig="4117" w14:anchorId="08E1610F">
          <v:shape id="_x0000_i1042" type="#_x0000_t75" style="width:441.75pt;height:222.75pt" o:ole="" o:preferrelative="f">
            <v:imagedata r:id="rId47" o:title=""/>
            <o:lock v:ext="edit" aspectratio="f"/>
          </v:shape>
          <o:OLEObject Type="Embed" ProgID="Excel.Sheet.12" ShapeID="_x0000_i1042" DrawAspect="Content" ObjectID="_1677994236" r:id="rId48"/>
        </w:object>
      </w:r>
    </w:p>
    <w:p w14:paraId="00EEA948" w14:textId="77777777" w:rsidR="00A8754C" w:rsidRDefault="00A8754C" w:rsidP="00E231BA">
      <w:pPr>
        <w:pStyle w:val="Zkladntext"/>
      </w:pPr>
    </w:p>
    <w:p w14:paraId="5EE0DD3C" w14:textId="77777777" w:rsidR="00386ADA" w:rsidRDefault="00386ADA">
      <w:pPr>
        <w:spacing w:after="200" w:line="276" w:lineRule="auto"/>
        <w:rPr>
          <w:rFonts w:asciiTheme="minorHAnsi" w:hAnsiTheme="minorHAnsi"/>
          <w:b/>
        </w:rPr>
      </w:pPr>
      <w:bookmarkStart w:id="33" w:name="_Toc530739911"/>
      <w:r>
        <w:rPr>
          <w:rFonts w:asciiTheme="minorHAnsi" w:hAnsiTheme="minorHAnsi"/>
        </w:rPr>
        <w:br w:type="page"/>
      </w:r>
    </w:p>
    <w:p w14:paraId="73943BD5" w14:textId="77777777" w:rsidR="00E231BA" w:rsidRPr="0073403A" w:rsidRDefault="00E231BA" w:rsidP="00666B87">
      <w:pPr>
        <w:pStyle w:val="Nadpis2"/>
        <w:numPr>
          <w:ilvl w:val="0"/>
          <w:numId w:val="6"/>
        </w:numPr>
        <w:tabs>
          <w:tab w:val="num" w:pos="426"/>
        </w:tabs>
        <w:ind w:left="426" w:hanging="426"/>
        <w:rPr>
          <w:rFonts w:asciiTheme="minorHAnsi" w:hAnsiTheme="minorHAnsi"/>
          <w:sz w:val="20"/>
        </w:rPr>
      </w:pPr>
      <w:r w:rsidRPr="0073403A">
        <w:rPr>
          <w:rFonts w:asciiTheme="minorHAnsi" w:hAnsiTheme="minorHAnsi"/>
          <w:sz w:val="20"/>
        </w:rPr>
        <w:t>Sociálny fond</w:t>
      </w:r>
      <w:bookmarkEnd w:id="33"/>
    </w:p>
    <w:p w14:paraId="18C85B68" w14:textId="77777777" w:rsidR="00E231BA" w:rsidRPr="0073403A" w:rsidRDefault="00E231BA" w:rsidP="00E231BA">
      <w:pPr>
        <w:pStyle w:val="Zkladntext"/>
        <w:rPr>
          <w:rFonts w:asciiTheme="minorHAnsi" w:hAnsiTheme="minorHAnsi"/>
          <w:sz w:val="20"/>
        </w:rPr>
      </w:pPr>
    </w:p>
    <w:p w14:paraId="59677687" w14:textId="77777777" w:rsidR="00E231BA" w:rsidRPr="0073403A" w:rsidRDefault="00E231BA" w:rsidP="00E231BA">
      <w:pPr>
        <w:pStyle w:val="Zkladntext"/>
        <w:rPr>
          <w:rFonts w:asciiTheme="minorHAnsi" w:hAnsiTheme="minorHAnsi"/>
          <w:sz w:val="20"/>
        </w:rPr>
      </w:pPr>
      <w:r w:rsidRPr="0073403A">
        <w:rPr>
          <w:rFonts w:asciiTheme="minorHAnsi" w:hAnsiTheme="minorHAnsi"/>
          <w:sz w:val="20"/>
        </w:rPr>
        <w:t>Tvorba a čerpanie sociálneho fondu v priebehu účtovného obdobia sú znázornené v nasledujúcom prehľade:</w:t>
      </w:r>
    </w:p>
    <w:p w14:paraId="713AF966" w14:textId="77777777" w:rsidR="00E231BA" w:rsidRPr="0073403A" w:rsidRDefault="00E231BA" w:rsidP="00E231BA">
      <w:pPr>
        <w:pStyle w:val="Zkladntext"/>
        <w:rPr>
          <w:rFonts w:asciiTheme="minorHAnsi" w:hAnsiTheme="minorHAnsi"/>
          <w:sz w:val="20"/>
        </w:rPr>
      </w:pPr>
    </w:p>
    <w:bookmarkStart w:id="34" w:name="_MON_1405948668"/>
    <w:bookmarkEnd w:id="34"/>
    <w:p w14:paraId="7E7EAE85" w14:textId="18CE08C8" w:rsidR="00A25722" w:rsidRPr="00D16B95" w:rsidRDefault="001C5A4E" w:rsidP="00A25722">
      <w:pPr>
        <w:pStyle w:val="Zkladntext"/>
        <w:rPr>
          <w:lang w:val="de-DE"/>
        </w:rPr>
      </w:pPr>
      <w:r>
        <w:object w:dxaOrig="8959" w:dyaOrig="1545" w14:anchorId="4955298E">
          <v:shape id="_x0000_i1043" type="#_x0000_t75" style="width:440.25pt;height:84.75pt" o:ole="" o:preferrelative="f">
            <v:imagedata r:id="rId49" o:title=""/>
            <o:lock v:ext="edit" aspectratio="f"/>
          </v:shape>
          <o:OLEObject Type="Embed" ProgID="Excel.Sheet.12" ShapeID="_x0000_i1043" DrawAspect="Content" ObjectID="_1677994237" r:id="rId50"/>
        </w:object>
      </w:r>
    </w:p>
    <w:p w14:paraId="5CFA16E1" w14:textId="77777777" w:rsidR="00A25722" w:rsidRPr="0073403A" w:rsidRDefault="00A25722" w:rsidP="00A25722">
      <w:pPr>
        <w:pStyle w:val="Zkladntext"/>
        <w:rPr>
          <w:rFonts w:asciiTheme="minorHAnsi" w:hAnsiTheme="minorHAnsi"/>
          <w:sz w:val="20"/>
        </w:rPr>
      </w:pPr>
    </w:p>
    <w:p w14:paraId="014CAB9B" w14:textId="77777777" w:rsidR="00E231BA" w:rsidRPr="0073403A" w:rsidRDefault="00E231BA" w:rsidP="00E231BA">
      <w:pPr>
        <w:pStyle w:val="Zkladntext"/>
        <w:rPr>
          <w:rFonts w:asciiTheme="minorHAnsi" w:hAnsiTheme="minorHAnsi"/>
          <w:sz w:val="20"/>
        </w:rPr>
      </w:pPr>
      <w:r w:rsidRPr="0073403A">
        <w:rPr>
          <w:rFonts w:asciiTheme="minorHAnsi" w:hAnsiTheme="minorHAnsi"/>
          <w:sz w:val="20"/>
        </w:rPr>
        <w:t>Sociálny fond sa podľa zákona o sociálnom fonde čerpá na sociálne, zdravotné, rekreačné a iné potreby zamestnancov.</w:t>
      </w:r>
    </w:p>
    <w:p w14:paraId="75600211" w14:textId="77777777" w:rsidR="00F12594" w:rsidRDefault="00F12594" w:rsidP="00E231BA">
      <w:pPr>
        <w:pStyle w:val="Zkladntext"/>
      </w:pPr>
    </w:p>
    <w:p w14:paraId="7F3C3F2F" w14:textId="77777777" w:rsidR="00E231BA" w:rsidRPr="00DA19B8" w:rsidRDefault="00E231BA" w:rsidP="00666B87">
      <w:pPr>
        <w:pStyle w:val="Nadpis2"/>
        <w:numPr>
          <w:ilvl w:val="0"/>
          <w:numId w:val="6"/>
        </w:numPr>
        <w:tabs>
          <w:tab w:val="num" w:pos="426"/>
        </w:tabs>
        <w:ind w:left="426" w:hanging="426"/>
        <w:rPr>
          <w:rFonts w:asciiTheme="minorHAnsi" w:hAnsiTheme="minorHAnsi"/>
          <w:sz w:val="20"/>
        </w:rPr>
      </w:pPr>
      <w:bookmarkStart w:id="35" w:name="_Toc530739912"/>
      <w:r w:rsidRPr="00DA19B8">
        <w:rPr>
          <w:rFonts w:asciiTheme="minorHAnsi" w:hAnsiTheme="minorHAnsi"/>
          <w:sz w:val="20"/>
        </w:rPr>
        <w:t>Bankové úvery</w:t>
      </w:r>
      <w:bookmarkEnd w:id="35"/>
    </w:p>
    <w:p w14:paraId="4550E0F0" w14:textId="77777777" w:rsidR="00E231BA" w:rsidRPr="00DA19B8" w:rsidRDefault="00E231BA" w:rsidP="00E231BA">
      <w:pPr>
        <w:pStyle w:val="Zkladntext"/>
        <w:rPr>
          <w:rFonts w:asciiTheme="minorHAnsi" w:hAnsiTheme="minorHAnsi"/>
          <w:sz w:val="20"/>
        </w:rPr>
      </w:pPr>
    </w:p>
    <w:p w14:paraId="4AD2428F" w14:textId="08B064E4" w:rsidR="004878AF" w:rsidRPr="000C45BA" w:rsidRDefault="004134F2" w:rsidP="004878AF">
      <w:pPr>
        <w:pStyle w:val="Zkladntext"/>
        <w:rPr>
          <w:rFonts w:asciiTheme="minorHAnsi" w:hAnsiTheme="minorHAnsi"/>
          <w:sz w:val="20"/>
        </w:rPr>
      </w:pPr>
      <w:r w:rsidRPr="000C45BA">
        <w:rPr>
          <w:rFonts w:asciiTheme="minorHAnsi" w:hAnsiTheme="minorHAnsi"/>
          <w:sz w:val="20"/>
        </w:rPr>
        <w:t>S</w:t>
      </w:r>
      <w:r w:rsidR="004878AF" w:rsidRPr="000C45BA">
        <w:rPr>
          <w:rFonts w:asciiTheme="minorHAnsi" w:hAnsiTheme="minorHAnsi"/>
          <w:sz w:val="20"/>
        </w:rPr>
        <w:t>poločnosť</w:t>
      </w:r>
      <w:r w:rsidR="008752EE" w:rsidRPr="000C45BA">
        <w:rPr>
          <w:rFonts w:asciiTheme="minorHAnsi" w:hAnsiTheme="minorHAnsi"/>
          <w:sz w:val="20"/>
        </w:rPr>
        <w:t xml:space="preserve"> v priebehu roka 2020</w:t>
      </w:r>
      <w:r w:rsidR="004878AF" w:rsidRPr="000C45BA">
        <w:rPr>
          <w:rFonts w:asciiTheme="minorHAnsi" w:hAnsiTheme="minorHAnsi"/>
          <w:sz w:val="20"/>
        </w:rPr>
        <w:t xml:space="preserve"> čerpala kontokorentný úver na</w:t>
      </w:r>
      <w:r w:rsidR="00E37A54" w:rsidRPr="000C45BA">
        <w:rPr>
          <w:rFonts w:asciiTheme="minorHAnsi" w:hAnsiTheme="minorHAnsi"/>
          <w:sz w:val="20"/>
        </w:rPr>
        <w:t xml:space="preserve"> </w:t>
      </w:r>
      <w:proofErr w:type="spellStart"/>
      <w:r w:rsidR="004878AF" w:rsidRPr="000C45BA">
        <w:rPr>
          <w:rFonts w:asciiTheme="minorHAnsi" w:hAnsiTheme="minorHAnsi"/>
          <w:sz w:val="20"/>
        </w:rPr>
        <w:t>prefinancovanie</w:t>
      </w:r>
      <w:proofErr w:type="spellEnd"/>
      <w:r w:rsidR="004878AF" w:rsidRPr="000C45BA">
        <w:rPr>
          <w:rFonts w:asciiTheme="minorHAnsi" w:hAnsiTheme="minorHAnsi"/>
          <w:sz w:val="20"/>
        </w:rPr>
        <w:t xml:space="preserve"> prevádzko</w:t>
      </w:r>
      <w:r w:rsidR="008752EE" w:rsidRPr="000C45BA">
        <w:rPr>
          <w:rFonts w:asciiTheme="minorHAnsi" w:hAnsiTheme="minorHAnsi"/>
          <w:sz w:val="20"/>
        </w:rPr>
        <w:t>vých potrieb s celkovým rámcom 3</w:t>
      </w:r>
      <w:r w:rsidR="004878AF" w:rsidRPr="000C45BA">
        <w:rPr>
          <w:rFonts w:asciiTheme="minorHAnsi" w:hAnsiTheme="minorHAnsi"/>
          <w:sz w:val="20"/>
        </w:rPr>
        <w:t xml:space="preserve"> 000 tis. EUR. </w:t>
      </w:r>
    </w:p>
    <w:p w14:paraId="7F504CF3" w14:textId="1F4495B2" w:rsidR="00E37A54" w:rsidRPr="000F74EE" w:rsidRDefault="00E37A54" w:rsidP="00E37A54">
      <w:pPr>
        <w:ind w:left="426"/>
        <w:jc w:val="both"/>
        <w:rPr>
          <w:rFonts w:asciiTheme="minorHAnsi" w:hAnsiTheme="minorHAnsi"/>
        </w:rPr>
      </w:pPr>
      <w:r w:rsidRPr="000C45BA">
        <w:rPr>
          <w:rFonts w:asciiTheme="minorHAnsi" w:hAnsiTheme="minorHAnsi"/>
        </w:rPr>
        <w:t>V súlade so zmluvou o financovaní je spoločnosť povinná plniť určité finančné ukazovatele</w:t>
      </w:r>
      <w:r w:rsidR="008065B4" w:rsidRPr="000C45BA">
        <w:rPr>
          <w:rFonts w:asciiTheme="minorHAnsi" w:hAnsiTheme="minorHAnsi"/>
        </w:rPr>
        <w:t>. S</w:t>
      </w:r>
      <w:r w:rsidRPr="000C45BA">
        <w:rPr>
          <w:rFonts w:asciiTheme="minorHAnsi" w:hAnsiTheme="minorHAnsi"/>
        </w:rPr>
        <w:t>poločnosť nesplnila predpísané finančné ukazovatele za rok 20</w:t>
      </w:r>
      <w:r w:rsidR="008752EE" w:rsidRPr="000C45BA">
        <w:rPr>
          <w:rFonts w:asciiTheme="minorHAnsi" w:hAnsiTheme="minorHAnsi"/>
        </w:rPr>
        <w:t xml:space="preserve">19 </w:t>
      </w:r>
      <w:r w:rsidR="007733B4" w:rsidRPr="000C45BA">
        <w:rPr>
          <w:rFonts w:asciiTheme="minorHAnsi" w:hAnsiTheme="minorHAnsi"/>
        </w:rPr>
        <w:t>a</w:t>
      </w:r>
      <w:r w:rsidR="008065B4" w:rsidRPr="000C45BA">
        <w:rPr>
          <w:rFonts w:asciiTheme="minorHAnsi" w:hAnsiTheme="minorHAnsi"/>
        </w:rPr>
        <w:t> </w:t>
      </w:r>
      <w:r w:rsidR="007733B4" w:rsidRPr="000C45BA">
        <w:rPr>
          <w:rFonts w:asciiTheme="minorHAnsi" w:hAnsiTheme="minorHAnsi"/>
        </w:rPr>
        <w:t>20</w:t>
      </w:r>
      <w:r w:rsidR="001C5A4E" w:rsidRPr="000C45BA">
        <w:rPr>
          <w:rFonts w:asciiTheme="minorHAnsi" w:hAnsiTheme="minorHAnsi"/>
        </w:rPr>
        <w:t>20</w:t>
      </w:r>
      <w:r w:rsidR="008065B4" w:rsidRPr="000C45BA">
        <w:rPr>
          <w:rFonts w:asciiTheme="minorHAnsi" w:hAnsiTheme="minorHAnsi"/>
        </w:rPr>
        <w:t>, avšak p</w:t>
      </w:r>
      <w:r w:rsidRPr="000C45BA">
        <w:rPr>
          <w:rFonts w:asciiTheme="minorHAnsi" w:hAnsiTheme="minorHAnsi"/>
        </w:rPr>
        <w:t>redmetné nesplnenie financujúca banka  nepovažuje za porušenie podmienok financovania.</w:t>
      </w:r>
    </w:p>
    <w:p w14:paraId="46A500C9" w14:textId="77777777" w:rsidR="00E37A54" w:rsidRDefault="00E37A54" w:rsidP="004878AF">
      <w:pPr>
        <w:pStyle w:val="Zkladntext"/>
        <w:rPr>
          <w:rFonts w:asciiTheme="minorHAnsi" w:hAnsiTheme="minorHAnsi"/>
          <w:sz w:val="20"/>
        </w:rPr>
      </w:pPr>
    </w:p>
    <w:p w14:paraId="230FE2A1" w14:textId="77777777" w:rsidR="00E231BA" w:rsidRPr="004878AF" w:rsidRDefault="00E231BA" w:rsidP="004878AF">
      <w:pPr>
        <w:pStyle w:val="Zkladntext"/>
        <w:rPr>
          <w:rFonts w:asciiTheme="minorHAnsi" w:hAnsiTheme="minorHAnsi"/>
          <w:sz w:val="20"/>
        </w:rPr>
      </w:pPr>
      <w:r w:rsidRPr="004878AF">
        <w:rPr>
          <w:rFonts w:asciiTheme="minorHAnsi" w:hAnsiTheme="minorHAnsi"/>
          <w:sz w:val="20"/>
        </w:rPr>
        <w:t>Štruktúra bankových úverov je uvedená v nasledujúcom prehľade:</w:t>
      </w:r>
    </w:p>
    <w:p w14:paraId="33760E7C" w14:textId="77777777" w:rsidR="00E231BA" w:rsidRDefault="00E231BA" w:rsidP="00E231BA">
      <w:pPr>
        <w:pStyle w:val="Zkladntext"/>
      </w:pPr>
    </w:p>
    <w:bookmarkStart w:id="36" w:name="_MON_1405949005"/>
    <w:bookmarkEnd w:id="36"/>
    <w:p w14:paraId="53167646" w14:textId="4603C3F1" w:rsidR="00086A82" w:rsidRDefault="00DC4520" w:rsidP="00E231BA">
      <w:pPr>
        <w:pStyle w:val="Zkladntext"/>
      </w:pPr>
      <w:r w:rsidRPr="00FD4736">
        <w:object w:dxaOrig="8972" w:dyaOrig="3611" w14:anchorId="632813C3">
          <v:shape id="_x0000_i1044" type="#_x0000_t75" style="width:439.5pt;height:198pt" o:ole="" o:preferrelative="f">
            <v:imagedata r:id="rId51" o:title=""/>
            <o:lock v:ext="edit" aspectratio="f"/>
          </v:shape>
          <o:OLEObject Type="Embed" ProgID="Excel.Sheet.12" ShapeID="_x0000_i1044" DrawAspect="Content" ObjectID="_1677994238" r:id="rId52"/>
        </w:object>
      </w:r>
    </w:p>
    <w:p w14:paraId="1FC4435C" w14:textId="77777777" w:rsidR="00086A82" w:rsidRPr="004878AF" w:rsidRDefault="00086A82" w:rsidP="00E231BA">
      <w:pPr>
        <w:pStyle w:val="Zkladntext"/>
        <w:rPr>
          <w:rFonts w:asciiTheme="minorHAnsi" w:hAnsiTheme="minorHAnsi"/>
          <w:sz w:val="20"/>
        </w:rPr>
      </w:pPr>
    </w:p>
    <w:p w14:paraId="4758D16D" w14:textId="1C442E30" w:rsidR="00E231BA" w:rsidRDefault="004878AF" w:rsidP="004878AF">
      <w:pPr>
        <w:pStyle w:val="Zkladntext"/>
        <w:rPr>
          <w:rFonts w:asciiTheme="minorHAnsi" w:hAnsiTheme="minorHAnsi"/>
          <w:sz w:val="20"/>
        </w:rPr>
      </w:pPr>
      <w:r>
        <w:rPr>
          <w:rFonts w:asciiTheme="minorHAnsi" w:hAnsiTheme="minorHAnsi"/>
          <w:sz w:val="20"/>
        </w:rPr>
        <w:t>Úvery sú kryté záložným právom na dlhodobý a obežný majetok</w:t>
      </w:r>
      <w:r w:rsidR="000A50BB">
        <w:rPr>
          <w:rFonts w:asciiTheme="minorHAnsi" w:hAnsiTheme="minorHAnsi"/>
          <w:sz w:val="20"/>
        </w:rPr>
        <w:t xml:space="preserve"> (</w:t>
      </w:r>
      <w:r>
        <w:rPr>
          <w:rFonts w:asciiTheme="minorHAnsi" w:hAnsiTheme="minorHAnsi"/>
          <w:sz w:val="20"/>
        </w:rPr>
        <w:t>podrobnosti sú uvedené v jednotlivých kapitolách poznámok</w:t>
      </w:r>
      <w:r w:rsidR="000A50BB">
        <w:rPr>
          <w:rFonts w:asciiTheme="minorHAnsi" w:hAnsiTheme="minorHAnsi"/>
          <w:sz w:val="20"/>
        </w:rPr>
        <w:t>),</w:t>
      </w:r>
      <w:r w:rsidR="00923746">
        <w:rPr>
          <w:rFonts w:asciiTheme="minorHAnsi" w:hAnsiTheme="minorHAnsi"/>
          <w:sz w:val="20"/>
        </w:rPr>
        <w:t> </w:t>
      </w:r>
      <w:proofErr w:type="spellStart"/>
      <w:r w:rsidR="00923746">
        <w:rPr>
          <w:rFonts w:asciiTheme="minorHAnsi" w:hAnsiTheme="minorHAnsi"/>
          <w:sz w:val="20"/>
        </w:rPr>
        <w:t>biankozmenkou</w:t>
      </w:r>
      <w:proofErr w:type="spellEnd"/>
      <w:r w:rsidR="00923746">
        <w:rPr>
          <w:rFonts w:asciiTheme="minorHAnsi" w:hAnsiTheme="minorHAnsi"/>
          <w:sz w:val="20"/>
        </w:rPr>
        <w:t xml:space="preserve"> a ručiteľskou listinou.</w:t>
      </w:r>
    </w:p>
    <w:p w14:paraId="083AF9DF" w14:textId="59909C2E" w:rsidR="007733B4" w:rsidRDefault="007733B4" w:rsidP="004878AF">
      <w:pPr>
        <w:pStyle w:val="Zkladntext"/>
        <w:rPr>
          <w:rFonts w:asciiTheme="minorHAnsi" w:hAnsiTheme="minorHAnsi"/>
          <w:sz w:val="20"/>
        </w:rPr>
      </w:pPr>
    </w:p>
    <w:p w14:paraId="4E8A1411" w14:textId="6E0F92D4" w:rsidR="00666690" w:rsidRDefault="00666690" w:rsidP="004878AF">
      <w:pPr>
        <w:pStyle w:val="Zkladntext"/>
        <w:rPr>
          <w:rFonts w:asciiTheme="minorHAnsi" w:hAnsiTheme="minorHAnsi"/>
          <w:sz w:val="20"/>
        </w:rPr>
      </w:pPr>
      <w:r>
        <w:rPr>
          <w:rFonts w:asciiTheme="minorHAnsi" w:hAnsiTheme="minorHAnsi"/>
          <w:sz w:val="20"/>
        </w:rPr>
        <w:t xml:space="preserve">V roku 2015 spoločnosť poskytla záruku za investičný úver pekárenskej spoločnosti. Výška poskytnutej záruky </w:t>
      </w:r>
      <w:r w:rsidRPr="00DA19B8">
        <w:rPr>
          <w:rFonts w:asciiTheme="minorHAnsi" w:hAnsiTheme="minorHAnsi"/>
          <w:sz w:val="20"/>
        </w:rPr>
        <w:t>k 31. decembru 20</w:t>
      </w:r>
      <w:r w:rsidR="004D289B">
        <w:rPr>
          <w:rFonts w:asciiTheme="minorHAnsi" w:hAnsiTheme="minorHAnsi"/>
          <w:sz w:val="20"/>
        </w:rPr>
        <w:t>20</w:t>
      </w:r>
      <w:r w:rsidRPr="00DA19B8">
        <w:rPr>
          <w:rFonts w:asciiTheme="minorHAnsi" w:hAnsiTheme="minorHAnsi"/>
          <w:sz w:val="20"/>
        </w:rPr>
        <w:t xml:space="preserve"> predstavovala </w:t>
      </w:r>
      <w:r w:rsidR="000C45BA">
        <w:rPr>
          <w:rFonts w:asciiTheme="minorHAnsi" w:hAnsiTheme="minorHAnsi"/>
          <w:sz w:val="20"/>
        </w:rPr>
        <w:t>3 878</w:t>
      </w:r>
      <w:r w:rsidR="004D289B">
        <w:rPr>
          <w:rFonts w:asciiTheme="minorHAnsi" w:hAnsiTheme="minorHAnsi"/>
          <w:sz w:val="20"/>
        </w:rPr>
        <w:t xml:space="preserve"> </w:t>
      </w:r>
      <w:r w:rsidRPr="00DA19B8">
        <w:rPr>
          <w:rFonts w:asciiTheme="minorHAnsi" w:hAnsiTheme="minorHAnsi"/>
          <w:sz w:val="20"/>
        </w:rPr>
        <w:t>tis. EUR (31. decembra 201</w:t>
      </w:r>
      <w:r w:rsidR="004D289B">
        <w:rPr>
          <w:rFonts w:asciiTheme="minorHAnsi" w:hAnsiTheme="minorHAnsi"/>
          <w:sz w:val="20"/>
        </w:rPr>
        <w:t>9</w:t>
      </w:r>
      <w:r w:rsidRPr="00DA19B8">
        <w:rPr>
          <w:rFonts w:asciiTheme="minorHAnsi" w:hAnsiTheme="minorHAnsi"/>
          <w:sz w:val="20"/>
        </w:rPr>
        <w:t xml:space="preserve">: </w:t>
      </w:r>
      <w:r w:rsidR="004D289B">
        <w:rPr>
          <w:rFonts w:asciiTheme="minorHAnsi" w:hAnsiTheme="minorHAnsi"/>
          <w:sz w:val="20"/>
        </w:rPr>
        <w:t>7324</w:t>
      </w:r>
      <w:r w:rsidR="004150FA" w:rsidRPr="00DA19B8">
        <w:rPr>
          <w:rFonts w:asciiTheme="minorHAnsi" w:hAnsiTheme="minorHAnsi"/>
          <w:sz w:val="20"/>
        </w:rPr>
        <w:t xml:space="preserve"> </w:t>
      </w:r>
      <w:r w:rsidRPr="00DA19B8">
        <w:rPr>
          <w:rFonts w:asciiTheme="minorHAnsi" w:hAnsiTheme="minorHAnsi"/>
          <w:sz w:val="20"/>
        </w:rPr>
        <w:t>tis. EUR).</w:t>
      </w:r>
    </w:p>
    <w:p w14:paraId="2230B867" w14:textId="5949732B" w:rsidR="00D272B4" w:rsidRDefault="00DD6762" w:rsidP="004878AF">
      <w:pPr>
        <w:pStyle w:val="Zkladntext"/>
        <w:rPr>
          <w:rFonts w:asciiTheme="minorHAnsi" w:hAnsiTheme="minorHAnsi"/>
          <w:sz w:val="20"/>
        </w:rPr>
      </w:pPr>
      <w:r>
        <w:rPr>
          <w:rFonts w:asciiTheme="minorHAnsi" w:hAnsiTheme="minorHAnsi"/>
          <w:sz w:val="20"/>
        </w:rPr>
        <w:t xml:space="preserve"> </w:t>
      </w:r>
    </w:p>
    <w:p w14:paraId="71D4136E" w14:textId="1D3AB3FF" w:rsidR="008752EE" w:rsidRDefault="008752EE" w:rsidP="004878AF">
      <w:pPr>
        <w:pStyle w:val="Zkladntext"/>
        <w:rPr>
          <w:rFonts w:asciiTheme="minorHAnsi" w:hAnsiTheme="minorHAnsi"/>
          <w:sz w:val="20"/>
        </w:rPr>
      </w:pPr>
    </w:p>
    <w:p w14:paraId="7018093D" w14:textId="07EDA0CE" w:rsidR="008752EE" w:rsidRDefault="008752EE" w:rsidP="004878AF">
      <w:pPr>
        <w:pStyle w:val="Zkladntext"/>
        <w:rPr>
          <w:rFonts w:asciiTheme="minorHAnsi" w:hAnsiTheme="minorHAnsi"/>
          <w:sz w:val="20"/>
        </w:rPr>
      </w:pPr>
    </w:p>
    <w:p w14:paraId="423EB5AF" w14:textId="77777777" w:rsidR="008752EE" w:rsidRDefault="008752EE" w:rsidP="004878AF">
      <w:pPr>
        <w:pStyle w:val="Zkladntext"/>
        <w:rPr>
          <w:rFonts w:asciiTheme="minorHAnsi" w:hAnsiTheme="minorHAnsi"/>
          <w:sz w:val="20"/>
        </w:rPr>
      </w:pPr>
    </w:p>
    <w:p w14:paraId="3D5A6906" w14:textId="77777777" w:rsidR="00E231BA" w:rsidRPr="007B0F8D" w:rsidRDefault="00E231BA" w:rsidP="00E231BA">
      <w:pPr>
        <w:pStyle w:val="Zkladntext"/>
        <w:rPr>
          <w:rFonts w:asciiTheme="minorHAnsi" w:hAnsiTheme="minorHAnsi"/>
          <w:sz w:val="20"/>
        </w:rPr>
      </w:pPr>
    </w:p>
    <w:p w14:paraId="20AE78BF" w14:textId="77777777" w:rsidR="00E231BA" w:rsidRPr="009E0975" w:rsidRDefault="00E231BA" w:rsidP="00AD0447">
      <w:pPr>
        <w:pStyle w:val="Nadpis1"/>
        <w:tabs>
          <w:tab w:val="clear" w:pos="450"/>
          <w:tab w:val="num" w:pos="426"/>
        </w:tabs>
        <w:spacing w:before="120" w:after="60"/>
        <w:ind w:left="426" w:hanging="426"/>
        <w:rPr>
          <w:rFonts w:asciiTheme="minorHAnsi" w:hAnsiTheme="minorHAnsi"/>
          <w:sz w:val="22"/>
          <w:szCs w:val="22"/>
        </w:rPr>
      </w:pPr>
      <w:r w:rsidRPr="009E0975">
        <w:rPr>
          <w:rFonts w:asciiTheme="minorHAnsi" w:hAnsiTheme="minorHAnsi"/>
          <w:sz w:val="22"/>
          <w:szCs w:val="22"/>
        </w:rPr>
        <w:t>informácie o výnosoch</w:t>
      </w:r>
    </w:p>
    <w:p w14:paraId="605B004A" w14:textId="77777777" w:rsidR="00E231BA" w:rsidRPr="00AD0447" w:rsidRDefault="00E231BA" w:rsidP="00AD0447">
      <w:pPr>
        <w:pStyle w:val="Zkladntext"/>
        <w:rPr>
          <w:rFonts w:asciiTheme="minorHAnsi" w:hAnsiTheme="minorHAnsi"/>
          <w:sz w:val="20"/>
        </w:rPr>
      </w:pPr>
      <w:bookmarkStart w:id="37" w:name="_Toc530739914"/>
    </w:p>
    <w:p w14:paraId="1E270CF9" w14:textId="77777777" w:rsidR="00E231BA" w:rsidRPr="00AD0447" w:rsidRDefault="00E231BA" w:rsidP="00666B87">
      <w:pPr>
        <w:pStyle w:val="Nadpis2"/>
        <w:numPr>
          <w:ilvl w:val="0"/>
          <w:numId w:val="9"/>
        </w:numPr>
        <w:tabs>
          <w:tab w:val="clear" w:pos="360"/>
          <w:tab w:val="num" w:pos="426"/>
        </w:tabs>
        <w:ind w:left="426" w:hanging="426"/>
        <w:rPr>
          <w:rFonts w:asciiTheme="minorHAnsi" w:hAnsiTheme="minorHAnsi"/>
          <w:sz w:val="20"/>
        </w:rPr>
      </w:pPr>
      <w:r w:rsidRPr="00AD0447">
        <w:rPr>
          <w:rFonts w:asciiTheme="minorHAnsi" w:hAnsiTheme="minorHAnsi"/>
          <w:sz w:val="20"/>
        </w:rPr>
        <w:t>Tržby za vlastné výkony a tovar</w:t>
      </w:r>
      <w:bookmarkEnd w:id="37"/>
    </w:p>
    <w:p w14:paraId="5B296A1F" w14:textId="77777777" w:rsidR="00E231BA" w:rsidRPr="00AD0447" w:rsidRDefault="00E231BA" w:rsidP="00E231BA">
      <w:pPr>
        <w:pStyle w:val="Zkladntext"/>
        <w:rPr>
          <w:rFonts w:asciiTheme="minorHAnsi" w:hAnsiTheme="minorHAnsi"/>
          <w:sz w:val="20"/>
        </w:rPr>
      </w:pPr>
    </w:p>
    <w:p w14:paraId="5ED913E8" w14:textId="77777777" w:rsidR="00E231BA" w:rsidRPr="00AD0447" w:rsidRDefault="00E231BA" w:rsidP="00E231BA">
      <w:pPr>
        <w:pStyle w:val="Zkladntext"/>
        <w:rPr>
          <w:rFonts w:asciiTheme="minorHAnsi" w:hAnsiTheme="minorHAnsi"/>
          <w:sz w:val="20"/>
        </w:rPr>
      </w:pPr>
      <w:r w:rsidRPr="00AD0447">
        <w:rPr>
          <w:rFonts w:asciiTheme="minorHAnsi" w:hAnsiTheme="minorHAnsi"/>
          <w:sz w:val="20"/>
        </w:rPr>
        <w:t>Tržby za vlastné výkony a tovar podľa jednotlivých segmentov, t. j. podľa typov výrobkov a služieb, a podľa hlavných teritórií sú uvedené v nasledujúcom prehľade:</w:t>
      </w:r>
    </w:p>
    <w:p w14:paraId="48DD93A8" w14:textId="77777777" w:rsidR="00E231BA" w:rsidRDefault="00E231BA" w:rsidP="00E231BA">
      <w:pPr>
        <w:pStyle w:val="Zkladntext"/>
      </w:pPr>
    </w:p>
    <w:bookmarkStart w:id="38" w:name="_MON_1405949910"/>
    <w:bookmarkEnd w:id="38"/>
    <w:p w14:paraId="77766ED7" w14:textId="2424328B" w:rsidR="00F75DF5" w:rsidRDefault="0095205F" w:rsidP="00F75DF5">
      <w:pPr>
        <w:pStyle w:val="Zkladntext"/>
      </w:pPr>
      <w:r>
        <w:object w:dxaOrig="10090" w:dyaOrig="1600" w14:anchorId="138AFE41">
          <v:shape id="_x0000_i1045" type="#_x0000_t75" style="width:478.5pt;height:84.75pt" o:ole="" o:preferrelative="f">
            <v:imagedata r:id="rId53" o:title=""/>
            <o:lock v:ext="edit" aspectratio="f"/>
          </v:shape>
          <o:OLEObject Type="Embed" ProgID="Excel.Sheet.12" ShapeID="_x0000_i1045" DrawAspect="Content" ObjectID="_1677994239" r:id="rId54"/>
        </w:object>
      </w:r>
    </w:p>
    <w:p w14:paraId="15873401" w14:textId="77777777" w:rsidR="00E231BA" w:rsidRDefault="00E231BA" w:rsidP="00E231BA">
      <w:pPr>
        <w:pStyle w:val="Zkladntext"/>
      </w:pPr>
    </w:p>
    <w:p w14:paraId="7EE2D49D" w14:textId="77777777" w:rsidR="00E231BA" w:rsidRPr="00F5585E" w:rsidRDefault="00E231BA" w:rsidP="00666B87">
      <w:pPr>
        <w:pStyle w:val="Nadpis2"/>
        <w:numPr>
          <w:ilvl w:val="0"/>
          <w:numId w:val="9"/>
        </w:numPr>
        <w:tabs>
          <w:tab w:val="clear" w:pos="360"/>
          <w:tab w:val="num" w:pos="426"/>
        </w:tabs>
        <w:ind w:left="426" w:hanging="426"/>
        <w:rPr>
          <w:rFonts w:asciiTheme="minorHAnsi" w:hAnsiTheme="minorHAnsi"/>
          <w:sz w:val="20"/>
        </w:rPr>
      </w:pPr>
      <w:bookmarkStart w:id="39" w:name="_Toc530739915"/>
      <w:r w:rsidRPr="00F5585E">
        <w:rPr>
          <w:rFonts w:asciiTheme="minorHAnsi" w:hAnsiTheme="minorHAnsi"/>
          <w:sz w:val="20"/>
        </w:rPr>
        <w:t>Zmena stavu zásob vlastnej výroby</w:t>
      </w:r>
      <w:bookmarkEnd w:id="39"/>
    </w:p>
    <w:p w14:paraId="5F038B76" w14:textId="77777777" w:rsidR="00E231BA" w:rsidRPr="00F5585E" w:rsidRDefault="00E231BA" w:rsidP="00E231BA">
      <w:pPr>
        <w:pStyle w:val="Zkladntext"/>
        <w:rPr>
          <w:rFonts w:asciiTheme="minorHAnsi" w:hAnsiTheme="minorHAnsi"/>
          <w:sz w:val="20"/>
        </w:rPr>
      </w:pPr>
    </w:p>
    <w:p w14:paraId="6BC4E62E" w14:textId="4672C8FC" w:rsidR="00E231BA" w:rsidRDefault="00F4619A" w:rsidP="009E0975">
      <w:pPr>
        <w:pStyle w:val="Zkladntext"/>
      </w:pPr>
      <w:r w:rsidRPr="00F5585E">
        <w:rPr>
          <w:rFonts w:asciiTheme="minorHAnsi" w:hAnsiTheme="minorHAnsi"/>
          <w:sz w:val="20"/>
        </w:rPr>
        <w:t xml:space="preserve">Zmena stavu zásob vlastnej výroby vykázaná vo výkaze ziskov a strát je </w:t>
      </w:r>
      <w:r w:rsidR="00880B2C">
        <w:rPr>
          <w:rFonts w:asciiTheme="minorHAnsi" w:hAnsiTheme="minorHAnsi"/>
          <w:sz w:val="20"/>
        </w:rPr>
        <w:t xml:space="preserve">zvýšenie </w:t>
      </w:r>
      <w:r w:rsidR="0095205F">
        <w:rPr>
          <w:rFonts w:asciiTheme="minorHAnsi" w:hAnsiTheme="minorHAnsi"/>
          <w:sz w:val="20"/>
        </w:rPr>
        <w:t>433 446</w:t>
      </w:r>
      <w:r w:rsidRPr="00F5585E">
        <w:rPr>
          <w:rFonts w:asciiTheme="minorHAnsi" w:hAnsiTheme="minorHAnsi"/>
          <w:sz w:val="20"/>
        </w:rPr>
        <w:t xml:space="preserve">  EUR (v roku 201</w:t>
      </w:r>
      <w:r w:rsidR="0095205F">
        <w:rPr>
          <w:rFonts w:asciiTheme="minorHAnsi" w:hAnsiTheme="minorHAnsi"/>
          <w:sz w:val="20"/>
        </w:rPr>
        <w:t>9</w:t>
      </w:r>
      <w:r w:rsidRPr="00F5585E">
        <w:rPr>
          <w:rFonts w:asciiTheme="minorHAnsi" w:hAnsiTheme="minorHAnsi"/>
          <w:sz w:val="20"/>
        </w:rPr>
        <w:t xml:space="preserve"> z</w:t>
      </w:r>
      <w:r w:rsidR="0095205F">
        <w:rPr>
          <w:rFonts w:asciiTheme="minorHAnsi" w:hAnsiTheme="minorHAnsi"/>
          <w:sz w:val="20"/>
        </w:rPr>
        <w:t>výšenie</w:t>
      </w:r>
      <w:r w:rsidR="00E231BA" w:rsidRPr="00F5585E">
        <w:rPr>
          <w:rFonts w:asciiTheme="minorHAnsi" w:hAnsiTheme="minorHAnsi"/>
          <w:sz w:val="20"/>
        </w:rPr>
        <w:t xml:space="preserve"> </w:t>
      </w:r>
      <w:r w:rsidR="0095205F">
        <w:rPr>
          <w:rFonts w:asciiTheme="minorHAnsi" w:hAnsiTheme="minorHAnsi"/>
          <w:sz w:val="20"/>
        </w:rPr>
        <w:t>791 846</w:t>
      </w:r>
      <w:r w:rsidR="00E231BA" w:rsidRPr="00F5585E">
        <w:rPr>
          <w:rFonts w:asciiTheme="minorHAnsi" w:hAnsiTheme="minorHAnsi"/>
          <w:sz w:val="20"/>
        </w:rPr>
        <w:t xml:space="preserve"> EUR</w:t>
      </w:r>
      <w:r w:rsidR="00A9048F" w:rsidRPr="00F5585E">
        <w:rPr>
          <w:rFonts w:asciiTheme="minorHAnsi" w:hAnsiTheme="minorHAnsi"/>
          <w:sz w:val="20"/>
        </w:rPr>
        <w:t>)</w:t>
      </w:r>
      <w:r w:rsidR="00E231BA" w:rsidRPr="00F5585E">
        <w:rPr>
          <w:rFonts w:asciiTheme="minorHAnsi" w:hAnsiTheme="minorHAnsi"/>
          <w:sz w:val="20"/>
        </w:rPr>
        <w:t xml:space="preserve">. </w:t>
      </w:r>
    </w:p>
    <w:bookmarkStart w:id="40" w:name="_MON_1405949943"/>
    <w:bookmarkEnd w:id="40"/>
    <w:p w14:paraId="7BBF602E" w14:textId="031C0E9B" w:rsidR="00B825EB" w:rsidRDefault="0032146C" w:rsidP="00E231BA">
      <w:pPr>
        <w:pStyle w:val="Zkladntext"/>
      </w:pPr>
      <w:r w:rsidRPr="00003C63">
        <w:object w:dxaOrig="9151" w:dyaOrig="4021" w14:anchorId="5648B1FE">
          <v:shape id="_x0000_i1046" type="#_x0000_t75" style="width:456pt;height:224.25pt" o:ole="" o:preferrelative="f">
            <v:imagedata r:id="rId55" o:title=""/>
            <o:lock v:ext="edit" aspectratio="f"/>
          </v:shape>
          <o:OLEObject Type="Embed" ProgID="Excel.Sheet.12" ShapeID="_x0000_i1046" DrawAspect="Content" ObjectID="_1677994240" r:id="rId56"/>
        </w:object>
      </w:r>
    </w:p>
    <w:p w14:paraId="77D9AD15" w14:textId="77777777" w:rsidR="00642387" w:rsidRPr="00C53D0A" w:rsidRDefault="00642387" w:rsidP="00E231BA">
      <w:pPr>
        <w:pStyle w:val="Zkladntext"/>
        <w:rPr>
          <w:rFonts w:asciiTheme="minorHAnsi" w:hAnsiTheme="minorHAnsi"/>
          <w:sz w:val="20"/>
        </w:rPr>
      </w:pPr>
    </w:p>
    <w:p w14:paraId="74D1FFE1" w14:textId="77777777" w:rsidR="00D272B4" w:rsidRPr="00C53D0A" w:rsidRDefault="00D272B4" w:rsidP="00E231BA">
      <w:pPr>
        <w:pStyle w:val="Zkladntext"/>
        <w:rPr>
          <w:rFonts w:asciiTheme="minorHAnsi" w:hAnsiTheme="minorHAnsi"/>
          <w:sz w:val="20"/>
        </w:rPr>
      </w:pPr>
    </w:p>
    <w:p w14:paraId="37524151" w14:textId="77777777" w:rsidR="00E231BA" w:rsidRPr="00C53D0A" w:rsidRDefault="00E231BA" w:rsidP="00666B87">
      <w:pPr>
        <w:pStyle w:val="Nadpis2"/>
        <w:numPr>
          <w:ilvl w:val="0"/>
          <w:numId w:val="9"/>
        </w:numPr>
        <w:tabs>
          <w:tab w:val="clear" w:pos="360"/>
          <w:tab w:val="num" w:pos="426"/>
        </w:tabs>
        <w:ind w:left="426" w:hanging="426"/>
        <w:rPr>
          <w:rFonts w:asciiTheme="minorHAnsi" w:hAnsiTheme="minorHAnsi"/>
          <w:sz w:val="20"/>
        </w:rPr>
      </w:pPr>
      <w:bookmarkStart w:id="41" w:name="_Toc530739916"/>
      <w:r w:rsidRPr="00C53D0A">
        <w:rPr>
          <w:rFonts w:asciiTheme="minorHAnsi" w:hAnsiTheme="minorHAnsi"/>
          <w:sz w:val="20"/>
        </w:rPr>
        <w:t>Aktivácia</w:t>
      </w:r>
      <w:bookmarkEnd w:id="41"/>
      <w:r w:rsidR="00C53D0A">
        <w:rPr>
          <w:rFonts w:asciiTheme="minorHAnsi" w:hAnsiTheme="minorHAnsi"/>
          <w:sz w:val="20"/>
        </w:rPr>
        <w:t xml:space="preserve"> nákladov</w:t>
      </w:r>
    </w:p>
    <w:p w14:paraId="69A08D86" w14:textId="77777777" w:rsidR="00E231BA" w:rsidRPr="00C53D0A" w:rsidRDefault="00E231BA" w:rsidP="00E231BA">
      <w:pPr>
        <w:pStyle w:val="Zkladntext"/>
        <w:rPr>
          <w:rFonts w:asciiTheme="minorHAnsi" w:hAnsiTheme="minorHAnsi"/>
          <w:sz w:val="20"/>
        </w:rPr>
      </w:pPr>
    </w:p>
    <w:p w14:paraId="4F624A5C" w14:textId="77777777" w:rsidR="00E231BA" w:rsidRPr="00C53D0A" w:rsidRDefault="00E231BA" w:rsidP="00E231BA">
      <w:pPr>
        <w:pStyle w:val="Zkladntext"/>
        <w:rPr>
          <w:rFonts w:asciiTheme="minorHAnsi" w:hAnsiTheme="minorHAnsi"/>
          <w:sz w:val="20"/>
        </w:rPr>
      </w:pPr>
      <w:r w:rsidRPr="00C53D0A">
        <w:rPr>
          <w:rFonts w:asciiTheme="minorHAnsi" w:hAnsiTheme="minorHAnsi"/>
          <w:sz w:val="20"/>
        </w:rPr>
        <w:t>Prehľad o</w:t>
      </w:r>
      <w:r w:rsidR="00C53D0A">
        <w:rPr>
          <w:rFonts w:asciiTheme="minorHAnsi" w:hAnsiTheme="minorHAnsi"/>
          <w:sz w:val="20"/>
        </w:rPr>
        <w:t> aktivovaných nákladoch</w:t>
      </w:r>
      <w:r w:rsidR="00BA3FB7" w:rsidRPr="00C53D0A">
        <w:rPr>
          <w:rFonts w:asciiTheme="minorHAnsi" w:hAnsiTheme="minorHAnsi"/>
          <w:sz w:val="20"/>
        </w:rPr>
        <w:t xml:space="preserve">: </w:t>
      </w:r>
    </w:p>
    <w:p w14:paraId="08CB8EDB" w14:textId="77777777" w:rsidR="00E231BA" w:rsidRDefault="00E231BA" w:rsidP="00E231BA">
      <w:pPr>
        <w:pStyle w:val="Zkladntext"/>
      </w:pPr>
    </w:p>
    <w:bookmarkStart w:id="42" w:name="_MON_1613478179"/>
    <w:bookmarkEnd w:id="42"/>
    <w:p w14:paraId="04341C76" w14:textId="12CDEECF" w:rsidR="00C53D0A" w:rsidRDefault="0032146C" w:rsidP="00E231BA">
      <w:pPr>
        <w:pStyle w:val="Zkladntext"/>
      </w:pPr>
      <w:r>
        <w:object w:dxaOrig="8937" w:dyaOrig="1480" w14:anchorId="3DE147D2">
          <v:shape id="_x0000_i1047" type="#_x0000_t75" style="width:439.5pt;height:82.5pt" o:ole="" o:preferrelative="f">
            <v:imagedata r:id="rId57" o:title=""/>
            <o:lock v:ext="edit" aspectratio="f"/>
          </v:shape>
          <o:OLEObject Type="Embed" ProgID="Excel.Sheet.12" ShapeID="_x0000_i1047" DrawAspect="Content" ObjectID="_1677994241" r:id="rId58"/>
        </w:object>
      </w:r>
    </w:p>
    <w:p w14:paraId="5E34977C" w14:textId="77777777" w:rsidR="00C53D0A" w:rsidRDefault="00C53D0A" w:rsidP="00E231BA">
      <w:pPr>
        <w:pStyle w:val="Zkladntext"/>
      </w:pPr>
    </w:p>
    <w:p w14:paraId="22A447DD" w14:textId="77777777" w:rsidR="00C53D0A" w:rsidRPr="00C53D0A" w:rsidRDefault="007246E9" w:rsidP="00666B87">
      <w:pPr>
        <w:pStyle w:val="Nadpis2"/>
        <w:numPr>
          <w:ilvl w:val="0"/>
          <w:numId w:val="9"/>
        </w:numPr>
        <w:tabs>
          <w:tab w:val="clear" w:pos="360"/>
          <w:tab w:val="num" w:pos="426"/>
        </w:tabs>
        <w:ind w:left="426" w:hanging="426"/>
        <w:rPr>
          <w:rFonts w:asciiTheme="minorHAnsi" w:hAnsiTheme="minorHAnsi"/>
          <w:sz w:val="20"/>
        </w:rPr>
      </w:pPr>
      <w:r>
        <w:rPr>
          <w:rFonts w:asciiTheme="minorHAnsi" w:hAnsiTheme="minorHAnsi"/>
          <w:sz w:val="20"/>
        </w:rPr>
        <w:t>Výnosy z hospodárskej činnosti</w:t>
      </w:r>
    </w:p>
    <w:p w14:paraId="1365BEA2" w14:textId="77777777" w:rsidR="00C53D0A" w:rsidRDefault="00C53D0A" w:rsidP="00E231BA">
      <w:pPr>
        <w:pStyle w:val="Zkladntext"/>
      </w:pPr>
    </w:p>
    <w:bookmarkStart w:id="43" w:name="_MON_1405949975"/>
    <w:bookmarkEnd w:id="43"/>
    <w:p w14:paraId="414EFC0E" w14:textId="7ACEE263" w:rsidR="00E231BA" w:rsidRDefault="00671CBC" w:rsidP="00E231BA">
      <w:pPr>
        <w:pStyle w:val="Zkladntext"/>
      </w:pPr>
      <w:r w:rsidRPr="00C22B63">
        <w:object w:dxaOrig="9052" w:dyaOrig="2453" w14:anchorId="068D285F">
          <v:shape id="_x0000_i1048" type="#_x0000_t75" style="width:438.75pt;height:132.75pt" o:ole="" o:preferrelative="f">
            <v:imagedata r:id="rId59" o:title=""/>
            <o:lock v:ext="edit" aspectratio="f"/>
          </v:shape>
          <o:OLEObject Type="Embed" ProgID="Excel.Sheet.12" ShapeID="_x0000_i1048" DrawAspect="Content" ObjectID="_1677994242" r:id="rId60"/>
        </w:object>
      </w:r>
    </w:p>
    <w:p w14:paraId="0E288F90" w14:textId="77777777" w:rsidR="002E321C" w:rsidRPr="007246E9" w:rsidRDefault="002E321C" w:rsidP="007246E9">
      <w:pPr>
        <w:pStyle w:val="Zkladntext"/>
        <w:rPr>
          <w:rFonts w:asciiTheme="minorHAnsi" w:hAnsiTheme="minorHAnsi"/>
          <w:sz w:val="20"/>
        </w:rPr>
      </w:pPr>
    </w:p>
    <w:p w14:paraId="45183F0F" w14:textId="77777777" w:rsidR="005C50FC" w:rsidRPr="002E321C" w:rsidRDefault="005C50FC" w:rsidP="00666B87">
      <w:pPr>
        <w:pStyle w:val="Nadpis2"/>
        <w:numPr>
          <w:ilvl w:val="0"/>
          <w:numId w:val="9"/>
        </w:numPr>
        <w:tabs>
          <w:tab w:val="clear" w:pos="360"/>
          <w:tab w:val="num" w:pos="426"/>
        </w:tabs>
        <w:ind w:left="426" w:hanging="426"/>
        <w:rPr>
          <w:rFonts w:asciiTheme="minorHAnsi" w:hAnsiTheme="minorHAnsi"/>
          <w:sz w:val="20"/>
        </w:rPr>
      </w:pPr>
      <w:r w:rsidRPr="002E321C">
        <w:rPr>
          <w:rFonts w:asciiTheme="minorHAnsi" w:hAnsiTheme="minorHAnsi"/>
          <w:sz w:val="20"/>
        </w:rPr>
        <w:t xml:space="preserve">Čistý obrat </w:t>
      </w:r>
    </w:p>
    <w:p w14:paraId="4E3801AF" w14:textId="77777777" w:rsidR="005C50FC" w:rsidRPr="002E321C" w:rsidRDefault="005C50FC" w:rsidP="005C50FC">
      <w:pPr>
        <w:pStyle w:val="Zkladntext"/>
        <w:rPr>
          <w:rFonts w:asciiTheme="minorHAnsi" w:hAnsiTheme="minorHAnsi"/>
          <w:sz w:val="20"/>
        </w:rPr>
      </w:pPr>
    </w:p>
    <w:p w14:paraId="55A56B3E" w14:textId="77777777" w:rsidR="005C50FC" w:rsidRPr="002E321C" w:rsidRDefault="005C50FC" w:rsidP="005C50FC">
      <w:pPr>
        <w:pStyle w:val="Zkladntext"/>
        <w:rPr>
          <w:rFonts w:asciiTheme="minorHAnsi" w:hAnsiTheme="minorHAnsi"/>
          <w:sz w:val="20"/>
        </w:rPr>
      </w:pPr>
      <w:r w:rsidRPr="002E321C">
        <w:rPr>
          <w:rFonts w:asciiTheme="minorHAnsi" w:hAnsiTheme="minorHAnsi"/>
          <w:sz w:val="20"/>
        </w:rPr>
        <w:t xml:space="preserve">Čistý obrat Spoločnosti </w:t>
      </w:r>
      <w:r w:rsidR="00B825EB" w:rsidRPr="002E321C">
        <w:rPr>
          <w:rFonts w:asciiTheme="minorHAnsi" w:hAnsiTheme="minorHAnsi"/>
          <w:sz w:val="20"/>
        </w:rPr>
        <w:t xml:space="preserve">na </w:t>
      </w:r>
      <w:r w:rsidRPr="002E321C">
        <w:rPr>
          <w:rFonts w:asciiTheme="minorHAnsi" w:hAnsiTheme="minorHAnsi"/>
          <w:sz w:val="20"/>
        </w:rPr>
        <w:t>účely</w:t>
      </w:r>
      <w:r w:rsidR="00BF5CA9" w:rsidRPr="002E321C">
        <w:rPr>
          <w:rFonts w:asciiTheme="minorHAnsi" w:hAnsiTheme="minorHAnsi"/>
          <w:sz w:val="20"/>
        </w:rPr>
        <w:t xml:space="preserve"> zistenia povinnosti overenia individuálnej účtovnej závierky audítorom</w:t>
      </w:r>
      <w:r w:rsidRPr="002E321C">
        <w:rPr>
          <w:rFonts w:asciiTheme="minorHAnsi" w:hAnsiTheme="minorHAnsi"/>
          <w:sz w:val="20"/>
        </w:rPr>
        <w:t xml:space="preserve"> </w:t>
      </w:r>
      <w:r w:rsidR="002E321C">
        <w:rPr>
          <w:rFonts w:asciiTheme="minorHAnsi" w:hAnsiTheme="minorHAnsi"/>
          <w:sz w:val="20"/>
        </w:rPr>
        <w:br/>
      </w:r>
      <w:r w:rsidR="000F40C4" w:rsidRPr="002E321C">
        <w:rPr>
          <w:rFonts w:asciiTheme="minorHAnsi" w:hAnsiTheme="minorHAnsi"/>
          <w:sz w:val="20"/>
        </w:rPr>
        <w:t>[</w:t>
      </w:r>
      <w:r w:rsidRPr="002E321C">
        <w:rPr>
          <w:rFonts w:asciiTheme="minorHAnsi" w:hAnsiTheme="minorHAnsi"/>
          <w:sz w:val="20"/>
        </w:rPr>
        <w:t>§ 19 ods. 1 písm. a) zákona o</w:t>
      </w:r>
      <w:r w:rsidR="000F40C4" w:rsidRPr="002E321C">
        <w:rPr>
          <w:rFonts w:asciiTheme="minorHAnsi" w:hAnsiTheme="minorHAnsi"/>
          <w:sz w:val="20"/>
        </w:rPr>
        <w:t> </w:t>
      </w:r>
      <w:r w:rsidRPr="002E321C">
        <w:rPr>
          <w:rFonts w:asciiTheme="minorHAnsi" w:hAnsiTheme="minorHAnsi"/>
          <w:sz w:val="20"/>
        </w:rPr>
        <w:t>účtovníctve</w:t>
      </w:r>
      <w:r w:rsidR="000F40C4" w:rsidRPr="002E321C">
        <w:rPr>
          <w:rFonts w:asciiTheme="minorHAnsi" w:hAnsiTheme="minorHAnsi"/>
          <w:sz w:val="20"/>
        </w:rPr>
        <w:t>]</w:t>
      </w:r>
      <w:r w:rsidRPr="002E321C">
        <w:rPr>
          <w:rFonts w:asciiTheme="minorHAnsi" w:hAnsiTheme="minorHAnsi"/>
          <w:sz w:val="20"/>
        </w:rPr>
        <w:t xml:space="preserve"> je uvedený v nasledujúcom prehľade:</w:t>
      </w:r>
    </w:p>
    <w:p w14:paraId="46100D1A" w14:textId="77777777" w:rsidR="005C50FC" w:rsidRPr="002E321C" w:rsidRDefault="005C50FC" w:rsidP="005C50FC">
      <w:pPr>
        <w:pStyle w:val="Zkladntext"/>
        <w:rPr>
          <w:rFonts w:asciiTheme="minorHAnsi" w:hAnsiTheme="minorHAnsi"/>
          <w:sz w:val="20"/>
        </w:rPr>
      </w:pPr>
    </w:p>
    <w:bookmarkStart w:id="44" w:name="_MON_1405950002"/>
    <w:bookmarkEnd w:id="44"/>
    <w:p w14:paraId="70D387A4" w14:textId="2A310166" w:rsidR="00D272B4" w:rsidRDefault="00671CBC" w:rsidP="0000290B">
      <w:pPr>
        <w:pStyle w:val="Zkladntext"/>
      </w:pPr>
      <w:r>
        <w:object w:dxaOrig="8711" w:dyaOrig="1586" w14:anchorId="70527942">
          <v:shape id="_x0000_i1049" type="#_x0000_t75" style="width:440.25pt;height:88.5pt" o:ole="" o:preferrelative="f">
            <v:imagedata r:id="rId61" o:title=""/>
            <o:lock v:ext="edit" aspectratio="f"/>
          </v:shape>
          <o:OLEObject Type="Embed" ProgID="Excel.Sheet.12" ShapeID="_x0000_i1049" DrawAspect="Content" ObjectID="_1677994243" r:id="rId62"/>
        </w:object>
      </w:r>
    </w:p>
    <w:p w14:paraId="7E079FAD" w14:textId="77777777" w:rsidR="00D272B4" w:rsidRDefault="00D272B4" w:rsidP="0000290B">
      <w:pPr>
        <w:pStyle w:val="Zkladntext"/>
      </w:pPr>
    </w:p>
    <w:p w14:paraId="0585AEDB" w14:textId="77777777" w:rsidR="00D272B4" w:rsidRDefault="00D272B4" w:rsidP="0000290B">
      <w:pPr>
        <w:pStyle w:val="Zkladntext"/>
      </w:pPr>
    </w:p>
    <w:p w14:paraId="7491B689" w14:textId="77777777" w:rsidR="0000290B" w:rsidRDefault="0000290B" w:rsidP="0000290B">
      <w:pPr>
        <w:pStyle w:val="Zkladntext"/>
      </w:pPr>
      <w:r>
        <w:br w:type="page"/>
      </w:r>
    </w:p>
    <w:p w14:paraId="1514A1B4" w14:textId="77777777" w:rsidR="0000290B" w:rsidRDefault="0000290B" w:rsidP="002E321C">
      <w:pPr>
        <w:pStyle w:val="Nadpis1"/>
        <w:tabs>
          <w:tab w:val="clear" w:pos="450"/>
          <w:tab w:val="num" w:pos="426"/>
        </w:tabs>
        <w:spacing w:before="120" w:after="60"/>
        <w:ind w:left="426" w:hanging="426"/>
        <w:rPr>
          <w:rFonts w:asciiTheme="minorHAnsi" w:hAnsiTheme="minorHAnsi"/>
          <w:sz w:val="22"/>
          <w:szCs w:val="22"/>
        </w:rPr>
      </w:pPr>
      <w:r w:rsidRPr="002E321C">
        <w:rPr>
          <w:rFonts w:asciiTheme="minorHAnsi" w:hAnsiTheme="minorHAnsi"/>
          <w:sz w:val="22"/>
          <w:szCs w:val="22"/>
        </w:rPr>
        <w:t>Informácie o</w:t>
      </w:r>
      <w:r w:rsidR="00F35B70">
        <w:rPr>
          <w:rFonts w:asciiTheme="minorHAnsi" w:hAnsiTheme="minorHAnsi"/>
          <w:sz w:val="22"/>
          <w:szCs w:val="22"/>
        </w:rPr>
        <w:t> </w:t>
      </w:r>
      <w:r w:rsidRPr="002E321C">
        <w:rPr>
          <w:rFonts w:asciiTheme="minorHAnsi" w:hAnsiTheme="minorHAnsi"/>
          <w:sz w:val="22"/>
          <w:szCs w:val="22"/>
        </w:rPr>
        <w:t>nákladoch</w:t>
      </w:r>
    </w:p>
    <w:p w14:paraId="538C3AA6" w14:textId="77777777" w:rsidR="008D5FE5" w:rsidRDefault="008D5FE5" w:rsidP="000F74EE">
      <w:pPr>
        <w:pStyle w:val="Nadpis2"/>
        <w:numPr>
          <w:ilvl w:val="0"/>
          <w:numId w:val="0"/>
        </w:numPr>
        <w:ind w:left="426"/>
        <w:rPr>
          <w:rFonts w:asciiTheme="minorHAnsi" w:hAnsiTheme="minorHAnsi"/>
          <w:sz w:val="20"/>
        </w:rPr>
      </w:pPr>
      <w:bookmarkStart w:id="45" w:name="_GoBack"/>
      <w:bookmarkEnd w:id="45"/>
    </w:p>
    <w:p w14:paraId="45B2DE5A" w14:textId="77777777" w:rsidR="008D5FE5" w:rsidRPr="002E321C" w:rsidRDefault="008D5FE5" w:rsidP="008D5FE5">
      <w:pPr>
        <w:pStyle w:val="Nadpis2"/>
        <w:numPr>
          <w:ilvl w:val="0"/>
          <w:numId w:val="10"/>
        </w:numPr>
        <w:tabs>
          <w:tab w:val="clear" w:pos="360"/>
          <w:tab w:val="num" w:pos="426"/>
        </w:tabs>
        <w:ind w:left="426" w:hanging="426"/>
        <w:rPr>
          <w:rFonts w:asciiTheme="minorHAnsi" w:hAnsiTheme="minorHAnsi"/>
          <w:sz w:val="20"/>
        </w:rPr>
      </w:pPr>
      <w:r>
        <w:rPr>
          <w:rFonts w:asciiTheme="minorHAnsi" w:hAnsiTheme="minorHAnsi"/>
          <w:sz w:val="20"/>
        </w:rPr>
        <w:t>Osobné náklady</w:t>
      </w:r>
    </w:p>
    <w:p w14:paraId="7A08F9AF" w14:textId="77777777" w:rsidR="00F35B70" w:rsidRDefault="00F35B70" w:rsidP="00F35B70"/>
    <w:tbl>
      <w:tblPr>
        <w:tblW w:w="8180" w:type="dxa"/>
        <w:tblCellMar>
          <w:left w:w="70" w:type="dxa"/>
          <w:right w:w="70" w:type="dxa"/>
        </w:tblCellMar>
        <w:tblLook w:val="04A0" w:firstRow="1" w:lastRow="0" w:firstColumn="1" w:lastColumn="0" w:noHBand="0" w:noVBand="1"/>
      </w:tblPr>
      <w:tblGrid>
        <w:gridCol w:w="181"/>
        <w:gridCol w:w="181"/>
        <w:gridCol w:w="5290"/>
        <w:gridCol w:w="181"/>
        <w:gridCol w:w="1120"/>
        <w:gridCol w:w="220"/>
        <w:gridCol w:w="1120"/>
      </w:tblGrid>
      <w:tr w:rsidR="00F35B70" w:rsidRPr="00F35B70" w14:paraId="72387CFF" w14:textId="77777777" w:rsidTr="00F35B70">
        <w:trPr>
          <w:trHeight w:val="240"/>
        </w:trPr>
        <w:tc>
          <w:tcPr>
            <w:tcW w:w="5540" w:type="dxa"/>
            <w:gridSpan w:val="3"/>
            <w:tcBorders>
              <w:top w:val="nil"/>
              <w:left w:val="nil"/>
              <w:bottom w:val="nil"/>
              <w:right w:val="nil"/>
            </w:tcBorders>
            <w:shd w:val="clear" w:color="000000" w:fill="FFFFFF"/>
            <w:noWrap/>
            <w:hideMark/>
          </w:tcPr>
          <w:p w14:paraId="02174199" w14:textId="77777777" w:rsidR="00F35B70" w:rsidRPr="00F35B70" w:rsidRDefault="00F35B70" w:rsidP="00F35B70">
            <w:pPr>
              <w:rPr>
                <w:rFonts w:ascii="Calibri" w:hAnsi="Calibri"/>
                <w:sz w:val="18"/>
                <w:szCs w:val="18"/>
                <w:lang w:eastAsia="sk-SK"/>
              </w:rPr>
            </w:pPr>
            <w:r w:rsidRPr="00F35B70">
              <w:rPr>
                <w:rFonts w:ascii="Calibri" w:hAnsi="Calibri"/>
                <w:sz w:val="18"/>
                <w:szCs w:val="18"/>
                <w:lang w:eastAsia="sk-SK"/>
              </w:rPr>
              <w:t>Názov položky</w:t>
            </w:r>
          </w:p>
        </w:tc>
        <w:tc>
          <w:tcPr>
            <w:tcW w:w="180" w:type="dxa"/>
            <w:tcBorders>
              <w:top w:val="nil"/>
              <w:left w:val="nil"/>
              <w:bottom w:val="nil"/>
              <w:right w:val="nil"/>
            </w:tcBorders>
            <w:shd w:val="clear" w:color="000000" w:fill="FFFFFF"/>
            <w:noWrap/>
            <w:hideMark/>
          </w:tcPr>
          <w:p w14:paraId="513C4A92" w14:textId="77777777" w:rsidR="00F35B70" w:rsidRPr="00F35B70" w:rsidRDefault="00F35B70" w:rsidP="00F35B70">
            <w:pPr>
              <w:jc w:val="center"/>
              <w:rPr>
                <w:rFonts w:ascii="Calibri" w:hAnsi="Calibri"/>
                <w:sz w:val="18"/>
                <w:szCs w:val="18"/>
                <w:lang w:eastAsia="sk-SK"/>
              </w:rPr>
            </w:pPr>
            <w:r w:rsidRPr="00F35B70">
              <w:rPr>
                <w:rFonts w:ascii="Calibri" w:hAnsi="Calibri"/>
                <w:sz w:val="18"/>
                <w:szCs w:val="18"/>
                <w:lang w:eastAsia="sk-SK"/>
              </w:rPr>
              <w:t> </w:t>
            </w:r>
          </w:p>
        </w:tc>
        <w:tc>
          <w:tcPr>
            <w:tcW w:w="1120" w:type="dxa"/>
            <w:tcBorders>
              <w:top w:val="nil"/>
              <w:left w:val="nil"/>
              <w:bottom w:val="nil"/>
              <w:right w:val="nil"/>
            </w:tcBorders>
            <w:shd w:val="clear" w:color="000000" w:fill="FFFFFF"/>
            <w:noWrap/>
            <w:hideMark/>
          </w:tcPr>
          <w:p w14:paraId="1105A187" w14:textId="514DAD63" w:rsidR="00F35B70" w:rsidRPr="00F35B70" w:rsidRDefault="008F7603" w:rsidP="00671CBC">
            <w:pPr>
              <w:jc w:val="center"/>
              <w:rPr>
                <w:rFonts w:ascii="Calibri" w:hAnsi="Calibri"/>
                <w:sz w:val="18"/>
                <w:szCs w:val="18"/>
                <w:lang w:eastAsia="sk-SK"/>
              </w:rPr>
            </w:pPr>
            <w:r>
              <w:rPr>
                <w:rFonts w:ascii="Calibri" w:hAnsi="Calibri"/>
                <w:sz w:val="18"/>
                <w:szCs w:val="18"/>
                <w:lang w:eastAsia="sk-SK"/>
              </w:rPr>
              <w:t>20</w:t>
            </w:r>
            <w:r w:rsidR="00671CBC">
              <w:rPr>
                <w:rFonts w:ascii="Calibri" w:hAnsi="Calibri"/>
                <w:sz w:val="18"/>
                <w:szCs w:val="18"/>
                <w:lang w:eastAsia="sk-SK"/>
              </w:rPr>
              <w:t>20</w:t>
            </w:r>
          </w:p>
        </w:tc>
        <w:tc>
          <w:tcPr>
            <w:tcW w:w="220" w:type="dxa"/>
            <w:tcBorders>
              <w:top w:val="nil"/>
              <w:left w:val="nil"/>
              <w:bottom w:val="nil"/>
              <w:right w:val="nil"/>
            </w:tcBorders>
            <w:shd w:val="clear" w:color="000000" w:fill="FFFFFF"/>
            <w:noWrap/>
            <w:hideMark/>
          </w:tcPr>
          <w:p w14:paraId="20128466" w14:textId="77777777" w:rsidR="00F35B70" w:rsidRPr="00F35B70" w:rsidRDefault="00F35B70" w:rsidP="00F35B70">
            <w:pPr>
              <w:jc w:val="center"/>
              <w:rPr>
                <w:rFonts w:ascii="Calibri" w:hAnsi="Calibri"/>
                <w:sz w:val="18"/>
                <w:szCs w:val="18"/>
                <w:lang w:eastAsia="sk-SK"/>
              </w:rPr>
            </w:pPr>
            <w:r w:rsidRPr="00F35B70">
              <w:rPr>
                <w:rFonts w:ascii="Calibri" w:hAnsi="Calibri"/>
                <w:sz w:val="18"/>
                <w:szCs w:val="18"/>
                <w:lang w:eastAsia="sk-SK"/>
              </w:rPr>
              <w:t> </w:t>
            </w:r>
          </w:p>
        </w:tc>
        <w:tc>
          <w:tcPr>
            <w:tcW w:w="1120" w:type="dxa"/>
            <w:tcBorders>
              <w:top w:val="nil"/>
              <w:left w:val="nil"/>
              <w:bottom w:val="nil"/>
              <w:right w:val="nil"/>
            </w:tcBorders>
            <w:shd w:val="clear" w:color="000000" w:fill="FFFFFF"/>
            <w:noWrap/>
            <w:hideMark/>
          </w:tcPr>
          <w:p w14:paraId="016DF40E" w14:textId="49CBD59A" w:rsidR="00F35B70" w:rsidRPr="00F35B70" w:rsidRDefault="00671CBC" w:rsidP="00F35B70">
            <w:pPr>
              <w:jc w:val="center"/>
              <w:rPr>
                <w:rFonts w:ascii="Calibri" w:hAnsi="Calibri"/>
                <w:sz w:val="18"/>
                <w:szCs w:val="18"/>
                <w:lang w:eastAsia="sk-SK"/>
              </w:rPr>
            </w:pPr>
            <w:r>
              <w:rPr>
                <w:rFonts w:ascii="Calibri" w:hAnsi="Calibri"/>
                <w:sz w:val="18"/>
                <w:szCs w:val="18"/>
                <w:lang w:eastAsia="sk-SK"/>
              </w:rPr>
              <w:t>2019</w:t>
            </w:r>
          </w:p>
        </w:tc>
      </w:tr>
      <w:tr w:rsidR="00F35B70" w:rsidRPr="00F35B70" w14:paraId="1A55A35D" w14:textId="77777777" w:rsidTr="00F35B70">
        <w:trPr>
          <w:trHeight w:val="109"/>
        </w:trPr>
        <w:tc>
          <w:tcPr>
            <w:tcW w:w="125" w:type="dxa"/>
            <w:tcBorders>
              <w:top w:val="nil"/>
              <w:left w:val="nil"/>
              <w:bottom w:val="single" w:sz="4" w:space="0" w:color="auto"/>
              <w:right w:val="nil"/>
            </w:tcBorders>
            <w:shd w:val="clear" w:color="000000" w:fill="FFFFFF"/>
            <w:noWrap/>
            <w:hideMark/>
          </w:tcPr>
          <w:p w14:paraId="7C204084" w14:textId="77777777" w:rsidR="00F35B70" w:rsidRPr="00F35B70" w:rsidRDefault="00F35B70" w:rsidP="00F35B70">
            <w:pPr>
              <w:jc w:val="center"/>
              <w:rPr>
                <w:rFonts w:ascii="Calibri" w:hAnsi="Calibri"/>
                <w:sz w:val="18"/>
                <w:szCs w:val="18"/>
                <w:lang w:eastAsia="sk-SK"/>
              </w:rPr>
            </w:pPr>
            <w:r w:rsidRPr="00F35B70">
              <w:rPr>
                <w:rFonts w:ascii="Calibri" w:hAnsi="Calibri"/>
                <w:sz w:val="18"/>
                <w:szCs w:val="18"/>
                <w:lang w:eastAsia="sk-SK"/>
              </w:rPr>
              <w:t> </w:t>
            </w:r>
          </w:p>
        </w:tc>
        <w:tc>
          <w:tcPr>
            <w:tcW w:w="125" w:type="dxa"/>
            <w:tcBorders>
              <w:top w:val="nil"/>
              <w:left w:val="nil"/>
              <w:bottom w:val="single" w:sz="4" w:space="0" w:color="auto"/>
              <w:right w:val="nil"/>
            </w:tcBorders>
            <w:shd w:val="clear" w:color="000000" w:fill="FFFFFF"/>
            <w:noWrap/>
            <w:hideMark/>
          </w:tcPr>
          <w:p w14:paraId="7C57F352" w14:textId="77777777" w:rsidR="00F35B70" w:rsidRPr="00F35B70" w:rsidRDefault="00F35B70" w:rsidP="00F35B70">
            <w:pPr>
              <w:jc w:val="center"/>
              <w:rPr>
                <w:rFonts w:ascii="Calibri" w:hAnsi="Calibri"/>
                <w:sz w:val="18"/>
                <w:szCs w:val="18"/>
                <w:lang w:eastAsia="sk-SK"/>
              </w:rPr>
            </w:pPr>
            <w:r w:rsidRPr="00F35B70">
              <w:rPr>
                <w:rFonts w:ascii="Calibri" w:hAnsi="Calibri"/>
                <w:sz w:val="18"/>
                <w:szCs w:val="18"/>
                <w:lang w:eastAsia="sk-SK"/>
              </w:rPr>
              <w:t> </w:t>
            </w:r>
          </w:p>
        </w:tc>
        <w:tc>
          <w:tcPr>
            <w:tcW w:w="5290" w:type="dxa"/>
            <w:tcBorders>
              <w:top w:val="nil"/>
              <w:left w:val="nil"/>
              <w:bottom w:val="single" w:sz="4" w:space="0" w:color="auto"/>
              <w:right w:val="nil"/>
            </w:tcBorders>
            <w:shd w:val="clear" w:color="000000" w:fill="FFFFFF"/>
            <w:noWrap/>
            <w:hideMark/>
          </w:tcPr>
          <w:p w14:paraId="551E9C3B" w14:textId="77777777" w:rsidR="00F35B70" w:rsidRPr="00F35B70" w:rsidRDefault="00F35B70" w:rsidP="00F35B70">
            <w:pPr>
              <w:jc w:val="center"/>
              <w:rPr>
                <w:rFonts w:ascii="Calibri" w:hAnsi="Calibri"/>
                <w:sz w:val="18"/>
                <w:szCs w:val="18"/>
                <w:lang w:eastAsia="sk-SK"/>
              </w:rPr>
            </w:pPr>
            <w:r w:rsidRPr="00F35B70">
              <w:rPr>
                <w:rFonts w:ascii="Calibri" w:hAnsi="Calibri"/>
                <w:sz w:val="18"/>
                <w:szCs w:val="18"/>
                <w:lang w:eastAsia="sk-SK"/>
              </w:rPr>
              <w:t> </w:t>
            </w:r>
          </w:p>
        </w:tc>
        <w:tc>
          <w:tcPr>
            <w:tcW w:w="180" w:type="dxa"/>
            <w:tcBorders>
              <w:top w:val="nil"/>
              <w:left w:val="nil"/>
              <w:bottom w:val="single" w:sz="4" w:space="0" w:color="auto"/>
              <w:right w:val="nil"/>
            </w:tcBorders>
            <w:shd w:val="clear" w:color="000000" w:fill="FFFFFF"/>
            <w:noWrap/>
            <w:hideMark/>
          </w:tcPr>
          <w:p w14:paraId="125C5EA0" w14:textId="77777777" w:rsidR="00F35B70" w:rsidRPr="00F35B70" w:rsidRDefault="00F35B70" w:rsidP="00F35B70">
            <w:pPr>
              <w:jc w:val="center"/>
              <w:rPr>
                <w:rFonts w:ascii="Calibri" w:hAnsi="Calibri"/>
                <w:sz w:val="18"/>
                <w:szCs w:val="18"/>
                <w:lang w:eastAsia="sk-SK"/>
              </w:rPr>
            </w:pPr>
            <w:r w:rsidRPr="00F35B70">
              <w:rPr>
                <w:rFonts w:ascii="Calibri" w:hAnsi="Calibri"/>
                <w:sz w:val="18"/>
                <w:szCs w:val="18"/>
                <w:lang w:eastAsia="sk-SK"/>
              </w:rPr>
              <w:t> </w:t>
            </w:r>
          </w:p>
        </w:tc>
        <w:tc>
          <w:tcPr>
            <w:tcW w:w="1120" w:type="dxa"/>
            <w:tcBorders>
              <w:top w:val="nil"/>
              <w:left w:val="nil"/>
              <w:bottom w:val="single" w:sz="4" w:space="0" w:color="auto"/>
              <w:right w:val="nil"/>
            </w:tcBorders>
            <w:shd w:val="clear" w:color="000000" w:fill="FFFFFF"/>
            <w:noWrap/>
            <w:hideMark/>
          </w:tcPr>
          <w:p w14:paraId="7CA6D5C5" w14:textId="77777777" w:rsidR="00F35B70" w:rsidRPr="00F35B70" w:rsidRDefault="00F35B70" w:rsidP="00F35B70">
            <w:pPr>
              <w:jc w:val="center"/>
              <w:rPr>
                <w:rFonts w:ascii="Calibri" w:hAnsi="Calibri"/>
                <w:sz w:val="18"/>
                <w:szCs w:val="18"/>
                <w:lang w:eastAsia="sk-SK"/>
              </w:rPr>
            </w:pPr>
            <w:r w:rsidRPr="00F35B70">
              <w:rPr>
                <w:rFonts w:ascii="Calibri" w:hAnsi="Calibri"/>
                <w:sz w:val="18"/>
                <w:szCs w:val="18"/>
                <w:lang w:eastAsia="sk-SK"/>
              </w:rPr>
              <w:t> </w:t>
            </w:r>
          </w:p>
        </w:tc>
        <w:tc>
          <w:tcPr>
            <w:tcW w:w="220" w:type="dxa"/>
            <w:tcBorders>
              <w:top w:val="nil"/>
              <w:left w:val="nil"/>
              <w:bottom w:val="single" w:sz="4" w:space="0" w:color="auto"/>
              <w:right w:val="nil"/>
            </w:tcBorders>
            <w:shd w:val="clear" w:color="000000" w:fill="FFFFFF"/>
            <w:noWrap/>
            <w:hideMark/>
          </w:tcPr>
          <w:p w14:paraId="2763E8DE" w14:textId="77777777" w:rsidR="00F35B70" w:rsidRPr="00F35B70" w:rsidRDefault="00F35B70" w:rsidP="00F35B70">
            <w:pPr>
              <w:jc w:val="center"/>
              <w:rPr>
                <w:rFonts w:ascii="Calibri" w:hAnsi="Calibri"/>
                <w:sz w:val="18"/>
                <w:szCs w:val="18"/>
                <w:lang w:eastAsia="sk-SK"/>
              </w:rPr>
            </w:pPr>
            <w:r w:rsidRPr="00F35B70">
              <w:rPr>
                <w:rFonts w:ascii="Calibri" w:hAnsi="Calibri"/>
                <w:sz w:val="18"/>
                <w:szCs w:val="18"/>
                <w:lang w:eastAsia="sk-SK"/>
              </w:rPr>
              <w:t> </w:t>
            </w:r>
          </w:p>
        </w:tc>
        <w:tc>
          <w:tcPr>
            <w:tcW w:w="1120" w:type="dxa"/>
            <w:tcBorders>
              <w:top w:val="nil"/>
              <w:left w:val="nil"/>
              <w:bottom w:val="single" w:sz="4" w:space="0" w:color="auto"/>
              <w:right w:val="nil"/>
            </w:tcBorders>
            <w:shd w:val="clear" w:color="000000" w:fill="FFFFFF"/>
            <w:noWrap/>
            <w:hideMark/>
          </w:tcPr>
          <w:p w14:paraId="3EE961B1" w14:textId="77777777" w:rsidR="00F35B70" w:rsidRPr="00F35B70" w:rsidRDefault="00F35B70" w:rsidP="00F35B70">
            <w:pPr>
              <w:jc w:val="center"/>
              <w:rPr>
                <w:rFonts w:ascii="Calibri" w:hAnsi="Calibri"/>
                <w:sz w:val="18"/>
                <w:szCs w:val="18"/>
                <w:lang w:eastAsia="sk-SK"/>
              </w:rPr>
            </w:pPr>
            <w:r w:rsidRPr="00F35B70">
              <w:rPr>
                <w:rFonts w:ascii="Calibri" w:hAnsi="Calibri"/>
                <w:sz w:val="18"/>
                <w:szCs w:val="18"/>
                <w:lang w:eastAsia="sk-SK"/>
              </w:rPr>
              <w:t> </w:t>
            </w:r>
          </w:p>
        </w:tc>
      </w:tr>
      <w:tr w:rsidR="00F35B70" w:rsidRPr="00F35B70" w14:paraId="094B0496" w14:textId="77777777" w:rsidTr="00F35B70">
        <w:trPr>
          <w:trHeight w:val="240"/>
        </w:trPr>
        <w:tc>
          <w:tcPr>
            <w:tcW w:w="5540" w:type="dxa"/>
            <w:gridSpan w:val="3"/>
            <w:tcBorders>
              <w:top w:val="nil"/>
              <w:left w:val="nil"/>
              <w:bottom w:val="nil"/>
              <w:right w:val="nil"/>
            </w:tcBorders>
            <w:shd w:val="clear" w:color="000000" w:fill="FFFFFF"/>
            <w:noWrap/>
            <w:vAlign w:val="bottom"/>
            <w:hideMark/>
          </w:tcPr>
          <w:p w14:paraId="6268D504" w14:textId="77777777" w:rsidR="00F35B70" w:rsidRPr="00F35B70" w:rsidRDefault="00F35B70" w:rsidP="00F35B70">
            <w:pPr>
              <w:rPr>
                <w:rFonts w:ascii="Calibri" w:hAnsi="Calibri"/>
                <w:b/>
                <w:bCs/>
                <w:sz w:val="18"/>
                <w:szCs w:val="18"/>
                <w:lang w:eastAsia="sk-SK"/>
              </w:rPr>
            </w:pPr>
            <w:r>
              <w:rPr>
                <w:rFonts w:ascii="Calibri" w:hAnsi="Calibri"/>
                <w:b/>
                <w:bCs/>
                <w:sz w:val="18"/>
                <w:szCs w:val="18"/>
                <w:lang w:eastAsia="sk-SK"/>
              </w:rPr>
              <w:t xml:space="preserve">Osobné </w:t>
            </w:r>
            <w:r w:rsidR="009337A3">
              <w:rPr>
                <w:rFonts w:ascii="Calibri" w:hAnsi="Calibri"/>
                <w:b/>
                <w:bCs/>
                <w:sz w:val="18"/>
                <w:szCs w:val="18"/>
                <w:lang w:eastAsia="sk-SK"/>
              </w:rPr>
              <w:t>náklady:</w:t>
            </w:r>
          </w:p>
        </w:tc>
        <w:tc>
          <w:tcPr>
            <w:tcW w:w="180" w:type="dxa"/>
            <w:tcBorders>
              <w:top w:val="nil"/>
              <w:left w:val="nil"/>
              <w:bottom w:val="nil"/>
              <w:right w:val="nil"/>
            </w:tcBorders>
            <w:shd w:val="clear" w:color="000000" w:fill="FFFFFF"/>
            <w:noWrap/>
            <w:vAlign w:val="bottom"/>
            <w:hideMark/>
          </w:tcPr>
          <w:p w14:paraId="6AC0D710" w14:textId="77777777" w:rsidR="00F35B70" w:rsidRPr="00F35B70" w:rsidRDefault="00F35B70" w:rsidP="00F35B70">
            <w:pPr>
              <w:jc w:val="center"/>
              <w:rPr>
                <w:rFonts w:ascii="Calibri" w:hAnsi="Calibri"/>
                <w:b/>
                <w:bCs/>
                <w:sz w:val="18"/>
                <w:szCs w:val="18"/>
                <w:lang w:eastAsia="sk-SK"/>
              </w:rPr>
            </w:pPr>
            <w:r w:rsidRPr="00F35B70">
              <w:rPr>
                <w:rFonts w:ascii="Calibri" w:hAnsi="Calibri"/>
                <w:b/>
                <w:bCs/>
                <w:sz w:val="18"/>
                <w:szCs w:val="18"/>
                <w:lang w:eastAsia="sk-SK"/>
              </w:rPr>
              <w:t> </w:t>
            </w:r>
          </w:p>
        </w:tc>
        <w:tc>
          <w:tcPr>
            <w:tcW w:w="1120" w:type="dxa"/>
            <w:tcBorders>
              <w:top w:val="nil"/>
              <w:left w:val="nil"/>
              <w:bottom w:val="nil"/>
              <w:right w:val="nil"/>
            </w:tcBorders>
            <w:shd w:val="clear" w:color="000000" w:fill="FFFFFF"/>
            <w:noWrap/>
            <w:vAlign w:val="bottom"/>
            <w:hideMark/>
          </w:tcPr>
          <w:p w14:paraId="03076E23" w14:textId="40D4E34E" w:rsidR="00F35B70" w:rsidRPr="00F35B70" w:rsidRDefault="004D40D9" w:rsidP="00F35B70">
            <w:pPr>
              <w:jc w:val="right"/>
              <w:rPr>
                <w:rFonts w:ascii="Calibri" w:hAnsi="Calibri"/>
                <w:b/>
                <w:bCs/>
                <w:sz w:val="18"/>
                <w:szCs w:val="18"/>
                <w:lang w:eastAsia="sk-SK"/>
              </w:rPr>
            </w:pPr>
            <w:r>
              <w:rPr>
                <w:rFonts w:ascii="Calibri" w:hAnsi="Calibri"/>
                <w:b/>
                <w:bCs/>
                <w:sz w:val="18"/>
                <w:szCs w:val="18"/>
                <w:lang w:eastAsia="sk-SK"/>
              </w:rPr>
              <w:t>5 790 431</w:t>
            </w:r>
          </w:p>
        </w:tc>
        <w:tc>
          <w:tcPr>
            <w:tcW w:w="220" w:type="dxa"/>
            <w:tcBorders>
              <w:top w:val="nil"/>
              <w:left w:val="nil"/>
              <w:bottom w:val="nil"/>
              <w:right w:val="nil"/>
            </w:tcBorders>
            <w:shd w:val="clear" w:color="000000" w:fill="FFFFFF"/>
            <w:noWrap/>
            <w:vAlign w:val="bottom"/>
            <w:hideMark/>
          </w:tcPr>
          <w:p w14:paraId="4F18E8B7" w14:textId="77777777" w:rsidR="00F35B70" w:rsidRPr="00F35B70" w:rsidRDefault="00F35B70" w:rsidP="00F35B70">
            <w:pPr>
              <w:jc w:val="right"/>
              <w:rPr>
                <w:rFonts w:ascii="Calibri" w:hAnsi="Calibri"/>
                <w:b/>
                <w:bCs/>
                <w:sz w:val="18"/>
                <w:szCs w:val="18"/>
                <w:lang w:eastAsia="sk-SK"/>
              </w:rPr>
            </w:pPr>
            <w:r w:rsidRPr="00F35B70">
              <w:rPr>
                <w:rFonts w:ascii="Calibri" w:hAnsi="Calibri"/>
                <w:b/>
                <w:bCs/>
                <w:sz w:val="18"/>
                <w:szCs w:val="18"/>
                <w:lang w:eastAsia="sk-SK"/>
              </w:rPr>
              <w:t> </w:t>
            </w:r>
          </w:p>
        </w:tc>
        <w:tc>
          <w:tcPr>
            <w:tcW w:w="1120" w:type="dxa"/>
            <w:tcBorders>
              <w:top w:val="nil"/>
              <w:left w:val="nil"/>
              <w:bottom w:val="nil"/>
              <w:right w:val="nil"/>
            </w:tcBorders>
            <w:shd w:val="clear" w:color="000000" w:fill="FFFFFF"/>
            <w:noWrap/>
            <w:vAlign w:val="bottom"/>
            <w:hideMark/>
          </w:tcPr>
          <w:p w14:paraId="09A49093" w14:textId="4356E322" w:rsidR="00F35B70" w:rsidRPr="00F35B70" w:rsidRDefault="00671CBC" w:rsidP="00F35B70">
            <w:pPr>
              <w:jc w:val="right"/>
              <w:rPr>
                <w:rFonts w:ascii="Calibri" w:hAnsi="Calibri"/>
                <w:b/>
                <w:bCs/>
                <w:sz w:val="18"/>
                <w:szCs w:val="18"/>
                <w:lang w:eastAsia="sk-SK"/>
              </w:rPr>
            </w:pPr>
            <w:r>
              <w:rPr>
                <w:rFonts w:ascii="Calibri" w:hAnsi="Calibri"/>
                <w:b/>
                <w:bCs/>
                <w:sz w:val="18"/>
                <w:szCs w:val="18"/>
                <w:lang w:eastAsia="sk-SK"/>
              </w:rPr>
              <w:t>6 056 650</w:t>
            </w:r>
          </w:p>
        </w:tc>
      </w:tr>
      <w:tr w:rsidR="00F35B70" w:rsidRPr="00F35B70" w14:paraId="20280CEA" w14:textId="77777777" w:rsidTr="00F35B70">
        <w:trPr>
          <w:trHeight w:val="240"/>
        </w:trPr>
        <w:tc>
          <w:tcPr>
            <w:tcW w:w="125" w:type="dxa"/>
            <w:tcBorders>
              <w:top w:val="nil"/>
              <w:left w:val="nil"/>
              <w:bottom w:val="nil"/>
              <w:right w:val="nil"/>
            </w:tcBorders>
            <w:shd w:val="clear" w:color="000000" w:fill="FFFFFF"/>
            <w:noWrap/>
            <w:vAlign w:val="bottom"/>
            <w:hideMark/>
          </w:tcPr>
          <w:p w14:paraId="1DFBB647" w14:textId="77777777" w:rsidR="00F35B70" w:rsidRPr="00F35B70" w:rsidRDefault="00F35B70" w:rsidP="00F35B70">
            <w:pPr>
              <w:rPr>
                <w:rFonts w:ascii="Calibri" w:hAnsi="Calibri"/>
                <w:b/>
                <w:bCs/>
                <w:sz w:val="18"/>
                <w:szCs w:val="18"/>
                <w:lang w:eastAsia="sk-SK"/>
              </w:rPr>
            </w:pPr>
            <w:r w:rsidRPr="00F35B70">
              <w:rPr>
                <w:rFonts w:ascii="Calibri" w:hAnsi="Calibri"/>
                <w:b/>
                <w:bCs/>
                <w:sz w:val="18"/>
                <w:szCs w:val="18"/>
                <w:lang w:eastAsia="sk-SK"/>
              </w:rPr>
              <w:t> </w:t>
            </w:r>
          </w:p>
        </w:tc>
        <w:tc>
          <w:tcPr>
            <w:tcW w:w="125" w:type="dxa"/>
            <w:tcBorders>
              <w:top w:val="nil"/>
              <w:left w:val="nil"/>
              <w:bottom w:val="nil"/>
              <w:right w:val="nil"/>
            </w:tcBorders>
            <w:shd w:val="clear" w:color="000000" w:fill="FFFFFF"/>
            <w:noWrap/>
            <w:vAlign w:val="bottom"/>
            <w:hideMark/>
          </w:tcPr>
          <w:p w14:paraId="5C8C75B8" w14:textId="77777777" w:rsidR="00F35B70" w:rsidRPr="00F35B70" w:rsidRDefault="00F35B70" w:rsidP="00F35B70">
            <w:pPr>
              <w:rPr>
                <w:rFonts w:ascii="Calibri" w:hAnsi="Calibri"/>
                <w:b/>
                <w:bCs/>
                <w:sz w:val="18"/>
                <w:szCs w:val="18"/>
                <w:lang w:eastAsia="sk-SK"/>
              </w:rPr>
            </w:pPr>
            <w:r w:rsidRPr="00F35B70">
              <w:rPr>
                <w:rFonts w:ascii="Calibri" w:hAnsi="Calibri"/>
                <w:b/>
                <w:bCs/>
                <w:sz w:val="18"/>
                <w:szCs w:val="18"/>
                <w:lang w:eastAsia="sk-SK"/>
              </w:rPr>
              <w:t> </w:t>
            </w:r>
          </w:p>
        </w:tc>
        <w:tc>
          <w:tcPr>
            <w:tcW w:w="5290" w:type="dxa"/>
            <w:tcBorders>
              <w:top w:val="nil"/>
              <w:left w:val="nil"/>
              <w:bottom w:val="nil"/>
              <w:right w:val="nil"/>
            </w:tcBorders>
            <w:shd w:val="clear" w:color="000000" w:fill="FFFFFF"/>
            <w:vAlign w:val="bottom"/>
            <w:hideMark/>
          </w:tcPr>
          <w:p w14:paraId="138CE8F7" w14:textId="77777777" w:rsidR="00F35B70" w:rsidRPr="00F35B70" w:rsidRDefault="009337A3" w:rsidP="009337A3">
            <w:pPr>
              <w:rPr>
                <w:rFonts w:ascii="Calibri" w:hAnsi="Calibri"/>
                <w:color w:val="000000"/>
                <w:sz w:val="18"/>
                <w:szCs w:val="18"/>
                <w:lang w:eastAsia="sk-SK"/>
              </w:rPr>
            </w:pPr>
            <w:r>
              <w:rPr>
                <w:rFonts w:ascii="Calibri" w:hAnsi="Calibri"/>
                <w:color w:val="000000"/>
                <w:sz w:val="18"/>
                <w:szCs w:val="18"/>
                <w:lang w:eastAsia="sk-SK"/>
              </w:rPr>
              <w:t>Mzdy</w:t>
            </w:r>
          </w:p>
        </w:tc>
        <w:tc>
          <w:tcPr>
            <w:tcW w:w="180" w:type="dxa"/>
            <w:tcBorders>
              <w:top w:val="nil"/>
              <w:left w:val="nil"/>
              <w:bottom w:val="nil"/>
              <w:right w:val="nil"/>
            </w:tcBorders>
            <w:shd w:val="clear" w:color="000000" w:fill="FFFFFF"/>
            <w:noWrap/>
            <w:vAlign w:val="bottom"/>
            <w:hideMark/>
          </w:tcPr>
          <w:p w14:paraId="1FD20C65" w14:textId="77777777" w:rsidR="00F35B70" w:rsidRPr="00F35B70" w:rsidRDefault="00F35B70" w:rsidP="00F35B70">
            <w:pPr>
              <w:jc w:val="center"/>
              <w:rPr>
                <w:rFonts w:ascii="Calibri" w:hAnsi="Calibri"/>
                <w:b/>
                <w:bCs/>
                <w:sz w:val="18"/>
                <w:szCs w:val="18"/>
                <w:lang w:eastAsia="sk-SK"/>
              </w:rPr>
            </w:pPr>
            <w:r w:rsidRPr="00F35B70">
              <w:rPr>
                <w:rFonts w:ascii="Calibri" w:hAnsi="Calibri"/>
                <w:b/>
                <w:bCs/>
                <w:sz w:val="18"/>
                <w:szCs w:val="18"/>
                <w:lang w:eastAsia="sk-SK"/>
              </w:rPr>
              <w:t> </w:t>
            </w:r>
          </w:p>
        </w:tc>
        <w:tc>
          <w:tcPr>
            <w:tcW w:w="1120" w:type="dxa"/>
            <w:tcBorders>
              <w:top w:val="nil"/>
              <w:left w:val="nil"/>
              <w:bottom w:val="nil"/>
              <w:right w:val="nil"/>
            </w:tcBorders>
            <w:shd w:val="clear" w:color="000000" w:fill="FFFFFF"/>
            <w:noWrap/>
            <w:vAlign w:val="bottom"/>
            <w:hideMark/>
          </w:tcPr>
          <w:p w14:paraId="58324F2A" w14:textId="35EEC2B0" w:rsidR="00F35B70" w:rsidRPr="00F35B70" w:rsidRDefault="004D40D9" w:rsidP="00F35B70">
            <w:pPr>
              <w:jc w:val="right"/>
              <w:rPr>
                <w:rFonts w:ascii="Calibri" w:hAnsi="Calibri"/>
                <w:sz w:val="18"/>
                <w:szCs w:val="18"/>
                <w:lang w:eastAsia="sk-SK"/>
              </w:rPr>
            </w:pPr>
            <w:r>
              <w:rPr>
                <w:rFonts w:ascii="Calibri" w:hAnsi="Calibri"/>
                <w:sz w:val="18"/>
                <w:szCs w:val="18"/>
                <w:lang w:eastAsia="sk-SK"/>
              </w:rPr>
              <w:t>4 183 911</w:t>
            </w:r>
          </w:p>
        </w:tc>
        <w:tc>
          <w:tcPr>
            <w:tcW w:w="220" w:type="dxa"/>
            <w:tcBorders>
              <w:top w:val="nil"/>
              <w:left w:val="nil"/>
              <w:bottom w:val="nil"/>
              <w:right w:val="nil"/>
            </w:tcBorders>
            <w:shd w:val="clear" w:color="000000" w:fill="FFFFFF"/>
            <w:noWrap/>
            <w:vAlign w:val="bottom"/>
            <w:hideMark/>
          </w:tcPr>
          <w:p w14:paraId="1D13DB3F" w14:textId="77777777" w:rsidR="00F35B70" w:rsidRPr="00F35B70" w:rsidRDefault="00F35B70" w:rsidP="00F35B70">
            <w:pPr>
              <w:jc w:val="right"/>
              <w:rPr>
                <w:rFonts w:ascii="Calibri" w:hAnsi="Calibri"/>
                <w:sz w:val="18"/>
                <w:szCs w:val="18"/>
                <w:lang w:eastAsia="sk-SK"/>
              </w:rPr>
            </w:pPr>
            <w:r w:rsidRPr="00F35B70">
              <w:rPr>
                <w:rFonts w:ascii="Calibri" w:hAnsi="Calibri"/>
                <w:sz w:val="18"/>
                <w:szCs w:val="18"/>
                <w:lang w:eastAsia="sk-SK"/>
              </w:rPr>
              <w:t> </w:t>
            </w:r>
          </w:p>
        </w:tc>
        <w:tc>
          <w:tcPr>
            <w:tcW w:w="1120" w:type="dxa"/>
            <w:tcBorders>
              <w:top w:val="nil"/>
              <w:left w:val="nil"/>
              <w:bottom w:val="nil"/>
              <w:right w:val="nil"/>
            </w:tcBorders>
            <w:shd w:val="clear" w:color="000000" w:fill="FFFFFF"/>
            <w:noWrap/>
            <w:vAlign w:val="bottom"/>
            <w:hideMark/>
          </w:tcPr>
          <w:p w14:paraId="1DCEC353" w14:textId="1DA34C5B" w:rsidR="00F35B70" w:rsidRPr="00F35B70" w:rsidRDefault="008F7603" w:rsidP="00671CBC">
            <w:pPr>
              <w:jc w:val="right"/>
              <w:rPr>
                <w:rFonts w:ascii="Calibri" w:hAnsi="Calibri"/>
                <w:sz w:val="18"/>
                <w:szCs w:val="18"/>
                <w:lang w:eastAsia="sk-SK"/>
              </w:rPr>
            </w:pPr>
            <w:r>
              <w:rPr>
                <w:rFonts w:ascii="Calibri" w:hAnsi="Calibri"/>
                <w:sz w:val="18"/>
                <w:szCs w:val="18"/>
                <w:lang w:eastAsia="sk-SK"/>
              </w:rPr>
              <w:t>4</w:t>
            </w:r>
            <w:r w:rsidR="00671CBC">
              <w:rPr>
                <w:rFonts w:ascii="Calibri" w:hAnsi="Calibri"/>
                <w:sz w:val="18"/>
                <w:szCs w:val="18"/>
                <w:lang w:eastAsia="sk-SK"/>
              </w:rPr>
              <w:t> 377 675</w:t>
            </w:r>
          </w:p>
        </w:tc>
      </w:tr>
      <w:tr w:rsidR="00F35B70" w:rsidRPr="00F35B70" w14:paraId="3F77928D" w14:textId="77777777" w:rsidTr="00F35B70">
        <w:trPr>
          <w:trHeight w:val="240"/>
        </w:trPr>
        <w:tc>
          <w:tcPr>
            <w:tcW w:w="125" w:type="dxa"/>
            <w:tcBorders>
              <w:top w:val="nil"/>
              <w:left w:val="nil"/>
              <w:bottom w:val="nil"/>
              <w:right w:val="nil"/>
            </w:tcBorders>
            <w:shd w:val="clear" w:color="000000" w:fill="FFFFFF"/>
            <w:noWrap/>
            <w:vAlign w:val="bottom"/>
            <w:hideMark/>
          </w:tcPr>
          <w:p w14:paraId="3B84249B" w14:textId="77777777" w:rsidR="00F35B70" w:rsidRPr="00F35B70" w:rsidRDefault="00F35B70" w:rsidP="00F35B70">
            <w:pPr>
              <w:rPr>
                <w:rFonts w:ascii="Calibri" w:hAnsi="Calibri"/>
                <w:b/>
                <w:bCs/>
                <w:sz w:val="18"/>
                <w:szCs w:val="18"/>
                <w:lang w:eastAsia="sk-SK"/>
              </w:rPr>
            </w:pPr>
            <w:r w:rsidRPr="00F35B70">
              <w:rPr>
                <w:rFonts w:ascii="Calibri" w:hAnsi="Calibri"/>
                <w:b/>
                <w:bCs/>
                <w:sz w:val="18"/>
                <w:szCs w:val="18"/>
                <w:lang w:eastAsia="sk-SK"/>
              </w:rPr>
              <w:t> </w:t>
            </w:r>
          </w:p>
        </w:tc>
        <w:tc>
          <w:tcPr>
            <w:tcW w:w="125" w:type="dxa"/>
            <w:tcBorders>
              <w:top w:val="nil"/>
              <w:left w:val="nil"/>
              <w:bottom w:val="nil"/>
              <w:right w:val="nil"/>
            </w:tcBorders>
            <w:shd w:val="clear" w:color="000000" w:fill="FFFFFF"/>
            <w:noWrap/>
            <w:vAlign w:val="bottom"/>
            <w:hideMark/>
          </w:tcPr>
          <w:p w14:paraId="577D1F9B" w14:textId="77777777" w:rsidR="00F35B70" w:rsidRPr="00F35B70" w:rsidRDefault="00F35B70" w:rsidP="00F35B70">
            <w:pPr>
              <w:rPr>
                <w:rFonts w:ascii="Calibri" w:hAnsi="Calibri"/>
                <w:b/>
                <w:bCs/>
                <w:sz w:val="18"/>
                <w:szCs w:val="18"/>
                <w:lang w:eastAsia="sk-SK"/>
              </w:rPr>
            </w:pPr>
            <w:r w:rsidRPr="00F35B70">
              <w:rPr>
                <w:rFonts w:ascii="Calibri" w:hAnsi="Calibri"/>
                <w:b/>
                <w:bCs/>
                <w:sz w:val="18"/>
                <w:szCs w:val="18"/>
                <w:lang w:eastAsia="sk-SK"/>
              </w:rPr>
              <w:t> </w:t>
            </w:r>
          </w:p>
        </w:tc>
        <w:tc>
          <w:tcPr>
            <w:tcW w:w="5290" w:type="dxa"/>
            <w:tcBorders>
              <w:top w:val="nil"/>
              <w:left w:val="nil"/>
              <w:bottom w:val="nil"/>
              <w:right w:val="nil"/>
            </w:tcBorders>
            <w:shd w:val="clear" w:color="000000" w:fill="FFFFFF"/>
            <w:vAlign w:val="bottom"/>
            <w:hideMark/>
          </w:tcPr>
          <w:p w14:paraId="76325A37" w14:textId="13754F01" w:rsidR="00F35B70" w:rsidRPr="00F35B70" w:rsidRDefault="00BD0658" w:rsidP="00F35B70">
            <w:pPr>
              <w:rPr>
                <w:rFonts w:ascii="Calibri" w:hAnsi="Calibri"/>
                <w:color w:val="000000"/>
                <w:sz w:val="18"/>
                <w:szCs w:val="18"/>
                <w:lang w:eastAsia="sk-SK"/>
              </w:rPr>
            </w:pPr>
            <w:r>
              <w:rPr>
                <w:rFonts w:ascii="Calibri" w:hAnsi="Calibri"/>
                <w:color w:val="000000"/>
                <w:sz w:val="18"/>
                <w:szCs w:val="18"/>
                <w:lang w:eastAsia="sk-SK"/>
              </w:rPr>
              <w:t>Sociálne</w:t>
            </w:r>
            <w:r w:rsidR="009337A3">
              <w:rPr>
                <w:rFonts w:ascii="Calibri" w:hAnsi="Calibri"/>
                <w:color w:val="000000"/>
                <w:sz w:val="18"/>
                <w:szCs w:val="18"/>
                <w:lang w:eastAsia="sk-SK"/>
              </w:rPr>
              <w:t xml:space="preserve"> poistenie</w:t>
            </w:r>
          </w:p>
        </w:tc>
        <w:tc>
          <w:tcPr>
            <w:tcW w:w="180" w:type="dxa"/>
            <w:tcBorders>
              <w:top w:val="nil"/>
              <w:left w:val="nil"/>
              <w:bottom w:val="nil"/>
              <w:right w:val="nil"/>
            </w:tcBorders>
            <w:shd w:val="clear" w:color="000000" w:fill="FFFFFF"/>
            <w:noWrap/>
            <w:vAlign w:val="bottom"/>
            <w:hideMark/>
          </w:tcPr>
          <w:p w14:paraId="04BBF92E" w14:textId="77777777" w:rsidR="00F35B70" w:rsidRPr="00F35B70" w:rsidRDefault="00F35B70" w:rsidP="00F35B70">
            <w:pPr>
              <w:jc w:val="center"/>
              <w:rPr>
                <w:rFonts w:ascii="Calibri" w:hAnsi="Calibri"/>
                <w:b/>
                <w:bCs/>
                <w:sz w:val="18"/>
                <w:szCs w:val="18"/>
                <w:lang w:eastAsia="sk-SK"/>
              </w:rPr>
            </w:pPr>
            <w:r w:rsidRPr="00F35B70">
              <w:rPr>
                <w:rFonts w:ascii="Calibri" w:hAnsi="Calibri"/>
                <w:b/>
                <w:bCs/>
                <w:sz w:val="18"/>
                <w:szCs w:val="18"/>
                <w:lang w:eastAsia="sk-SK"/>
              </w:rPr>
              <w:t> </w:t>
            </w:r>
          </w:p>
        </w:tc>
        <w:tc>
          <w:tcPr>
            <w:tcW w:w="1120" w:type="dxa"/>
            <w:tcBorders>
              <w:top w:val="nil"/>
              <w:left w:val="nil"/>
              <w:bottom w:val="nil"/>
              <w:right w:val="nil"/>
            </w:tcBorders>
            <w:shd w:val="clear" w:color="000000" w:fill="FFFFFF"/>
            <w:noWrap/>
            <w:vAlign w:val="bottom"/>
            <w:hideMark/>
          </w:tcPr>
          <w:p w14:paraId="3A52FD4D" w14:textId="39A5ECDB" w:rsidR="00F35B70" w:rsidRPr="00F35B70" w:rsidRDefault="008F7603" w:rsidP="004D40D9">
            <w:pPr>
              <w:jc w:val="right"/>
              <w:rPr>
                <w:rFonts w:ascii="Calibri" w:hAnsi="Calibri"/>
                <w:sz w:val="18"/>
                <w:szCs w:val="18"/>
                <w:lang w:eastAsia="sk-SK"/>
              </w:rPr>
            </w:pPr>
            <w:r>
              <w:rPr>
                <w:rFonts w:ascii="Calibri" w:hAnsi="Calibri"/>
                <w:sz w:val="18"/>
                <w:szCs w:val="18"/>
                <w:lang w:eastAsia="sk-SK"/>
              </w:rPr>
              <w:t>1</w:t>
            </w:r>
            <w:r w:rsidR="004D40D9">
              <w:rPr>
                <w:rFonts w:ascii="Calibri" w:hAnsi="Calibri"/>
                <w:sz w:val="18"/>
                <w:szCs w:val="18"/>
                <w:lang w:eastAsia="sk-SK"/>
              </w:rPr>
              <w:t> 063 803</w:t>
            </w:r>
          </w:p>
        </w:tc>
        <w:tc>
          <w:tcPr>
            <w:tcW w:w="220" w:type="dxa"/>
            <w:tcBorders>
              <w:top w:val="nil"/>
              <w:left w:val="nil"/>
              <w:bottom w:val="nil"/>
              <w:right w:val="nil"/>
            </w:tcBorders>
            <w:shd w:val="clear" w:color="000000" w:fill="FFFFFF"/>
            <w:noWrap/>
            <w:vAlign w:val="bottom"/>
            <w:hideMark/>
          </w:tcPr>
          <w:p w14:paraId="1CCC5787" w14:textId="77777777" w:rsidR="00F35B70" w:rsidRPr="00F35B70" w:rsidRDefault="00F35B70" w:rsidP="00F35B70">
            <w:pPr>
              <w:jc w:val="right"/>
              <w:rPr>
                <w:rFonts w:ascii="Calibri" w:hAnsi="Calibri"/>
                <w:sz w:val="18"/>
                <w:szCs w:val="18"/>
                <w:lang w:eastAsia="sk-SK"/>
              </w:rPr>
            </w:pPr>
            <w:r w:rsidRPr="00F35B70">
              <w:rPr>
                <w:rFonts w:ascii="Calibri" w:hAnsi="Calibri"/>
                <w:sz w:val="18"/>
                <w:szCs w:val="18"/>
                <w:lang w:eastAsia="sk-SK"/>
              </w:rPr>
              <w:t> </w:t>
            </w:r>
          </w:p>
        </w:tc>
        <w:tc>
          <w:tcPr>
            <w:tcW w:w="1120" w:type="dxa"/>
            <w:tcBorders>
              <w:top w:val="nil"/>
              <w:left w:val="nil"/>
              <w:bottom w:val="nil"/>
              <w:right w:val="nil"/>
            </w:tcBorders>
            <w:shd w:val="clear" w:color="000000" w:fill="FFFFFF"/>
            <w:noWrap/>
            <w:vAlign w:val="bottom"/>
            <w:hideMark/>
          </w:tcPr>
          <w:p w14:paraId="6646A6BD" w14:textId="356EC1CA" w:rsidR="00F35B70" w:rsidRPr="00F35B70" w:rsidRDefault="00671CBC" w:rsidP="00F35B70">
            <w:pPr>
              <w:jc w:val="right"/>
              <w:rPr>
                <w:rFonts w:ascii="Calibri" w:hAnsi="Calibri"/>
                <w:sz w:val="18"/>
                <w:szCs w:val="18"/>
                <w:lang w:eastAsia="sk-SK"/>
              </w:rPr>
            </w:pPr>
            <w:r>
              <w:rPr>
                <w:rFonts w:ascii="Calibri" w:hAnsi="Calibri"/>
                <w:sz w:val="18"/>
                <w:szCs w:val="18"/>
                <w:lang w:eastAsia="sk-SK"/>
              </w:rPr>
              <w:t>1 109 865</w:t>
            </w:r>
          </w:p>
        </w:tc>
      </w:tr>
      <w:tr w:rsidR="00F35B70" w:rsidRPr="00F35B70" w14:paraId="4A86F41A" w14:textId="77777777" w:rsidTr="00F35B70">
        <w:trPr>
          <w:trHeight w:val="240"/>
        </w:trPr>
        <w:tc>
          <w:tcPr>
            <w:tcW w:w="125" w:type="dxa"/>
            <w:tcBorders>
              <w:top w:val="nil"/>
              <w:left w:val="nil"/>
              <w:bottom w:val="nil"/>
              <w:right w:val="nil"/>
            </w:tcBorders>
            <w:shd w:val="clear" w:color="000000" w:fill="FFFFFF"/>
            <w:noWrap/>
            <w:vAlign w:val="bottom"/>
            <w:hideMark/>
          </w:tcPr>
          <w:p w14:paraId="693E08A8" w14:textId="77777777" w:rsidR="00F35B70" w:rsidRPr="00F35B70" w:rsidRDefault="00F35B70" w:rsidP="00F35B70">
            <w:pPr>
              <w:rPr>
                <w:rFonts w:ascii="Calibri" w:hAnsi="Calibri"/>
                <w:b/>
                <w:bCs/>
                <w:sz w:val="18"/>
                <w:szCs w:val="18"/>
                <w:lang w:eastAsia="sk-SK"/>
              </w:rPr>
            </w:pPr>
            <w:r w:rsidRPr="00F35B70">
              <w:rPr>
                <w:rFonts w:ascii="Calibri" w:hAnsi="Calibri"/>
                <w:b/>
                <w:bCs/>
                <w:sz w:val="18"/>
                <w:szCs w:val="18"/>
                <w:lang w:eastAsia="sk-SK"/>
              </w:rPr>
              <w:t> </w:t>
            </w:r>
          </w:p>
        </w:tc>
        <w:tc>
          <w:tcPr>
            <w:tcW w:w="125" w:type="dxa"/>
            <w:tcBorders>
              <w:top w:val="nil"/>
              <w:left w:val="nil"/>
              <w:bottom w:val="nil"/>
              <w:right w:val="nil"/>
            </w:tcBorders>
            <w:shd w:val="clear" w:color="000000" w:fill="FFFFFF"/>
            <w:noWrap/>
            <w:vAlign w:val="bottom"/>
            <w:hideMark/>
          </w:tcPr>
          <w:p w14:paraId="0BDF0248" w14:textId="77777777" w:rsidR="00F35B70" w:rsidRPr="00F35B70" w:rsidRDefault="00F35B70" w:rsidP="00F35B70">
            <w:pPr>
              <w:rPr>
                <w:rFonts w:ascii="Calibri" w:hAnsi="Calibri"/>
                <w:b/>
                <w:bCs/>
                <w:sz w:val="18"/>
                <w:szCs w:val="18"/>
                <w:lang w:eastAsia="sk-SK"/>
              </w:rPr>
            </w:pPr>
            <w:r w:rsidRPr="00F35B70">
              <w:rPr>
                <w:rFonts w:ascii="Calibri" w:hAnsi="Calibri"/>
                <w:b/>
                <w:bCs/>
                <w:sz w:val="18"/>
                <w:szCs w:val="18"/>
                <w:lang w:eastAsia="sk-SK"/>
              </w:rPr>
              <w:t> </w:t>
            </w:r>
          </w:p>
        </w:tc>
        <w:tc>
          <w:tcPr>
            <w:tcW w:w="5290" w:type="dxa"/>
            <w:tcBorders>
              <w:top w:val="nil"/>
              <w:left w:val="nil"/>
              <w:bottom w:val="nil"/>
              <w:right w:val="nil"/>
            </w:tcBorders>
            <w:shd w:val="clear" w:color="000000" w:fill="FFFFFF"/>
            <w:vAlign w:val="bottom"/>
            <w:hideMark/>
          </w:tcPr>
          <w:p w14:paraId="05673131" w14:textId="77777777" w:rsidR="00F35B70" w:rsidRPr="00F35B70" w:rsidRDefault="009337A3" w:rsidP="00F35B70">
            <w:pPr>
              <w:rPr>
                <w:rFonts w:ascii="Calibri" w:hAnsi="Calibri"/>
                <w:color w:val="000000"/>
                <w:sz w:val="18"/>
                <w:szCs w:val="18"/>
                <w:lang w:eastAsia="sk-SK"/>
              </w:rPr>
            </w:pPr>
            <w:r>
              <w:rPr>
                <w:rFonts w:ascii="Calibri" w:hAnsi="Calibri"/>
                <w:color w:val="000000"/>
                <w:sz w:val="18"/>
                <w:szCs w:val="18"/>
                <w:lang w:eastAsia="sk-SK"/>
              </w:rPr>
              <w:t>Zdravotné poistenie</w:t>
            </w:r>
          </w:p>
        </w:tc>
        <w:tc>
          <w:tcPr>
            <w:tcW w:w="180" w:type="dxa"/>
            <w:tcBorders>
              <w:top w:val="nil"/>
              <w:left w:val="nil"/>
              <w:bottom w:val="nil"/>
              <w:right w:val="nil"/>
            </w:tcBorders>
            <w:shd w:val="clear" w:color="000000" w:fill="FFFFFF"/>
            <w:noWrap/>
            <w:vAlign w:val="bottom"/>
            <w:hideMark/>
          </w:tcPr>
          <w:p w14:paraId="62D6DEA5" w14:textId="77777777" w:rsidR="00F35B70" w:rsidRPr="00F35B70" w:rsidRDefault="00F35B70" w:rsidP="00F35B70">
            <w:pPr>
              <w:jc w:val="center"/>
              <w:rPr>
                <w:rFonts w:ascii="Calibri" w:hAnsi="Calibri"/>
                <w:b/>
                <w:bCs/>
                <w:sz w:val="18"/>
                <w:szCs w:val="18"/>
                <w:lang w:eastAsia="sk-SK"/>
              </w:rPr>
            </w:pPr>
            <w:r w:rsidRPr="00F35B70">
              <w:rPr>
                <w:rFonts w:ascii="Calibri" w:hAnsi="Calibri"/>
                <w:b/>
                <w:bCs/>
                <w:sz w:val="18"/>
                <w:szCs w:val="18"/>
                <w:lang w:eastAsia="sk-SK"/>
              </w:rPr>
              <w:t> </w:t>
            </w:r>
          </w:p>
        </w:tc>
        <w:tc>
          <w:tcPr>
            <w:tcW w:w="1120" w:type="dxa"/>
            <w:tcBorders>
              <w:top w:val="nil"/>
              <w:left w:val="nil"/>
              <w:bottom w:val="nil"/>
              <w:right w:val="nil"/>
            </w:tcBorders>
            <w:shd w:val="clear" w:color="000000" w:fill="FFFFFF"/>
            <w:noWrap/>
            <w:vAlign w:val="bottom"/>
            <w:hideMark/>
          </w:tcPr>
          <w:p w14:paraId="68284278" w14:textId="4A70C7F9" w:rsidR="00F35B70" w:rsidRPr="00F35B70" w:rsidRDefault="008F7603" w:rsidP="004D40D9">
            <w:pPr>
              <w:jc w:val="right"/>
              <w:rPr>
                <w:rFonts w:ascii="Calibri" w:hAnsi="Calibri"/>
                <w:sz w:val="18"/>
                <w:szCs w:val="18"/>
                <w:lang w:eastAsia="sk-SK"/>
              </w:rPr>
            </w:pPr>
            <w:r>
              <w:rPr>
                <w:rFonts w:ascii="Calibri" w:hAnsi="Calibri"/>
                <w:sz w:val="18"/>
                <w:szCs w:val="18"/>
                <w:lang w:eastAsia="sk-SK"/>
              </w:rPr>
              <w:t>4</w:t>
            </w:r>
            <w:r w:rsidR="004D40D9">
              <w:rPr>
                <w:rFonts w:ascii="Calibri" w:hAnsi="Calibri"/>
                <w:sz w:val="18"/>
                <w:szCs w:val="18"/>
                <w:lang w:eastAsia="sk-SK"/>
              </w:rPr>
              <w:t>14 521</w:t>
            </w:r>
          </w:p>
        </w:tc>
        <w:tc>
          <w:tcPr>
            <w:tcW w:w="220" w:type="dxa"/>
            <w:tcBorders>
              <w:top w:val="nil"/>
              <w:left w:val="nil"/>
              <w:bottom w:val="nil"/>
              <w:right w:val="nil"/>
            </w:tcBorders>
            <w:shd w:val="clear" w:color="000000" w:fill="FFFFFF"/>
            <w:noWrap/>
            <w:vAlign w:val="bottom"/>
            <w:hideMark/>
          </w:tcPr>
          <w:p w14:paraId="6B8AF053" w14:textId="77777777" w:rsidR="00F35B70" w:rsidRPr="00F35B70" w:rsidRDefault="00F35B70" w:rsidP="00F35B70">
            <w:pPr>
              <w:jc w:val="right"/>
              <w:rPr>
                <w:rFonts w:ascii="Calibri" w:hAnsi="Calibri"/>
                <w:sz w:val="18"/>
                <w:szCs w:val="18"/>
                <w:lang w:eastAsia="sk-SK"/>
              </w:rPr>
            </w:pPr>
            <w:r w:rsidRPr="00F35B70">
              <w:rPr>
                <w:rFonts w:ascii="Calibri" w:hAnsi="Calibri"/>
                <w:sz w:val="18"/>
                <w:szCs w:val="18"/>
                <w:lang w:eastAsia="sk-SK"/>
              </w:rPr>
              <w:t> </w:t>
            </w:r>
          </w:p>
        </w:tc>
        <w:tc>
          <w:tcPr>
            <w:tcW w:w="1120" w:type="dxa"/>
            <w:tcBorders>
              <w:top w:val="nil"/>
              <w:left w:val="nil"/>
              <w:bottom w:val="nil"/>
              <w:right w:val="nil"/>
            </w:tcBorders>
            <w:shd w:val="clear" w:color="000000" w:fill="FFFFFF"/>
            <w:noWrap/>
            <w:vAlign w:val="bottom"/>
            <w:hideMark/>
          </w:tcPr>
          <w:p w14:paraId="4C328E39" w14:textId="21DE6DF4" w:rsidR="00F35B70" w:rsidRPr="00F35B70" w:rsidRDefault="00671CBC" w:rsidP="00F35B70">
            <w:pPr>
              <w:jc w:val="right"/>
              <w:rPr>
                <w:rFonts w:ascii="Calibri" w:hAnsi="Calibri"/>
                <w:sz w:val="18"/>
                <w:szCs w:val="18"/>
                <w:lang w:eastAsia="sk-SK"/>
              </w:rPr>
            </w:pPr>
            <w:r>
              <w:rPr>
                <w:rFonts w:ascii="Calibri" w:hAnsi="Calibri"/>
                <w:sz w:val="18"/>
                <w:szCs w:val="18"/>
                <w:lang w:eastAsia="sk-SK"/>
              </w:rPr>
              <w:t>433 718</w:t>
            </w:r>
          </w:p>
        </w:tc>
      </w:tr>
      <w:tr w:rsidR="00F35B70" w:rsidRPr="00F35B70" w14:paraId="0FCB4F5C" w14:textId="77777777" w:rsidTr="00F35B70">
        <w:trPr>
          <w:trHeight w:val="240"/>
        </w:trPr>
        <w:tc>
          <w:tcPr>
            <w:tcW w:w="125" w:type="dxa"/>
            <w:tcBorders>
              <w:top w:val="nil"/>
              <w:left w:val="nil"/>
              <w:bottom w:val="nil"/>
              <w:right w:val="nil"/>
            </w:tcBorders>
            <w:shd w:val="clear" w:color="000000" w:fill="FFFFFF"/>
            <w:noWrap/>
            <w:vAlign w:val="bottom"/>
            <w:hideMark/>
          </w:tcPr>
          <w:p w14:paraId="364F69A7" w14:textId="77777777" w:rsidR="00F35B70" w:rsidRPr="00F35B70" w:rsidRDefault="00F35B70" w:rsidP="00F35B70">
            <w:pPr>
              <w:rPr>
                <w:rFonts w:ascii="Calibri" w:hAnsi="Calibri"/>
                <w:b/>
                <w:bCs/>
                <w:sz w:val="18"/>
                <w:szCs w:val="18"/>
                <w:lang w:eastAsia="sk-SK"/>
              </w:rPr>
            </w:pPr>
            <w:r w:rsidRPr="00F35B70">
              <w:rPr>
                <w:rFonts w:ascii="Calibri" w:hAnsi="Calibri"/>
                <w:b/>
                <w:bCs/>
                <w:sz w:val="18"/>
                <w:szCs w:val="18"/>
                <w:lang w:eastAsia="sk-SK"/>
              </w:rPr>
              <w:t> </w:t>
            </w:r>
          </w:p>
        </w:tc>
        <w:tc>
          <w:tcPr>
            <w:tcW w:w="125" w:type="dxa"/>
            <w:tcBorders>
              <w:top w:val="nil"/>
              <w:left w:val="nil"/>
              <w:bottom w:val="nil"/>
              <w:right w:val="nil"/>
            </w:tcBorders>
            <w:shd w:val="clear" w:color="000000" w:fill="FFFFFF"/>
            <w:noWrap/>
            <w:vAlign w:val="bottom"/>
            <w:hideMark/>
          </w:tcPr>
          <w:p w14:paraId="1F950E33" w14:textId="77777777" w:rsidR="00F35B70" w:rsidRPr="00F35B70" w:rsidRDefault="00F35B70" w:rsidP="00F35B70">
            <w:pPr>
              <w:rPr>
                <w:rFonts w:ascii="Calibri" w:hAnsi="Calibri"/>
                <w:b/>
                <w:bCs/>
                <w:sz w:val="18"/>
                <w:szCs w:val="18"/>
                <w:lang w:eastAsia="sk-SK"/>
              </w:rPr>
            </w:pPr>
            <w:r w:rsidRPr="00F35B70">
              <w:rPr>
                <w:rFonts w:ascii="Calibri" w:hAnsi="Calibri"/>
                <w:b/>
                <w:bCs/>
                <w:sz w:val="18"/>
                <w:szCs w:val="18"/>
                <w:lang w:eastAsia="sk-SK"/>
              </w:rPr>
              <w:t> </w:t>
            </w:r>
          </w:p>
        </w:tc>
        <w:tc>
          <w:tcPr>
            <w:tcW w:w="5290" w:type="dxa"/>
            <w:tcBorders>
              <w:top w:val="nil"/>
              <w:left w:val="nil"/>
              <w:bottom w:val="nil"/>
              <w:right w:val="nil"/>
            </w:tcBorders>
            <w:shd w:val="clear" w:color="000000" w:fill="FFFFFF"/>
            <w:vAlign w:val="bottom"/>
            <w:hideMark/>
          </w:tcPr>
          <w:p w14:paraId="344E8EE6" w14:textId="2A7EC5A6" w:rsidR="00F35B70" w:rsidRPr="00F35B70" w:rsidRDefault="00BD0658" w:rsidP="00F35B70">
            <w:pPr>
              <w:rPr>
                <w:rFonts w:ascii="Calibri" w:hAnsi="Calibri"/>
                <w:color w:val="000000"/>
                <w:sz w:val="18"/>
                <w:szCs w:val="18"/>
                <w:lang w:eastAsia="sk-SK"/>
              </w:rPr>
            </w:pPr>
            <w:r>
              <w:rPr>
                <w:rFonts w:ascii="Calibri" w:hAnsi="Calibri"/>
                <w:color w:val="000000"/>
                <w:sz w:val="18"/>
                <w:szCs w:val="18"/>
                <w:lang w:eastAsia="sk-SK"/>
              </w:rPr>
              <w:t>Sociálne</w:t>
            </w:r>
            <w:r w:rsidR="009337A3">
              <w:rPr>
                <w:rFonts w:ascii="Calibri" w:hAnsi="Calibri"/>
                <w:color w:val="000000"/>
                <w:sz w:val="18"/>
                <w:szCs w:val="18"/>
                <w:lang w:eastAsia="sk-SK"/>
              </w:rPr>
              <w:t xml:space="preserve"> zabezpečenie</w:t>
            </w:r>
          </w:p>
        </w:tc>
        <w:tc>
          <w:tcPr>
            <w:tcW w:w="180" w:type="dxa"/>
            <w:tcBorders>
              <w:top w:val="nil"/>
              <w:left w:val="nil"/>
              <w:bottom w:val="nil"/>
              <w:right w:val="nil"/>
            </w:tcBorders>
            <w:shd w:val="clear" w:color="000000" w:fill="FFFFFF"/>
            <w:noWrap/>
            <w:vAlign w:val="bottom"/>
            <w:hideMark/>
          </w:tcPr>
          <w:p w14:paraId="44CCD543" w14:textId="77777777" w:rsidR="00F35B70" w:rsidRPr="00F35B70" w:rsidRDefault="00F35B70" w:rsidP="00F35B70">
            <w:pPr>
              <w:jc w:val="center"/>
              <w:rPr>
                <w:rFonts w:ascii="Calibri" w:hAnsi="Calibri"/>
                <w:b/>
                <w:bCs/>
                <w:sz w:val="18"/>
                <w:szCs w:val="18"/>
                <w:lang w:eastAsia="sk-SK"/>
              </w:rPr>
            </w:pPr>
            <w:r w:rsidRPr="00F35B70">
              <w:rPr>
                <w:rFonts w:ascii="Calibri" w:hAnsi="Calibri"/>
                <w:b/>
                <w:bCs/>
                <w:sz w:val="18"/>
                <w:szCs w:val="18"/>
                <w:lang w:eastAsia="sk-SK"/>
              </w:rPr>
              <w:t> </w:t>
            </w:r>
          </w:p>
        </w:tc>
        <w:tc>
          <w:tcPr>
            <w:tcW w:w="1120" w:type="dxa"/>
            <w:tcBorders>
              <w:top w:val="nil"/>
              <w:left w:val="nil"/>
              <w:bottom w:val="nil"/>
              <w:right w:val="nil"/>
            </w:tcBorders>
            <w:shd w:val="clear" w:color="000000" w:fill="FFFFFF"/>
            <w:noWrap/>
            <w:vAlign w:val="bottom"/>
            <w:hideMark/>
          </w:tcPr>
          <w:p w14:paraId="011E3EAA" w14:textId="289A3C39" w:rsidR="00F35B70" w:rsidRPr="00F35B70" w:rsidRDefault="004D40D9" w:rsidP="00F35B70">
            <w:pPr>
              <w:jc w:val="right"/>
              <w:rPr>
                <w:rFonts w:ascii="Calibri" w:hAnsi="Calibri"/>
                <w:sz w:val="18"/>
                <w:szCs w:val="18"/>
                <w:lang w:eastAsia="sk-SK"/>
              </w:rPr>
            </w:pPr>
            <w:r>
              <w:rPr>
                <w:rFonts w:ascii="Calibri" w:hAnsi="Calibri"/>
                <w:sz w:val="18"/>
                <w:szCs w:val="18"/>
                <w:lang w:eastAsia="sk-SK"/>
              </w:rPr>
              <w:t>128 196</w:t>
            </w:r>
          </w:p>
        </w:tc>
        <w:tc>
          <w:tcPr>
            <w:tcW w:w="220" w:type="dxa"/>
            <w:tcBorders>
              <w:top w:val="nil"/>
              <w:left w:val="nil"/>
              <w:bottom w:val="nil"/>
              <w:right w:val="nil"/>
            </w:tcBorders>
            <w:shd w:val="clear" w:color="000000" w:fill="FFFFFF"/>
            <w:noWrap/>
            <w:vAlign w:val="bottom"/>
            <w:hideMark/>
          </w:tcPr>
          <w:p w14:paraId="0056B2A3" w14:textId="77777777" w:rsidR="00F35B70" w:rsidRPr="00F35B70" w:rsidRDefault="00F35B70" w:rsidP="00F35B70">
            <w:pPr>
              <w:jc w:val="right"/>
              <w:rPr>
                <w:rFonts w:ascii="Calibri" w:hAnsi="Calibri"/>
                <w:sz w:val="18"/>
                <w:szCs w:val="18"/>
                <w:lang w:eastAsia="sk-SK"/>
              </w:rPr>
            </w:pPr>
            <w:r w:rsidRPr="00F35B70">
              <w:rPr>
                <w:rFonts w:ascii="Calibri" w:hAnsi="Calibri"/>
                <w:sz w:val="18"/>
                <w:szCs w:val="18"/>
                <w:lang w:eastAsia="sk-SK"/>
              </w:rPr>
              <w:t> </w:t>
            </w:r>
          </w:p>
        </w:tc>
        <w:tc>
          <w:tcPr>
            <w:tcW w:w="1120" w:type="dxa"/>
            <w:tcBorders>
              <w:top w:val="nil"/>
              <w:left w:val="nil"/>
              <w:bottom w:val="nil"/>
              <w:right w:val="nil"/>
            </w:tcBorders>
            <w:shd w:val="clear" w:color="000000" w:fill="FFFFFF"/>
            <w:noWrap/>
            <w:vAlign w:val="bottom"/>
            <w:hideMark/>
          </w:tcPr>
          <w:p w14:paraId="190FD782" w14:textId="4A78C45B" w:rsidR="00F35B70" w:rsidRPr="00F35B70" w:rsidRDefault="00671CBC" w:rsidP="00F35B70">
            <w:pPr>
              <w:jc w:val="right"/>
              <w:rPr>
                <w:rFonts w:ascii="Calibri" w:hAnsi="Calibri"/>
                <w:sz w:val="18"/>
                <w:szCs w:val="18"/>
                <w:lang w:eastAsia="sk-SK"/>
              </w:rPr>
            </w:pPr>
            <w:r>
              <w:rPr>
                <w:rFonts w:ascii="Calibri" w:hAnsi="Calibri"/>
                <w:sz w:val="18"/>
                <w:szCs w:val="18"/>
                <w:lang w:eastAsia="sk-SK"/>
              </w:rPr>
              <w:t>135 392</w:t>
            </w:r>
          </w:p>
        </w:tc>
      </w:tr>
      <w:tr w:rsidR="00F35B70" w:rsidRPr="00F35B70" w14:paraId="72663058" w14:textId="77777777" w:rsidTr="00F35B70">
        <w:trPr>
          <w:trHeight w:val="240"/>
        </w:trPr>
        <w:tc>
          <w:tcPr>
            <w:tcW w:w="125" w:type="dxa"/>
            <w:tcBorders>
              <w:top w:val="nil"/>
              <w:left w:val="nil"/>
              <w:bottom w:val="nil"/>
              <w:right w:val="nil"/>
            </w:tcBorders>
            <w:shd w:val="clear" w:color="000000" w:fill="FFFFFF"/>
            <w:noWrap/>
            <w:vAlign w:val="bottom"/>
            <w:hideMark/>
          </w:tcPr>
          <w:p w14:paraId="05B0422F" w14:textId="77777777" w:rsidR="00F35B70" w:rsidRPr="00F35B70" w:rsidRDefault="00F35B70" w:rsidP="00F35B70">
            <w:pPr>
              <w:rPr>
                <w:rFonts w:ascii="Calibri" w:hAnsi="Calibri"/>
                <w:b/>
                <w:bCs/>
                <w:sz w:val="18"/>
                <w:szCs w:val="18"/>
                <w:lang w:eastAsia="sk-SK"/>
              </w:rPr>
            </w:pPr>
            <w:r w:rsidRPr="00F35B70">
              <w:rPr>
                <w:rFonts w:ascii="Calibri" w:hAnsi="Calibri"/>
                <w:b/>
                <w:bCs/>
                <w:sz w:val="18"/>
                <w:szCs w:val="18"/>
                <w:lang w:eastAsia="sk-SK"/>
              </w:rPr>
              <w:t> </w:t>
            </w:r>
          </w:p>
        </w:tc>
        <w:tc>
          <w:tcPr>
            <w:tcW w:w="125" w:type="dxa"/>
            <w:tcBorders>
              <w:top w:val="nil"/>
              <w:left w:val="nil"/>
              <w:bottom w:val="nil"/>
              <w:right w:val="nil"/>
            </w:tcBorders>
            <w:shd w:val="clear" w:color="000000" w:fill="FFFFFF"/>
            <w:noWrap/>
            <w:vAlign w:val="bottom"/>
            <w:hideMark/>
          </w:tcPr>
          <w:p w14:paraId="55E7BCAC" w14:textId="77777777" w:rsidR="00F35B70" w:rsidRPr="00F35B70" w:rsidRDefault="00F35B70" w:rsidP="00F35B70">
            <w:pPr>
              <w:rPr>
                <w:rFonts w:ascii="Calibri" w:hAnsi="Calibri"/>
                <w:b/>
                <w:bCs/>
                <w:sz w:val="18"/>
                <w:szCs w:val="18"/>
                <w:lang w:eastAsia="sk-SK"/>
              </w:rPr>
            </w:pPr>
            <w:r w:rsidRPr="00F35B70">
              <w:rPr>
                <w:rFonts w:ascii="Calibri" w:hAnsi="Calibri"/>
                <w:b/>
                <w:bCs/>
                <w:sz w:val="18"/>
                <w:szCs w:val="18"/>
                <w:lang w:eastAsia="sk-SK"/>
              </w:rPr>
              <w:t> </w:t>
            </w:r>
          </w:p>
        </w:tc>
        <w:tc>
          <w:tcPr>
            <w:tcW w:w="5290" w:type="dxa"/>
            <w:tcBorders>
              <w:top w:val="nil"/>
              <w:left w:val="nil"/>
              <w:bottom w:val="nil"/>
              <w:right w:val="nil"/>
            </w:tcBorders>
            <w:shd w:val="clear" w:color="000000" w:fill="FFFFFF"/>
            <w:vAlign w:val="bottom"/>
            <w:hideMark/>
          </w:tcPr>
          <w:p w14:paraId="363DE3C8" w14:textId="77777777" w:rsidR="00F35B70" w:rsidRPr="00F35B70" w:rsidRDefault="00F35B70" w:rsidP="00F35B70">
            <w:pPr>
              <w:rPr>
                <w:rFonts w:ascii="Calibri" w:hAnsi="Calibri"/>
                <w:color w:val="000000"/>
                <w:sz w:val="18"/>
                <w:szCs w:val="18"/>
                <w:lang w:eastAsia="sk-SK"/>
              </w:rPr>
            </w:pPr>
          </w:p>
        </w:tc>
        <w:tc>
          <w:tcPr>
            <w:tcW w:w="180" w:type="dxa"/>
            <w:tcBorders>
              <w:top w:val="nil"/>
              <w:left w:val="nil"/>
              <w:bottom w:val="nil"/>
              <w:right w:val="nil"/>
            </w:tcBorders>
            <w:shd w:val="clear" w:color="000000" w:fill="FFFFFF"/>
            <w:noWrap/>
            <w:vAlign w:val="bottom"/>
            <w:hideMark/>
          </w:tcPr>
          <w:p w14:paraId="7F584C90" w14:textId="77777777" w:rsidR="00F35B70" w:rsidRPr="00F35B70" w:rsidRDefault="00F35B70" w:rsidP="00F35B70">
            <w:pPr>
              <w:jc w:val="center"/>
              <w:rPr>
                <w:rFonts w:ascii="Calibri" w:hAnsi="Calibri"/>
                <w:b/>
                <w:bCs/>
                <w:sz w:val="18"/>
                <w:szCs w:val="18"/>
                <w:lang w:eastAsia="sk-SK"/>
              </w:rPr>
            </w:pPr>
            <w:r w:rsidRPr="00F35B70">
              <w:rPr>
                <w:rFonts w:ascii="Calibri" w:hAnsi="Calibri"/>
                <w:b/>
                <w:bCs/>
                <w:sz w:val="18"/>
                <w:szCs w:val="18"/>
                <w:lang w:eastAsia="sk-SK"/>
              </w:rPr>
              <w:t> </w:t>
            </w:r>
          </w:p>
        </w:tc>
        <w:tc>
          <w:tcPr>
            <w:tcW w:w="1120" w:type="dxa"/>
            <w:tcBorders>
              <w:top w:val="nil"/>
              <w:left w:val="nil"/>
              <w:bottom w:val="nil"/>
              <w:right w:val="nil"/>
            </w:tcBorders>
            <w:shd w:val="clear" w:color="000000" w:fill="FFFFFF"/>
            <w:noWrap/>
            <w:vAlign w:val="bottom"/>
            <w:hideMark/>
          </w:tcPr>
          <w:p w14:paraId="797E3981" w14:textId="77777777" w:rsidR="00F35B70" w:rsidRPr="00F35B70" w:rsidRDefault="00F35B70" w:rsidP="00F35B70">
            <w:pPr>
              <w:jc w:val="right"/>
              <w:rPr>
                <w:rFonts w:ascii="Calibri" w:hAnsi="Calibri"/>
                <w:sz w:val="18"/>
                <w:szCs w:val="18"/>
                <w:lang w:eastAsia="sk-SK"/>
              </w:rPr>
            </w:pPr>
          </w:p>
        </w:tc>
        <w:tc>
          <w:tcPr>
            <w:tcW w:w="220" w:type="dxa"/>
            <w:tcBorders>
              <w:top w:val="nil"/>
              <w:left w:val="nil"/>
              <w:bottom w:val="nil"/>
              <w:right w:val="nil"/>
            </w:tcBorders>
            <w:shd w:val="clear" w:color="000000" w:fill="FFFFFF"/>
            <w:noWrap/>
            <w:vAlign w:val="bottom"/>
            <w:hideMark/>
          </w:tcPr>
          <w:p w14:paraId="7A70FA2D" w14:textId="77777777" w:rsidR="00F35B70" w:rsidRPr="00F35B70" w:rsidRDefault="00F35B70" w:rsidP="00F35B70">
            <w:pPr>
              <w:jc w:val="right"/>
              <w:rPr>
                <w:rFonts w:ascii="Calibri" w:hAnsi="Calibri"/>
                <w:sz w:val="18"/>
                <w:szCs w:val="18"/>
                <w:lang w:eastAsia="sk-SK"/>
              </w:rPr>
            </w:pPr>
            <w:r w:rsidRPr="00F35B70">
              <w:rPr>
                <w:rFonts w:ascii="Calibri" w:hAnsi="Calibri"/>
                <w:sz w:val="18"/>
                <w:szCs w:val="18"/>
                <w:lang w:eastAsia="sk-SK"/>
              </w:rPr>
              <w:t> </w:t>
            </w:r>
          </w:p>
        </w:tc>
        <w:tc>
          <w:tcPr>
            <w:tcW w:w="1120" w:type="dxa"/>
            <w:tcBorders>
              <w:top w:val="nil"/>
              <w:left w:val="nil"/>
              <w:bottom w:val="nil"/>
              <w:right w:val="nil"/>
            </w:tcBorders>
            <w:shd w:val="clear" w:color="000000" w:fill="FFFFFF"/>
            <w:noWrap/>
            <w:vAlign w:val="bottom"/>
            <w:hideMark/>
          </w:tcPr>
          <w:p w14:paraId="5B3A9B57" w14:textId="77777777" w:rsidR="00F35B70" w:rsidRPr="00F35B70" w:rsidRDefault="00F35B70" w:rsidP="00F35B70">
            <w:pPr>
              <w:jc w:val="right"/>
              <w:rPr>
                <w:rFonts w:ascii="Calibri" w:hAnsi="Calibri"/>
                <w:sz w:val="18"/>
                <w:szCs w:val="18"/>
                <w:lang w:eastAsia="sk-SK"/>
              </w:rPr>
            </w:pPr>
          </w:p>
        </w:tc>
      </w:tr>
    </w:tbl>
    <w:p w14:paraId="555994B5" w14:textId="77777777" w:rsidR="00F35B70" w:rsidRDefault="00F35B70" w:rsidP="00F35B70"/>
    <w:p w14:paraId="57CB8735" w14:textId="77777777" w:rsidR="0000290B" w:rsidRPr="002E321C" w:rsidRDefault="00311E32" w:rsidP="00666B87">
      <w:pPr>
        <w:pStyle w:val="Nadpis2"/>
        <w:numPr>
          <w:ilvl w:val="0"/>
          <w:numId w:val="10"/>
        </w:numPr>
        <w:tabs>
          <w:tab w:val="clear" w:pos="360"/>
          <w:tab w:val="num" w:pos="426"/>
        </w:tabs>
        <w:ind w:left="426" w:hanging="426"/>
        <w:rPr>
          <w:rFonts w:asciiTheme="minorHAnsi" w:hAnsiTheme="minorHAnsi"/>
          <w:sz w:val="20"/>
        </w:rPr>
      </w:pPr>
      <w:r>
        <w:rPr>
          <w:rFonts w:asciiTheme="minorHAnsi" w:hAnsiTheme="minorHAnsi"/>
          <w:sz w:val="20"/>
        </w:rPr>
        <w:t>Spotreba a služby</w:t>
      </w:r>
    </w:p>
    <w:p w14:paraId="360EEFA5" w14:textId="77777777" w:rsidR="0000290B" w:rsidRPr="002E321C" w:rsidRDefault="0000290B" w:rsidP="00F35B70">
      <w:pPr>
        <w:pStyle w:val="Zkladntext"/>
        <w:ind w:firstLine="708"/>
        <w:rPr>
          <w:rFonts w:asciiTheme="minorHAnsi" w:hAnsiTheme="minorHAnsi"/>
          <w:sz w:val="20"/>
        </w:rPr>
      </w:pPr>
    </w:p>
    <w:p w14:paraId="760C5C4A" w14:textId="77777777" w:rsidR="0000290B" w:rsidRDefault="0000290B" w:rsidP="0000290B">
      <w:pPr>
        <w:pStyle w:val="Zkladntext"/>
        <w:rPr>
          <w:rFonts w:asciiTheme="minorHAnsi" w:hAnsiTheme="minorHAnsi"/>
          <w:sz w:val="20"/>
        </w:rPr>
      </w:pPr>
      <w:r w:rsidRPr="002E321C">
        <w:rPr>
          <w:rFonts w:asciiTheme="minorHAnsi" w:hAnsiTheme="minorHAnsi"/>
          <w:sz w:val="20"/>
        </w:rPr>
        <w:t xml:space="preserve">Prehľad o nákladoch na </w:t>
      </w:r>
      <w:r w:rsidR="00311E32">
        <w:rPr>
          <w:rFonts w:asciiTheme="minorHAnsi" w:hAnsiTheme="minorHAnsi"/>
          <w:sz w:val="20"/>
        </w:rPr>
        <w:t xml:space="preserve">materiál, energie a </w:t>
      </w:r>
      <w:r w:rsidRPr="002E321C">
        <w:rPr>
          <w:rFonts w:asciiTheme="minorHAnsi" w:hAnsiTheme="minorHAnsi"/>
          <w:sz w:val="20"/>
        </w:rPr>
        <w:t>poskytnuté služby:</w:t>
      </w:r>
    </w:p>
    <w:p w14:paraId="533D6A6F" w14:textId="77777777" w:rsidR="002E321C" w:rsidRPr="002E321C" w:rsidRDefault="002E321C" w:rsidP="0000290B">
      <w:pPr>
        <w:pStyle w:val="Zkladntext"/>
        <w:rPr>
          <w:rFonts w:asciiTheme="minorHAnsi" w:hAnsiTheme="minorHAnsi"/>
          <w:sz w:val="20"/>
        </w:rPr>
      </w:pPr>
    </w:p>
    <w:bookmarkStart w:id="46" w:name="_MON_1405950034"/>
    <w:bookmarkEnd w:id="46"/>
    <w:p w14:paraId="7628FF5C" w14:textId="02357525" w:rsidR="009458E0" w:rsidRDefault="00DC4520" w:rsidP="0000290B">
      <w:pPr>
        <w:pStyle w:val="Zkladntext"/>
      </w:pPr>
      <w:r>
        <w:object w:dxaOrig="8816" w:dyaOrig="5818" w14:anchorId="2702D463">
          <v:shape id="_x0000_i1050" type="#_x0000_t75" style="width:441pt;height:325.5pt" o:ole="" o:preferrelative="f">
            <v:imagedata r:id="rId63" o:title=""/>
            <o:lock v:ext="edit" aspectratio="f"/>
          </v:shape>
          <o:OLEObject Type="Embed" ProgID="Excel.Sheet.12" ShapeID="_x0000_i1050" DrawAspect="Content" ObjectID="_1677994244" r:id="rId64"/>
        </w:object>
      </w:r>
    </w:p>
    <w:p w14:paraId="1DD960DD" w14:textId="172AB0F2" w:rsidR="009E76B3" w:rsidRDefault="009E76B3" w:rsidP="0000290B">
      <w:pPr>
        <w:pStyle w:val="Zkladntext"/>
        <w:rPr>
          <w:rFonts w:asciiTheme="minorHAnsi" w:hAnsiTheme="minorHAnsi"/>
          <w:sz w:val="20"/>
        </w:rPr>
      </w:pPr>
    </w:p>
    <w:p w14:paraId="5BD2E823" w14:textId="3F8039B9" w:rsidR="0032146C" w:rsidRDefault="0032146C" w:rsidP="0000290B">
      <w:pPr>
        <w:pStyle w:val="Zkladntext"/>
        <w:rPr>
          <w:rFonts w:asciiTheme="minorHAnsi" w:hAnsiTheme="minorHAnsi"/>
          <w:sz w:val="20"/>
        </w:rPr>
      </w:pPr>
    </w:p>
    <w:p w14:paraId="3533426D" w14:textId="14F0DE22" w:rsidR="0032146C" w:rsidRDefault="0032146C" w:rsidP="0000290B">
      <w:pPr>
        <w:pStyle w:val="Zkladntext"/>
        <w:rPr>
          <w:rFonts w:asciiTheme="minorHAnsi" w:hAnsiTheme="minorHAnsi"/>
          <w:sz w:val="20"/>
        </w:rPr>
      </w:pPr>
    </w:p>
    <w:p w14:paraId="778685D5" w14:textId="66BD8862" w:rsidR="0032146C" w:rsidRDefault="0032146C" w:rsidP="0000290B">
      <w:pPr>
        <w:pStyle w:val="Zkladntext"/>
        <w:rPr>
          <w:rFonts w:asciiTheme="minorHAnsi" w:hAnsiTheme="minorHAnsi"/>
          <w:sz w:val="20"/>
        </w:rPr>
      </w:pPr>
    </w:p>
    <w:p w14:paraId="1025F6C4" w14:textId="1B78648B" w:rsidR="0032146C" w:rsidRDefault="0032146C" w:rsidP="0000290B">
      <w:pPr>
        <w:pStyle w:val="Zkladntext"/>
        <w:rPr>
          <w:rFonts w:asciiTheme="minorHAnsi" w:hAnsiTheme="minorHAnsi"/>
          <w:sz w:val="20"/>
        </w:rPr>
      </w:pPr>
    </w:p>
    <w:p w14:paraId="74B5E9D5" w14:textId="0C2698B8" w:rsidR="0032146C" w:rsidRDefault="0032146C" w:rsidP="0000290B">
      <w:pPr>
        <w:pStyle w:val="Zkladntext"/>
        <w:rPr>
          <w:rFonts w:asciiTheme="minorHAnsi" w:hAnsiTheme="minorHAnsi"/>
          <w:sz w:val="20"/>
        </w:rPr>
      </w:pPr>
    </w:p>
    <w:p w14:paraId="3FBD83F1" w14:textId="6C4298C5" w:rsidR="0032146C" w:rsidRDefault="0032146C" w:rsidP="0000290B">
      <w:pPr>
        <w:pStyle w:val="Zkladntext"/>
        <w:rPr>
          <w:rFonts w:asciiTheme="minorHAnsi" w:hAnsiTheme="minorHAnsi"/>
          <w:sz w:val="20"/>
        </w:rPr>
      </w:pPr>
    </w:p>
    <w:p w14:paraId="51EBB3E1" w14:textId="5A609162" w:rsidR="0032146C" w:rsidRDefault="0032146C" w:rsidP="0000290B">
      <w:pPr>
        <w:pStyle w:val="Zkladntext"/>
        <w:rPr>
          <w:rFonts w:asciiTheme="minorHAnsi" w:hAnsiTheme="minorHAnsi"/>
          <w:sz w:val="20"/>
        </w:rPr>
      </w:pPr>
    </w:p>
    <w:p w14:paraId="45B643DA" w14:textId="77777777" w:rsidR="0032146C" w:rsidRDefault="0032146C" w:rsidP="0000290B">
      <w:pPr>
        <w:pStyle w:val="Zkladntext"/>
        <w:rPr>
          <w:rFonts w:asciiTheme="minorHAnsi" w:hAnsiTheme="minorHAnsi"/>
          <w:sz w:val="20"/>
        </w:rPr>
      </w:pPr>
    </w:p>
    <w:p w14:paraId="3765BC40" w14:textId="77777777" w:rsidR="0049466B" w:rsidRPr="002E321C" w:rsidRDefault="0049466B" w:rsidP="00666B87">
      <w:pPr>
        <w:pStyle w:val="Nadpis2"/>
        <w:numPr>
          <w:ilvl w:val="0"/>
          <w:numId w:val="10"/>
        </w:numPr>
        <w:tabs>
          <w:tab w:val="clear" w:pos="360"/>
          <w:tab w:val="num" w:pos="426"/>
        </w:tabs>
        <w:ind w:left="426" w:hanging="426"/>
        <w:rPr>
          <w:rFonts w:asciiTheme="minorHAnsi" w:hAnsiTheme="minorHAnsi"/>
          <w:sz w:val="20"/>
        </w:rPr>
      </w:pPr>
      <w:r>
        <w:rPr>
          <w:rFonts w:asciiTheme="minorHAnsi" w:hAnsiTheme="minorHAnsi"/>
          <w:sz w:val="20"/>
        </w:rPr>
        <w:t>Ostatné náklady na hospodársku činnosť</w:t>
      </w:r>
    </w:p>
    <w:p w14:paraId="54F3C568" w14:textId="77777777" w:rsidR="0049466B" w:rsidRPr="002E321C" w:rsidRDefault="0049466B" w:rsidP="0049466B">
      <w:pPr>
        <w:pStyle w:val="Zkladntext"/>
        <w:rPr>
          <w:rFonts w:asciiTheme="minorHAnsi" w:hAnsiTheme="minorHAnsi"/>
          <w:sz w:val="20"/>
        </w:rPr>
      </w:pPr>
    </w:p>
    <w:bookmarkStart w:id="47" w:name="_MON_1613482630"/>
    <w:bookmarkEnd w:id="47"/>
    <w:p w14:paraId="26E8FEAD" w14:textId="2D2467A2" w:rsidR="0049466B" w:rsidRDefault="00724A14" w:rsidP="0049466B">
      <w:pPr>
        <w:pStyle w:val="Zkladntext"/>
      </w:pPr>
      <w:r>
        <w:object w:dxaOrig="8812" w:dyaOrig="3813" w14:anchorId="329A93BC">
          <v:shape id="_x0000_i1051" type="#_x0000_t75" style="width:440.25pt;height:213.75pt" o:ole="" o:preferrelative="f">
            <v:imagedata r:id="rId65" o:title=""/>
            <o:lock v:ext="edit" aspectratio="f"/>
          </v:shape>
          <o:OLEObject Type="Embed" ProgID="Excel.Sheet.12" ShapeID="_x0000_i1051" DrawAspect="Content" ObjectID="_1677994245" r:id="rId66"/>
        </w:object>
      </w:r>
    </w:p>
    <w:p w14:paraId="537EE8CC" w14:textId="77777777" w:rsidR="0049466B" w:rsidRPr="007E4693" w:rsidRDefault="0049466B" w:rsidP="0000290B">
      <w:pPr>
        <w:pStyle w:val="Zkladntext"/>
        <w:rPr>
          <w:rFonts w:asciiTheme="minorHAnsi" w:hAnsiTheme="minorHAnsi"/>
          <w:sz w:val="20"/>
        </w:rPr>
      </w:pPr>
    </w:p>
    <w:p w14:paraId="46B5AB8E" w14:textId="77777777" w:rsidR="008E3673" w:rsidRDefault="008E3673" w:rsidP="0000290B">
      <w:pPr>
        <w:pStyle w:val="Zkladntext"/>
        <w:rPr>
          <w:rFonts w:asciiTheme="minorHAnsi" w:hAnsiTheme="minorHAnsi"/>
          <w:sz w:val="20"/>
        </w:rPr>
      </w:pPr>
    </w:p>
    <w:p w14:paraId="4283516F" w14:textId="77777777" w:rsidR="008E3673" w:rsidRDefault="008E3673" w:rsidP="0000290B">
      <w:pPr>
        <w:pStyle w:val="Zkladntext"/>
        <w:rPr>
          <w:rFonts w:asciiTheme="minorHAnsi" w:hAnsiTheme="minorHAnsi"/>
          <w:sz w:val="20"/>
        </w:rPr>
      </w:pPr>
    </w:p>
    <w:bookmarkStart w:id="48" w:name="_MON_1617001162"/>
    <w:bookmarkEnd w:id="48"/>
    <w:p w14:paraId="42D7E9EA" w14:textId="2CAAF340" w:rsidR="008E3673" w:rsidRPr="007E4693" w:rsidRDefault="00C5751C" w:rsidP="0000290B">
      <w:pPr>
        <w:pStyle w:val="Zkladntext"/>
        <w:rPr>
          <w:rFonts w:asciiTheme="minorHAnsi" w:hAnsiTheme="minorHAnsi"/>
          <w:sz w:val="20"/>
        </w:rPr>
      </w:pPr>
      <w:r>
        <w:object w:dxaOrig="8812" w:dyaOrig="3813" w14:anchorId="6F226EDB">
          <v:shape id="_x0000_i1052" type="#_x0000_t75" style="width:440.25pt;height:213.75pt" o:ole="" o:preferrelative="f">
            <v:imagedata r:id="rId67" o:title=""/>
            <o:lock v:ext="edit" aspectratio="f"/>
          </v:shape>
          <o:OLEObject Type="Embed" ProgID="Excel.Sheet.12" ShapeID="_x0000_i1052" DrawAspect="Content" ObjectID="_1677994246" r:id="rId68"/>
        </w:object>
      </w:r>
    </w:p>
    <w:p w14:paraId="703580A2" w14:textId="77777777" w:rsidR="008D5FE5" w:rsidRDefault="008D5FE5">
      <w:pPr>
        <w:spacing w:after="200" w:line="276" w:lineRule="auto"/>
        <w:rPr>
          <w:sz w:val="18"/>
        </w:rPr>
      </w:pPr>
      <w:r>
        <w:br w:type="page"/>
      </w:r>
    </w:p>
    <w:p w14:paraId="4F94C3C2" w14:textId="77777777" w:rsidR="00596F19" w:rsidRDefault="00596F19" w:rsidP="0000290B">
      <w:pPr>
        <w:pStyle w:val="Zkladntext"/>
      </w:pPr>
    </w:p>
    <w:p w14:paraId="1926BB87" w14:textId="77777777" w:rsidR="0000290B" w:rsidRPr="001B0F75" w:rsidRDefault="0000290B" w:rsidP="007E4693">
      <w:pPr>
        <w:pStyle w:val="Nadpis1"/>
        <w:tabs>
          <w:tab w:val="clear" w:pos="450"/>
          <w:tab w:val="num" w:pos="426"/>
        </w:tabs>
        <w:spacing w:before="120" w:after="60"/>
        <w:ind w:left="426" w:hanging="426"/>
        <w:rPr>
          <w:rFonts w:asciiTheme="minorHAnsi" w:hAnsiTheme="minorHAnsi"/>
          <w:sz w:val="22"/>
          <w:szCs w:val="22"/>
        </w:rPr>
      </w:pPr>
      <w:r w:rsidRPr="001B0F75">
        <w:rPr>
          <w:rFonts w:asciiTheme="minorHAnsi" w:hAnsiTheme="minorHAnsi"/>
          <w:sz w:val="22"/>
          <w:szCs w:val="22"/>
        </w:rPr>
        <w:t>Informácie o daniach z príjmov</w:t>
      </w:r>
    </w:p>
    <w:p w14:paraId="7DF4D98B" w14:textId="77777777" w:rsidR="0000290B" w:rsidRPr="0085361A" w:rsidRDefault="0000290B" w:rsidP="0000290B">
      <w:pPr>
        <w:pStyle w:val="Zkladntext"/>
        <w:rPr>
          <w:rFonts w:asciiTheme="minorHAnsi" w:hAnsiTheme="minorHAnsi"/>
          <w:sz w:val="20"/>
        </w:rPr>
      </w:pPr>
    </w:p>
    <w:p w14:paraId="354AAFD8" w14:textId="77777777" w:rsidR="0000290B" w:rsidRPr="0085361A" w:rsidRDefault="0000290B" w:rsidP="0000290B">
      <w:pPr>
        <w:pStyle w:val="Zkladntext"/>
        <w:rPr>
          <w:rFonts w:asciiTheme="minorHAnsi" w:hAnsiTheme="minorHAnsi"/>
          <w:sz w:val="20"/>
        </w:rPr>
      </w:pPr>
      <w:r w:rsidRPr="0085361A">
        <w:rPr>
          <w:rFonts w:asciiTheme="minorHAnsi" w:hAnsiTheme="minorHAnsi"/>
          <w:sz w:val="20"/>
        </w:rPr>
        <w:t>Prevod od teoretickej dane z príjmov k vykázanej dani z príjmov je uvedený v nasledujúcom prehľade:</w:t>
      </w:r>
    </w:p>
    <w:p w14:paraId="0D48BF2C" w14:textId="77777777" w:rsidR="0000290B" w:rsidRPr="0085361A" w:rsidRDefault="0000290B" w:rsidP="0000290B">
      <w:pPr>
        <w:pStyle w:val="Zkladntext"/>
      </w:pPr>
    </w:p>
    <w:bookmarkStart w:id="49" w:name="_MON_1405950056"/>
    <w:bookmarkEnd w:id="49"/>
    <w:p w14:paraId="3ADABC53" w14:textId="12CE85A2" w:rsidR="009226CD" w:rsidRPr="0085361A" w:rsidRDefault="00EA7FB9" w:rsidP="0000290B">
      <w:pPr>
        <w:pStyle w:val="Zkladntext"/>
      </w:pPr>
      <w:r w:rsidRPr="0085361A">
        <w:object w:dxaOrig="9025" w:dyaOrig="4072" w14:anchorId="1703C66A">
          <v:shape id="_x0000_i1053" type="#_x0000_t75" style="width:437.25pt;height:219.75pt" o:ole="" o:preferrelative="f">
            <v:imagedata r:id="rId69" o:title=""/>
            <o:lock v:ext="edit" aspectratio="f"/>
          </v:shape>
          <o:OLEObject Type="Embed" ProgID="Excel.Sheet.12" ShapeID="_x0000_i1053" DrawAspect="Content" ObjectID="_1677994247" r:id="rId70"/>
        </w:object>
      </w:r>
    </w:p>
    <w:p w14:paraId="74777E9C" w14:textId="77777777" w:rsidR="009226CD" w:rsidRPr="00386ADA" w:rsidRDefault="009226CD" w:rsidP="0000290B">
      <w:pPr>
        <w:pStyle w:val="Zkladntext"/>
        <w:rPr>
          <w:rFonts w:asciiTheme="minorHAnsi" w:hAnsiTheme="minorHAnsi"/>
          <w:sz w:val="20"/>
        </w:rPr>
      </w:pPr>
    </w:p>
    <w:p w14:paraId="27412B4C" w14:textId="1B7DDCB7" w:rsidR="0000290B" w:rsidRPr="00386ADA" w:rsidRDefault="00A8754C" w:rsidP="0000290B">
      <w:pPr>
        <w:pStyle w:val="Zkladntext"/>
        <w:rPr>
          <w:rFonts w:asciiTheme="minorHAnsi" w:hAnsiTheme="minorHAnsi"/>
          <w:sz w:val="20"/>
        </w:rPr>
      </w:pPr>
      <w:r w:rsidRPr="00386ADA">
        <w:rPr>
          <w:rFonts w:asciiTheme="minorHAnsi" w:hAnsiTheme="minorHAnsi"/>
          <w:sz w:val="20"/>
        </w:rPr>
        <w:t>Pre výpočet splatnej dane a odloženej dane bola použitá platná sadzba podľa zákona o dani z príjmov, vo výške 21 %. I</w:t>
      </w:r>
      <w:r w:rsidR="0085361A" w:rsidRPr="00386ADA">
        <w:rPr>
          <w:rFonts w:asciiTheme="minorHAnsi" w:hAnsiTheme="minorHAnsi"/>
          <w:sz w:val="20"/>
        </w:rPr>
        <w:t xml:space="preserve">nformácie k odloženým daniam sú uvedené v časti </w:t>
      </w:r>
      <w:r w:rsidR="008D5FE5">
        <w:rPr>
          <w:rFonts w:asciiTheme="minorHAnsi" w:hAnsiTheme="minorHAnsi"/>
          <w:sz w:val="20"/>
        </w:rPr>
        <w:t>E</w:t>
      </w:r>
      <w:r w:rsidR="0085361A" w:rsidRPr="00386ADA">
        <w:rPr>
          <w:rFonts w:asciiTheme="minorHAnsi" w:hAnsiTheme="minorHAnsi"/>
          <w:sz w:val="20"/>
        </w:rPr>
        <w:t>.4.</w:t>
      </w:r>
    </w:p>
    <w:p w14:paraId="0A26C992" w14:textId="77777777" w:rsidR="00F12594" w:rsidRPr="00386ADA" w:rsidRDefault="00F12594" w:rsidP="0000290B">
      <w:pPr>
        <w:pStyle w:val="Zkladntext"/>
        <w:rPr>
          <w:rFonts w:asciiTheme="minorHAnsi" w:hAnsiTheme="minorHAnsi"/>
          <w:sz w:val="20"/>
        </w:rPr>
      </w:pPr>
    </w:p>
    <w:p w14:paraId="0D0F9A0B" w14:textId="4689140C" w:rsidR="00627B6C" w:rsidRPr="007E4693" w:rsidRDefault="00627B6C">
      <w:pPr>
        <w:spacing w:after="200" w:line="276" w:lineRule="auto"/>
        <w:rPr>
          <w:b/>
          <w:caps/>
          <w:sz w:val="18"/>
          <w:szCs w:val="18"/>
          <w:highlight w:val="yellow"/>
        </w:rPr>
      </w:pPr>
    </w:p>
    <w:p w14:paraId="2A954DB9" w14:textId="77777777" w:rsidR="0000290B" w:rsidRPr="00DA19B8" w:rsidRDefault="00F4619A" w:rsidP="00386ADA">
      <w:pPr>
        <w:pStyle w:val="Nadpis1"/>
        <w:tabs>
          <w:tab w:val="clear" w:pos="450"/>
          <w:tab w:val="num" w:pos="426"/>
        </w:tabs>
        <w:spacing w:before="120" w:after="60"/>
        <w:ind w:left="426" w:hanging="426"/>
        <w:rPr>
          <w:rFonts w:asciiTheme="minorHAnsi" w:hAnsiTheme="minorHAnsi"/>
          <w:sz w:val="22"/>
          <w:szCs w:val="22"/>
        </w:rPr>
      </w:pPr>
      <w:r w:rsidRPr="00DA19B8">
        <w:rPr>
          <w:rFonts w:asciiTheme="minorHAnsi" w:hAnsiTheme="minorHAnsi"/>
          <w:sz w:val="22"/>
          <w:szCs w:val="22"/>
        </w:rPr>
        <w:t>Informácie o iných aktívach a iných pasívach</w:t>
      </w:r>
    </w:p>
    <w:p w14:paraId="3CD36EC0" w14:textId="77777777" w:rsidR="0000290B" w:rsidRPr="00DA19B8" w:rsidRDefault="0000290B" w:rsidP="0000290B">
      <w:pPr>
        <w:pStyle w:val="Zkladntext"/>
        <w:ind w:left="0"/>
        <w:rPr>
          <w:rFonts w:asciiTheme="minorHAnsi" w:hAnsiTheme="minorHAnsi"/>
          <w:sz w:val="20"/>
        </w:rPr>
      </w:pPr>
    </w:p>
    <w:p w14:paraId="09CF66EA" w14:textId="10715C39" w:rsidR="00BB5E37" w:rsidRDefault="00BB5E37" w:rsidP="00BB5E37">
      <w:pPr>
        <w:pStyle w:val="Zkladntext"/>
        <w:rPr>
          <w:rFonts w:asciiTheme="minorHAnsi" w:hAnsiTheme="minorHAnsi"/>
          <w:sz w:val="20"/>
        </w:rPr>
      </w:pPr>
      <w:r w:rsidRPr="00DA19B8">
        <w:rPr>
          <w:rFonts w:asciiTheme="minorHAnsi" w:hAnsiTheme="minorHAnsi"/>
          <w:sz w:val="20"/>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14:paraId="67EBA23D" w14:textId="55BBEC74" w:rsidR="00EA7FB9" w:rsidRDefault="00EA7FB9" w:rsidP="00BB5E37">
      <w:pPr>
        <w:pStyle w:val="Zkladntext"/>
        <w:rPr>
          <w:rFonts w:asciiTheme="minorHAnsi" w:hAnsiTheme="minorHAnsi"/>
          <w:sz w:val="20"/>
        </w:rPr>
      </w:pPr>
    </w:p>
    <w:p w14:paraId="4FF9FAF4" w14:textId="77777777" w:rsidR="00EA7FB9" w:rsidRPr="00EA7FB9" w:rsidRDefault="00EA7FB9" w:rsidP="00EA7FB9">
      <w:pPr>
        <w:ind w:left="426"/>
        <w:jc w:val="both"/>
        <w:rPr>
          <w:rFonts w:asciiTheme="minorHAnsi" w:hAnsiTheme="minorHAnsi"/>
        </w:rPr>
      </w:pPr>
      <w:r w:rsidRPr="000C45BA">
        <w:rPr>
          <w:rFonts w:asciiTheme="minorHAnsi" w:hAnsiTheme="minorHAnsi"/>
        </w:rPr>
        <w:t>Spoločnosť vystupuje ako  žalovaný v 1.rade v civilnom sporovom konaní o spätný nárok poisťovateľa (tzv. regres poistného plnenia). Nakoľko ku dňu zostavenia tejto účtovnej závierky nebolo vytýčené žiadne súdne pojednávanie, spoločnosť nevie odhadnúť výsledok tohto súdneho sporu.</w:t>
      </w:r>
      <w:r w:rsidRPr="00EA7FB9">
        <w:rPr>
          <w:rFonts w:asciiTheme="minorHAnsi" w:hAnsiTheme="minorHAnsi"/>
        </w:rPr>
        <w:t xml:space="preserve"> </w:t>
      </w:r>
    </w:p>
    <w:p w14:paraId="256B065E" w14:textId="77777777" w:rsidR="00EA7FB9" w:rsidRDefault="00EA7FB9" w:rsidP="00BB5E37">
      <w:pPr>
        <w:pStyle w:val="Zkladntext"/>
        <w:rPr>
          <w:rFonts w:asciiTheme="minorHAnsi" w:hAnsiTheme="minorHAnsi"/>
          <w:sz w:val="20"/>
        </w:rPr>
      </w:pPr>
    </w:p>
    <w:p w14:paraId="74ABD8ED" w14:textId="77777777" w:rsidR="00BB5E37" w:rsidRPr="00386ADA" w:rsidRDefault="00BB5E37" w:rsidP="00E23359">
      <w:pPr>
        <w:pStyle w:val="Zkladntext"/>
        <w:rPr>
          <w:rFonts w:asciiTheme="minorHAnsi" w:hAnsiTheme="minorHAnsi"/>
          <w:sz w:val="20"/>
        </w:rPr>
      </w:pPr>
    </w:p>
    <w:p w14:paraId="7FADE598" w14:textId="77777777" w:rsidR="00627B6C" w:rsidRPr="00386ADA" w:rsidRDefault="00627B6C" w:rsidP="0000290B">
      <w:pPr>
        <w:pStyle w:val="Zkladntext"/>
        <w:rPr>
          <w:rFonts w:asciiTheme="minorHAnsi" w:hAnsiTheme="minorHAnsi"/>
          <w:sz w:val="20"/>
        </w:rPr>
      </w:pPr>
    </w:p>
    <w:p w14:paraId="4D4DEED4" w14:textId="77777777" w:rsidR="0000290B" w:rsidRPr="0067487C" w:rsidRDefault="0000290B" w:rsidP="0067487C">
      <w:pPr>
        <w:pStyle w:val="Nadpis1"/>
        <w:tabs>
          <w:tab w:val="clear" w:pos="450"/>
          <w:tab w:val="num" w:pos="426"/>
        </w:tabs>
        <w:spacing w:before="120" w:after="60"/>
        <w:ind w:left="426" w:hanging="426"/>
        <w:rPr>
          <w:rFonts w:asciiTheme="minorHAnsi" w:hAnsiTheme="minorHAnsi"/>
          <w:sz w:val="22"/>
          <w:szCs w:val="22"/>
        </w:rPr>
      </w:pPr>
      <w:bookmarkStart w:id="50" w:name="_Toc530739923"/>
      <w:r w:rsidRPr="0067487C">
        <w:rPr>
          <w:rFonts w:asciiTheme="minorHAnsi" w:hAnsiTheme="minorHAnsi"/>
          <w:sz w:val="22"/>
          <w:szCs w:val="22"/>
        </w:rPr>
        <w:t>Informácie o príjmoch a výhodách členov štatutárnych orgánov, dozorných orgánov</w:t>
      </w:r>
      <w:bookmarkEnd w:id="50"/>
      <w:r w:rsidRPr="0067487C">
        <w:rPr>
          <w:rFonts w:asciiTheme="minorHAnsi" w:hAnsiTheme="minorHAnsi"/>
          <w:sz w:val="22"/>
          <w:szCs w:val="22"/>
        </w:rPr>
        <w:t xml:space="preserve"> a iných orgánov účtovnej jednotky</w:t>
      </w:r>
    </w:p>
    <w:p w14:paraId="41D02989" w14:textId="77777777" w:rsidR="0000290B" w:rsidRPr="0067487C" w:rsidRDefault="0000290B" w:rsidP="0067487C">
      <w:pPr>
        <w:pStyle w:val="Zkladntext"/>
        <w:rPr>
          <w:rFonts w:asciiTheme="minorHAnsi" w:hAnsiTheme="minorHAnsi"/>
          <w:sz w:val="20"/>
        </w:rPr>
      </w:pPr>
    </w:p>
    <w:bookmarkStart w:id="51" w:name="_MON_1614782118"/>
    <w:bookmarkEnd w:id="51"/>
    <w:p w14:paraId="69D64389" w14:textId="68D213B0" w:rsidR="00C672BA" w:rsidRPr="007E4693" w:rsidRDefault="00C5751C" w:rsidP="0000290B">
      <w:pPr>
        <w:pStyle w:val="Zkladntext"/>
        <w:rPr>
          <w:highlight w:val="yellow"/>
        </w:rPr>
      </w:pPr>
      <w:r w:rsidRPr="00A93620">
        <w:object w:dxaOrig="8891" w:dyaOrig="654" w14:anchorId="06DF97EB">
          <v:shape id="_x0000_i1054" type="#_x0000_t75" style="width:439.5pt;height:36pt" o:ole="" o:preferrelative="f">
            <v:imagedata r:id="rId71" o:title=""/>
            <o:lock v:ext="edit" aspectratio="f"/>
          </v:shape>
          <o:OLEObject Type="Embed" ProgID="Excel.Sheet.12" ShapeID="_x0000_i1054" DrawAspect="Content" ObjectID="_1677994248" r:id="rId72"/>
        </w:object>
      </w:r>
    </w:p>
    <w:p w14:paraId="5BE9C5A5" w14:textId="77777777" w:rsidR="00C672BA" w:rsidRPr="0067487C" w:rsidRDefault="00C672BA" w:rsidP="0000290B">
      <w:pPr>
        <w:pStyle w:val="Zkladntext"/>
        <w:rPr>
          <w:rFonts w:asciiTheme="minorHAnsi" w:hAnsiTheme="minorHAnsi"/>
          <w:sz w:val="20"/>
        </w:rPr>
      </w:pPr>
    </w:p>
    <w:p w14:paraId="325033D8" w14:textId="77777777" w:rsidR="0067487C" w:rsidRPr="0067487C" w:rsidRDefault="0067487C" w:rsidP="0000290B">
      <w:pPr>
        <w:pStyle w:val="Zkladntext"/>
        <w:rPr>
          <w:rFonts w:asciiTheme="minorHAnsi" w:hAnsiTheme="minorHAnsi"/>
          <w:sz w:val="20"/>
        </w:rPr>
      </w:pPr>
      <w:r w:rsidRPr="0067487C">
        <w:rPr>
          <w:rFonts w:asciiTheme="minorHAnsi" w:hAnsiTheme="minorHAnsi"/>
          <w:sz w:val="20"/>
        </w:rPr>
        <w:t>Spoločnosť nemá zriadené dozorné a iné orgány.</w:t>
      </w:r>
    </w:p>
    <w:p w14:paraId="49E1A455" w14:textId="77777777" w:rsidR="0067487C" w:rsidRPr="0067487C" w:rsidRDefault="0067487C" w:rsidP="0000290B">
      <w:pPr>
        <w:pStyle w:val="Zkladntext"/>
        <w:rPr>
          <w:rFonts w:asciiTheme="minorHAnsi" w:hAnsiTheme="minorHAnsi"/>
          <w:sz w:val="20"/>
        </w:rPr>
      </w:pPr>
    </w:p>
    <w:p w14:paraId="706A39ED" w14:textId="77777777" w:rsidR="0067487C" w:rsidRPr="0067487C" w:rsidRDefault="0067487C" w:rsidP="0000290B">
      <w:pPr>
        <w:pStyle w:val="Zkladntext"/>
        <w:rPr>
          <w:rFonts w:asciiTheme="minorHAnsi" w:hAnsiTheme="minorHAnsi"/>
          <w:sz w:val="20"/>
        </w:rPr>
      </w:pPr>
      <w:r w:rsidRPr="0067487C">
        <w:rPr>
          <w:rFonts w:asciiTheme="minorHAnsi" w:hAnsiTheme="minorHAnsi"/>
          <w:sz w:val="20"/>
        </w:rPr>
        <w:t>Členovia štatutárneho orgánu nepoberali iné príjmy okrem príjmov zo zamestnania.</w:t>
      </w:r>
    </w:p>
    <w:p w14:paraId="363D2C43" w14:textId="77777777" w:rsidR="0067487C" w:rsidRPr="0067487C" w:rsidRDefault="0067487C" w:rsidP="0000290B">
      <w:pPr>
        <w:pStyle w:val="Zkladntext"/>
        <w:rPr>
          <w:rFonts w:asciiTheme="minorHAnsi" w:hAnsiTheme="minorHAnsi"/>
          <w:sz w:val="20"/>
        </w:rPr>
      </w:pPr>
    </w:p>
    <w:p w14:paraId="63D7E738" w14:textId="77777777" w:rsidR="0000290B" w:rsidRPr="00A93620" w:rsidRDefault="0000290B" w:rsidP="00A93620">
      <w:pPr>
        <w:pStyle w:val="Nadpis1"/>
        <w:tabs>
          <w:tab w:val="clear" w:pos="450"/>
          <w:tab w:val="num" w:pos="426"/>
        </w:tabs>
        <w:spacing w:before="120" w:after="60"/>
        <w:ind w:left="426" w:hanging="426"/>
        <w:rPr>
          <w:rFonts w:asciiTheme="minorHAnsi" w:hAnsiTheme="minorHAnsi"/>
          <w:sz w:val="22"/>
          <w:szCs w:val="22"/>
        </w:rPr>
      </w:pPr>
      <w:bookmarkStart w:id="52" w:name="_Toc530739924"/>
      <w:r w:rsidRPr="00A93620">
        <w:rPr>
          <w:rFonts w:asciiTheme="minorHAnsi" w:hAnsiTheme="minorHAnsi"/>
          <w:sz w:val="22"/>
          <w:szCs w:val="22"/>
        </w:rPr>
        <w:t>Informácie o ekonomických vzťahoch účtovnej jednotky a spriaznených osôb</w:t>
      </w:r>
      <w:bookmarkEnd w:id="52"/>
    </w:p>
    <w:p w14:paraId="6CCE4A39" w14:textId="77777777" w:rsidR="0000290B" w:rsidRPr="00A93620" w:rsidRDefault="0000290B" w:rsidP="0000290B">
      <w:pPr>
        <w:pStyle w:val="Zkladntext"/>
        <w:rPr>
          <w:rFonts w:asciiTheme="minorHAnsi" w:hAnsiTheme="minorHAnsi"/>
          <w:sz w:val="20"/>
        </w:rPr>
      </w:pPr>
    </w:p>
    <w:p w14:paraId="410268B7" w14:textId="77777777" w:rsidR="00E677EF" w:rsidRPr="00A93620" w:rsidRDefault="0000290B" w:rsidP="00A93620">
      <w:pPr>
        <w:pStyle w:val="Zkladntext"/>
        <w:rPr>
          <w:rFonts w:asciiTheme="minorHAnsi" w:hAnsiTheme="minorHAnsi"/>
          <w:sz w:val="20"/>
        </w:rPr>
      </w:pPr>
      <w:r w:rsidRPr="00A93620">
        <w:rPr>
          <w:rFonts w:asciiTheme="minorHAnsi" w:hAnsiTheme="minorHAnsi"/>
          <w:sz w:val="20"/>
        </w:rPr>
        <w:t>Spoločnosť uskutočnila v priebehu účtovného obdobia nasledujúce transakcie so spriaznenými osobami</w:t>
      </w:r>
      <w:r w:rsidR="00A93620" w:rsidRPr="00A93620">
        <w:rPr>
          <w:rFonts w:asciiTheme="minorHAnsi" w:hAnsiTheme="minorHAnsi"/>
          <w:sz w:val="20"/>
        </w:rPr>
        <w:t>:</w:t>
      </w:r>
    </w:p>
    <w:p w14:paraId="1477FFA3" w14:textId="77777777" w:rsidR="00E677EF" w:rsidRPr="00A93620" w:rsidRDefault="00E677EF" w:rsidP="0000290B">
      <w:pPr>
        <w:pStyle w:val="Zkladntext"/>
        <w:rPr>
          <w:rFonts w:asciiTheme="minorHAnsi" w:hAnsiTheme="minorHAnsi"/>
          <w:sz w:val="20"/>
        </w:rPr>
      </w:pPr>
    </w:p>
    <w:bookmarkStart w:id="53" w:name="_MON_1614781409"/>
    <w:bookmarkEnd w:id="53"/>
    <w:p w14:paraId="5A96CACF" w14:textId="19A520CB" w:rsidR="0000290B" w:rsidRPr="00A93620" w:rsidRDefault="00474221" w:rsidP="0000290B">
      <w:pPr>
        <w:pStyle w:val="Zkladntext"/>
        <w:rPr>
          <w:rFonts w:asciiTheme="minorHAnsi" w:hAnsiTheme="minorHAnsi"/>
          <w:sz w:val="20"/>
        </w:rPr>
      </w:pPr>
      <w:r w:rsidRPr="00A93620">
        <w:object w:dxaOrig="8897" w:dyaOrig="3755" w14:anchorId="4AD3C9D1">
          <v:shape id="_x0000_i1055" type="#_x0000_t75" style="width:440.25pt;height:206.25pt" o:ole="" o:preferrelative="f">
            <v:imagedata r:id="rId73" o:title=""/>
            <o:lock v:ext="edit" aspectratio="f"/>
          </v:shape>
          <o:OLEObject Type="Embed" ProgID="Excel.Sheet.12" ShapeID="_x0000_i1055" DrawAspect="Content" ObjectID="_1677994249" r:id="rId74"/>
        </w:object>
      </w:r>
    </w:p>
    <w:p w14:paraId="65EF42AF" w14:textId="77777777" w:rsidR="00051DB2" w:rsidRDefault="00051DB2">
      <w:pPr>
        <w:pStyle w:val="Zkladntext"/>
        <w:rPr>
          <w:rFonts w:asciiTheme="minorHAnsi" w:hAnsiTheme="minorHAnsi"/>
          <w:sz w:val="20"/>
        </w:rPr>
      </w:pPr>
    </w:p>
    <w:p w14:paraId="34361952" w14:textId="77777777" w:rsidR="00075B41" w:rsidRDefault="00075B41">
      <w:pPr>
        <w:pStyle w:val="Zkladntext"/>
        <w:rPr>
          <w:rFonts w:asciiTheme="minorHAnsi" w:hAnsiTheme="minorHAnsi"/>
          <w:sz w:val="20"/>
        </w:rPr>
      </w:pPr>
    </w:p>
    <w:p w14:paraId="1A763542" w14:textId="77777777" w:rsidR="00051DB2" w:rsidRPr="00A93620" w:rsidRDefault="00051DB2">
      <w:pPr>
        <w:pStyle w:val="Zkladntext"/>
        <w:rPr>
          <w:rFonts w:asciiTheme="minorHAnsi" w:hAnsiTheme="minorHAnsi"/>
          <w:sz w:val="20"/>
        </w:rPr>
      </w:pPr>
    </w:p>
    <w:p w14:paraId="43E5EFFB" w14:textId="77777777" w:rsidR="00FA4076" w:rsidRDefault="00FA4076">
      <w:pPr>
        <w:spacing w:after="200" w:line="276" w:lineRule="auto"/>
        <w:rPr>
          <w:rFonts w:asciiTheme="minorHAnsi" w:hAnsiTheme="minorHAnsi"/>
          <w:b/>
          <w:caps/>
          <w:sz w:val="22"/>
          <w:szCs w:val="22"/>
        </w:rPr>
      </w:pPr>
      <w:bookmarkStart w:id="54" w:name="_Toc530739925"/>
      <w:r>
        <w:rPr>
          <w:rFonts w:asciiTheme="minorHAnsi" w:hAnsiTheme="minorHAnsi"/>
          <w:sz w:val="22"/>
          <w:szCs w:val="22"/>
        </w:rPr>
        <w:br w:type="page"/>
      </w:r>
    </w:p>
    <w:p w14:paraId="67344334" w14:textId="77777777" w:rsidR="003E0FA2" w:rsidRPr="00076E48" w:rsidRDefault="003E0FA2" w:rsidP="00076E48">
      <w:pPr>
        <w:pStyle w:val="Nadpis1"/>
        <w:tabs>
          <w:tab w:val="clear" w:pos="450"/>
          <w:tab w:val="num" w:pos="426"/>
        </w:tabs>
        <w:spacing w:before="120" w:after="60"/>
        <w:ind w:left="426" w:hanging="426"/>
        <w:rPr>
          <w:rFonts w:asciiTheme="minorHAnsi" w:hAnsiTheme="minorHAnsi"/>
          <w:sz w:val="22"/>
          <w:szCs w:val="22"/>
        </w:rPr>
      </w:pPr>
      <w:r w:rsidRPr="000C45BA">
        <w:rPr>
          <w:rFonts w:asciiTheme="minorHAnsi" w:hAnsiTheme="minorHAnsi"/>
          <w:sz w:val="22"/>
          <w:szCs w:val="22"/>
        </w:rPr>
        <w:t>Informácie o skutočnostiach, ktoré</w:t>
      </w:r>
      <w:r w:rsidRPr="00076E48">
        <w:rPr>
          <w:rFonts w:asciiTheme="minorHAnsi" w:hAnsiTheme="minorHAnsi"/>
          <w:sz w:val="22"/>
          <w:szCs w:val="22"/>
        </w:rPr>
        <w:t xml:space="preserve"> nastali po dni, ku ktorému sa zostavuje účtovná závierka, do dňa zostavenia účtovnej závierky</w:t>
      </w:r>
      <w:bookmarkEnd w:id="54"/>
    </w:p>
    <w:p w14:paraId="5B03059E" w14:textId="77777777" w:rsidR="003E0FA2" w:rsidRPr="00A93620" w:rsidRDefault="003E0FA2" w:rsidP="00A93620">
      <w:pPr>
        <w:pStyle w:val="Zkladntext"/>
        <w:rPr>
          <w:rFonts w:asciiTheme="minorHAnsi" w:hAnsiTheme="minorHAnsi"/>
          <w:sz w:val="20"/>
        </w:rPr>
      </w:pPr>
    </w:p>
    <w:p w14:paraId="1DFB7589" w14:textId="1E8711B9" w:rsidR="003E0FA2" w:rsidRPr="000C45BA" w:rsidRDefault="003E0FA2" w:rsidP="00A93620">
      <w:pPr>
        <w:pStyle w:val="Zkladntext"/>
        <w:rPr>
          <w:rFonts w:asciiTheme="minorHAnsi" w:hAnsiTheme="minorHAnsi"/>
          <w:sz w:val="20"/>
        </w:rPr>
      </w:pPr>
      <w:r w:rsidRPr="000C45BA">
        <w:rPr>
          <w:rFonts w:asciiTheme="minorHAnsi" w:hAnsiTheme="minorHAnsi"/>
          <w:sz w:val="20"/>
        </w:rPr>
        <w:t xml:space="preserve">Po 31. decembri </w:t>
      </w:r>
      <w:r w:rsidR="00A93620" w:rsidRPr="000C45BA">
        <w:rPr>
          <w:rFonts w:asciiTheme="minorHAnsi" w:hAnsiTheme="minorHAnsi"/>
          <w:sz w:val="20"/>
        </w:rPr>
        <w:t>20</w:t>
      </w:r>
      <w:r w:rsidR="0051020F" w:rsidRPr="000C45BA">
        <w:rPr>
          <w:rFonts w:asciiTheme="minorHAnsi" w:hAnsiTheme="minorHAnsi"/>
          <w:sz w:val="20"/>
        </w:rPr>
        <w:t>20</w:t>
      </w:r>
      <w:r w:rsidRPr="000C45BA">
        <w:rPr>
          <w:rFonts w:asciiTheme="minorHAnsi" w:hAnsiTheme="minorHAnsi"/>
          <w:sz w:val="20"/>
        </w:rPr>
        <w:t xml:space="preserve"> </w:t>
      </w:r>
      <w:r w:rsidR="00EA7FB9" w:rsidRPr="000C45BA">
        <w:rPr>
          <w:rFonts w:asciiTheme="minorHAnsi" w:hAnsiTheme="minorHAnsi"/>
          <w:sz w:val="20"/>
        </w:rPr>
        <w:t>ne</w:t>
      </w:r>
      <w:r w:rsidRPr="000C45BA">
        <w:rPr>
          <w:rFonts w:asciiTheme="minorHAnsi" w:hAnsiTheme="minorHAnsi"/>
          <w:sz w:val="20"/>
        </w:rPr>
        <w:t xml:space="preserve">nastali </w:t>
      </w:r>
      <w:r w:rsidR="00EA7FB9" w:rsidRPr="000C45BA">
        <w:rPr>
          <w:rFonts w:asciiTheme="minorHAnsi" w:hAnsiTheme="minorHAnsi"/>
          <w:sz w:val="20"/>
        </w:rPr>
        <w:t>žiadne</w:t>
      </w:r>
      <w:r w:rsidRPr="000C45BA">
        <w:rPr>
          <w:rFonts w:asciiTheme="minorHAnsi" w:hAnsiTheme="minorHAnsi"/>
          <w:sz w:val="20"/>
        </w:rPr>
        <w:t xml:space="preserve"> udalosti majúce významný vplyv na verné zobrazenie skutočností, ktoré sú predmetom účtovníctva</w:t>
      </w:r>
      <w:r w:rsidR="00EA7FB9" w:rsidRPr="000C45BA">
        <w:rPr>
          <w:rFonts w:asciiTheme="minorHAnsi" w:hAnsiTheme="minorHAnsi"/>
          <w:sz w:val="20"/>
        </w:rPr>
        <w:t>.</w:t>
      </w:r>
    </w:p>
    <w:p w14:paraId="683A5A57" w14:textId="77777777" w:rsidR="00031B59" w:rsidRPr="000C45BA" w:rsidRDefault="00031B59" w:rsidP="00031B59">
      <w:pPr>
        <w:pStyle w:val="Zkladntext"/>
        <w:ind w:left="1146"/>
        <w:rPr>
          <w:rFonts w:asciiTheme="minorHAnsi" w:hAnsiTheme="minorHAnsi"/>
          <w:sz w:val="20"/>
        </w:rPr>
      </w:pPr>
    </w:p>
    <w:p w14:paraId="21A8B5BE" w14:textId="77777777" w:rsidR="00D566E2" w:rsidRPr="00076E48" w:rsidRDefault="003E0FA2" w:rsidP="00A93620">
      <w:pPr>
        <w:pStyle w:val="Nadpis1"/>
        <w:tabs>
          <w:tab w:val="clear" w:pos="450"/>
          <w:tab w:val="left" w:pos="426"/>
        </w:tabs>
        <w:spacing w:before="120" w:after="60"/>
        <w:ind w:left="426" w:hanging="426"/>
        <w:rPr>
          <w:rFonts w:asciiTheme="minorHAnsi" w:hAnsiTheme="minorHAnsi"/>
          <w:sz w:val="22"/>
          <w:szCs w:val="22"/>
        </w:rPr>
      </w:pPr>
      <w:bookmarkStart w:id="55" w:name="_Toc530739926"/>
      <w:r w:rsidRPr="00076E48">
        <w:rPr>
          <w:rFonts w:asciiTheme="minorHAnsi" w:hAnsiTheme="minorHAnsi"/>
          <w:sz w:val="22"/>
          <w:szCs w:val="22"/>
        </w:rPr>
        <w:t xml:space="preserve">Prehľad peňažných tokov </w:t>
      </w:r>
      <w:bookmarkEnd w:id="55"/>
    </w:p>
    <w:p w14:paraId="6050F058" w14:textId="77777777" w:rsidR="000A6FBA" w:rsidRPr="00A93620" w:rsidRDefault="000A6FBA" w:rsidP="00A93620">
      <w:pPr>
        <w:pStyle w:val="Zkladntext"/>
        <w:rPr>
          <w:rFonts w:asciiTheme="minorHAnsi" w:hAnsiTheme="minorHAnsi"/>
          <w:sz w:val="20"/>
        </w:rPr>
      </w:pPr>
    </w:p>
    <w:p w14:paraId="1C215443" w14:textId="77777777" w:rsidR="0058479C" w:rsidRPr="00A93620" w:rsidRDefault="0058479C" w:rsidP="00A93620">
      <w:pPr>
        <w:pStyle w:val="Zkladntext"/>
        <w:rPr>
          <w:rFonts w:asciiTheme="minorHAnsi" w:hAnsiTheme="minorHAnsi"/>
          <w:b/>
          <w:sz w:val="20"/>
        </w:rPr>
      </w:pPr>
      <w:r w:rsidRPr="00A93620">
        <w:rPr>
          <w:rFonts w:asciiTheme="minorHAnsi" w:hAnsiTheme="minorHAnsi"/>
          <w:b/>
          <w:sz w:val="20"/>
        </w:rPr>
        <w:t>Peňažné prostriedky</w:t>
      </w:r>
    </w:p>
    <w:p w14:paraId="45AA3E38" w14:textId="77777777" w:rsidR="0058479C" w:rsidRPr="00A93620" w:rsidRDefault="0058479C" w:rsidP="00A93620">
      <w:pPr>
        <w:pStyle w:val="Zkladntext"/>
        <w:rPr>
          <w:rFonts w:asciiTheme="minorHAnsi" w:hAnsiTheme="minorHAnsi"/>
          <w:sz w:val="20"/>
        </w:rPr>
      </w:pPr>
    </w:p>
    <w:p w14:paraId="2F21C6CE" w14:textId="77777777" w:rsidR="0058479C" w:rsidRPr="00A93620" w:rsidRDefault="0058479C" w:rsidP="00A93620">
      <w:pPr>
        <w:pStyle w:val="Zkladntext"/>
        <w:rPr>
          <w:rFonts w:asciiTheme="minorHAnsi" w:hAnsiTheme="minorHAnsi"/>
          <w:sz w:val="20"/>
        </w:rPr>
      </w:pPr>
      <w:r w:rsidRPr="00A93620">
        <w:rPr>
          <w:rFonts w:asciiTheme="minorHAnsi" w:hAnsiTheme="minorHAnsi"/>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DD4AC38" w14:textId="77777777" w:rsidR="0058479C" w:rsidRPr="00A93620" w:rsidRDefault="0058479C" w:rsidP="00A93620">
      <w:pPr>
        <w:pStyle w:val="Zkladntext"/>
        <w:rPr>
          <w:rFonts w:asciiTheme="minorHAnsi" w:hAnsiTheme="minorHAnsi"/>
          <w:sz w:val="20"/>
        </w:rPr>
      </w:pPr>
    </w:p>
    <w:p w14:paraId="22DFC2F4" w14:textId="77777777" w:rsidR="0058479C" w:rsidRPr="00A93620" w:rsidRDefault="00BF5CA9" w:rsidP="00A93620">
      <w:pPr>
        <w:pStyle w:val="Zkladntext"/>
        <w:rPr>
          <w:rFonts w:asciiTheme="minorHAnsi" w:hAnsiTheme="minorHAnsi"/>
          <w:b/>
          <w:sz w:val="20"/>
        </w:rPr>
      </w:pPr>
      <w:r w:rsidRPr="00A93620">
        <w:rPr>
          <w:rFonts w:asciiTheme="minorHAnsi" w:hAnsiTheme="minorHAnsi"/>
          <w:b/>
          <w:sz w:val="20"/>
        </w:rPr>
        <w:t>E</w:t>
      </w:r>
      <w:r w:rsidR="0058479C" w:rsidRPr="00A93620">
        <w:rPr>
          <w:rFonts w:asciiTheme="minorHAnsi" w:hAnsiTheme="minorHAnsi"/>
          <w:b/>
          <w:sz w:val="20"/>
        </w:rPr>
        <w:t>kvivalenty</w:t>
      </w:r>
      <w:r w:rsidRPr="00A93620">
        <w:rPr>
          <w:rFonts w:asciiTheme="minorHAnsi" w:hAnsiTheme="minorHAnsi"/>
          <w:b/>
          <w:sz w:val="20"/>
        </w:rPr>
        <w:t xml:space="preserve"> peňažných prostriedkov</w:t>
      </w:r>
    </w:p>
    <w:p w14:paraId="7D46BF9D" w14:textId="77777777" w:rsidR="0058479C" w:rsidRPr="00A93620" w:rsidRDefault="0058479C" w:rsidP="00A93620">
      <w:pPr>
        <w:pStyle w:val="Zkladntext"/>
        <w:rPr>
          <w:rFonts w:asciiTheme="minorHAnsi" w:hAnsiTheme="minorHAnsi"/>
          <w:sz w:val="20"/>
        </w:rPr>
      </w:pPr>
    </w:p>
    <w:p w14:paraId="1E31D3FC" w14:textId="77777777" w:rsidR="0058479C" w:rsidRPr="00A93620" w:rsidRDefault="00BF5CA9" w:rsidP="00A93620">
      <w:pPr>
        <w:pStyle w:val="Zkladntext"/>
        <w:rPr>
          <w:rFonts w:asciiTheme="minorHAnsi" w:hAnsiTheme="minorHAnsi"/>
          <w:sz w:val="20"/>
        </w:rPr>
      </w:pPr>
      <w:r w:rsidRPr="00A93620">
        <w:rPr>
          <w:rFonts w:asciiTheme="minorHAnsi" w:hAnsiTheme="minorHAnsi"/>
          <w:sz w:val="20"/>
        </w:rPr>
        <w:t>E</w:t>
      </w:r>
      <w:r w:rsidR="0058479C" w:rsidRPr="00A93620">
        <w:rPr>
          <w:rFonts w:asciiTheme="minorHAnsi" w:hAnsiTheme="minorHAnsi"/>
          <w:sz w:val="20"/>
        </w:rPr>
        <w:t>kvivalentmi</w:t>
      </w:r>
      <w:r w:rsidRPr="00A93620">
        <w:rPr>
          <w:rFonts w:asciiTheme="minorHAnsi" w:hAnsiTheme="minorHAnsi"/>
          <w:sz w:val="20"/>
        </w:rPr>
        <w:t xml:space="preserve"> peňažných prostriedkov</w:t>
      </w:r>
      <w:r w:rsidR="0058479C" w:rsidRPr="00A93620">
        <w:rPr>
          <w:rFonts w:asciiTheme="minorHAnsi" w:hAnsiTheme="minorHAnsi"/>
          <w:sz w:val="20"/>
        </w:rPr>
        <w:t xml:space="preserve"> (angl. cash </w:t>
      </w:r>
      <w:proofErr w:type="spellStart"/>
      <w:r w:rsidR="0058479C" w:rsidRPr="00A93620">
        <w:rPr>
          <w:rFonts w:asciiTheme="minorHAnsi" w:hAnsiTheme="minorHAnsi"/>
          <w:sz w:val="20"/>
        </w:rPr>
        <w:t>equivalents</w:t>
      </w:r>
      <w:proofErr w:type="spellEnd"/>
      <w:r w:rsidR="0058479C" w:rsidRPr="00A93620">
        <w:rPr>
          <w:rFonts w:asciiTheme="minorHAnsi" w:hAnsiTheme="minorHAnsi"/>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789E3E63" w14:textId="77777777" w:rsidR="0058479C" w:rsidRPr="00A93620" w:rsidRDefault="0058479C" w:rsidP="0058479C">
      <w:pPr>
        <w:pStyle w:val="Zkladntext"/>
        <w:rPr>
          <w:rFonts w:asciiTheme="minorHAnsi" w:hAnsiTheme="minorHAnsi"/>
          <w:sz w:val="20"/>
        </w:rPr>
      </w:pPr>
    </w:p>
    <w:p w14:paraId="69CC65FB" w14:textId="77777777" w:rsidR="00F809C0" w:rsidRDefault="00F809C0">
      <w:pPr>
        <w:spacing w:after="200" w:line="276" w:lineRule="auto"/>
        <w:rPr>
          <w:sz w:val="18"/>
        </w:rPr>
      </w:pPr>
      <w:r>
        <w:br w:type="page"/>
      </w:r>
    </w:p>
    <w:bookmarkStart w:id="56" w:name="_MON_1614778797"/>
    <w:bookmarkEnd w:id="56"/>
    <w:p w14:paraId="61713E80" w14:textId="5D3EBD91" w:rsidR="0058479C" w:rsidRDefault="00DC4520" w:rsidP="0058479C">
      <w:pPr>
        <w:pStyle w:val="Zkladntext"/>
      </w:pPr>
      <w:r w:rsidRPr="001B29B3">
        <w:object w:dxaOrig="8799" w:dyaOrig="10012" w14:anchorId="39F240A6">
          <v:shape id="_x0000_i1056" type="#_x0000_t75" style="width:433.5pt;height:549pt" o:ole="" o:preferrelative="f">
            <v:imagedata r:id="rId75" o:title=""/>
            <o:lock v:ext="edit" aspectratio="f"/>
          </v:shape>
          <o:OLEObject Type="Embed" ProgID="Excel.Sheet.12" ShapeID="_x0000_i1056" DrawAspect="Content" ObjectID="_1677994250" r:id="rId76"/>
        </w:object>
      </w:r>
    </w:p>
    <w:sectPr w:rsidR="0058479C" w:rsidSect="00837B46">
      <w:headerReference w:type="default" r:id="rId77"/>
      <w:headerReference w:type="first" r:id="rId78"/>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0F3CF50" w14:textId="77777777" w:rsidR="004F41B0" w:rsidRDefault="004F41B0" w:rsidP="00E95128">
      <w:r>
        <w:separator/>
      </w:r>
    </w:p>
  </w:endnote>
  <w:endnote w:type="continuationSeparator" w:id="0">
    <w:p w14:paraId="4F823F66" w14:textId="77777777" w:rsidR="004F41B0" w:rsidRDefault="004F41B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41495352"/>
      <w:docPartObj>
        <w:docPartGallery w:val="Page Numbers (Bottom of Page)"/>
        <w:docPartUnique/>
      </w:docPartObj>
    </w:sdtPr>
    <w:sdtEndPr>
      <w:rPr>
        <w:rFonts w:asciiTheme="minorHAnsi" w:hAnsiTheme="minorHAnsi"/>
      </w:rPr>
    </w:sdtEndPr>
    <w:sdtContent>
      <w:p w14:paraId="07391CAB" w14:textId="77777777" w:rsidR="00C85381" w:rsidRDefault="00C85381" w:rsidP="001E26B6">
        <w:pPr>
          <w:pStyle w:val="Pta"/>
          <w:pBdr>
            <w:top w:val="single" w:sz="4" w:space="1" w:color="auto"/>
          </w:pBdr>
          <w:jc w:val="right"/>
        </w:pPr>
      </w:p>
      <w:p w14:paraId="350D708A" w14:textId="691172FC" w:rsidR="00C85381" w:rsidRPr="00B11566" w:rsidRDefault="00C85381" w:rsidP="001E26B6">
        <w:pPr>
          <w:pStyle w:val="Pta"/>
          <w:jc w:val="right"/>
          <w:rPr>
            <w:rFonts w:asciiTheme="minorHAnsi" w:hAnsiTheme="minorHAnsi"/>
          </w:rPr>
        </w:pPr>
        <w:r w:rsidRPr="00B11566">
          <w:rPr>
            <w:rFonts w:asciiTheme="minorHAnsi" w:hAnsiTheme="minorHAnsi"/>
          </w:rPr>
          <w:fldChar w:fldCharType="begin"/>
        </w:r>
        <w:r w:rsidRPr="00B11566">
          <w:rPr>
            <w:rFonts w:asciiTheme="minorHAnsi" w:hAnsiTheme="minorHAnsi"/>
          </w:rPr>
          <w:instrText>PAGE   \* MERGEFORMAT</w:instrText>
        </w:r>
        <w:r w:rsidRPr="00B11566">
          <w:rPr>
            <w:rFonts w:asciiTheme="minorHAnsi" w:hAnsiTheme="minorHAnsi"/>
          </w:rPr>
          <w:fldChar w:fldCharType="separate"/>
        </w:r>
        <w:r w:rsidR="00485296">
          <w:rPr>
            <w:rFonts w:asciiTheme="minorHAnsi" w:hAnsiTheme="minorHAnsi"/>
            <w:noProof/>
          </w:rPr>
          <w:t>12</w:t>
        </w:r>
        <w:r w:rsidRPr="00B11566">
          <w:rPr>
            <w:rFonts w:asciiTheme="minorHAnsi" w:hAnsiTheme="minorHAnsi"/>
          </w:rPr>
          <w:fldChar w:fldCharType="end"/>
        </w:r>
      </w:p>
    </w:sdtContent>
  </w:sdt>
  <w:p w14:paraId="5FA31C3F" w14:textId="77777777" w:rsidR="00C85381" w:rsidRPr="00B11566" w:rsidRDefault="00C85381" w:rsidP="00B11566">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3C658E6" w14:textId="77777777" w:rsidR="004F41B0" w:rsidRDefault="004F41B0" w:rsidP="00E95128">
      <w:r>
        <w:separator/>
      </w:r>
    </w:p>
  </w:footnote>
  <w:footnote w:type="continuationSeparator" w:id="0">
    <w:p w14:paraId="3DF465A6" w14:textId="77777777" w:rsidR="004F41B0" w:rsidRDefault="004F41B0" w:rsidP="00E95128">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F56AAF" w14:textId="77777777" w:rsidR="00C85381" w:rsidRDefault="00C85381" w:rsidP="00843058">
    <w:pPr>
      <w:pStyle w:val="Hlavika"/>
      <w:tabs>
        <w:tab w:val="center" w:pos="4820"/>
        <w:tab w:val="right" w:pos="9214"/>
      </w:tabs>
      <w:rPr>
        <w:rFonts w:asciiTheme="minorHAnsi" w:hAnsiTheme="minorHAnsi"/>
        <w:b/>
        <w:bCs/>
      </w:rPr>
    </w:pPr>
    <w:proofErr w:type="spellStart"/>
    <w:r>
      <w:rPr>
        <w:rFonts w:asciiTheme="minorHAnsi" w:hAnsiTheme="minorHAnsi"/>
        <w:b/>
        <w:bCs/>
      </w:rPr>
      <w:t>ÚčPODV</w:t>
    </w:r>
    <w:proofErr w:type="spellEnd"/>
    <w:r>
      <w:rPr>
        <w:rFonts w:asciiTheme="minorHAnsi" w:hAnsiTheme="minorHAnsi"/>
        <w:b/>
        <w:bCs/>
      </w:rPr>
      <w:t xml:space="preserve"> 3-01                                                                                                                                  </w:t>
    </w:r>
    <w:r>
      <w:rPr>
        <w:rFonts w:asciiTheme="minorHAnsi" w:hAnsiTheme="minorHAnsi"/>
        <w:b/>
        <w:bCs/>
      </w:rPr>
      <w:tab/>
      <w:t xml:space="preserve"> IČO:17053897   </w:t>
    </w:r>
  </w:p>
  <w:p w14:paraId="2D0A938B" w14:textId="77777777" w:rsidR="00C85381" w:rsidRPr="00B11566" w:rsidRDefault="00C85381" w:rsidP="001E26B6">
    <w:pPr>
      <w:pStyle w:val="Hlavika"/>
      <w:tabs>
        <w:tab w:val="center" w:pos="4820"/>
        <w:tab w:val="right" w:pos="9214"/>
      </w:tabs>
      <w:rPr>
        <w:rFonts w:asciiTheme="minorHAnsi" w:hAnsiTheme="minorHAnsi"/>
        <w:b/>
        <w:bCs/>
      </w:rPr>
    </w:pPr>
    <w:r w:rsidRPr="00B11566">
      <w:rPr>
        <w:rFonts w:asciiTheme="minorHAnsi" w:hAnsiTheme="minorHAnsi"/>
        <w:b/>
        <w:bCs/>
        <w:noProof/>
        <w:lang w:eastAsia="sk-SK"/>
      </w:rPr>
      <w:drawing>
        <wp:anchor distT="0" distB="0" distL="114300" distR="114300" simplePos="0" relativeHeight="251673600" behindDoc="0" locked="0" layoutInCell="1" allowOverlap="1" wp14:anchorId="2419D439" wp14:editId="0DEF4A5A">
          <wp:simplePos x="0" y="0"/>
          <wp:positionH relativeFrom="column">
            <wp:posOffset>2957195</wp:posOffset>
          </wp:positionH>
          <wp:positionV relativeFrom="paragraph">
            <wp:posOffset>35197</wp:posOffset>
          </wp:positionV>
          <wp:extent cx="975360" cy="415925"/>
          <wp:effectExtent l="0" t="0" r="0" b="0"/>
          <wp:wrapThrough wrapText="bothSides">
            <wp:wrapPolygon edited="0">
              <wp:start x="16453" y="0"/>
              <wp:lineTo x="0" y="8904"/>
              <wp:lineTo x="0" y="20776"/>
              <wp:lineTo x="19406" y="20776"/>
              <wp:lineTo x="17719" y="15829"/>
              <wp:lineTo x="21094" y="10882"/>
              <wp:lineTo x="21094" y="2968"/>
              <wp:lineTo x="20672" y="0"/>
              <wp:lineTo x="16453" y="0"/>
            </wp:wrapPolygon>
          </wp:wrapThrough>
          <wp:docPr id="5" name="Obrázok 10" descr="minit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10" descr="minit_LOGO.png"/>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5360" cy="415925"/>
                  </a:xfrm>
                  <a:prstGeom prst="rect">
                    <a:avLst/>
                  </a:prstGeom>
                </pic:spPr>
              </pic:pic>
            </a:graphicData>
          </a:graphic>
          <wp14:sizeRelH relativeFrom="page">
            <wp14:pctWidth>0</wp14:pctWidth>
          </wp14:sizeRelH>
          <wp14:sizeRelV relativeFrom="page">
            <wp14:pctHeight>0</wp14:pctHeight>
          </wp14:sizeRelV>
        </wp:anchor>
      </w:drawing>
    </w:r>
    <w:r w:rsidRPr="00B11566">
      <w:rPr>
        <w:rFonts w:asciiTheme="minorHAnsi" w:hAnsiTheme="minorHAnsi"/>
        <w:b/>
        <w:bCs/>
      </w:rPr>
      <w:t xml:space="preserve">MINIT SLOVAKIA, spol. s r.o. </w:t>
    </w:r>
    <w:r>
      <w:rPr>
        <w:rFonts w:asciiTheme="minorHAnsi" w:hAnsiTheme="minorHAnsi"/>
        <w:b/>
        <w:bCs/>
      </w:rPr>
      <w:tab/>
    </w:r>
    <w:r>
      <w:rPr>
        <w:rFonts w:asciiTheme="minorHAnsi" w:hAnsiTheme="minorHAnsi"/>
        <w:b/>
        <w:bCs/>
      </w:rPr>
      <w:tab/>
    </w:r>
    <w:r>
      <w:rPr>
        <w:rFonts w:asciiTheme="minorHAnsi" w:hAnsiTheme="minorHAnsi"/>
        <w:b/>
        <w:bCs/>
      </w:rPr>
      <w:tab/>
      <w:t>DIČ:2020365919</w:t>
    </w:r>
  </w:p>
  <w:p w14:paraId="09CAF86B" w14:textId="682F15B7" w:rsidR="00C85381" w:rsidRPr="00B11566" w:rsidRDefault="00C85381" w:rsidP="001E26B6">
    <w:pPr>
      <w:pStyle w:val="Hlavika"/>
      <w:tabs>
        <w:tab w:val="center" w:pos="4820"/>
        <w:tab w:val="right" w:pos="9214"/>
      </w:tabs>
      <w:rPr>
        <w:rFonts w:asciiTheme="minorHAnsi" w:hAnsiTheme="minorHAnsi"/>
        <w:b/>
        <w:bCs/>
      </w:rPr>
    </w:pPr>
    <w:r>
      <w:rPr>
        <w:rFonts w:asciiTheme="minorHAnsi" w:hAnsiTheme="minorHAnsi"/>
        <w:b/>
        <w:bCs/>
      </w:rPr>
      <w:t>Účtovná závierka k 31. decembru 2020</w:t>
    </w:r>
  </w:p>
  <w:p w14:paraId="4AA8C7D5" w14:textId="77777777" w:rsidR="00C85381" w:rsidRPr="00B11566" w:rsidRDefault="00C85381" w:rsidP="001E26B6">
    <w:pPr>
      <w:pStyle w:val="Hlavika"/>
      <w:tabs>
        <w:tab w:val="center" w:pos="4820"/>
        <w:tab w:val="right" w:pos="9214"/>
      </w:tabs>
      <w:rPr>
        <w:rFonts w:asciiTheme="minorHAnsi" w:hAnsiTheme="minorHAnsi"/>
        <w:bCs/>
        <w:i/>
      </w:rPr>
    </w:pPr>
    <w:r w:rsidRPr="00B11566">
      <w:rPr>
        <w:rFonts w:asciiTheme="minorHAnsi" w:hAnsiTheme="minorHAnsi"/>
        <w:bCs/>
        <w:i/>
      </w:rPr>
      <w:t>(Údaje v EUR ak nie je uvedené inak)</w:t>
    </w:r>
  </w:p>
  <w:p w14:paraId="4807219A" w14:textId="77777777" w:rsidR="00C85381" w:rsidRPr="00B11566" w:rsidRDefault="00C85381" w:rsidP="001E26B6">
    <w:pPr>
      <w:pStyle w:val="Hlavika"/>
      <w:pBdr>
        <w:top w:val="single" w:sz="4" w:space="1" w:color="auto"/>
      </w:pBdr>
      <w:tabs>
        <w:tab w:val="center" w:pos="4820"/>
        <w:tab w:val="right" w:pos="9214"/>
      </w:tabs>
      <w:rPr>
        <w:rFonts w:asciiTheme="minorHAnsi" w:hAnsiTheme="minorHAnsi"/>
        <w:b/>
        <w:bCs/>
      </w:rP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F1977A" w14:textId="77777777" w:rsidR="00C85381" w:rsidRDefault="00C85381" w:rsidP="00820CFA">
    <w:pPr>
      <w:pStyle w:val="Hlavika"/>
      <w:tabs>
        <w:tab w:val="center" w:pos="4820"/>
        <w:tab w:val="right" w:pos="9214"/>
      </w:tabs>
      <w:rPr>
        <w:rFonts w:asciiTheme="minorHAnsi" w:hAnsiTheme="minorHAnsi"/>
        <w:b/>
        <w:bCs/>
      </w:rPr>
    </w:pPr>
    <w:proofErr w:type="spellStart"/>
    <w:r>
      <w:rPr>
        <w:rFonts w:asciiTheme="minorHAnsi" w:hAnsiTheme="minorHAnsi"/>
        <w:b/>
        <w:bCs/>
      </w:rPr>
      <w:t>ÚčPODV</w:t>
    </w:r>
    <w:proofErr w:type="spellEnd"/>
    <w:r>
      <w:rPr>
        <w:rFonts w:asciiTheme="minorHAnsi" w:hAnsiTheme="minorHAnsi"/>
        <w:b/>
        <w:bCs/>
      </w:rPr>
      <w:t xml:space="preserve"> 3-01                                                                                                                                  </w:t>
    </w:r>
    <w:r>
      <w:rPr>
        <w:rFonts w:asciiTheme="minorHAnsi" w:hAnsiTheme="minorHAnsi"/>
        <w:b/>
        <w:bCs/>
      </w:rPr>
      <w:tab/>
      <w:t xml:space="preserve"> IČO:17053897   </w:t>
    </w:r>
  </w:p>
  <w:p w14:paraId="3E4CFBBC" w14:textId="77777777" w:rsidR="00C85381" w:rsidRPr="00B11566" w:rsidRDefault="00C85381" w:rsidP="00820CFA">
    <w:pPr>
      <w:pStyle w:val="Hlavika"/>
      <w:tabs>
        <w:tab w:val="center" w:pos="4820"/>
        <w:tab w:val="right" w:pos="9214"/>
      </w:tabs>
      <w:rPr>
        <w:rFonts w:asciiTheme="minorHAnsi" w:hAnsiTheme="minorHAnsi"/>
        <w:b/>
        <w:bCs/>
      </w:rPr>
    </w:pPr>
    <w:r w:rsidRPr="00B11566">
      <w:rPr>
        <w:rFonts w:asciiTheme="minorHAnsi" w:hAnsiTheme="minorHAnsi"/>
        <w:b/>
        <w:bCs/>
        <w:noProof/>
        <w:lang w:eastAsia="sk-SK"/>
      </w:rPr>
      <w:drawing>
        <wp:anchor distT="0" distB="0" distL="114300" distR="114300" simplePos="0" relativeHeight="251687936" behindDoc="0" locked="0" layoutInCell="1" allowOverlap="1" wp14:anchorId="300428A7" wp14:editId="2A984CDC">
          <wp:simplePos x="0" y="0"/>
          <wp:positionH relativeFrom="column">
            <wp:posOffset>2957195</wp:posOffset>
          </wp:positionH>
          <wp:positionV relativeFrom="paragraph">
            <wp:posOffset>35197</wp:posOffset>
          </wp:positionV>
          <wp:extent cx="975360" cy="415925"/>
          <wp:effectExtent l="0" t="0" r="0" b="0"/>
          <wp:wrapThrough wrapText="bothSides">
            <wp:wrapPolygon edited="0">
              <wp:start x="16453" y="0"/>
              <wp:lineTo x="0" y="8904"/>
              <wp:lineTo x="0" y="20776"/>
              <wp:lineTo x="19406" y="20776"/>
              <wp:lineTo x="17719" y="15829"/>
              <wp:lineTo x="21094" y="10882"/>
              <wp:lineTo x="21094" y="2968"/>
              <wp:lineTo x="20672" y="0"/>
              <wp:lineTo x="16453" y="0"/>
            </wp:wrapPolygon>
          </wp:wrapThrough>
          <wp:docPr id="8" name="Obrázok 10" descr="minit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10" descr="minit_LOGO.png"/>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5360" cy="415925"/>
                  </a:xfrm>
                  <a:prstGeom prst="rect">
                    <a:avLst/>
                  </a:prstGeom>
                </pic:spPr>
              </pic:pic>
            </a:graphicData>
          </a:graphic>
          <wp14:sizeRelH relativeFrom="page">
            <wp14:pctWidth>0</wp14:pctWidth>
          </wp14:sizeRelH>
          <wp14:sizeRelV relativeFrom="page">
            <wp14:pctHeight>0</wp14:pctHeight>
          </wp14:sizeRelV>
        </wp:anchor>
      </w:drawing>
    </w:r>
    <w:r w:rsidRPr="00B11566">
      <w:rPr>
        <w:rFonts w:asciiTheme="minorHAnsi" w:hAnsiTheme="minorHAnsi"/>
        <w:b/>
        <w:bCs/>
      </w:rPr>
      <w:t xml:space="preserve">MINIT SLOVAKIA, spol. s r.o. </w:t>
    </w:r>
    <w:r>
      <w:rPr>
        <w:rFonts w:asciiTheme="minorHAnsi" w:hAnsiTheme="minorHAnsi"/>
        <w:b/>
        <w:bCs/>
      </w:rPr>
      <w:tab/>
    </w:r>
    <w:r>
      <w:rPr>
        <w:rFonts w:asciiTheme="minorHAnsi" w:hAnsiTheme="minorHAnsi"/>
        <w:b/>
        <w:bCs/>
      </w:rPr>
      <w:tab/>
    </w:r>
    <w:r>
      <w:rPr>
        <w:rFonts w:asciiTheme="minorHAnsi" w:hAnsiTheme="minorHAnsi"/>
        <w:b/>
        <w:bCs/>
      </w:rPr>
      <w:tab/>
      <w:t>DIČ:2020365919</w:t>
    </w:r>
  </w:p>
  <w:p w14:paraId="2A624206" w14:textId="032FE50C" w:rsidR="00C85381" w:rsidRPr="00B11566" w:rsidRDefault="00C85381" w:rsidP="00820CFA">
    <w:pPr>
      <w:pStyle w:val="Hlavika"/>
      <w:tabs>
        <w:tab w:val="center" w:pos="4820"/>
        <w:tab w:val="right" w:pos="9214"/>
      </w:tabs>
      <w:rPr>
        <w:rFonts w:asciiTheme="minorHAnsi" w:hAnsiTheme="minorHAnsi"/>
        <w:b/>
        <w:bCs/>
      </w:rPr>
    </w:pPr>
    <w:r w:rsidRPr="00B11566">
      <w:rPr>
        <w:rFonts w:asciiTheme="minorHAnsi" w:hAnsiTheme="minorHAnsi"/>
        <w:b/>
        <w:bCs/>
      </w:rPr>
      <w:t xml:space="preserve">Účtovná závierka k 31. decembru </w:t>
    </w:r>
    <w:r>
      <w:rPr>
        <w:rFonts w:asciiTheme="minorHAnsi" w:hAnsiTheme="minorHAnsi"/>
        <w:b/>
        <w:bCs/>
      </w:rPr>
      <w:t>2020</w:t>
    </w:r>
  </w:p>
  <w:p w14:paraId="168BBB25" w14:textId="77777777" w:rsidR="00C85381" w:rsidRPr="00B11566" w:rsidRDefault="00C85381" w:rsidP="00820CFA">
    <w:pPr>
      <w:pStyle w:val="Hlavika"/>
      <w:tabs>
        <w:tab w:val="center" w:pos="4820"/>
        <w:tab w:val="right" w:pos="9214"/>
      </w:tabs>
      <w:rPr>
        <w:rFonts w:asciiTheme="minorHAnsi" w:hAnsiTheme="minorHAnsi"/>
        <w:bCs/>
        <w:i/>
      </w:rPr>
    </w:pPr>
    <w:r w:rsidRPr="00B11566">
      <w:rPr>
        <w:rFonts w:asciiTheme="minorHAnsi" w:hAnsiTheme="minorHAnsi"/>
        <w:bCs/>
        <w:i/>
      </w:rPr>
      <w:t>(Údaje v EUR ak nie je uvedené inak)</w:t>
    </w:r>
  </w:p>
  <w:p w14:paraId="4BB6C33B" w14:textId="77777777" w:rsidR="00C85381" w:rsidRPr="00B11566" w:rsidRDefault="00C85381" w:rsidP="00B11566">
    <w:pPr>
      <w:pStyle w:val="Hlavika"/>
      <w:pBdr>
        <w:top w:val="single" w:sz="4" w:space="1" w:color="auto"/>
      </w:pBdr>
      <w:tabs>
        <w:tab w:val="center" w:pos="4820"/>
        <w:tab w:val="right" w:pos="9214"/>
      </w:tabs>
      <w:rPr>
        <w:rFonts w:asciiTheme="minorHAnsi" w:hAnsiTheme="minorHAnsi"/>
        <w:b/>
        <w:bCs/>
      </w:rPr>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B5048D5" w14:textId="77777777" w:rsidR="00C85381" w:rsidRDefault="00C85381" w:rsidP="00820CFA">
    <w:pPr>
      <w:pStyle w:val="Hlavika"/>
      <w:tabs>
        <w:tab w:val="center" w:pos="4820"/>
        <w:tab w:val="right" w:pos="9214"/>
      </w:tabs>
      <w:jc w:val="both"/>
      <w:rPr>
        <w:rFonts w:asciiTheme="minorHAnsi" w:hAnsiTheme="minorHAnsi"/>
        <w:b/>
        <w:bCs/>
      </w:rPr>
    </w:pPr>
    <w:proofErr w:type="spellStart"/>
    <w:r>
      <w:rPr>
        <w:rFonts w:asciiTheme="minorHAnsi" w:hAnsiTheme="minorHAnsi"/>
        <w:b/>
        <w:bCs/>
      </w:rPr>
      <w:t>ÚčPODV</w:t>
    </w:r>
    <w:proofErr w:type="spellEnd"/>
    <w:r>
      <w:rPr>
        <w:rFonts w:asciiTheme="minorHAnsi" w:hAnsiTheme="minorHAnsi"/>
        <w:b/>
        <w:bCs/>
      </w:rPr>
      <w:t xml:space="preserve"> 3-01</w:t>
    </w:r>
    <w:r>
      <w:rPr>
        <w:rFonts w:asciiTheme="minorHAnsi" w:hAnsiTheme="minorHAnsi"/>
        <w:b/>
        <w:bCs/>
      </w:rPr>
      <w:tab/>
    </w:r>
    <w:r>
      <w:rPr>
        <w:rFonts w:asciiTheme="minorHAnsi" w:hAnsiTheme="minorHAnsi"/>
        <w:b/>
        <w:bCs/>
      </w:rPr>
      <w:tab/>
    </w:r>
    <w:r>
      <w:rPr>
        <w:rFonts w:asciiTheme="minorHAnsi" w:hAnsiTheme="minorHAnsi"/>
        <w:b/>
        <w:bCs/>
      </w:rPr>
      <w:tab/>
    </w:r>
    <w:r>
      <w:rPr>
        <w:rFonts w:asciiTheme="minorHAnsi" w:hAnsiTheme="minorHAnsi"/>
        <w:b/>
        <w:bCs/>
      </w:rPr>
      <w:tab/>
    </w:r>
    <w:r>
      <w:rPr>
        <w:rFonts w:asciiTheme="minorHAnsi" w:hAnsiTheme="minorHAnsi"/>
        <w:b/>
        <w:bCs/>
      </w:rPr>
      <w:tab/>
    </w:r>
    <w:r>
      <w:rPr>
        <w:rFonts w:asciiTheme="minorHAnsi" w:hAnsiTheme="minorHAnsi"/>
        <w:b/>
        <w:bCs/>
      </w:rPr>
      <w:tab/>
    </w:r>
    <w:r>
      <w:rPr>
        <w:rFonts w:asciiTheme="minorHAnsi" w:hAnsiTheme="minorHAnsi"/>
        <w:b/>
        <w:bCs/>
      </w:rPr>
      <w:tab/>
      <w:t xml:space="preserve">    IČO:17053897</w:t>
    </w:r>
  </w:p>
  <w:p w14:paraId="4206F071" w14:textId="77777777" w:rsidR="00C85381" w:rsidRPr="00B11566" w:rsidRDefault="00C85381" w:rsidP="00820CFA">
    <w:pPr>
      <w:pStyle w:val="Hlavika"/>
      <w:tabs>
        <w:tab w:val="center" w:pos="4820"/>
        <w:tab w:val="right" w:pos="9214"/>
      </w:tabs>
      <w:jc w:val="both"/>
      <w:rPr>
        <w:rFonts w:asciiTheme="minorHAnsi" w:hAnsiTheme="minorHAnsi"/>
        <w:b/>
        <w:bCs/>
      </w:rPr>
    </w:pPr>
    <w:r w:rsidRPr="00B11566">
      <w:rPr>
        <w:rFonts w:asciiTheme="minorHAnsi" w:hAnsiTheme="minorHAnsi"/>
        <w:b/>
        <w:bCs/>
        <w:noProof/>
        <w:lang w:eastAsia="sk-SK"/>
      </w:rPr>
      <w:drawing>
        <wp:anchor distT="0" distB="0" distL="114300" distR="114300" simplePos="0" relativeHeight="251689984" behindDoc="0" locked="0" layoutInCell="1" allowOverlap="1" wp14:anchorId="2FC9649F" wp14:editId="5C25F34A">
          <wp:simplePos x="0" y="0"/>
          <wp:positionH relativeFrom="column">
            <wp:posOffset>5883456</wp:posOffset>
          </wp:positionH>
          <wp:positionV relativeFrom="paragraph">
            <wp:posOffset>-37284</wp:posOffset>
          </wp:positionV>
          <wp:extent cx="975360" cy="415925"/>
          <wp:effectExtent l="0" t="0" r="0" b="0"/>
          <wp:wrapThrough wrapText="bothSides">
            <wp:wrapPolygon edited="0">
              <wp:start x="16453" y="0"/>
              <wp:lineTo x="0" y="8904"/>
              <wp:lineTo x="0" y="20776"/>
              <wp:lineTo x="19406" y="20776"/>
              <wp:lineTo x="17719" y="15829"/>
              <wp:lineTo x="21094" y="10882"/>
              <wp:lineTo x="21094" y="2968"/>
              <wp:lineTo x="20672" y="0"/>
              <wp:lineTo x="16453" y="0"/>
            </wp:wrapPolygon>
          </wp:wrapThrough>
          <wp:docPr id="9" name="Obrázok 10" descr="minit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10" descr="minit_LOGO.png"/>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5360" cy="415925"/>
                  </a:xfrm>
                  <a:prstGeom prst="rect">
                    <a:avLst/>
                  </a:prstGeom>
                </pic:spPr>
              </pic:pic>
            </a:graphicData>
          </a:graphic>
          <wp14:sizeRelH relativeFrom="page">
            <wp14:pctWidth>0</wp14:pctWidth>
          </wp14:sizeRelH>
          <wp14:sizeRelV relativeFrom="page">
            <wp14:pctHeight>0</wp14:pctHeight>
          </wp14:sizeRelV>
        </wp:anchor>
      </w:drawing>
    </w:r>
    <w:r w:rsidRPr="00B11566">
      <w:rPr>
        <w:rFonts w:asciiTheme="minorHAnsi" w:hAnsiTheme="minorHAnsi"/>
        <w:b/>
        <w:bCs/>
      </w:rPr>
      <w:t xml:space="preserve">MINIT SLOVAKIA, spol. s r.o. </w:t>
    </w:r>
    <w:r>
      <w:rPr>
        <w:rFonts w:asciiTheme="minorHAnsi" w:hAnsiTheme="minorHAnsi"/>
        <w:b/>
        <w:bCs/>
      </w:rPr>
      <w:tab/>
    </w:r>
    <w:r>
      <w:rPr>
        <w:rFonts w:asciiTheme="minorHAnsi" w:hAnsiTheme="minorHAnsi"/>
        <w:b/>
        <w:bCs/>
      </w:rPr>
      <w:tab/>
    </w:r>
    <w:r>
      <w:rPr>
        <w:rFonts w:asciiTheme="minorHAnsi" w:hAnsiTheme="minorHAnsi"/>
        <w:b/>
        <w:bCs/>
      </w:rPr>
      <w:tab/>
    </w:r>
    <w:r>
      <w:rPr>
        <w:rFonts w:asciiTheme="minorHAnsi" w:hAnsiTheme="minorHAnsi"/>
        <w:b/>
        <w:bCs/>
      </w:rPr>
      <w:tab/>
    </w:r>
    <w:r>
      <w:rPr>
        <w:rFonts w:asciiTheme="minorHAnsi" w:hAnsiTheme="minorHAnsi"/>
        <w:b/>
        <w:bCs/>
      </w:rPr>
      <w:tab/>
      <w:t>DIČ:2020365919</w:t>
    </w:r>
  </w:p>
  <w:p w14:paraId="1F42E975" w14:textId="5B9977C1" w:rsidR="00C85381" w:rsidRPr="00B11566" w:rsidRDefault="00C85381" w:rsidP="00820CFA">
    <w:pPr>
      <w:pStyle w:val="Hlavika"/>
      <w:tabs>
        <w:tab w:val="center" w:pos="4820"/>
        <w:tab w:val="right" w:pos="9214"/>
      </w:tabs>
      <w:rPr>
        <w:rFonts w:asciiTheme="minorHAnsi" w:hAnsiTheme="minorHAnsi"/>
        <w:b/>
        <w:bCs/>
      </w:rPr>
    </w:pPr>
    <w:r w:rsidRPr="00B11566">
      <w:rPr>
        <w:rFonts w:asciiTheme="minorHAnsi" w:hAnsiTheme="minorHAnsi"/>
        <w:b/>
        <w:bCs/>
      </w:rPr>
      <w:t xml:space="preserve">Účtovná závierka k 31. decembru </w:t>
    </w:r>
    <w:r>
      <w:rPr>
        <w:rFonts w:asciiTheme="minorHAnsi" w:hAnsiTheme="minorHAnsi"/>
        <w:b/>
        <w:bCs/>
      </w:rPr>
      <w:t>2020</w:t>
    </w:r>
  </w:p>
  <w:p w14:paraId="6502EF24" w14:textId="77777777" w:rsidR="00C85381" w:rsidRPr="00B11566" w:rsidRDefault="00C85381" w:rsidP="00820CFA">
    <w:pPr>
      <w:pStyle w:val="Hlavika"/>
      <w:tabs>
        <w:tab w:val="center" w:pos="4820"/>
        <w:tab w:val="right" w:pos="9214"/>
      </w:tabs>
      <w:rPr>
        <w:rFonts w:asciiTheme="minorHAnsi" w:hAnsiTheme="minorHAnsi"/>
        <w:bCs/>
        <w:i/>
      </w:rPr>
    </w:pPr>
    <w:r w:rsidRPr="00B11566">
      <w:rPr>
        <w:rFonts w:asciiTheme="minorHAnsi" w:hAnsiTheme="minorHAnsi"/>
        <w:bCs/>
        <w:i/>
      </w:rPr>
      <w:t>(Údaje v EUR ak nie je uvedené inak)</w:t>
    </w:r>
  </w:p>
  <w:p w14:paraId="49D1F96E" w14:textId="77777777" w:rsidR="00C85381" w:rsidRPr="00B11566" w:rsidRDefault="00C85381" w:rsidP="001E26B6">
    <w:pPr>
      <w:pStyle w:val="Hlavika"/>
      <w:pBdr>
        <w:top w:val="single" w:sz="4" w:space="1" w:color="auto"/>
      </w:pBdr>
      <w:tabs>
        <w:tab w:val="center" w:pos="4820"/>
        <w:tab w:val="right" w:pos="9214"/>
      </w:tabs>
      <w:rPr>
        <w:rFonts w:asciiTheme="minorHAnsi" w:hAnsiTheme="minorHAnsi"/>
        <w:b/>
        <w:bCs/>
      </w:rPr>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E637D8" w14:textId="77777777" w:rsidR="00C85381" w:rsidRDefault="00C85381" w:rsidP="000F74EE">
    <w:pPr>
      <w:pStyle w:val="Hlavika"/>
      <w:tabs>
        <w:tab w:val="center" w:pos="4820"/>
        <w:tab w:val="right" w:pos="9214"/>
      </w:tabs>
      <w:jc w:val="both"/>
      <w:rPr>
        <w:rFonts w:asciiTheme="minorHAnsi" w:hAnsiTheme="minorHAnsi"/>
        <w:b/>
        <w:bCs/>
      </w:rPr>
    </w:pPr>
    <w:proofErr w:type="spellStart"/>
    <w:r>
      <w:rPr>
        <w:rFonts w:asciiTheme="minorHAnsi" w:hAnsiTheme="minorHAnsi"/>
        <w:b/>
        <w:bCs/>
      </w:rPr>
      <w:t>ÚčPODV</w:t>
    </w:r>
    <w:proofErr w:type="spellEnd"/>
    <w:r>
      <w:rPr>
        <w:rFonts w:asciiTheme="minorHAnsi" w:hAnsiTheme="minorHAnsi"/>
        <w:b/>
        <w:bCs/>
      </w:rPr>
      <w:t xml:space="preserve"> 3-01</w:t>
    </w:r>
    <w:r>
      <w:rPr>
        <w:rFonts w:asciiTheme="minorHAnsi" w:hAnsiTheme="minorHAnsi"/>
        <w:b/>
        <w:bCs/>
      </w:rPr>
      <w:tab/>
    </w:r>
    <w:r>
      <w:rPr>
        <w:rFonts w:asciiTheme="minorHAnsi" w:hAnsiTheme="minorHAnsi"/>
        <w:b/>
        <w:bCs/>
      </w:rPr>
      <w:tab/>
    </w:r>
    <w:r>
      <w:rPr>
        <w:rFonts w:asciiTheme="minorHAnsi" w:hAnsiTheme="minorHAnsi"/>
        <w:b/>
        <w:bCs/>
      </w:rPr>
      <w:tab/>
    </w:r>
    <w:r>
      <w:rPr>
        <w:rFonts w:asciiTheme="minorHAnsi" w:hAnsiTheme="minorHAnsi"/>
        <w:b/>
        <w:bCs/>
      </w:rPr>
      <w:tab/>
    </w:r>
    <w:r>
      <w:rPr>
        <w:rFonts w:asciiTheme="minorHAnsi" w:hAnsiTheme="minorHAnsi"/>
        <w:b/>
        <w:bCs/>
      </w:rPr>
      <w:tab/>
    </w:r>
    <w:r>
      <w:rPr>
        <w:rFonts w:asciiTheme="minorHAnsi" w:hAnsiTheme="minorHAnsi"/>
        <w:b/>
        <w:bCs/>
      </w:rPr>
      <w:tab/>
    </w:r>
    <w:r>
      <w:rPr>
        <w:rFonts w:asciiTheme="minorHAnsi" w:hAnsiTheme="minorHAnsi"/>
        <w:b/>
        <w:bCs/>
      </w:rPr>
      <w:tab/>
      <w:t xml:space="preserve">    IČO:17053897</w:t>
    </w:r>
  </w:p>
  <w:p w14:paraId="24F911AB" w14:textId="77777777" w:rsidR="00C85381" w:rsidRPr="00B11566" w:rsidRDefault="00C85381" w:rsidP="000F74EE">
    <w:pPr>
      <w:pStyle w:val="Hlavika"/>
      <w:tabs>
        <w:tab w:val="center" w:pos="4820"/>
        <w:tab w:val="right" w:pos="9214"/>
      </w:tabs>
      <w:jc w:val="both"/>
      <w:rPr>
        <w:rFonts w:asciiTheme="minorHAnsi" w:hAnsiTheme="minorHAnsi"/>
        <w:b/>
        <w:bCs/>
      </w:rPr>
    </w:pPr>
    <w:r w:rsidRPr="00B11566">
      <w:rPr>
        <w:rFonts w:asciiTheme="minorHAnsi" w:hAnsiTheme="minorHAnsi"/>
        <w:b/>
        <w:bCs/>
        <w:noProof/>
        <w:lang w:eastAsia="sk-SK"/>
      </w:rPr>
      <w:drawing>
        <wp:anchor distT="0" distB="0" distL="114300" distR="114300" simplePos="0" relativeHeight="251677696" behindDoc="0" locked="0" layoutInCell="1" allowOverlap="1" wp14:anchorId="6829BCE1" wp14:editId="243FE3F3">
          <wp:simplePos x="0" y="0"/>
          <wp:positionH relativeFrom="column">
            <wp:posOffset>5883456</wp:posOffset>
          </wp:positionH>
          <wp:positionV relativeFrom="paragraph">
            <wp:posOffset>-37284</wp:posOffset>
          </wp:positionV>
          <wp:extent cx="975360" cy="415925"/>
          <wp:effectExtent l="0" t="0" r="0" b="0"/>
          <wp:wrapThrough wrapText="bothSides">
            <wp:wrapPolygon edited="0">
              <wp:start x="16453" y="0"/>
              <wp:lineTo x="0" y="8904"/>
              <wp:lineTo x="0" y="20776"/>
              <wp:lineTo x="19406" y="20776"/>
              <wp:lineTo x="17719" y="15829"/>
              <wp:lineTo x="21094" y="10882"/>
              <wp:lineTo x="21094" y="2968"/>
              <wp:lineTo x="20672" y="0"/>
              <wp:lineTo x="16453" y="0"/>
            </wp:wrapPolygon>
          </wp:wrapThrough>
          <wp:docPr id="3" name="Obrázok 10" descr="minit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10" descr="minit_LOGO.png"/>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5360" cy="415925"/>
                  </a:xfrm>
                  <a:prstGeom prst="rect">
                    <a:avLst/>
                  </a:prstGeom>
                </pic:spPr>
              </pic:pic>
            </a:graphicData>
          </a:graphic>
          <wp14:sizeRelH relativeFrom="page">
            <wp14:pctWidth>0</wp14:pctWidth>
          </wp14:sizeRelH>
          <wp14:sizeRelV relativeFrom="page">
            <wp14:pctHeight>0</wp14:pctHeight>
          </wp14:sizeRelV>
        </wp:anchor>
      </w:drawing>
    </w:r>
    <w:r w:rsidRPr="00B11566">
      <w:rPr>
        <w:rFonts w:asciiTheme="minorHAnsi" w:hAnsiTheme="minorHAnsi"/>
        <w:b/>
        <w:bCs/>
      </w:rPr>
      <w:t xml:space="preserve">MINIT SLOVAKIA, spol. s r.o. </w:t>
    </w:r>
    <w:r>
      <w:rPr>
        <w:rFonts w:asciiTheme="minorHAnsi" w:hAnsiTheme="minorHAnsi"/>
        <w:b/>
        <w:bCs/>
      </w:rPr>
      <w:tab/>
    </w:r>
    <w:r>
      <w:rPr>
        <w:rFonts w:asciiTheme="minorHAnsi" w:hAnsiTheme="minorHAnsi"/>
        <w:b/>
        <w:bCs/>
      </w:rPr>
      <w:tab/>
    </w:r>
    <w:r>
      <w:rPr>
        <w:rFonts w:asciiTheme="minorHAnsi" w:hAnsiTheme="minorHAnsi"/>
        <w:b/>
        <w:bCs/>
      </w:rPr>
      <w:tab/>
    </w:r>
    <w:r>
      <w:rPr>
        <w:rFonts w:asciiTheme="minorHAnsi" w:hAnsiTheme="minorHAnsi"/>
        <w:b/>
        <w:bCs/>
      </w:rPr>
      <w:tab/>
    </w:r>
    <w:r>
      <w:rPr>
        <w:rFonts w:asciiTheme="minorHAnsi" w:hAnsiTheme="minorHAnsi"/>
        <w:b/>
        <w:bCs/>
      </w:rPr>
      <w:tab/>
      <w:t>DIČ:2020365919</w:t>
    </w:r>
  </w:p>
  <w:p w14:paraId="02278971" w14:textId="5619264D" w:rsidR="00C85381" w:rsidRPr="00B11566" w:rsidRDefault="00C85381" w:rsidP="00B11566">
    <w:pPr>
      <w:pStyle w:val="Hlavika"/>
      <w:tabs>
        <w:tab w:val="center" w:pos="4820"/>
        <w:tab w:val="right" w:pos="9214"/>
      </w:tabs>
      <w:rPr>
        <w:rFonts w:asciiTheme="minorHAnsi" w:hAnsiTheme="minorHAnsi"/>
        <w:b/>
        <w:bCs/>
      </w:rPr>
    </w:pPr>
    <w:r>
      <w:rPr>
        <w:rFonts w:asciiTheme="minorHAnsi" w:hAnsiTheme="minorHAnsi"/>
        <w:b/>
        <w:bCs/>
      </w:rPr>
      <w:t>Účtovná závierka k 31. decembru 2020</w:t>
    </w:r>
  </w:p>
  <w:p w14:paraId="41D06FFE" w14:textId="77777777" w:rsidR="00C85381" w:rsidRPr="00B11566" w:rsidRDefault="00C85381" w:rsidP="00B11566">
    <w:pPr>
      <w:pStyle w:val="Hlavika"/>
      <w:tabs>
        <w:tab w:val="center" w:pos="4820"/>
        <w:tab w:val="right" w:pos="9214"/>
      </w:tabs>
      <w:rPr>
        <w:rFonts w:asciiTheme="minorHAnsi" w:hAnsiTheme="minorHAnsi"/>
        <w:bCs/>
        <w:i/>
      </w:rPr>
    </w:pPr>
    <w:r w:rsidRPr="00B11566">
      <w:rPr>
        <w:rFonts w:asciiTheme="minorHAnsi" w:hAnsiTheme="minorHAnsi"/>
        <w:bCs/>
        <w:i/>
      </w:rPr>
      <w:t>(Údaje v EUR ak nie je uvedené inak)</w:t>
    </w:r>
  </w:p>
  <w:p w14:paraId="7465491A" w14:textId="77777777" w:rsidR="00C85381" w:rsidRPr="00B11566" w:rsidRDefault="00C85381" w:rsidP="00B11566">
    <w:pPr>
      <w:pStyle w:val="Hlavika"/>
      <w:pBdr>
        <w:top w:val="single" w:sz="4" w:space="1" w:color="auto"/>
      </w:pBdr>
      <w:tabs>
        <w:tab w:val="center" w:pos="4820"/>
        <w:tab w:val="right" w:pos="9214"/>
      </w:tabs>
      <w:rPr>
        <w:rFonts w:asciiTheme="minorHAnsi" w:hAnsiTheme="minorHAnsi"/>
        <w:b/>
        <w:bCs/>
      </w:rPr>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0879886" w14:textId="77777777" w:rsidR="00C85381" w:rsidRDefault="00C85381" w:rsidP="00E95128">
    <w:pPr>
      <w:pStyle w:val="Hlavika"/>
      <w:tabs>
        <w:tab w:val="center" w:pos="4820"/>
        <w:tab w:val="right" w:pos="9214"/>
      </w:tabs>
      <w:jc w:val="right"/>
      <w:rPr>
        <w:sz w:val="18"/>
      </w:rPr>
    </w:pPr>
  </w:p>
  <w:p w14:paraId="3CF311FD" w14:textId="77777777" w:rsidR="00C85381" w:rsidRDefault="00C85381" w:rsidP="00802717">
    <w:pPr>
      <w:pStyle w:val="Hlavika"/>
      <w:tabs>
        <w:tab w:val="center" w:pos="4820"/>
        <w:tab w:val="right" w:pos="9214"/>
      </w:tabs>
      <w:rPr>
        <w:rFonts w:asciiTheme="minorHAnsi" w:hAnsiTheme="minorHAnsi"/>
        <w:b/>
        <w:bCs/>
      </w:rPr>
    </w:pPr>
    <w:proofErr w:type="spellStart"/>
    <w:r>
      <w:rPr>
        <w:rFonts w:asciiTheme="minorHAnsi" w:hAnsiTheme="minorHAnsi"/>
        <w:b/>
        <w:bCs/>
      </w:rPr>
      <w:t>ÚčPODV</w:t>
    </w:r>
    <w:proofErr w:type="spellEnd"/>
    <w:r>
      <w:rPr>
        <w:rFonts w:asciiTheme="minorHAnsi" w:hAnsiTheme="minorHAnsi"/>
        <w:b/>
        <w:bCs/>
      </w:rPr>
      <w:t xml:space="preserve"> 3-01                                                                                                                                  </w:t>
    </w:r>
    <w:r>
      <w:rPr>
        <w:rFonts w:asciiTheme="minorHAnsi" w:hAnsiTheme="minorHAnsi"/>
        <w:b/>
        <w:bCs/>
      </w:rPr>
      <w:tab/>
      <w:t xml:space="preserve"> IČO:17053897   </w:t>
    </w:r>
  </w:p>
  <w:p w14:paraId="5405F16C" w14:textId="77777777" w:rsidR="00C85381" w:rsidRPr="00B11566" w:rsidRDefault="00C85381" w:rsidP="00802717">
    <w:pPr>
      <w:pStyle w:val="Hlavika"/>
      <w:tabs>
        <w:tab w:val="center" w:pos="4820"/>
        <w:tab w:val="right" w:pos="9214"/>
      </w:tabs>
      <w:rPr>
        <w:rFonts w:asciiTheme="minorHAnsi" w:hAnsiTheme="minorHAnsi"/>
        <w:b/>
        <w:bCs/>
      </w:rPr>
    </w:pPr>
    <w:r w:rsidRPr="00B11566">
      <w:rPr>
        <w:rFonts w:asciiTheme="minorHAnsi" w:hAnsiTheme="minorHAnsi"/>
        <w:b/>
        <w:bCs/>
        <w:noProof/>
        <w:lang w:eastAsia="sk-SK"/>
      </w:rPr>
      <w:drawing>
        <wp:anchor distT="0" distB="0" distL="114300" distR="114300" simplePos="0" relativeHeight="251685888" behindDoc="0" locked="0" layoutInCell="1" allowOverlap="1" wp14:anchorId="42189D72" wp14:editId="455CF2C9">
          <wp:simplePos x="0" y="0"/>
          <wp:positionH relativeFrom="column">
            <wp:posOffset>2957195</wp:posOffset>
          </wp:positionH>
          <wp:positionV relativeFrom="paragraph">
            <wp:posOffset>35197</wp:posOffset>
          </wp:positionV>
          <wp:extent cx="975360" cy="415925"/>
          <wp:effectExtent l="0" t="0" r="0" b="0"/>
          <wp:wrapThrough wrapText="bothSides">
            <wp:wrapPolygon edited="0">
              <wp:start x="16453" y="0"/>
              <wp:lineTo x="0" y="8904"/>
              <wp:lineTo x="0" y="20776"/>
              <wp:lineTo x="19406" y="20776"/>
              <wp:lineTo x="17719" y="15829"/>
              <wp:lineTo x="21094" y="10882"/>
              <wp:lineTo x="21094" y="2968"/>
              <wp:lineTo x="20672" y="0"/>
              <wp:lineTo x="16453" y="0"/>
            </wp:wrapPolygon>
          </wp:wrapThrough>
          <wp:docPr id="4" name="Obrázok 10" descr="minit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10" descr="minit_LOGO.png"/>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5360" cy="415925"/>
                  </a:xfrm>
                  <a:prstGeom prst="rect">
                    <a:avLst/>
                  </a:prstGeom>
                </pic:spPr>
              </pic:pic>
            </a:graphicData>
          </a:graphic>
          <wp14:sizeRelH relativeFrom="page">
            <wp14:pctWidth>0</wp14:pctWidth>
          </wp14:sizeRelH>
          <wp14:sizeRelV relativeFrom="page">
            <wp14:pctHeight>0</wp14:pctHeight>
          </wp14:sizeRelV>
        </wp:anchor>
      </w:drawing>
    </w:r>
    <w:r w:rsidRPr="00B11566">
      <w:rPr>
        <w:rFonts w:asciiTheme="minorHAnsi" w:hAnsiTheme="minorHAnsi"/>
        <w:b/>
        <w:bCs/>
      </w:rPr>
      <w:t xml:space="preserve">MINIT SLOVAKIA, spol. s r.o. </w:t>
    </w:r>
    <w:r>
      <w:rPr>
        <w:rFonts w:asciiTheme="minorHAnsi" w:hAnsiTheme="minorHAnsi"/>
        <w:b/>
        <w:bCs/>
      </w:rPr>
      <w:tab/>
    </w:r>
    <w:r>
      <w:rPr>
        <w:rFonts w:asciiTheme="minorHAnsi" w:hAnsiTheme="minorHAnsi"/>
        <w:b/>
        <w:bCs/>
      </w:rPr>
      <w:tab/>
    </w:r>
    <w:r>
      <w:rPr>
        <w:rFonts w:asciiTheme="minorHAnsi" w:hAnsiTheme="minorHAnsi"/>
        <w:b/>
        <w:bCs/>
      </w:rPr>
      <w:tab/>
      <w:t>DIČ:2020365919</w:t>
    </w:r>
  </w:p>
  <w:p w14:paraId="030BA643" w14:textId="26AA5EA2" w:rsidR="00C85381" w:rsidRPr="00B11566" w:rsidRDefault="00C85381" w:rsidP="00802717">
    <w:pPr>
      <w:pStyle w:val="Hlavika"/>
      <w:tabs>
        <w:tab w:val="center" w:pos="4820"/>
        <w:tab w:val="right" w:pos="9214"/>
      </w:tabs>
      <w:rPr>
        <w:rFonts w:asciiTheme="minorHAnsi" w:hAnsiTheme="minorHAnsi"/>
        <w:b/>
        <w:bCs/>
      </w:rPr>
    </w:pPr>
    <w:r w:rsidRPr="00B11566">
      <w:rPr>
        <w:rFonts w:asciiTheme="minorHAnsi" w:hAnsiTheme="minorHAnsi"/>
        <w:b/>
        <w:bCs/>
      </w:rPr>
      <w:t xml:space="preserve">Účtovná závierka k 31. decembru </w:t>
    </w:r>
    <w:r>
      <w:rPr>
        <w:rFonts w:asciiTheme="minorHAnsi" w:hAnsiTheme="minorHAnsi"/>
        <w:b/>
        <w:bCs/>
      </w:rPr>
      <w:t>2020</w:t>
    </w:r>
  </w:p>
  <w:p w14:paraId="70F60CA3" w14:textId="77777777" w:rsidR="00C85381" w:rsidRPr="00B11566" w:rsidRDefault="00C85381" w:rsidP="00802717">
    <w:pPr>
      <w:pStyle w:val="Hlavika"/>
      <w:tabs>
        <w:tab w:val="center" w:pos="4820"/>
        <w:tab w:val="right" w:pos="9214"/>
      </w:tabs>
      <w:rPr>
        <w:rFonts w:asciiTheme="minorHAnsi" w:hAnsiTheme="minorHAnsi"/>
        <w:bCs/>
        <w:i/>
      </w:rPr>
    </w:pPr>
    <w:r w:rsidRPr="00B11566">
      <w:rPr>
        <w:rFonts w:asciiTheme="minorHAnsi" w:hAnsiTheme="minorHAnsi"/>
        <w:bCs/>
        <w:i/>
      </w:rPr>
      <w:t>(Údaje v EUR ak nie je uvedené inak)</w:t>
    </w:r>
  </w:p>
  <w:p w14:paraId="59EF48D1" w14:textId="77777777" w:rsidR="00C85381" w:rsidRPr="00B11566" w:rsidRDefault="00C85381" w:rsidP="00F74A13">
    <w:pPr>
      <w:pStyle w:val="Hlavika"/>
      <w:pBdr>
        <w:top w:val="single" w:sz="4" w:space="1" w:color="auto"/>
      </w:pBdr>
      <w:tabs>
        <w:tab w:val="center" w:pos="4820"/>
        <w:tab w:val="right" w:pos="9214"/>
      </w:tabs>
      <w:rPr>
        <w:rFonts w:asciiTheme="minorHAnsi" w:hAnsiTheme="minorHAnsi"/>
        <w:b/>
        <w:bCs/>
      </w:rPr>
    </w:pPr>
  </w:p>
  <w:p w14:paraId="4BC96FCA" w14:textId="77777777" w:rsidR="00C85381" w:rsidRPr="00E95128" w:rsidRDefault="00C85381" w:rsidP="00F74A13">
    <w:pPr>
      <w:pStyle w:val="Hlavika"/>
      <w:tabs>
        <w:tab w:val="center" w:pos="4820"/>
        <w:tab w:val="right" w:pos="9214"/>
      </w:tabs>
      <w:jc w:val="right"/>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D9B8DF" w14:textId="77777777" w:rsidR="00C85381" w:rsidRDefault="00C85381" w:rsidP="00D36558">
    <w:pPr>
      <w:pStyle w:val="Hlavika"/>
      <w:tabs>
        <w:tab w:val="center" w:pos="4820"/>
        <w:tab w:val="right" w:pos="9214"/>
      </w:tabs>
      <w:rPr>
        <w:rFonts w:asciiTheme="minorHAnsi" w:hAnsiTheme="minorHAnsi"/>
        <w:b/>
        <w:bCs/>
      </w:rPr>
    </w:pPr>
    <w:proofErr w:type="spellStart"/>
    <w:r>
      <w:rPr>
        <w:rFonts w:asciiTheme="minorHAnsi" w:hAnsiTheme="minorHAnsi"/>
        <w:b/>
        <w:bCs/>
      </w:rPr>
      <w:t>ÚčPODV</w:t>
    </w:r>
    <w:proofErr w:type="spellEnd"/>
    <w:r>
      <w:rPr>
        <w:rFonts w:asciiTheme="minorHAnsi" w:hAnsiTheme="minorHAnsi"/>
        <w:b/>
        <w:bCs/>
      </w:rPr>
      <w:t xml:space="preserve"> 3-01                                                                                                                                  </w:t>
    </w:r>
    <w:r>
      <w:rPr>
        <w:rFonts w:asciiTheme="minorHAnsi" w:hAnsiTheme="minorHAnsi"/>
        <w:b/>
        <w:bCs/>
      </w:rPr>
      <w:tab/>
      <w:t xml:space="preserve"> IČO:17053897   </w:t>
    </w:r>
  </w:p>
  <w:p w14:paraId="26962A44" w14:textId="77777777" w:rsidR="00C85381" w:rsidRPr="00B11566" w:rsidRDefault="00C85381" w:rsidP="00D36558">
    <w:pPr>
      <w:pStyle w:val="Hlavika"/>
      <w:tabs>
        <w:tab w:val="center" w:pos="4820"/>
        <w:tab w:val="right" w:pos="9214"/>
      </w:tabs>
      <w:rPr>
        <w:rFonts w:asciiTheme="minorHAnsi" w:hAnsiTheme="minorHAnsi"/>
        <w:b/>
        <w:bCs/>
      </w:rPr>
    </w:pPr>
    <w:r w:rsidRPr="00B11566">
      <w:rPr>
        <w:rFonts w:asciiTheme="minorHAnsi" w:hAnsiTheme="minorHAnsi"/>
        <w:b/>
        <w:bCs/>
        <w:noProof/>
        <w:lang w:eastAsia="sk-SK"/>
      </w:rPr>
      <w:drawing>
        <wp:anchor distT="0" distB="0" distL="114300" distR="114300" simplePos="0" relativeHeight="251683840" behindDoc="0" locked="0" layoutInCell="1" allowOverlap="1" wp14:anchorId="0BC0FE12" wp14:editId="05DFB8E8">
          <wp:simplePos x="0" y="0"/>
          <wp:positionH relativeFrom="column">
            <wp:posOffset>2957195</wp:posOffset>
          </wp:positionH>
          <wp:positionV relativeFrom="paragraph">
            <wp:posOffset>35197</wp:posOffset>
          </wp:positionV>
          <wp:extent cx="975360" cy="415925"/>
          <wp:effectExtent l="0" t="0" r="0" b="0"/>
          <wp:wrapThrough wrapText="bothSides">
            <wp:wrapPolygon edited="0">
              <wp:start x="16453" y="0"/>
              <wp:lineTo x="0" y="8904"/>
              <wp:lineTo x="0" y="20776"/>
              <wp:lineTo x="19406" y="20776"/>
              <wp:lineTo x="17719" y="15829"/>
              <wp:lineTo x="21094" y="10882"/>
              <wp:lineTo x="21094" y="2968"/>
              <wp:lineTo x="20672" y="0"/>
              <wp:lineTo x="16453" y="0"/>
            </wp:wrapPolygon>
          </wp:wrapThrough>
          <wp:docPr id="1" name="Obrázok 10" descr="minit_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Obrázok 10" descr="minit_LOGO.png"/>
                  <pic:cNvPicPr>
                    <a:picLocks noChangeAspect="1"/>
                  </pic:cNvPicPr>
                </pic:nvPicPr>
                <pic:blipFill>
                  <a:blip r:embed="rId1" cstate="print">
                    <a:extLst>
                      <a:ext uri="{28A0092B-C50C-407E-A947-70E740481C1C}">
                        <a14:useLocalDpi xmlns:a14="http://schemas.microsoft.com/office/drawing/2010/main" val="0"/>
                      </a:ext>
                    </a:extLst>
                  </a:blip>
                  <a:stretch>
                    <a:fillRect/>
                  </a:stretch>
                </pic:blipFill>
                <pic:spPr>
                  <a:xfrm>
                    <a:off x="0" y="0"/>
                    <a:ext cx="975360" cy="415925"/>
                  </a:xfrm>
                  <a:prstGeom prst="rect">
                    <a:avLst/>
                  </a:prstGeom>
                </pic:spPr>
              </pic:pic>
            </a:graphicData>
          </a:graphic>
          <wp14:sizeRelH relativeFrom="page">
            <wp14:pctWidth>0</wp14:pctWidth>
          </wp14:sizeRelH>
          <wp14:sizeRelV relativeFrom="page">
            <wp14:pctHeight>0</wp14:pctHeight>
          </wp14:sizeRelV>
        </wp:anchor>
      </w:drawing>
    </w:r>
    <w:r w:rsidRPr="00B11566">
      <w:rPr>
        <w:rFonts w:asciiTheme="minorHAnsi" w:hAnsiTheme="minorHAnsi"/>
        <w:b/>
        <w:bCs/>
      </w:rPr>
      <w:t xml:space="preserve">MINIT SLOVAKIA, spol. s r.o. </w:t>
    </w:r>
    <w:r>
      <w:rPr>
        <w:rFonts w:asciiTheme="minorHAnsi" w:hAnsiTheme="minorHAnsi"/>
        <w:b/>
        <w:bCs/>
      </w:rPr>
      <w:tab/>
    </w:r>
    <w:r>
      <w:rPr>
        <w:rFonts w:asciiTheme="minorHAnsi" w:hAnsiTheme="minorHAnsi"/>
        <w:b/>
        <w:bCs/>
      </w:rPr>
      <w:tab/>
    </w:r>
    <w:r>
      <w:rPr>
        <w:rFonts w:asciiTheme="minorHAnsi" w:hAnsiTheme="minorHAnsi"/>
        <w:b/>
        <w:bCs/>
      </w:rPr>
      <w:tab/>
      <w:t>DIČ:2020365919</w:t>
    </w:r>
  </w:p>
  <w:p w14:paraId="69E031B7" w14:textId="1699492C" w:rsidR="00C85381" w:rsidRPr="00B11566" w:rsidRDefault="00C85381" w:rsidP="00D36558">
    <w:pPr>
      <w:pStyle w:val="Hlavika"/>
      <w:tabs>
        <w:tab w:val="center" w:pos="4820"/>
        <w:tab w:val="right" w:pos="9214"/>
      </w:tabs>
      <w:rPr>
        <w:rFonts w:asciiTheme="minorHAnsi" w:hAnsiTheme="minorHAnsi"/>
        <w:b/>
        <w:bCs/>
      </w:rPr>
    </w:pPr>
    <w:r w:rsidRPr="00B11566">
      <w:rPr>
        <w:rFonts w:asciiTheme="minorHAnsi" w:hAnsiTheme="minorHAnsi"/>
        <w:b/>
        <w:bCs/>
      </w:rPr>
      <w:t xml:space="preserve">Účtovná závierka k 31. decembru </w:t>
    </w:r>
    <w:r>
      <w:rPr>
        <w:rFonts w:asciiTheme="minorHAnsi" w:hAnsiTheme="minorHAnsi"/>
        <w:b/>
        <w:bCs/>
      </w:rPr>
      <w:t>2020</w:t>
    </w:r>
  </w:p>
  <w:p w14:paraId="58E03077" w14:textId="77777777" w:rsidR="00C85381" w:rsidRPr="00B11566" w:rsidRDefault="00C85381" w:rsidP="00D36558">
    <w:pPr>
      <w:pStyle w:val="Hlavika"/>
      <w:tabs>
        <w:tab w:val="center" w:pos="4820"/>
        <w:tab w:val="right" w:pos="9214"/>
      </w:tabs>
      <w:rPr>
        <w:rFonts w:asciiTheme="minorHAnsi" w:hAnsiTheme="minorHAnsi"/>
        <w:bCs/>
        <w:i/>
      </w:rPr>
    </w:pPr>
    <w:r w:rsidRPr="00B11566">
      <w:rPr>
        <w:rFonts w:asciiTheme="minorHAnsi" w:hAnsiTheme="minorHAnsi"/>
        <w:bCs/>
        <w:i/>
      </w:rPr>
      <w:t>(Údaje v EUR ak nie je uvedené inak)</w:t>
    </w:r>
  </w:p>
  <w:p w14:paraId="2CB1552F" w14:textId="77777777" w:rsidR="00C85381" w:rsidRPr="00B11566" w:rsidRDefault="00C85381" w:rsidP="00B11566">
    <w:pPr>
      <w:pStyle w:val="Hlavika"/>
      <w:pBdr>
        <w:top w:val="single" w:sz="4" w:space="1" w:color="auto"/>
      </w:pBdr>
      <w:tabs>
        <w:tab w:val="center" w:pos="4820"/>
        <w:tab w:val="right" w:pos="9214"/>
      </w:tabs>
      <w:rPr>
        <w:rFonts w:asciiTheme="minorHAnsi" w:hAnsiTheme="minorHAnsi"/>
        <w:b/>
        <w:bCs/>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0694E86"/>
    <w:multiLevelType w:val="hybridMultilevel"/>
    <w:tmpl w:val="2DEAB342"/>
    <w:lvl w:ilvl="0" w:tplc="6D18B5DA">
      <w:start w:val="1"/>
      <w:numFmt w:val="decimal"/>
      <w:lvlText w:val="%1."/>
      <w:lvlJc w:val="left"/>
      <w:pPr>
        <w:tabs>
          <w:tab w:val="num" w:pos="785"/>
        </w:tabs>
        <w:ind w:left="785" w:hanging="360"/>
      </w:pPr>
      <w:rPr>
        <w:rFonts w:cs="Times New Roman" w:hint="default"/>
      </w:r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1" w15:restartNumberingAfterBreak="0">
    <w:nsid w:val="1C6C14B4"/>
    <w:multiLevelType w:val="hybridMultilevel"/>
    <w:tmpl w:val="E33856DE"/>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29A444FC"/>
    <w:multiLevelType w:val="hybridMultilevel"/>
    <w:tmpl w:val="91DC4B9A"/>
    <w:lvl w:ilvl="0" w:tplc="08090001">
      <w:start w:val="1"/>
      <w:numFmt w:val="bullet"/>
      <w:lvlText w:val=""/>
      <w:lvlJc w:val="left"/>
      <w:pPr>
        <w:ind w:left="1866" w:hanging="360"/>
      </w:pPr>
      <w:rPr>
        <w:rFonts w:ascii="Symbol" w:hAnsi="Symbol" w:hint="default"/>
      </w:rPr>
    </w:lvl>
    <w:lvl w:ilvl="1" w:tplc="08090003" w:tentative="1">
      <w:start w:val="1"/>
      <w:numFmt w:val="bullet"/>
      <w:lvlText w:val="o"/>
      <w:lvlJc w:val="left"/>
      <w:pPr>
        <w:ind w:left="2586" w:hanging="360"/>
      </w:pPr>
      <w:rPr>
        <w:rFonts w:ascii="Courier New" w:hAnsi="Courier New" w:cs="Courier New" w:hint="default"/>
      </w:rPr>
    </w:lvl>
    <w:lvl w:ilvl="2" w:tplc="08090005" w:tentative="1">
      <w:start w:val="1"/>
      <w:numFmt w:val="bullet"/>
      <w:lvlText w:val=""/>
      <w:lvlJc w:val="left"/>
      <w:pPr>
        <w:ind w:left="3306" w:hanging="360"/>
      </w:pPr>
      <w:rPr>
        <w:rFonts w:ascii="Wingdings" w:hAnsi="Wingdings" w:hint="default"/>
      </w:rPr>
    </w:lvl>
    <w:lvl w:ilvl="3" w:tplc="08090001" w:tentative="1">
      <w:start w:val="1"/>
      <w:numFmt w:val="bullet"/>
      <w:lvlText w:val=""/>
      <w:lvlJc w:val="left"/>
      <w:pPr>
        <w:ind w:left="4026" w:hanging="360"/>
      </w:pPr>
      <w:rPr>
        <w:rFonts w:ascii="Symbol" w:hAnsi="Symbol" w:hint="default"/>
      </w:rPr>
    </w:lvl>
    <w:lvl w:ilvl="4" w:tplc="08090003" w:tentative="1">
      <w:start w:val="1"/>
      <w:numFmt w:val="bullet"/>
      <w:lvlText w:val="o"/>
      <w:lvlJc w:val="left"/>
      <w:pPr>
        <w:ind w:left="4746" w:hanging="360"/>
      </w:pPr>
      <w:rPr>
        <w:rFonts w:ascii="Courier New" w:hAnsi="Courier New" w:cs="Courier New" w:hint="default"/>
      </w:rPr>
    </w:lvl>
    <w:lvl w:ilvl="5" w:tplc="08090005" w:tentative="1">
      <w:start w:val="1"/>
      <w:numFmt w:val="bullet"/>
      <w:lvlText w:val=""/>
      <w:lvlJc w:val="left"/>
      <w:pPr>
        <w:ind w:left="5466" w:hanging="360"/>
      </w:pPr>
      <w:rPr>
        <w:rFonts w:ascii="Wingdings" w:hAnsi="Wingdings" w:hint="default"/>
      </w:rPr>
    </w:lvl>
    <w:lvl w:ilvl="6" w:tplc="08090001" w:tentative="1">
      <w:start w:val="1"/>
      <w:numFmt w:val="bullet"/>
      <w:lvlText w:val=""/>
      <w:lvlJc w:val="left"/>
      <w:pPr>
        <w:ind w:left="6186" w:hanging="360"/>
      </w:pPr>
      <w:rPr>
        <w:rFonts w:ascii="Symbol" w:hAnsi="Symbol" w:hint="default"/>
      </w:rPr>
    </w:lvl>
    <w:lvl w:ilvl="7" w:tplc="08090003" w:tentative="1">
      <w:start w:val="1"/>
      <w:numFmt w:val="bullet"/>
      <w:lvlText w:val="o"/>
      <w:lvlJc w:val="left"/>
      <w:pPr>
        <w:ind w:left="6906" w:hanging="360"/>
      </w:pPr>
      <w:rPr>
        <w:rFonts w:ascii="Courier New" w:hAnsi="Courier New" w:cs="Courier New" w:hint="default"/>
      </w:rPr>
    </w:lvl>
    <w:lvl w:ilvl="8" w:tplc="08090005" w:tentative="1">
      <w:start w:val="1"/>
      <w:numFmt w:val="bullet"/>
      <w:lvlText w:val=""/>
      <w:lvlJc w:val="left"/>
      <w:pPr>
        <w:ind w:left="7626" w:hanging="360"/>
      </w:pPr>
      <w:rPr>
        <w:rFonts w:ascii="Wingdings" w:hAnsi="Wingdings" w:hint="default"/>
      </w:rPr>
    </w:lvl>
  </w:abstractNum>
  <w:abstractNum w:abstractNumId="3" w15:restartNumberingAfterBreak="0">
    <w:nsid w:val="2ABC29B5"/>
    <w:multiLevelType w:val="hybridMultilevel"/>
    <w:tmpl w:val="7018D544"/>
    <w:lvl w:ilvl="0" w:tplc="FD80E3D0">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36BE61C3"/>
    <w:multiLevelType w:val="singleLevel"/>
    <w:tmpl w:val="5260BA76"/>
    <w:lvl w:ilvl="0">
      <w:start w:val="1"/>
      <w:numFmt w:val="decimal"/>
      <w:lvlText w:val="%1."/>
      <w:lvlJc w:val="left"/>
      <w:pPr>
        <w:tabs>
          <w:tab w:val="num" w:pos="360"/>
        </w:tabs>
        <w:ind w:left="360" w:hanging="360"/>
      </w:pPr>
      <w:rPr>
        <w:rFonts w:cs="Times New Roman" w:hint="default"/>
      </w:rPr>
    </w:lvl>
  </w:abstractNum>
  <w:abstractNum w:abstractNumId="5" w15:restartNumberingAfterBreak="0">
    <w:nsid w:val="3E1C7FCA"/>
    <w:multiLevelType w:val="hybridMultilevel"/>
    <w:tmpl w:val="6068CFC8"/>
    <w:lvl w:ilvl="0" w:tplc="041B0001">
      <w:start w:val="1"/>
      <w:numFmt w:val="bullet"/>
      <w:lvlText w:val=""/>
      <w:lvlJc w:val="left"/>
      <w:pPr>
        <w:tabs>
          <w:tab w:val="num" w:pos="1192"/>
        </w:tabs>
        <w:ind w:left="1192" w:hanging="360"/>
      </w:pPr>
      <w:rPr>
        <w:rFonts w:ascii="Symbol" w:hAnsi="Symbol" w:hint="default"/>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3E783706"/>
    <w:multiLevelType w:val="hybridMultilevel"/>
    <w:tmpl w:val="5C1C024A"/>
    <w:lvl w:ilvl="0" w:tplc="EF703854">
      <w:start w:val="1"/>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4A4D31D8"/>
    <w:multiLevelType w:val="hybridMultilevel"/>
    <w:tmpl w:val="B948B272"/>
    <w:lvl w:ilvl="0" w:tplc="BB7C1BB0">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1707E8B"/>
    <w:multiLevelType w:val="hybridMultilevel"/>
    <w:tmpl w:val="D0CA82B4"/>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9"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0"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1" w15:restartNumberingAfterBreak="0">
    <w:nsid w:val="7EBD5EF4"/>
    <w:multiLevelType w:val="hybridMultilevel"/>
    <w:tmpl w:val="127471C6"/>
    <w:lvl w:ilvl="0" w:tplc="3E94456E">
      <w:start w:val="8"/>
      <w:numFmt w:val="bullet"/>
      <w:lvlText w:val="-"/>
      <w:lvlJc w:val="left"/>
      <w:pPr>
        <w:ind w:left="786" w:hanging="360"/>
      </w:pPr>
      <w:rPr>
        <w:rFonts w:ascii="Calibri" w:eastAsia="Times New Roman" w:hAnsi="Calibri"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num w:numId="1">
    <w:abstractNumId w:val="9"/>
  </w:num>
  <w:num w:numId="2">
    <w:abstractNumId w:val="4"/>
  </w:num>
  <w:num w:numId="3">
    <w:abstractNumId w:val="10"/>
  </w:num>
  <w:num w:numId="4">
    <w:abstractNumId w:val="1"/>
  </w:num>
  <w:num w:numId="5">
    <w:abstractNumId w:val="5"/>
  </w:num>
  <w:num w:numId="6">
    <w:abstractNumId w:val="0"/>
  </w:num>
  <w:num w:numId="7">
    <w:abstractNumId w:val="11"/>
  </w:num>
  <w:num w:numId="8">
    <w:abstractNumId w:val="6"/>
  </w:num>
  <w:num w:numId="9">
    <w:abstractNumId w:val="3"/>
  </w:num>
  <w:num w:numId="10">
    <w:abstractNumId w:val="7"/>
  </w:num>
  <w:num w:numId="11">
    <w:abstractNumId w:val="8"/>
  </w:num>
  <w:num w:numId="12">
    <w:abstractNumId w:val="9"/>
  </w:num>
  <w:num w:numId="13">
    <w:abstractNumId w:val="9"/>
  </w:num>
  <w:num w:numId="14">
    <w:abstractNumId w:val="9"/>
  </w:num>
  <w:num w:numId="15">
    <w:abstractNumId w:val="2"/>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40F5"/>
    <w:rsid w:val="00006F02"/>
    <w:rsid w:val="00010822"/>
    <w:rsid w:val="00010C2A"/>
    <w:rsid w:val="00017791"/>
    <w:rsid w:val="00021404"/>
    <w:rsid w:val="00025561"/>
    <w:rsid w:val="00031B59"/>
    <w:rsid w:val="000324E1"/>
    <w:rsid w:val="000331E6"/>
    <w:rsid w:val="000338A2"/>
    <w:rsid w:val="00037836"/>
    <w:rsid w:val="000422E9"/>
    <w:rsid w:val="00042A09"/>
    <w:rsid w:val="00043393"/>
    <w:rsid w:val="00045A17"/>
    <w:rsid w:val="000470EC"/>
    <w:rsid w:val="000517AC"/>
    <w:rsid w:val="00051DB2"/>
    <w:rsid w:val="000522D6"/>
    <w:rsid w:val="00052495"/>
    <w:rsid w:val="00054859"/>
    <w:rsid w:val="0005506C"/>
    <w:rsid w:val="00062334"/>
    <w:rsid w:val="000658BA"/>
    <w:rsid w:val="0007097A"/>
    <w:rsid w:val="00073853"/>
    <w:rsid w:val="000738DF"/>
    <w:rsid w:val="000739AC"/>
    <w:rsid w:val="00075B41"/>
    <w:rsid w:val="00076486"/>
    <w:rsid w:val="00076E48"/>
    <w:rsid w:val="00077153"/>
    <w:rsid w:val="00082DB2"/>
    <w:rsid w:val="0008425B"/>
    <w:rsid w:val="00085A3A"/>
    <w:rsid w:val="00086A82"/>
    <w:rsid w:val="00092C39"/>
    <w:rsid w:val="00092F45"/>
    <w:rsid w:val="00093CC4"/>
    <w:rsid w:val="000965D0"/>
    <w:rsid w:val="00097B23"/>
    <w:rsid w:val="000A16CB"/>
    <w:rsid w:val="000A1BBA"/>
    <w:rsid w:val="000A3BBB"/>
    <w:rsid w:val="000A4ACF"/>
    <w:rsid w:val="000A50BB"/>
    <w:rsid w:val="000A5AA5"/>
    <w:rsid w:val="000A6FBA"/>
    <w:rsid w:val="000B4629"/>
    <w:rsid w:val="000B6195"/>
    <w:rsid w:val="000B6B9E"/>
    <w:rsid w:val="000B7957"/>
    <w:rsid w:val="000C17C3"/>
    <w:rsid w:val="000C2309"/>
    <w:rsid w:val="000C2D66"/>
    <w:rsid w:val="000C2E5F"/>
    <w:rsid w:val="000C45BA"/>
    <w:rsid w:val="000C68B3"/>
    <w:rsid w:val="000D22FF"/>
    <w:rsid w:val="000E4392"/>
    <w:rsid w:val="000E4B8D"/>
    <w:rsid w:val="000E6FA7"/>
    <w:rsid w:val="000F038C"/>
    <w:rsid w:val="000F1306"/>
    <w:rsid w:val="000F27A2"/>
    <w:rsid w:val="000F40C4"/>
    <w:rsid w:val="000F5666"/>
    <w:rsid w:val="000F66C2"/>
    <w:rsid w:val="000F74EE"/>
    <w:rsid w:val="00102C1A"/>
    <w:rsid w:val="00103B71"/>
    <w:rsid w:val="00106A69"/>
    <w:rsid w:val="001176F5"/>
    <w:rsid w:val="00117C0F"/>
    <w:rsid w:val="00120F3A"/>
    <w:rsid w:val="0012205A"/>
    <w:rsid w:val="00122BFB"/>
    <w:rsid w:val="00126EB9"/>
    <w:rsid w:val="00127D9C"/>
    <w:rsid w:val="00133B37"/>
    <w:rsid w:val="00135187"/>
    <w:rsid w:val="00136273"/>
    <w:rsid w:val="00136A4A"/>
    <w:rsid w:val="00140038"/>
    <w:rsid w:val="00141691"/>
    <w:rsid w:val="00141832"/>
    <w:rsid w:val="00141A05"/>
    <w:rsid w:val="00142DDE"/>
    <w:rsid w:val="001438AC"/>
    <w:rsid w:val="0014486E"/>
    <w:rsid w:val="00144C75"/>
    <w:rsid w:val="00146904"/>
    <w:rsid w:val="00147FB3"/>
    <w:rsid w:val="0015039D"/>
    <w:rsid w:val="00150D3F"/>
    <w:rsid w:val="00151067"/>
    <w:rsid w:val="00156231"/>
    <w:rsid w:val="0015674B"/>
    <w:rsid w:val="00156885"/>
    <w:rsid w:val="00157079"/>
    <w:rsid w:val="00160AAA"/>
    <w:rsid w:val="00160C22"/>
    <w:rsid w:val="00163F09"/>
    <w:rsid w:val="001712A8"/>
    <w:rsid w:val="0017267A"/>
    <w:rsid w:val="00172D44"/>
    <w:rsid w:val="001733C5"/>
    <w:rsid w:val="00175393"/>
    <w:rsid w:val="0017651F"/>
    <w:rsid w:val="00177051"/>
    <w:rsid w:val="00177C59"/>
    <w:rsid w:val="00184E52"/>
    <w:rsid w:val="00193EE6"/>
    <w:rsid w:val="00194B4F"/>
    <w:rsid w:val="001A1C39"/>
    <w:rsid w:val="001A566C"/>
    <w:rsid w:val="001A7CD7"/>
    <w:rsid w:val="001B0EB1"/>
    <w:rsid w:val="001B0F75"/>
    <w:rsid w:val="001B29B3"/>
    <w:rsid w:val="001B5156"/>
    <w:rsid w:val="001B5855"/>
    <w:rsid w:val="001C0A6A"/>
    <w:rsid w:val="001C466D"/>
    <w:rsid w:val="001C56E5"/>
    <w:rsid w:val="001C5A4E"/>
    <w:rsid w:val="001D06F0"/>
    <w:rsid w:val="001D181E"/>
    <w:rsid w:val="001D3DCB"/>
    <w:rsid w:val="001D4E8A"/>
    <w:rsid w:val="001D507C"/>
    <w:rsid w:val="001D5F78"/>
    <w:rsid w:val="001E03E6"/>
    <w:rsid w:val="001E1815"/>
    <w:rsid w:val="001E1BC2"/>
    <w:rsid w:val="001E26B6"/>
    <w:rsid w:val="001E27A6"/>
    <w:rsid w:val="001E3EC9"/>
    <w:rsid w:val="001E57CC"/>
    <w:rsid w:val="001E6A82"/>
    <w:rsid w:val="001E7DAF"/>
    <w:rsid w:val="001F0878"/>
    <w:rsid w:val="001F338B"/>
    <w:rsid w:val="001F340D"/>
    <w:rsid w:val="00201225"/>
    <w:rsid w:val="0020182C"/>
    <w:rsid w:val="0021161E"/>
    <w:rsid w:val="0021293B"/>
    <w:rsid w:val="002130D8"/>
    <w:rsid w:val="00214198"/>
    <w:rsid w:val="00214924"/>
    <w:rsid w:val="0021533B"/>
    <w:rsid w:val="00216E9E"/>
    <w:rsid w:val="0021757D"/>
    <w:rsid w:val="00221F76"/>
    <w:rsid w:val="00225398"/>
    <w:rsid w:val="00225855"/>
    <w:rsid w:val="002304B6"/>
    <w:rsid w:val="0023562B"/>
    <w:rsid w:val="002418D5"/>
    <w:rsid w:val="0024584A"/>
    <w:rsid w:val="00246542"/>
    <w:rsid w:val="00251BF2"/>
    <w:rsid w:val="00254418"/>
    <w:rsid w:val="0025662A"/>
    <w:rsid w:val="00260C4C"/>
    <w:rsid w:val="00262CD4"/>
    <w:rsid w:val="00262E33"/>
    <w:rsid w:val="00263D00"/>
    <w:rsid w:val="00271316"/>
    <w:rsid w:val="002724ED"/>
    <w:rsid w:val="0027298D"/>
    <w:rsid w:val="00280D5B"/>
    <w:rsid w:val="00283139"/>
    <w:rsid w:val="002861DB"/>
    <w:rsid w:val="00286A3D"/>
    <w:rsid w:val="00290A84"/>
    <w:rsid w:val="00294BAE"/>
    <w:rsid w:val="002977CC"/>
    <w:rsid w:val="002A1815"/>
    <w:rsid w:val="002A264B"/>
    <w:rsid w:val="002A5C52"/>
    <w:rsid w:val="002A7CDF"/>
    <w:rsid w:val="002B2E36"/>
    <w:rsid w:val="002B3474"/>
    <w:rsid w:val="002B379D"/>
    <w:rsid w:val="002B4000"/>
    <w:rsid w:val="002B6120"/>
    <w:rsid w:val="002C4BC0"/>
    <w:rsid w:val="002C4DAE"/>
    <w:rsid w:val="002C6D37"/>
    <w:rsid w:val="002D4AEE"/>
    <w:rsid w:val="002D69FB"/>
    <w:rsid w:val="002D79A9"/>
    <w:rsid w:val="002E0DE7"/>
    <w:rsid w:val="002E0E7B"/>
    <w:rsid w:val="002E31E7"/>
    <w:rsid w:val="002E321C"/>
    <w:rsid w:val="002E35FC"/>
    <w:rsid w:val="002F033C"/>
    <w:rsid w:val="002F05C7"/>
    <w:rsid w:val="002F3C09"/>
    <w:rsid w:val="002F5513"/>
    <w:rsid w:val="002F626C"/>
    <w:rsid w:val="002F770F"/>
    <w:rsid w:val="003001F0"/>
    <w:rsid w:val="00301031"/>
    <w:rsid w:val="00301C73"/>
    <w:rsid w:val="00307540"/>
    <w:rsid w:val="00311E32"/>
    <w:rsid w:val="003147AA"/>
    <w:rsid w:val="0032146C"/>
    <w:rsid w:val="00324160"/>
    <w:rsid w:val="00331FD6"/>
    <w:rsid w:val="00335C04"/>
    <w:rsid w:val="0033697D"/>
    <w:rsid w:val="00340CB1"/>
    <w:rsid w:val="0034119B"/>
    <w:rsid w:val="00342E08"/>
    <w:rsid w:val="003434C5"/>
    <w:rsid w:val="00352453"/>
    <w:rsid w:val="00354B2F"/>
    <w:rsid w:val="003556A5"/>
    <w:rsid w:val="0036502B"/>
    <w:rsid w:val="00367A6E"/>
    <w:rsid w:val="00370F56"/>
    <w:rsid w:val="00371F07"/>
    <w:rsid w:val="00377283"/>
    <w:rsid w:val="003843AE"/>
    <w:rsid w:val="003846B1"/>
    <w:rsid w:val="00385A91"/>
    <w:rsid w:val="00386ADA"/>
    <w:rsid w:val="00392B72"/>
    <w:rsid w:val="003A0F96"/>
    <w:rsid w:val="003A4862"/>
    <w:rsid w:val="003A5476"/>
    <w:rsid w:val="003A6371"/>
    <w:rsid w:val="003B03F8"/>
    <w:rsid w:val="003B2A5D"/>
    <w:rsid w:val="003B591C"/>
    <w:rsid w:val="003B6154"/>
    <w:rsid w:val="003C3FDF"/>
    <w:rsid w:val="003C6B7B"/>
    <w:rsid w:val="003D140B"/>
    <w:rsid w:val="003D5127"/>
    <w:rsid w:val="003D7C6B"/>
    <w:rsid w:val="003E0FA2"/>
    <w:rsid w:val="003E1D5F"/>
    <w:rsid w:val="003E25DD"/>
    <w:rsid w:val="003E4261"/>
    <w:rsid w:val="003F28D5"/>
    <w:rsid w:val="003F4C16"/>
    <w:rsid w:val="003F4C92"/>
    <w:rsid w:val="004007CA"/>
    <w:rsid w:val="00401912"/>
    <w:rsid w:val="00401F9E"/>
    <w:rsid w:val="004027CF"/>
    <w:rsid w:val="00403FF2"/>
    <w:rsid w:val="0040614D"/>
    <w:rsid w:val="004071D4"/>
    <w:rsid w:val="004108AD"/>
    <w:rsid w:val="00411D88"/>
    <w:rsid w:val="00412F8B"/>
    <w:rsid w:val="004134F2"/>
    <w:rsid w:val="004150FA"/>
    <w:rsid w:val="00416A0F"/>
    <w:rsid w:val="00417666"/>
    <w:rsid w:val="00420D87"/>
    <w:rsid w:val="00423AFA"/>
    <w:rsid w:val="00424C34"/>
    <w:rsid w:val="004262D7"/>
    <w:rsid w:val="00430148"/>
    <w:rsid w:val="004313A2"/>
    <w:rsid w:val="004327E5"/>
    <w:rsid w:val="004330B3"/>
    <w:rsid w:val="004409F5"/>
    <w:rsid w:val="00442157"/>
    <w:rsid w:val="00444033"/>
    <w:rsid w:val="00446423"/>
    <w:rsid w:val="0044737A"/>
    <w:rsid w:val="004508CD"/>
    <w:rsid w:val="00452C96"/>
    <w:rsid w:val="0045465E"/>
    <w:rsid w:val="00460337"/>
    <w:rsid w:val="00460A08"/>
    <w:rsid w:val="0046138C"/>
    <w:rsid w:val="00461D2D"/>
    <w:rsid w:val="004676A8"/>
    <w:rsid w:val="00472D52"/>
    <w:rsid w:val="0047417A"/>
    <w:rsid w:val="00474221"/>
    <w:rsid w:val="0047540A"/>
    <w:rsid w:val="00483A16"/>
    <w:rsid w:val="0048507D"/>
    <w:rsid w:val="00485296"/>
    <w:rsid w:val="004878AF"/>
    <w:rsid w:val="00490ED4"/>
    <w:rsid w:val="00491AF0"/>
    <w:rsid w:val="00491C69"/>
    <w:rsid w:val="0049466B"/>
    <w:rsid w:val="00494B7D"/>
    <w:rsid w:val="00496A4E"/>
    <w:rsid w:val="00497423"/>
    <w:rsid w:val="004A045E"/>
    <w:rsid w:val="004A085B"/>
    <w:rsid w:val="004A4D80"/>
    <w:rsid w:val="004A591E"/>
    <w:rsid w:val="004A64A5"/>
    <w:rsid w:val="004A6C40"/>
    <w:rsid w:val="004B0930"/>
    <w:rsid w:val="004B0F19"/>
    <w:rsid w:val="004B2651"/>
    <w:rsid w:val="004B3FDA"/>
    <w:rsid w:val="004B599A"/>
    <w:rsid w:val="004B69E1"/>
    <w:rsid w:val="004C0766"/>
    <w:rsid w:val="004C0B85"/>
    <w:rsid w:val="004C154B"/>
    <w:rsid w:val="004C1C27"/>
    <w:rsid w:val="004C540D"/>
    <w:rsid w:val="004C587E"/>
    <w:rsid w:val="004D0A04"/>
    <w:rsid w:val="004D1815"/>
    <w:rsid w:val="004D19FB"/>
    <w:rsid w:val="004D1C75"/>
    <w:rsid w:val="004D25F3"/>
    <w:rsid w:val="004D289B"/>
    <w:rsid w:val="004D3B14"/>
    <w:rsid w:val="004D3B4A"/>
    <w:rsid w:val="004D40D9"/>
    <w:rsid w:val="004E0168"/>
    <w:rsid w:val="004E0BAA"/>
    <w:rsid w:val="004E0C8C"/>
    <w:rsid w:val="004E55AC"/>
    <w:rsid w:val="004E7FC9"/>
    <w:rsid w:val="004F1F45"/>
    <w:rsid w:val="004F41B0"/>
    <w:rsid w:val="00500B7D"/>
    <w:rsid w:val="0050305A"/>
    <w:rsid w:val="00503C90"/>
    <w:rsid w:val="00506E0F"/>
    <w:rsid w:val="005070CF"/>
    <w:rsid w:val="00507B8B"/>
    <w:rsid w:val="00507CB4"/>
    <w:rsid w:val="0051020F"/>
    <w:rsid w:val="005131C0"/>
    <w:rsid w:val="005138B1"/>
    <w:rsid w:val="00514EB8"/>
    <w:rsid w:val="00515879"/>
    <w:rsid w:val="00517B46"/>
    <w:rsid w:val="005279B4"/>
    <w:rsid w:val="00527BF2"/>
    <w:rsid w:val="00530F38"/>
    <w:rsid w:val="00540718"/>
    <w:rsid w:val="00541789"/>
    <w:rsid w:val="00542006"/>
    <w:rsid w:val="0054259E"/>
    <w:rsid w:val="00543088"/>
    <w:rsid w:val="00545B77"/>
    <w:rsid w:val="00546BD3"/>
    <w:rsid w:val="0054786F"/>
    <w:rsid w:val="00553310"/>
    <w:rsid w:val="00553AFB"/>
    <w:rsid w:val="00564B72"/>
    <w:rsid w:val="00565ABC"/>
    <w:rsid w:val="00567765"/>
    <w:rsid w:val="0057382A"/>
    <w:rsid w:val="00574527"/>
    <w:rsid w:val="0057480F"/>
    <w:rsid w:val="0058479C"/>
    <w:rsid w:val="00586C6C"/>
    <w:rsid w:val="00592B74"/>
    <w:rsid w:val="00594529"/>
    <w:rsid w:val="00596F19"/>
    <w:rsid w:val="005A2556"/>
    <w:rsid w:val="005A2582"/>
    <w:rsid w:val="005A25EA"/>
    <w:rsid w:val="005A38F9"/>
    <w:rsid w:val="005A5552"/>
    <w:rsid w:val="005A76F0"/>
    <w:rsid w:val="005A7FDD"/>
    <w:rsid w:val="005B316E"/>
    <w:rsid w:val="005B4970"/>
    <w:rsid w:val="005B508D"/>
    <w:rsid w:val="005B675E"/>
    <w:rsid w:val="005B70DE"/>
    <w:rsid w:val="005C50FC"/>
    <w:rsid w:val="005C6657"/>
    <w:rsid w:val="005D25E4"/>
    <w:rsid w:val="005D2A89"/>
    <w:rsid w:val="005D330E"/>
    <w:rsid w:val="005D4842"/>
    <w:rsid w:val="005D614C"/>
    <w:rsid w:val="005E09B4"/>
    <w:rsid w:val="005E0DD6"/>
    <w:rsid w:val="005E4178"/>
    <w:rsid w:val="005E7AC3"/>
    <w:rsid w:val="005F2BC8"/>
    <w:rsid w:val="005F3FA2"/>
    <w:rsid w:val="005F5D4F"/>
    <w:rsid w:val="005F6E8B"/>
    <w:rsid w:val="005F79F5"/>
    <w:rsid w:val="005F7FDE"/>
    <w:rsid w:val="0060236A"/>
    <w:rsid w:val="00603EFB"/>
    <w:rsid w:val="006063E8"/>
    <w:rsid w:val="006069D3"/>
    <w:rsid w:val="0060790D"/>
    <w:rsid w:val="0062177E"/>
    <w:rsid w:val="006261D1"/>
    <w:rsid w:val="00627B6C"/>
    <w:rsid w:val="00630386"/>
    <w:rsid w:val="00631837"/>
    <w:rsid w:val="00632FB0"/>
    <w:rsid w:val="006339DC"/>
    <w:rsid w:val="00641554"/>
    <w:rsid w:val="00642387"/>
    <w:rsid w:val="0064520D"/>
    <w:rsid w:val="006510AA"/>
    <w:rsid w:val="00651689"/>
    <w:rsid w:val="006575EA"/>
    <w:rsid w:val="006627AC"/>
    <w:rsid w:val="00662AF8"/>
    <w:rsid w:val="00662C25"/>
    <w:rsid w:val="0066618F"/>
    <w:rsid w:val="00666690"/>
    <w:rsid w:val="00666B87"/>
    <w:rsid w:val="00666C33"/>
    <w:rsid w:val="00671BB4"/>
    <w:rsid w:val="00671CBC"/>
    <w:rsid w:val="0067487C"/>
    <w:rsid w:val="006750FE"/>
    <w:rsid w:val="00676D74"/>
    <w:rsid w:val="00680A76"/>
    <w:rsid w:val="0068537D"/>
    <w:rsid w:val="00690285"/>
    <w:rsid w:val="00691373"/>
    <w:rsid w:val="00694931"/>
    <w:rsid w:val="006957CC"/>
    <w:rsid w:val="00697F7C"/>
    <w:rsid w:val="006A3C75"/>
    <w:rsid w:val="006A672D"/>
    <w:rsid w:val="006A737C"/>
    <w:rsid w:val="006B3E8C"/>
    <w:rsid w:val="006C27AA"/>
    <w:rsid w:val="006C3707"/>
    <w:rsid w:val="006C5423"/>
    <w:rsid w:val="006C750E"/>
    <w:rsid w:val="006D037F"/>
    <w:rsid w:val="006D1610"/>
    <w:rsid w:val="006D36EA"/>
    <w:rsid w:val="006D3989"/>
    <w:rsid w:val="006D3C83"/>
    <w:rsid w:val="006D3D0B"/>
    <w:rsid w:val="006D7585"/>
    <w:rsid w:val="006D7E4D"/>
    <w:rsid w:val="006E26E5"/>
    <w:rsid w:val="006E4804"/>
    <w:rsid w:val="006E554A"/>
    <w:rsid w:val="006E7A01"/>
    <w:rsid w:val="006F056A"/>
    <w:rsid w:val="006F1E8E"/>
    <w:rsid w:val="006F28DA"/>
    <w:rsid w:val="007019A7"/>
    <w:rsid w:val="00701F03"/>
    <w:rsid w:val="00703344"/>
    <w:rsid w:val="00705108"/>
    <w:rsid w:val="00706103"/>
    <w:rsid w:val="007065A2"/>
    <w:rsid w:val="00707E18"/>
    <w:rsid w:val="00710B0E"/>
    <w:rsid w:val="00714597"/>
    <w:rsid w:val="007171BD"/>
    <w:rsid w:val="00722FDB"/>
    <w:rsid w:val="007246E9"/>
    <w:rsid w:val="00724A14"/>
    <w:rsid w:val="00724B19"/>
    <w:rsid w:val="0072695D"/>
    <w:rsid w:val="00726991"/>
    <w:rsid w:val="00726DDA"/>
    <w:rsid w:val="0073403A"/>
    <w:rsid w:val="0073406C"/>
    <w:rsid w:val="00734EED"/>
    <w:rsid w:val="007350FB"/>
    <w:rsid w:val="00736844"/>
    <w:rsid w:val="00741092"/>
    <w:rsid w:val="00742680"/>
    <w:rsid w:val="007432E7"/>
    <w:rsid w:val="007434A2"/>
    <w:rsid w:val="00744A14"/>
    <w:rsid w:val="00744DA2"/>
    <w:rsid w:val="00746C9E"/>
    <w:rsid w:val="00750259"/>
    <w:rsid w:val="007508D8"/>
    <w:rsid w:val="0075139D"/>
    <w:rsid w:val="00756D0D"/>
    <w:rsid w:val="0076129D"/>
    <w:rsid w:val="007616D8"/>
    <w:rsid w:val="00761E3B"/>
    <w:rsid w:val="007658EA"/>
    <w:rsid w:val="007733B4"/>
    <w:rsid w:val="0077399F"/>
    <w:rsid w:val="00775894"/>
    <w:rsid w:val="00775D22"/>
    <w:rsid w:val="00777324"/>
    <w:rsid w:val="00781735"/>
    <w:rsid w:val="00781875"/>
    <w:rsid w:val="007859A6"/>
    <w:rsid w:val="007874DD"/>
    <w:rsid w:val="0078754C"/>
    <w:rsid w:val="007902B7"/>
    <w:rsid w:val="007903B8"/>
    <w:rsid w:val="0079191F"/>
    <w:rsid w:val="007935AE"/>
    <w:rsid w:val="007A005F"/>
    <w:rsid w:val="007A1781"/>
    <w:rsid w:val="007A187F"/>
    <w:rsid w:val="007A491D"/>
    <w:rsid w:val="007B0F8D"/>
    <w:rsid w:val="007B2031"/>
    <w:rsid w:val="007B2E7A"/>
    <w:rsid w:val="007B314C"/>
    <w:rsid w:val="007B3A69"/>
    <w:rsid w:val="007B7696"/>
    <w:rsid w:val="007C00E6"/>
    <w:rsid w:val="007C26C6"/>
    <w:rsid w:val="007C3B50"/>
    <w:rsid w:val="007D3E38"/>
    <w:rsid w:val="007D6502"/>
    <w:rsid w:val="007E4693"/>
    <w:rsid w:val="007E47FA"/>
    <w:rsid w:val="007E4E9F"/>
    <w:rsid w:val="007E60DF"/>
    <w:rsid w:val="007F0C3F"/>
    <w:rsid w:val="007F4606"/>
    <w:rsid w:val="00802717"/>
    <w:rsid w:val="00805075"/>
    <w:rsid w:val="0080548E"/>
    <w:rsid w:val="00805D8F"/>
    <w:rsid w:val="008065B4"/>
    <w:rsid w:val="00806EE2"/>
    <w:rsid w:val="008126EE"/>
    <w:rsid w:val="00815894"/>
    <w:rsid w:val="00815A32"/>
    <w:rsid w:val="00816C5F"/>
    <w:rsid w:val="00820CFA"/>
    <w:rsid w:val="00823C48"/>
    <w:rsid w:val="008323FB"/>
    <w:rsid w:val="0083467A"/>
    <w:rsid w:val="00837B46"/>
    <w:rsid w:val="00841C92"/>
    <w:rsid w:val="00843058"/>
    <w:rsid w:val="0085196C"/>
    <w:rsid w:val="0085361A"/>
    <w:rsid w:val="008543BA"/>
    <w:rsid w:val="00854DEA"/>
    <w:rsid w:val="00857145"/>
    <w:rsid w:val="00857559"/>
    <w:rsid w:val="00861749"/>
    <w:rsid w:val="008648B4"/>
    <w:rsid w:val="00864CBA"/>
    <w:rsid w:val="008669C1"/>
    <w:rsid w:val="00871D6F"/>
    <w:rsid w:val="00874443"/>
    <w:rsid w:val="008752EE"/>
    <w:rsid w:val="00875528"/>
    <w:rsid w:val="00880B2C"/>
    <w:rsid w:val="00887301"/>
    <w:rsid w:val="00887683"/>
    <w:rsid w:val="00887C84"/>
    <w:rsid w:val="008925D9"/>
    <w:rsid w:val="00892915"/>
    <w:rsid w:val="0089652C"/>
    <w:rsid w:val="00896DD3"/>
    <w:rsid w:val="008A2D79"/>
    <w:rsid w:val="008A4F86"/>
    <w:rsid w:val="008A5C84"/>
    <w:rsid w:val="008A6D28"/>
    <w:rsid w:val="008A724F"/>
    <w:rsid w:val="008B1B50"/>
    <w:rsid w:val="008B206F"/>
    <w:rsid w:val="008B38E6"/>
    <w:rsid w:val="008B3B71"/>
    <w:rsid w:val="008B439F"/>
    <w:rsid w:val="008B5B5E"/>
    <w:rsid w:val="008B6694"/>
    <w:rsid w:val="008C16AA"/>
    <w:rsid w:val="008D0944"/>
    <w:rsid w:val="008D2F11"/>
    <w:rsid w:val="008D48E9"/>
    <w:rsid w:val="008D4A2B"/>
    <w:rsid w:val="008D4EAD"/>
    <w:rsid w:val="008D5FE5"/>
    <w:rsid w:val="008D7145"/>
    <w:rsid w:val="008D763E"/>
    <w:rsid w:val="008E04AE"/>
    <w:rsid w:val="008E1928"/>
    <w:rsid w:val="008E22AF"/>
    <w:rsid w:val="008E3673"/>
    <w:rsid w:val="008E68A4"/>
    <w:rsid w:val="008F0030"/>
    <w:rsid w:val="008F49A3"/>
    <w:rsid w:val="008F7603"/>
    <w:rsid w:val="00900696"/>
    <w:rsid w:val="0090078A"/>
    <w:rsid w:val="00900B50"/>
    <w:rsid w:val="00906E00"/>
    <w:rsid w:val="00913B04"/>
    <w:rsid w:val="009145D4"/>
    <w:rsid w:val="00915C15"/>
    <w:rsid w:val="009226CD"/>
    <w:rsid w:val="00923746"/>
    <w:rsid w:val="009264A5"/>
    <w:rsid w:val="009337A3"/>
    <w:rsid w:val="009371A9"/>
    <w:rsid w:val="0093730D"/>
    <w:rsid w:val="00940482"/>
    <w:rsid w:val="009434CB"/>
    <w:rsid w:val="009441EB"/>
    <w:rsid w:val="00944984"/>
    <w:rsid w:val="009458E0"/>
    <w:rsid w:val="0095003F"/>
    <w:rsid w:val="00951A64"/>
    <w:rsid w:val="0095205F"/>
    <w:rsid w:val="00954399"/>
    <w:rsid w:val="009738C3"/>
    <w:rsid w:val="009743BF"/>
    <w:rsid w:val="009748D7"/>
    <w:rsid w:val="00977B3B"/>
    <w:rsid w:val="0098136C"/>
    <w:rsid w:val="00981A10"/>
    <w:rsid w:val="0098537D"/>
    <w:rsid w:val="00985D23"/>
    <w:rsid w:val="0098647C"/>
    <w:rsid w:val="00991C72"/>
    <w:rsid w:val="009A1CEB"/>
    <w:rsid w:val="009A3418"/>
    <w:rsid w:val="009A57FC"/>
    <w:rsid w:val="009A7168"/>
    <w:rsid w:val="009A75A3"/>
    <w:rsid w:val="009B1DD5"/>
    <w:rsid w:val="009B56FC"/>
    <w:rsid w:val="009B60B7"/>
    <w:rsid w:val="009B7215"/>
    <w:rsid w:val="009B7785"/>
    <w:rsid w:val="009C326D"/>
    <w:rsid w:val="009C4A82"/>
    <w:rsid w:val="009C6347"/>
    <w:rsid w:val="009D02E9"/>
    <w:rsid w:val="009D0700"/>
    <w:rsid w:val="009D2ECF"/>
    <w:rsid w:val="009D4817"/>
    <w:rsid w:val="009D56BB"/>
    <w:rsid w:val="009E0975"/>
    <w:rsid w:val="009E16EA"/>
    <w:rsid w:val="009E5E66"/>
    <w:rsid w:val="009E76B3"/>
    <w:rsid w:val="009E7EA9"/>
    <w:rsid w:val="009F614A"/>
    <w:rsid w:val="009F6927"/>
    <w:rsid w:val="00A0052B"/>
    <w:rsid w:val="00A02942"/>
    <w:rsid w:val="00A034F6"/>
    <w:rsid w:val="00A0389B"/>
    <w:rsid w:val="00A05FBA"/>
    <w:rsid w:val="00A07873"/>
    <w:rsid w:val="00A13BE7"/>
    <w:rsid w:val="00A13E05"/>
    <w:rsid w:val="00A13E99"/>
    <w:rsid w:val="00A2012A"/>
    <w:rsid w:val="00A20D49"/>
    <w:rsid w:val="00A20DD0"/>
    <w:rsid w:val="00A21B29"/>
    <w:rsid w:val="00A25722"/>
    <w:rsid w:val="00A26359"/>
    <w:rsid w:val="00A26C17"/>
    <w:rsid w:val="00A31DFF"/>
    <w:rsid w:val="00A41EC6"/>
    <w:rsid w:val="00A443B1"/>
    <w:rsid w:val="00A52311"/>
    <w:rsid w:val="00A5618F"/>
    <w:rsid w:val="00A61B19"/>
    <w:rsid w:val="00A61FB3"/>
    <w:rsid w:val="00A639F4"/>
    <w:rsid w:val="00A6527B"/>
    <w:rsid w:val="00A70B8E"/>
    <w:rsid w:val="00A7144F"/>
    <w:rsid w:val="00A72805"/>
    <w:rsid w:val="00A732E7"/>
    <w:rsid w:val="00A73577"/>
    <w:rsid w:val="00A76984"/>
    <w:rsid w:val="00A8108C"/>
    <w:rsid w:val="00A8551E"/>
    <w:rsid w:val="00A8754C"/>
    <w:rsid w:val="00A9048F"/>
    <w:rsid w:val="00A93620"/>
    <w:rsid w:val="00A93E11"/>
    <w:rsid w:val="00A94356"/>
    <w:rsid w:val="00A947C7"/>
    <w:rsid w:val="00A94FFF"/>
    <w:rsid w:val="00A95312"/>
    <w:rsid w:val="00A957D9"/>
    <w:rsid w:val="00A9636B"/>
    <w:rsid w:val="00AA2AAB"/>
    <w:rsid w:val="00AA51D1"/>
    <w:rsid w:val="00AA5D23"/>
    <w:rsid w:val="00AB3FDB"/>
    <w:rsid w:val="00AB4596"/>
    <w:rsid w:val="00AB572C"/>
    <w:rsid w:val="00AB58B6"/>
    <w:rsid w:val="00AB6B04"/>
    <w:rsid w:val="00AC12B2"/>
    <w:rsid w:val="00AC63EC"/>
    <w:rsid w:val="00AD0376"/>
    <w:rsid w:val="00AD0447"/>
    <w:rsid w:val="00AD26D8"/>
    <w:rsid w:val="00AD4FCA"/>
    <w:rsid w:val="00AD6758"/>
    <w:rsid w:val="00AD7880"/>
    <w:rsid w:val="00AE0C13"/>
    <w:rsid w:val="00AE4AC7"/>
    <w:rsid w:val="00AE5250"/>
    <w:rsid w:val="00AE738D"/>
    <w:rsid w:val="00AF29D2"/>
    <w:rsid w:val="00AF7886"/>
    <w:rsid w:val="00B03577"/>
    <w:rsid w:val="00B0368E"/>
    <w:rsid w:val="00B06712"/>
    <w:rsid w:val="00B11566"/>
    <w:rsid w:val="00B12204"/>
    <w:rsid w:val="00B12629"/>
    <w:rsid w:val="00B146E6"/>
    <w:rsid w:val="00B24BBD"/>
    <w:rsid w:val="00B30254"/>
    <w:rsid w:val="00B30761"/>
    <w:rsid w:val="00B345EE"/>
    <w:rsid w:val="00B37382"/>
    <w:rsid w:val="00B37423"/>
    <w:rsid w:val="00B41461"/>
    <w:rsid w:val="00B417AF"/>
    <w:rsid w:val="00B50170"/>
    <w:rsid w:val="00B55A09"/>
    <w:rsid w:val="00B55B0A"/>
    <w:rsid w:val="00B564FF"/>
    <w:rsid w:val="00B56595"/>
    <w:rsid w:val="00B56CBE"/>
    <w:rsid w:val="00B6076C"/>
    <w:rsid w:val="00B62963"/>
    <w:rsid w:val="00B67573"/>
    <w:rsid w:val="00B71C86"/>
    <w:rsid w:val="00B720C9"/>
    <w:rsid w:val="00B723D4"/>
    <w:rsid w:val="00B73C98"/>
    <w:rsid w:val="00B765D9"/>
    <w:rsid w:val="00B77494"/>
    <w:rsid w:val="00B80383"/>
    <w:rsid w:val="00B825EB"/>
    <w:rsid w:val="00B828F5"/>
    <w:rsid w:val="00B84860"/>
    <w:rsid w:val="00B848A8"/>
    <w:rsid w:val="00B866AF"/>
    <w:rsid w:val="00B86E27"/>
    <w:rsid w:val="00B96BFB"/>
    <w:rsid w:val="00BA11AF"/>
    <w:rsid w:val="00BA1CB1"/>
    <w:rsid w:val="00BA3FB7"/>
    <w:rsid w:val="00BA6E20"/>
    <w:rsid w:val="00BA6EF4"/>
    <w:rsid w:val="00BB0327"/>
    <w:rsid w:val="00BB135E"/>
    <w:rsid w:val="00BB1428"/>
    <w:rsid w:val="00BB218F"/>
    <w:rsid w:val="00BB2336"/>
    <w:rsid w:val="00BB5E37"/>
    <w:rsid w:val="00BC09C5"/>
    <w:rsid w:val="00BC0C8D"/>
    <w:rsid w:val="00BC631F"/>
    <w:rsid w:val="00BD0658"/>
    <w:rsid w:val="00BE075E"/>
    <w:rsid w:val="00BE439D"/>
    <w:rsid w:val="00BF1727"/>
    <w:rsid w:val="00BF255E"/>
    <w:rsid w:val="00BF425D"/>
    <w:rsid w:val="00BF4BD8"/>
    <w:rsid w:val="00BF5CA9"/>
    <w:rsid w:val="00C0257D"/>
    <w:rsid w:val="00C02C96"/>
    <w:rsid w:val="00C03840"/>
    <w:rsid w:val="00C038DB"/>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3D0A"/>
    <w:rsid w:val="00C55C56"/>
    <w:rsid w:val="00C56F30"/>
    <w:rsid w:val="00C5751C"/>
    <w:rsid w:val="00C575CA"/>
    <w:rsid w:val="00C672BA"/>
    <w:rsid w:val="00C712A3"/>
    <w:rsid w:val="00C7148E"/>
    <w:rsid w:val="00C7293F"/>
    <w:rsid w:val="00C72986"/>
    <w:rsid w:val="00C730D3"/>
    <w:rsid w:val="00C74505"/>
    <w:rsid w:val="00C76D6A"/>
    <w:rsid w:val="00C83D64"/>
    <w:rsid w:val="00C83FF3"/>
    <w:rsid w:val="00C847D9"/>
    <w:rsid w:val="00C85381"/>
    <w:rsid w:val="00C854FD"/>
    <w:rsid w:val="00C8622A"/>
    <w:rsid w:val="00C94614"/>
    <w:rsid w:val="00C94FB8"/>
    <w:rsid w:val="00CA0147"/>
    <w:rsid w:val="00CA1CFF"/>
    <w:rsid w:val="00CA441D"/>
    <w:rsid w:val="00CA65B8"/>
    <w:rsid w:val="00CA79CF"/>
    <w:rsid w:val="00CA7B3F"/>
    <w:rsid w:val="00CB000E"/>
    <w:rsid w:val="00CB057C"/>
    <w:rsid w:val="00CB0CD3"/>
    <w:rsid w:val="00CB18D7"/>
    <w:rsid w:val="00CB3140"/>
    <w:rsid w:val="00CB6A54"/>
    <w:rsid w:val="00CC153E"/>
    <w:rsid w:val="00CC1A4D"/>
    <w:rsid w:val="00CC252F"/>
    <w:rsid w:val="00CC3798"/>
    <w:rsid w:val="00CC3F89"/>
    <w:rsid w:val="00CD0B6A"/>
    <w:rsid w:val="00CD3A8A"/>
    <w:rsid w:val="00CD4F6B"/>
    <w:rsid w:val="00CE304D"/>
    <w:rsid w:val="00CE44AF"/>
    <w:rsid w:val="00CE612B"/>
    <w:rsid w:val="00CE6C8F"/>
    <w:rsid w:val="00CF2329"/>
    <w:rsid w:val="00CF2FC7"/>
    <w:rsid w:val="00CF7C4C"/>
    <w:rsid w:val="00D02B99"/>
    <w:rsid w:val="00D04670"/>
    <w:rsid w:val="00D04D91"/>
    <w:rsid w:val="00D12387"/>
    <w:rsid w:val="00D1786B"/>
    <w:rsid w:val="00D21626"/>
    <w:rsid w:val="00D24870"/>
    <w:rsid w:val="00D272B4"/>
    <w:rsid w:val="00D34932"/>
    <w:rsid w:val="00D36558"/>
    <w:rsid w:val="00D36740"/>
    <w:rsid w:val="00D422DB"/>
    <w:rsid w:val="00D4302D"/>
    <w:rsid w:val="00D4557E"/>
    <w:rsid w:val="00D4583E"/>
    <w:rsid w:val="00D4614E"/>
    <w:rsid w:val="00D5103F"/>
    <w:rsid w:val="00D51F9E"/>
    <w:rsid w:val="00D529F9"/>
    <w:rsid w:val="00D53B0D"/>
    <w:rsid w:val="00D54563"/>
    <w:rsid w:val="00D551EB"/>
    <w:rsid w:val="00D566E2"/>
    <w:rsid w:val="00D60CA7"/>
    <w:rsid w:val="00D66184"/>
    <w:rsid w:val="00D702E5"/>
    <w:rsid w:val="00D72087"/>
    <w:rsid w:val="00D7227E"/>
    <w:rsid w:val="00D75116"/>
    <w:rsid w:val="00D7519E"/>
    <w:rsid w:val="00D75C9B"/>
    <w:rsid w:val="00D81072"/>
    <w:rsid w:val="00D90AF1"/>
    <w:rsid w:val="00D91A08"/>
    <w:rsid w:val="00D91BEC"/>
    <w:rsid w:val="00D933FB"/>
    <w:rsid w:val="00DA19B8"/>
    <w:rsid w:val="00DA1B0B"/>
    <w:rsid w:val="00DA2806"/>
    <w:rsid w:val="00DA33A3"/>
    <w:rsid w:val="00DA4765"/>
    <w:rsid w:val="00DA69AE"/>
    <w:rsid w:val="00DA6F92"/>
    <w:rsid w:val="00DB1FDB"/>
    <w:rsid w:val="00DB4BB7"/>
    <w:rsid w:val="00DB5CDF"/>
    <w:rsid w:val="00DC2A64"/>
    <w:rsid w:val="00DC4520"/>
    <w:rsid w:val="00DC68C3"/>
    <w:rsid w:val="00DC6FDB"/>
    <w:rsid w:val="00DD23C0"/>
    <w:rsid w:val="00DD6762"/>
    <w:rsid w:val="00DE16DE"/>
    <w:rsid w:val="00DE1D1A"/>
    <w:rsid w:val="00DE358C"/>
    <w:rsid w:val="00DE5898"/>
    <w:rsid w:val="00E02FF0"/>
    <w:rsid w:val="00E03535"/>
    <w:rsid w:val="00E10B8A"/>
    <w:rsid w:val="00E1390D"/>
    <w:rsid w:val="00E1728C"/>
    <w:rsid w:val="00E215A1"/>
    <w:rsid w:val="00E22AB5"/>
    <w:rsid w:val="00E22AD2"/>
    <w:rsid w:val="00E231BA"/>
    <w:rsid w:val="00E23359"/>
    <w:rsid w:val="00E26713"/>
    <w:rsid w:val="00E2794A"/>
    <w:rsid w:val="00E30C16"/>
    <w:rsid w:val="00E34DCA"/>
    <w:rsid w:val="00E34E5E"/>
    <w:rsid w:val="00E3652A"/>
    <w:rsid w:val="00E37A54"/>
    <w:rsid w:val="00E44B03"/>
    <w:rsid w:val="00E45B32"/>
    <w:rsid w:val="00E45D99"/>
    <w:rsid w:val="00E46C27"/>
    <w:rsid w:val="00E5113F"/>
    <w:rsid w:val="00E52FC0"/>
    <w:rsid w:val="00E5385A"/>
    <w:rsid w:val="00E56466"/>
    <w:rsid w:val="00E5726F"/>
    <w:rsid w:val="00E6166E"/>
    <w:rsid w:val="00E626B1"/>
    <w:rsid w:val="00E627BF"/>
    <w:rsid w:val="00E677EF"/>
    <w:rsid w:val="00E72295"/>
    <w:rsid w:val="00E72C65"/>
    <w:rsid w:val="00E75242"/>
    <w:rsid w:val="00E77BCF"/>
    <w:rsid w:val="00E80605"/>
    <w:rsid w:val="00E830DA"/>
    <w:rsid w:val="00E84C69"/>
    <w:rsid w:val="00E854B4"/>
    <w:rsid w:val="00E95128"/>
    <w:rsid w:val="00EA3BEB"/>
    <w:rsid w:val="00EA71F4"/>
    <w:rsid w:val="00EA7B8D"/>
    <w:rsid w:val="00EA7FB9"/>
    <w:rsid w:val="00EB0931"/>
    <w:rsid w:val="00EC0820"/>
    <w:rsid w:val="00EC24D3"/>
    <w:rsid w:val="00EC5C0B"/>
    <w:rsid w:val="00EC7765"/>
    <w:rsid w:val="00ED0CE2"/>
    <w:rsid w:val="00ED16EA"/>
    <w:rsid w:val="00ED1E98"/>
    <w:rsid w:val="00ED3AA1"/>
    <w:rsid w:val="00ED4387"/>
    <w:rsid w:val="00ED5F95"/>
    <w:rsid w:val="00ED67D4"/>
    <w:rsid w:val="00ED715D"/>
    <w:rsid w:val="00EE0057"/>
    <w:rsid w:val="00EE0E21"/>
    <w:rsid w:val="00EE21A1"/>
    <w:rsid w:val="00EE2450"/>
    <w:rsid w:val="00EE7047"/>
    <w:rsid w:val="00EF0281"/>
    <w:rsid w:val="00EF0B01"/>
    <w:rsid w:val="00EF0F13"/>
    <w:rsid w:val="00EF34AE"/>
    <w:rsid w:val="00EF4E72"/>
    <w:rsid w:val="00EF4FC7"/>
    <w:rsid w:val="00EF5A22"/>
    <w:rsid w:val="00EF688C"/>
    <w:rsid w:val="00EF762B"/>
    <w:rsid w:val="00F07829"/>
    <w:rsid w:val="00F07D7C"/>
    <w:rsid w:val="00F10E0E"/>
    <w:rsid w:val="00F12594"/>
    <w:rsid w:val="00F12BF1"/>
    <w:rsid w:val="00F150F1"/>
    <w:rsid w:val="00F16F26"/>
    <w:rsid w:val="00F20205"/>
    <w:rsid w:val="00F27004"/>
    <w:rsid w:val="00F35B70"/>
    <w:rsid w:val="00F4296D"/>
    <w:rsid w:val="00F4385F"/>
    <w:rsid w:val="00F43D86"/>
    <w:rsid w:val="00F4619A"/>
    <w:rsid w:val="00F501FB"/>
    <w:rsid w:val="00F54864"/>
    <w:rsid w:val="00F5585E"/>
    <w:rsid w:val="00F60D47"/>
    <w:rsid w:val="00F709E2"/>
    <w:rsid w:val="00F70C00"/>
    <w:rsid w:val="00F70E82"/>
    <w:rsid w:val="00F71033"/>
    <w:rsid w:val="00F71552"/>
    <w:rsid w:val="00F72C7F"/>
    <w:rsid w:val="00F74A13"/>
    <w:rsid w:val="00F758ED"/>
    <w:rsid w:val="00F75DF5"/>
    <w:rsid w:val="00F77ADF"/>
    <w:rsid w:val="00F80208"/>
    <w:rsid w:val="00F802C8"/>
    <w:rsid w:val="00F809C0"/>
    <w:rsid w:val="00F82153"/>
    <w:rsid w:val="00F82800"/>
    <w:rsid w:val="00F838BE"/>
    <w:rsid w:val="00F83A95"/>
    <w:rsid w:val="00F83C51"/>
    <w:rsid w:val="00F85872"/>
    <w:rsid w:val="00F865E8"/>
    <w:rsid w:val="00F90F2D"/>
    <w:rsid w:val="00F91913"/>
    <w:rsid w:val="00F9359C"/>
    <w:rsid w:val="00F9506A"/>
    <w:rsid w:val="00FA01BC"/>
    <w:rsid w:val="00FA1EF8"/>
    <w:rsid w:val="00FA2A9D"/>
    <w:rsid w:val="00FA4076"/>
    <w:rsid w:val="00FA44BB"/>
    <w:rsid w:val="00FA4DF1"/>
    <w:rsid w:val="00FA6ADD"/>
    <w:rsid w:val="00FA6C5D"/>
    <w:rsid w:val="00FA6D0F"/>
    <w:rsid w:val="00FB0C8B"/>
    <w:rsid w:val="00FB1326"/>
    <w:rsid w:val="00FB2525"/>
    <w:rsid w:val="00FB5521"/>
    <w:rsid w:val="00FB6BE9"/>
    <w:rsid w:val="00FC0905"/>
    <w:rsid w:val="00FC156B"/>
    <w:rsid w:val="00FC18FA"/>
    <w:rsid w:val="00FC1D72"/>
    <w:rsid w:val="00FC70FA"/>
    <w:rsid w:val="00FD0E89"/>
    <w:rsid w:val="00FD2080"/>
    <w:rsid w:val="00FD44E7"/>
    <w:rsid w:val="00FD4736"/>
    <w:rsid w:val="00FE0172"/>
    <w:rsid w:val="00FE057E"/>
    <w:rsid w:val="00FE2CC6"/>
    <w:rsid w:val="00FE3AB4"/>
    <w:rsid w:val="00FF1A49"/>
    <w:rsid w:val="00FF2CDE"/>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40B8ED4D"/>
  <w15:docId w15:val="{C0B01D48-063C-42A5-A1D5-0FA5D56F4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3"/>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2C4DAE"/>
  </w:style>
  <w:style w:type="paragraph" w:customStyle="1" w:styleId="Default">
    <w:name w:val="Default"/>
    <w:rsid w:val="007733B4"/>
    <w:pPr>
      <w:autoSpaceDE w:val="0"/>
      <w:autoSpaceDN w:val="0"/>
      <w:adjustRightInd w:val="0"/>
      <w:spacing w:after="0" w:line="240" w:lineRule="auto"/>
    </w:pPr>
    <w:rPr>
      <w:rFonts w:ascii="Times New Roman" w:hAnsi="Times New Roman" w:cs="Times New Roman"/>
      <w:color w:val="000000"/>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310017841">
      <w:bodyDiv w:val="1"/>
      <w:marLeft w:val="0"/>
      <w:marRight w:val="0"/>
      <w:marTop w:val="0"/>
      <w:marBottom w:val="0"/>
      <w:divBdr>
        <w:top w:val="none" w:sz="0" w:space="0" w:color="auto"/>
        <w:left w:val="none" w:sz="0" w:space="0" w:color="auto"/>
        <w:bottom w:val="none" w:sz="0" w:space="0" w:color="auto"/>
        <w:right w:val="none" w:sz="0" w:space="0" w:color="auto"/>
      </w:divBdr>
    </w:div>
    <w:div w:id="324671967">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495150570">
      <w:bodyDiv w:val="1"/>
      <w:marLeft w:val="0"/>
      <w:marRight w:val="0"/>
      <w:marTop w:val="0"/>
      <w:marBottom w:val="0"/>
      <w:divBdr>
        <w:top w:val="none" w:sz="0" w:space="0" w:color="auto"/>
        <w:left w:val="none" w:sz="0" w:space="0" w:color="auto"/>
        <w:bottom w:val="none" w:sz="0" w:space="0" w:color="auto"/>
        <w:right w:val="none" w:sz="0" w:space="0" w:color="auto"/>
      </w:divBdr>
    </w:div>
    <w:div w:id="50529286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91884817">
      <w:bodyDiv w:val="1"/>
      <w:marLeft w:val="0"/>
      <w:marRight w:val="0"/>
      <w:marTop w:val="0"/>
      <w:marBottom w:val="0"/>
      <w:divBdr>
        <w:top w:val="none" w:sz="0" w:space="0" w:color="auto"/>
        <w:left w:val="none" w:sz="0" w:space="0" w:color="auto"/>
        <w:bottom w:val="none" w:sz="0" w:space="0" w:color="auto"/>
        <w:right w:val="none" w:sz="0" w:space="0" w:color="auto"/>
      </w:divBdr>
    </w:div>
    <w:div w:id="974220565">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096558555">
      <w:bodyDiv w:val="1"/>
      <w:marLeft w:val="0"/>
      <w:marRight w:val="0"/>
      <w:marTop w:val="0"/>
      <w:marBottom w:val="0"/>
      <w:divBdr>
        <w:top w:val="none" w:sz="0" w:space="0" w:color="auto"/>
        <w:left w:val="none" w:sz="0" w:space="0" w:color="auto"/>
        <w:bottom w:val="none" w:sz="0" w:space="0" w:color="auto"/>
        <w:right w:val="none" w:sz="0" w:space="0" w:color="auto"/>
      </w:divBdr>
    </w:div>
    <w:div w:id="1318730937">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65191710">
      <w:bodyDiv w:val="1"/>
      <w:marLeft w:val="0"/>
      <w:marRight w:val="0"/>
      <w:marTop w:val="0"/>
      <w:marBottom w:val="0"/>
      <w:divBdr>
        <w:top w:val="none" w:sz="0" w:space="0" w:color="auto"/>
        <w:left w:val="none" w:sz="0" w:space="0" w:color="auto"/>
        <w:bottom w:val="none" w:sz="0" w:space="0" w:color="auto"/>
        <w:right w:val="none" w:sz="0" w:space="0" w:color="auto"/>
      </w:divBdr>
    </w:div>
    <w:div w:id="1587573548">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07824902">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3843781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6.xlsx"/><Relationship Id="rId21" Type="http://schemas.openxmlformats.org/officeDocument/2006/relationships/image" Target="media/image6.emf"/><Relationship Id="rId42" Type="http://schemas.openxmlformats.org/officeDocument/2006/relationships/package" Target="embeddings/Microsoft_Excel_Worksheet14.xlsx"/><Relationship Id="rId47" Type="http://schemas.openxmlformats.org/officeDocument/2006/relationships/image" Target="media/image19.emf"/><Relationship Id="rId63" Type="http://schemas.openxmlformats.org/officeDocument/2006/relationships/image" Target="media/image27.emf"/><Relationship Id="rId68" Type="http://schemas.openxmlformats.org/officeDocument/2006/relationships/package" Target="embeddings/Microsoft_Excel_Worksheet27.xlsx"/><Relationship Id="rId16" Type="http://schemas.openxmlformats.org/officeDocument/2006/relationships/package" Target="embeddings/Microsoft_Excel_Worksheet1.xlsx"/><Relationship Id="rId11" Type="http://schemas.openxmlformats.org/officeDocument/2006/relationships/header" Target="header2.xml"/><Relationship Id="rId24" Type="http://schemas.openxmlformats.org/officeDocument/2006/relationships/package" Target="embeddings/Microsoft_Excel_Worksheet5.xlsx"/><Relationship Id="rId32" Type="http://schemas.openxmlformats.org/officeDocument/2006/relationships/package" Target="embeddings/Microsoft_Excel_Worksheet9.xlsx"/><Relationship Id="rId37" Type="http://schemas.openxmlformats.org/officeDocument/2006/relationships/image" Target="media/image14.emf"/><Relationship Id="rId40" Type="http://schemas.openxmlformats.org/officeDocument/2006/relationships/package" Target="embeddings/Microsoft_Excel_Worksheet13.xlsx"/><Relationship Id="rId45" Type="http://schemas.openxmlformats.org/officeDocument/2006/relationships/image" Target="media/image18.emf"/><Relationship Id="rId53" Type="http://schemas.openxmlformats.org/officeDocument/2006/relationships/image" Target="media/image22.emf"/><Relationship Id="rId58" Type="http://schemas.openxmlformats.org/officeDocument/2006/relationships/package" Target="embeddings/Microsoft_Excel_Worksheet22.xlsx"/><Relationship Id="rId66" Type="http://schemas.openxmlformats.org/officeDocument/2006/relationships/package" Target="embeddings/Microsoft_Excel_Worksheet26.xlsx"/><Relationship Id="rId74" Type="http://schemas.openxmlformats.org/officeDocument/2006/relationships/package" Target="embeddings/Microsoft_Excel_Worksheet30.xlsx"/><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26.emf"/><Relationship Id="rId19" Type="http://schemas.openxmlformats.org/officeDocument/2006/relationships/image" Target="media/image5.emf"/><Relationship Id="rId14" Type="http://schemas.openxmlformats.org/officeDocument/2006/relationships/header" Target="header4.xml"/><Relationship Id="rId22" Type="http://schemas.openxmlformats.org/officeDocument/2006/relationships/package" Target="embeddings/Microsoft_Excel_Worksheet4.xlsx"/><Relationship Id="rId27" Type="http://schemas.openxmlformats.org/officeDocument/2006/relationships/image" Target="media/image9.emf"/><Relationship Id="rId30" Type="http://schemas.openxmlformats.org/officeDocument/2006/relationships/package" Target="embeddings/Microsoft_Excel_Worksheet8.xlsx"/><Relationship Id="rId35" Type="http://schemas.openxmlformats.org/officeDocument/2006/relationships/image" Target="media/image13.emf"/><Relationship Id="rId43" Type="http://schemas.openxmlformats.org/officeDocument/2006/relationships/image" Target="media/image17.emf"/><Relationship Id="rId48" Type="http://schemas.openxmlformats.org/officeDocument/2006/relationships/package" Target="embeddings/Microsoft_Excel_Worksheet17.xlsx"/><Relationship Id="rId56" Type="http://schemas.openxmlformats.org/officeDocument/2006/relationships/package" Target="embeddings/Microsoft_Excel_Worksheet21.xlsx"/><Relationship Id="rId64" Type="http://schemas.openxmlformats.org/officeDocument/2006/relationships/package" Target="embeddings/Microsoft_Excel_Worksheet25.xlsx"/><Relationship Id="rId69" Type="http://schemas.openxmlformats.org/officeDocument/2006/relationships/image" Target="media/image30.emf"/><Relationship Id="rId77" Type="http://schemas.openxmlformats.org/officeDocument/2006/relationships/header" Target="header5.xml"/><Relationship Id="rId8" Type="http://schemas.openxmlformats.org/officeDocument/2006/relationships/image" Target="media/image1.emf"/><Relationship Id="rId51" Type="http://schemas.openxmlformats.org/officeDocument/2006/relationships/image" Target="media/image21.emf"/><Relationship Id="rId72" Type="http://schemas.openxmlformats.org/officeDocument/2006/relationships/package" Target="embeddings/Microsoft_Excel_Worksheet29.xlsx"/><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image" Target="media/image4.emf"/><Relationship Id="rId25" Type="http://schemas.openxmlformats.org/officeDocument/2006/relationships/image" Target="media/image8.emf"/><Relationship Id="rId33" Type="http://schemas.openxmlformats.org/officeDocument/2006/relationships/image" Target="media/image12.emf"/><Relationship Id="rId38" Type="http://schemas.openxmlformats.org/officeDocument/2006/relationships/package" Target="embeddings/Microsoft_Excel_Worksheet12.xlsx"/><Relationship Id="rId46" Type="http://schemas.openxmlformats.org/officeDocument/2006/relationships/package" Target="embeddings/Microsoft_Excel_Worksheet16.xlsx"/><Relationship Id="rId59" Type="http://schemas.openxmlformats.org/officeDocument/2006/relationships/image" Target="media/image25.emf"/><Relationship Id="rId67" Type="http://schemas.openxmlformats.org/officeDocument/2006/relationships/image" Target="media/image29.emf"/><Relationship Id="rId20" Type="http://schemas.openxmlformats.org/officeDocument/2006/relationships/package" Target="embeddings/Microsoft_Excel_Worksheet3.xlsx"/><Relationship Id="rId41" Type="http://schemas.openxmlformats.org/officeDocument/2006/relationships/image" Target="media/image16.emf"/><Relationship Id="rId54" Type="http://schemas.openxmlformats.org/officeDocument/2006/relationships/package" Target="embeddings/Microsoft_Excel_Worksheet20.xlsx"/><Relationship Id="rId62" Type="http://schemas.openxmlformats.org/officeDocument/2006/relationships/package" Target="embeddings/Microsoft_Excel_Worksheet24.xlsx"/><Relationship Id="rId70" Type="http://schemas.openxmlformats.org/officeDocument/2006/relationships/package" Target="embeddings/Microsoft_Excel_Worksheet28.xlsx"/><Relationship Id="rId75" Type="http://schemas.openxmlformats.org/officeDocument/2006/relationships/image" Target="media/image33.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emf"/><Relationship Id="rId23" Type="http://schemas.openxmlformats.org/officeDocument/2006/relationships/image" Target="media/image7.emf"/><Relationship Id="rId28" Type="http://schemas.openxmlformats.org/officeDocument/2006/relationships/package" Target="embeddings/Microsoft_Excel_Worksheet7.xlsx"/><Relationship Id="rId36" Type="http://schemas.openxmlformats.org/officeDocument/2006/relationships/package" Target="embeddings/Microsoft_Excel_Worksheet11.xlsx"/><Relationship Id="rId49" Type="http://schemas.openxmlformats.org/officeDocument/2006/relationships/image" Target="media/image20.emf"/><Relationship Id="rId57" Type="http://schemas.openxmlformats.org/officeDocument/2006/relationships/image" Target="media/image24.emf"/><Relationship Id="rId10" Type="http://schemas.openxmlformats.org/officeDocument/2006/relationships/header" Target="header1.xml"/><Relationship Id="rId31" Type="http://schemas.openxmlformats.org/officeDocument/2006/relationships/image" Target="media/image11.emf"/><Relationship Id="rId44" Type="http://schemas.openxmlformats.org/officeDocument/2006/relationships/package" Target="embeddings/Microsoft_Excel_Worksheet15.xlsx"/><Relationship Id="rId52" Type="http://schemas.openxmlformats.org/officeDocument/2006/relationships/package" Target="embeddings/Microsoft_Excel_Worksheet19.xlsx"/><Relationship Id="rId60" Type="http://schemas.openxmlformats.org/officeDocument/2006/relationships/package" Target="embeddings/Microsoft_Excel_Worksheet23.xlsx"/><Relationship Id="rId65" Type="http://schemas.openxmlformats.org/officeDocument/2006/relationships/image" Target="media/image28.emf"/><Relationship Id="rId73" Type="http://schemas.openxmlformats.org/officeDocument/2006/relationships/image" Target="media/image32.emf"/><Relationship Id="rId78" Type="http://schemas.openxmlformats.org/officeDocument/2006/relationships/header" Target="header6.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header" Target="header3.xml"/><Relationship Id="rId18" Type="http://schemas.openxmlformats.org/officeDocument/2006/relationships/package" Target="embeddings/Microsoft_Excel_Worksheet2.xlsx"/><Relationship Id="rId39" Type="http://schemas.openxmlformats.org/officeDocument/2006/relationships/image" Target="media/image15.emf"/><Relationship Id="rId34" Type="http://schemas.openxmlformats.org/officeDocument/2006/relationships/package" Target="embeddings/Microsoft_Excel_Worksheet10.xlsx"/><Relationship Id="rId50" Type="http://schemas.openxmlformats.org/officeDocument/2006/relationships/package" Target="embeddings/Microsoft_Excel_Worksheet18.xlsx"/><Relationship Id="rId55" Type="http://schemas.openxmlformats.org/officeDocument/2006/relationships/image" Target="media/image23.emf"/><Relationship Id="rId76" Type="http://schemas.openxmlformats.org/officeDocument/2006/relationships/package" Target="embeddings/Microsoft_Excel_Worksheet31.xlsx"/><Relationship Id="rId7" Type="http://schemas.openxmlformats.org/officeDocument/2006/relationships/endnotes" Target="endnotes.xml"/><Relationship Id="rId71" Type="http://schemas.openxmlformats.org/officeDocument/2006/relationships/image" Target="media/image31.emf"/><Relationship Id="rId2" Type="http://schemas.openxmlformats.org/officeDocument/2006/relationships/numbering" Target="numbering.xml"/><Relationship Id="rId29" Type="http://schemas.openxmlformats.org/officeDocument/2006/relationships/image" Target="media/image10.emf"/></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2.png"/></Relationships>
</file>

<file path=word/_rels/header5.xml.rels><?xml version="1.0" encoding="UTF-8" standalone="yes"?>
<Relationships xmlns="http://schemas.openxmlformats.org/package/2006/relationships"><Relationship Id="rId1" Type="http://schemas.openxmlformats.org/officeDocument/2006/relationships/image" Target="media/image2.png"/></Relationships>
</file>

<file path=word/_rels/header6.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4F7E9E5-EA8E-4F10-A786-3E6D05584D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29</Pages>
  <Words>4031</Words>
  <Characters>22978</Characters>
  <Application>Microsoft Office Word</Application>
  <DocSecurity>4</DocSecurity>
  <Lines>191</Lines>
  <Paragraphs>53</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26956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lstankovits</dc:creator>
  <cp:keywords/>
  <dc:description/>
  <cp:lastModifiedBy>Puhová Zuzana</cp:lastModifiedBy>
  <cp:revision>2</cp:revision>
  <cp:lastPrinted>2021-03-22T16:15:00Z</cp:lastPrinted>
  <dcterms:created xsi:type="dcterms:W3CDTF">2021-03-23T07:43:00Z</dcterms:created>
  <dcterms:modified xsi:type="dcterms:W3CDTF">2021-03-23T07:43:00Z</dcterms:modified>
</cp:coreProperties>
</file>