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AC3E0E">
        <w:rPr>
          <w:rFonts w:ascii="Arial Narrow" w:hAnsi="Arial Narrow"/>
          <w:b/>
        </w:rPr>
        <w:t>OZNÁMKY K ÚČTOVNEJ ZÁVIERKE 20</w:t>
      </w:r>
      <w:r w:rsidR="009E77D8">
        <w:rPr>
          <w:rFonts w:ascii="Arial Narrow" w:hAnsi="Arial Narrow"/>
          <w:b/>
        </w:rPr>
        <w:t>20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8F6880" w:rsidP="000E5601">
            <w:proofErr w:type="spellStart"/>
            <w:r>
              <w:t>Haluskawood</w:t>
            </w:r>
            <w:proofErr w:type="spellEnd"/>
            <w:r>
              <w:t>,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8F6880" w:rsidP="000E5601">
            <w:r>
              <w:t>Kotešová 641, 013 61 Kotešová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6460EE" w:rsidP="000E5601">
            <w:r>
              <w:t>Spoločnosť s </w:t>
            </w:r>
            <w:r w:rsidR="008F6880">
              <w:t>ručení</w:t>
            </w:r>
            <w:r>
              <w:t xml:space="preserve">m </w:t>
            </w:r>
            <w:r w:rsidR="008F6880">
              <w:t>obmedzený</w:t>
            </w:r>
            <w:r>
              <w:t>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8F6880">
              <w:t xml:space="preserve"> </w:t>
            </w:r>
            <w:proofErr w:type="spellStart"/>
            <w:r w:rsidR="008F6880">
              <w:t>Okresnéhosúdu</w:t>
            </w:r>
            <w:proofErr w:type="spellEnd"/>
            <w:r w:rsidR="008F6880">
              <w:t xml:space="preserve"> Žilina, odd. </w:t>
            </w:r>
            <w:proofErr w:type="spellStart"/>
            <w:r w:rsidR="008F6880">
              <w:t>Sro</w:t>
            </w:r>
            <w:proofErr w:type="spellEnd"/>
            <w:r w:rsidR="008F6880">
              <w:t xml:space="preserve">, vložka </w:t>
            </w:r>
            <w:r w:rsidR="00BF4C73">
              <w:t xml:space="preserve">číslo: 61287/L  dňa </w:t>
            </w:r>
            <w:r w:rsidR="008F6880">
              <w:t>25.12.2013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BF4C73" w:rsidP="00BF4C73">
            <w:pPr>
              <w:pStyle w:val="Odsekzoznamu"/>
              <w:numPr>
                <w:ilvl w:val="0"/>
                <w:numId w:val="9"/>
              </w:numPr>
            </w:pPr>
            <w:r>
              <w:t>Poskytovanie služieb v lesníctve a poľovníctve</w:t>
            </w:r>
          </w:p>
          <w:p w:rsidR="00BF4C73" w:rsidRDefault="00BF4C73" w:rsidP="00BF4C73">
            <w:pPr>
              <w:pStyle w:val="Odsekzoznamu"/>
              <w:numPr>
                <w:ilvl w:val="0"/>
                <w:numId w:val="9"/>
              </w:numPr>
            </w:pPr>
            <w:r>
              <w:t>Opracovanie drevnej hmoty a výroba komponentov z dreva</w:t>
            </w:r>
          </w:p>
          <w:p w:rsidR="00BF4C73" w:rsidRDefault="00BF4C73" w:rsidP="00BF4C73">
            <w:pPr>
              <w:pStyle w:val="Odsekzoznamu"/>
              <w:numPr>
                <w:ilvl w:val="0"/>
                <w:numId w:val="9"/>
              </w:numPr>
            </w:pPr>
            <w:r>
              <w:t>Kúpa tovaru na účely jeho predaja konečnému spotrebiteľovi (maloobchod, veľkoobchod)</w:t>
            </w:r>
          </w:p>
          <w:p w:rsidR="00D27746" w:rsidRDefault="00D27746" w:rsidP="00BF4C73">
            <w:pPr>
              <w:pStyle w:val="Odsekzoznamu"/>
              <w:numPr>
                <w:ilvl w:val="0"/>
                <w:numId w:val="9"/>
              </w:numPr>
            </w:pPr>
            <w:r>
              <w:t>Sprostredovateľská činnosť v oblasti obchodu</w:t>
            </w:r>
          </w:p>
          <w:p w:rsidR="00D27746" w:rsidRPr="00755848" w:rsidRDefault="00D27746" w:rsidP="00BF4C73">
            <w:pPr>
              <w:pStyle w:val="Odsekzoznamu"/>
              <w:numPr>
                <w:ilvl w:val="0"/>
                <w:numId w:val="9"/>
              </w:numPr>
            </w:pPr>
            <w:r>
              <w:t>Sprostredovateľská činnosť  v oblasti výroby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</w:t>
            </w:r>
            <w:r w:rsidR="009E77D8">
              <w:t>20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9E77D8" w:rsidP="000E5601">
            <w:pPr>
              <w:jc w:val="center"/>
              <w:rPr>
                <w:bCs/>
              </w:rPr>
            </w:pPr>
            <w:r>
              <w:rPr>
                <w:bCs/>
              </w:rPr>
              <w:t>207 268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495EDB" w:rsidP="000E5601">
            <w:pPr>
              <w:jc w:val="center"/>
              <w:rPr>
                <w:bCs/>
              </w:rPr>
            </w:pPr>
            <w:r>
              <w:rPr>
                <w:bCs/>
              </w:rPr>
              <w:t>1</w:t>
            </w:r>
            <w:r w:rsidR="009E77D8">
              <w:rPr>
                <w:bCs/>
              </w:rPr>
              <w:t>34 033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9E77D8" w:rsidP="00E45931">
            <w:pPr>
              <w:tabs>
                <w:tab w:val="left" w:pos="1928"/>
              </w:tabs>
              <w:rPr>
                <w:bCs/>
              </w:rPr>
            </w:pPr>
            <w:r>
              <w:rPr>
                <w:bCs/>
              </w:rPr>
              <w:t>139 840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9E77D8" w:rsidP="000E5601">
            <w:pPr>
              <w:rPr>
                <w:bCs/>
              </w:rPr>
            </w:pPr>
            <w:r>
              <w:rPr>
                <w:bCs/>
              </w:rPr>
              <w:t>209 250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</w:t>
            </w:r>
            <w:r w:rsidR="00D27746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B9509D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1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B9509D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2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4511A8">
        <w:rPr>
          <w:rFonts w:ascii="Arial Narrow" w:hAnsi="Arial Narrow" w:cs="Arial Narrow"/>
        </w:rPr>
        <w:t>9</w:t>
      </w:r>
      <w:r w:rsidR="00BE53AC">
        <w:rPr>
          <w:rFonts w:ascii="Arial Narrow" w:hAnsi="Arial Narrow" w:cs="Arial Narrow"/>
        </w:rPr>
        <w:t xml:space="preserve"> bola schválená dňa</w:t>
      </w:r>
      <w:r w:rsidR="004511A8">
        <w:rPr>
          <w:rFonts w:ascii="Arial Narrow" w:hAnsi="Arial Narrow" w:cs="Arial Narrow"/>
        </w:rPr>
        <w:t>20</w:t>
      </w:r>
      <w:r w:rsidR="00B9509D">
        <w:rPr>
          <w:rFonts w:ascii="Arial Narrow" w:hAnsi="Arial Narrow" w:cs="Arial Narrow"/>
        </w:rPr>
        <w:t>.3.20</w:t>
      </w:r>
      <w:r w:rsidR="004511A8">
        <w:rPr>
          <w:rFonts w:ascii="Arial Narrow" w:hAnsi="Arial Narrow" w:cs="Arial Narrow"/>
        </w:rPr>
        <w:t>20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9509D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</w:t>
      </w:r>
      <w:r w:rsidR="00BE53AC">
        <w:rPr>
          <w:rFonts w:ascii="Arial Narrow" w:hAnsi="Arial Narrow" w:cs="Arial Narrow"/>
        </w:rPr>
        <w:t> 31.12.20</w:t>
      </w:r>
      <w:r w:rsidR="004511A8">
        <w:rPr>
          <w:rFonts w:ascii="Arial Narrow" w:hAnsi="Arial Narrow" w:cs="Arial Narrow"/>
        </w:rPr>
        <w:t>20</w:t>
      </w:r>
      <w:r w:rsidR="00BE53AC">
        <w:rPr>
          <w:rFonts w:ascii="Arial Narrow" w:hAnsi="Arial Narrow" w:cs="Arial Narrow"/>
        </w:rPr>
        <w:t xml:space="preserve"> je účtovná závierka zostavená ako riadna účtovná závierka za účtovné obdobie od 1.1.20</w:t>
      </w:r>
      <w:r w:rsidR="004511A8">
        <w:rPr>
          <w:rFonts w:ascii="Arial Narrow" w:hAnsi="Arial Narrow" w:cs="Arial Narrow"/>
        </w:rPr>
        <w:t>20</w:t>
      </w:r>
      <w:r w:rsidR="00BE53AC">
        <w:rPr>
          <w:rFonts w:ascii="Arial Narrow" w:hAnsi="Arial Narrow" w:cs="Arial Narrow"/>
        </w:rPr>
        <w:t xml:space="preserve"> do          </w:t>
      </w:r>
    </w:p>
    <w:p w:rsidR="00D43ED1" w:rsidRDefault="00B9509D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Arial Narrow" w:hAnsi="Arial Narrow" w:cs="Arial Narrow"/>
        </w:rPr>
        <w:t>31.12.20</w:t>
      </w:r>
      <w:r w:rsidR="004511A8">
        <w:rPr>
          <w:rFonts w:ascii="Arial Narrow" w:hAnsi="Arial Narrow" w:cs="Arial Narrow"/>
        </w:rPr>
        <w:t>20</w:t>
      </w:r>
      <w:r w:rsidR="00BE53AC"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B9509D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4511A8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>pre členov štatutárneho orgánu neboli poskytnuté .žiadne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 xml:space="preserve">Účtovná jednotka bude nepretržite pokračovať vo svojej </w:t>
      </w:r>
      <w:proofErr w:type="spellStart"/>
      <w:r w:rsidR="006E4085" w:rsidRPr="001D4FB8">
        <w:rPr>
          <w:rFonts w:ascii="Times New Roman" w:hAnsi="Times New Roman" w:cs="Times New Roman"/>
          <w:b/>
          <w:szCs w:val="24"/>
        </w:rPr>
        <w:t>činnosti:</w:t>
      </w:r>
      <w:r w:rsidR="00840497" w:rsidRPr="00840497">
        <w:rPr>
          <w:rFonts w:ascii="Times New Roman" w:hAnsi="Times New Roman" w:cs="Times New Roman"/>
        </w:rPr>
        <w:t>Účtovná</w:t>
      </w:r>
      <w:proofErr w:type="spellEnd"/>
      <w:r w:rsidR="00840497" w:rsidRPr="00840497">
        <w:rPr>
          <w:rFonts w:ascii="Times New Roman" w:hAnsi="Times New Roman" w:cs="Times New Roman"/>
        </w:rPr>
        <w:t xml:space="preserve"> závierka bola                     vypracovaná v súlade so zákonom č. 431/2002 Z. z. o účtovníctve v znení neskorších </w:t>
      </w:r>
      <w:proofErr w:type="spellStart"/>
      <w:r w:rsidR="00840497" w:rsidRPr="00840497">
        <w:rPr>
          <w:rFonts w:ascii="Times New Roman" w:hAnsi="Times New Roman" w:cs="Times New Roman"/>
        </w:rPr>
        <w:t>predpisova</w:t>
      </w:r>
      <w:proofErr w:type="spellEnd"/>
      <w:r w:rsidR="00840497" w:rsidRPr="00840497">
        <w:rPr>
          <w:rFonts w:ascii="Times New Roman" w:hAnsi="Times New Roman" w:cs="Times New Roman"/>
        </w:rPr>
        <w:t>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DF38AE" w:rsidRDefault="00DF38AE" w:rsidP="00DF38AE">
      <w:pPr>
        <w:pStyle w:val="Bezriadkovania"/>
      </w:pPr>
      <w:r>
        <w:t>Spoločnosť</w:t>
      </w:r>
      <w:r w:rsidR="00495EDB">
        <w:t xml:space="preserve"> 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</w:t>
      </w:r>
      <w:r w:rsidR="004511A8">
        <w:t>20</w:t>
      </w:r>
      <w:r w:rsidR="004D4520">
        <w:t xml:space="preserve"> predstavuje </w:t>
      </w:r>
      <w:r w:rsidR="00D27746">
        <w:t>0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4511A8">
        <w:t>27 979</w:t>
      </w:r>
      <w:r>
        <w:t>€.</w:t>
      </w:r>
    </w:p>
    <w:p w:rsidR="00DF38AE" w:rsidRPr="00DF38AE" w:rsidRDefault="00DF38AE" w:rsidP="00DF38AE">
      <w:pPr>
        <w:pStyle w:val="Bezriadkovania"/>
      </w:pPr>
    </w:p>
    <w:tbl>
      <w:tblPr>
        <w:tblW w:w="9568" w:type="dxa"/>
        <w:tblCellMar>
          <w:left w:w="70" w:type="dxa"/>
          <w:right w:w="70" w:type="dxa"/>
        </w:tblCellMar>
        <w:tblLook w:val="04A0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D27746" w:rsidRDefault="00D27746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D27746" w:rsidRDefault="00D27746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D27746" w:rsidRDefault="00D27746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D27746" w:rsidRDefault="00D2774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D27746" w:rsidRDefault="008F7F78" w:rsidP="00495ED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                 1 567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284" w:type="dxa"/>
        <w:tblCellMar>
          <w:left w:w="70" w:type="dxa"/>
          <w:right w:w="70" w:type="dxa"/>
        </w:tblCellMar>
        <w:tblLook w:val="04A0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</w:t>
      </w:r>
      <w:proofErr w:type="spellStart"/>
      <w:r w:rsidR="00600C1D" w:rsidRPr="00600C1D">
        <w:rPr>
          <w:rFonts w:ascii="Times New Roman" w:hAnsi="Times New Roman" w:cs="Times New Roman"/>
          <w:szCs w:val="24"/>
        </w:rPr>
        <w:t>adlhodobý</w:t>
      </w:r>
      <w:proofErr w:type="spellEnd"/>
      <w:r w:rsidR="00600C1D" w:rsidRPr="00600C1D"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B9509D">
        <w:rPr>
          <w:rFonts w:ascii="Times New Roman" w:hAnsi="Times New Roman" w:cs="Times New Roman"/>
        </w:rPr>
        <w:t xml:space="preserve">J </w:t>
      </w:r>
      <w:r w:rsidR="004C3859" w:rsidRPr="00391665">
        <w:rPr>
          <w:rFonts w:ascii="Times New Roman" w:hAnsi="Times New Roman" w:cs="Times New Roman"/>
        </w:rPr>
        <w:t xml:space="preserve"> účtovné odpi</w:t>
      </w:r>
      <w:r w:rsidR="007E2217" w:rsidRPr="00391665">
        <w:rPr>
          <w:rFonts w:ascii="Times New Roman" w:hAnsi="Times New Roman" w:cs="Times New Roman"/>
        </w:rPr>
        <w:t xml:space="preserve">sy </w:t>
      </w:r>
      <w:r w:rsidR="00B9509D">
        <w:rPr>
          <w:rFonts w:ascii="Times New Roman" w:hAnsi="Times New Roman" w:cs="Times New Roman"/>
        </w:rPr>
        <w:t>sa rovnajú daňovým odpisom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495EDB">
        <w:rPr>
          <w:rFonts w:ascii="Times New Roman" w:hAnsi="Times New Roman" w:cs="Times New Roman"/>
        </w:rPr>
        <w:t xml:space="preserve"> KROS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 xml:space="preserve">Dotácie poskytnuté na obstaranie </w:t>
      </w:r>
      <w:proofErr w:type="spellStart"/>
      <w:r w:rsidR="00787C52" w:rsidRPr="00986157">
        <w:rPr>
          <w:rFonts w:ascii="Times New Roman" w:eastAsia="MS Gothic" w:hAnsi="Times New Roman" w:cs="Times New Roman"/>
          <w:b/>
        </w:rPr>
        <w:t>majetku:</w:t>
      </w:r>
      <w:r w:rsidR="008A37E1">
        <w:rPr>
          <w:rFonts w:ascii="Times New Roman" w:eastAsia="MS Gothic" w:hAnsi="Times New Roman" w:cs="Times New Roman"/>
        </w:rPr>
        <w:t>v</w:t>
      </w:r>
      <w:proofErr w:type="spellEnd"/>
      <w:r w:rsidR="008A37E1">
        <w:rPr>
          <w:rFonts w:ascii="Times New Roman" w:eastAsia="MS Gothic" w:hAnsi="Times New Roman" w:cs="Times New Roman"/>
        </w:rPr>
        <w:t>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 xml:space="preserve">vykonaných v bežnom účtovnom </w:t>
      </w:r>
      <w:proofErr w:type="spellStart"/>
      <w:r w:rsidR="001D099A" w:rsidRPr="00986157">
        <w:rPr>
          <w:rFonts w:ascii="Times New Roman" w:eastAsia="MS Gothic" w:hAnsi="Times New Roman" w:cs="Times New Roman"/>
          <w:b/>
        </w:rPr>
        <w:t>období:</w:t>
      </w:r>
      <w:r w:rsidR="008A37E1">
        <w:rPr>
          <w:rFonts w:ascii="Times New Roman" w:eastAsia="MS Gothic" w:hAnsi="Times New Roman" w:cs="Times New Roman"/>
        </w:rPr>
        <w:t>v</w:t>
      </w:r>
      <w:proofErr w:type="spellEnd"/>
      <w:r w:rsidR="008A37E1">
        <w:rPr>
          <w:rFonts w:ascii="Times New Roman" w:eastAsia="MS Gothic" w:hAnsi="Times New Roman" w:cs="Times New Roman"/>
        </w:rPr>
        <w:t>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 w:rsidR="003B4D2B">
        <w:rPr>
          <w:rFonts w:ascii="Times New Roman" w:eastAsia="MS Gothic" w:hAnsi="Times New Roman" w:cs="Times New Roman"/>
          <w:b/>
        </w:rPr>
        <w:t xml:space="preserve"> a)</w:t>
      </w:r>
      <w:r w:rsidR="003B4D2B"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 xml:space="preserve">: </w:t>
      </w:r>
      <w:r w:rsidR="003B4D2B">
        <w:rPr>
          <w:rFonts w:ascii="Times New Roman" w:eastAsia="MS Gothic" w:hAnsi="Times New Roman" w:cs="Times New Roman"/>
        </w:rPr>
        <w:t xml:space="preserve">v sledovanom období nebolo zriadené </w:t>
      </w:r>
    </w:p>
    <w:p w:rsidR="00414FB4" w:rsidRPr="002B1E94" w:rsidRDefault="003B4D2B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lastRenderedPageBreak/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4511A8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128 309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4511A8" w:rsidP="004511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180 930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4511A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11 531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4511A8" w:rsidP="004511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28 320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  <w:r w:rsidR="00B9509D">
              <w:rPr>
                <w:rFonts w:ascii="Times New Roman" w:eastAsia="Times New Roman" w:hAnsi="Times New Roman" w:cs="Times New Roman"/>
                <w:lang w:eastAsia="sk-SK"/>
              </w:rPr>
              <w:t>práce v lese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4511A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11 531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4511A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28 320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4511A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4511A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15 341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4267A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4511A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101 110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4511A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139 772</w:t>
            </w:r>
          </w:p>
        </w:tc>
      </w:tr>
      <w:tr w:rsidR="005D31D0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4511A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96 </w:t>
            </w:r>
            <w:r w:rsidR="001C1050">
              <w:rPr>
                <w:rFonts w:ascii="Times New Roman" w:eastAsia="Times New Roman" w:hAnsi="Times New Roman" w:cs="Times New Roman"/>
                <w:lang w:eastAsia="sk-SK"/>
              </w:rPr>
              <w:t>277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4511A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135 217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1C105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4 833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511A8" w:rsidP="005B039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4 555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1C105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32 552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511A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68 873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  <w:r w:rsidR="00760F77">
              <w:rPr>
                <w:rFonts w:ascii="Times New Roman" w:eastAsia="Times New Roman" w:hAnsi="Times New Roman" w:cs="Times New Roman"/>
                <w:lang w:eastAsia="sk-SK"/>
              </w:rPr>
              <w:t xml:space="preserve"> –práca s drevom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1C105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19 302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511A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58 553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1C105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2 774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1C1050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1 200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4511A8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1 200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1C105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9 276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4511A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9 1</w:t>
            </w:r>
            <w:r w:rsidR="001C1050">
              <w:rPr>
                <w:rFonts w:ascii="Times New Roman" w:eastAsia="Times New Roman" w:hAnsi="Times New Roman" w:cs="Times New Roman"/>
                <w:lang w:eastAsia="sk-SK"/>
              </w:rPr>
              <w:t>20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1C105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45 898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1C105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44 756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1C105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5 505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4511A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16 027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1C105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4511A8" w:rsidP="00760F77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411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1C105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37 498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4511A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26 522</w:t>
            </w:r>
          </w:p>
        </w:tc>
      </w:tr>
      <w:tr w:rsidR="00CD3AB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1C1050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2 492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4511A8" w:rsidP="00760F77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1 796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1073EA"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1073EA"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4C68DF">
        <w:rPr>
          <w:rFonts w:ascii="Times New Roman" w:eastAsia="MS Gothic" w:hAnsi="Times New Roman" w:cs="Times New Roman"/>
          <w:b/>
        </w:rPr>
        <w:t xml:space="preserve">: </w:t>
      </w:r>
      <w:r w:rsidR="004C68DF" w:rsidRPr="004C68DF">
        <w:rPr>
          <w:rFonts w:ascii="Times New Roman" w:eastAsia="MS Gothic" w:hAnsi="Times New Roman" w:cs="Times New Roman"/>
        </w:rPr>
        <w:t>spoločnosť neeviduje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CC16C7" w:rsidRPr="003218CD" w:rsidRDefault="00923190" w:rsidP="00CC16C7">
      <w:pPr>
        <w:pStyle w:val="Bezriadkovania"/>
        <w:rPr>
          <w:rFonts w:ascii="Times New Roman" w:hAnsi="Times New Roman" w:cs="Times New Roman"/>
        </w:rPr>
      </w:pPr>
      <w:proofErr w:type="spellStart"/>
      <w:r>
        <w:rPr>
          <w:b/>
        </w:rPr>
        <w:t>VI.</w:t>
      </w:r>
      <w:r w:rsidR="004A0585" w:rsidRPr="003218CD">
        <w:rPr>
          <w:rFonts w:ascii="Times New Roman" w:hAnsi="Times New Roman" w:cs="Times New Roman"/>
        </w:rPr>
        <w:t>Po</w:t>
      </w:r>
      <w:proofErr w:type="spellEnd"/>
      <w:r w:rsidR="004A0585" w:rsidRPr="003218CD">
        <w:rPr>
          <w:rFonts w:ascii="Times New Roman" w:hAnsi="Times New Roman" w:cs="Times New Roman"/>
        </w:rPr>
        <w:t xml:space="preserve"> 31.12.20</w:t>
      </w:r>
      <w:r w:rsidR="001C1050">
        <w:rPr>
          <w:rFonts w:ascii="Times New Roman" w:hAnsi="Times New Roman" w:cs="Times New Roman"/>
        </w:rPr>
        <w:t>20</w:t>
      </w:r>
      <w:r w:rsidR="004A0585" w:rsidRPr="003218CD">
        <w:rPr>
          <w:rFonts w:ascii="Times New Roman" w:hAnsi="Times New Roman" w:cs="Times New Roman"/>
        </w:rPr>
        <w:t>do dňa zostavenia účtovnej závierky nenastali žiadne</w:t>
      </w:r>
      <w:r w:rsidR="00146FF0" w:rsidRPr="003218CD">
        <w:rPr>
          <w:rFonts w:ascii="Times New Roman" w:hAnsi="Times New Roman" w:cs="Times New Roman"/>
        </w:rPr>
        <w:t xml:space="preserve"> významné </w:t>
      </w:r>
      <w:r w:rsidR="004A0585" w:rsidRPr="003218CD">
        <w:rPr>
          <w:rFonts w:ascii="Times New Roman" w:hAnsi="Times New Roman" w:cs="Times New Roman"/>
        </w:rPr>
        <w:t>skutočnosti</w:t>
      </w:r>
      <w:r w:rsidR="00CC16C7" w:rsidRPr="003218CD">
        <w:rPr>
          <w:rFonts w:ascii="Times New Roman" w:hAnsi="Times New Roman" w:cs="Times New Roman"/>
        </w:rPr>
        <w:t xml:space="preserve">, </w:t>
      </w:r>
    </w:p>
    <w:p w:rsidR="00923190" w:rsidRPr="003218CD" w:rsidRDefault="004A0585" w:rsidP="00CC16C7">
      <w:pPr>
        <w:pStyle w:val="Bezriadkovania"/>
        <w:rPr>
          <w:rFonts w:ascii="Times New Roman" w:hAnsi="Times New Roman" w:cs="Times New Roman"/>
        </w:rPr>
      </w:pPr>
      <w:r w:rsidRPr="003218CD">
        <w:rPr>
          <w:rFonts w:ascii="Times New Roman" w:hAnsi="Times New Roman" w:cs="Times New Roman"/>
        </w:rPr>
        <w:t>ktoré by ovplyvnili výsledok hospodárenia spoločnosti za rok 20</w:t>
      </w:r>
      <w:r w:rsidR="001C1050">
        <w:rPr>
          <w:rFonts w:ascii="Times New Roman" w:hAnsi="Times New Roman" w:cs="Times New Roman"/>
        </w:rPr>
        <w:t>20</w:t>
      </w:r>
      <w:r w:rsidRPr="003218CD">
        <w:rPr>
          <w:rFonts w:ascii="Times New Roman" w:hAnsi="Times New Roman" w:cs="Times New Roman"/>
        </w:rPr>
        <w:t>.</w:t>
      </w:r>
    </w:p>
    <w:p w:rsidR="00BE3A69" w:rsidRPr="003218CD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923190" w:rsidRDefault="00876820" w:rsidP="00CC16C7">
      <w:pPr>
        <w:pStyle w:val="Bezriadkovania"/>
        <w:rPr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</w:t>
      </w:r>
      <w:r w:rsidR="00DF187C"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:rsidR="008F7F78" w:rsidRPr="00146FF0" w:rsidRDefault="008F7F78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</w:p>
    <w:p w:rsidR="00DE1E9A" w:rsidRDefault="00DE1E9A" w:rsidP="00DE1E9A">
      <w:pPr>
        <w:pStyle w:val="Bezriadkovania"/>
        <w:rPr>
          <w:bCs/>
        </w:rPr>
      </w:pPr>
      <w:r w:rsidRPr="002B4B7A">
        <w:rPr>
          <w:bCs/>
        </w:rPr>
        <w:t>V </w:t>
      </w:r>
      <w:proofErr w:type="spellStart"/>
      <w:r w:rsidRPr="002B4B7A">
        <w:rPr>
          <w:bCs/>
        </w:rPr>
        <w:t>náväznosti</w:t>
      </w:r>
      <w:proofErr w:type="spellEnd"/>
      <w:r w:rsidRPr="002B4B7A">
        <w:rPr>
          <w:bCs/>
        </w:rPr>
        <w:t xml:space="preserve"> na akt</w:t>
      </w:r>
      <w:r>
        <w:rPr>
          <w:bCs/>
        </w:rPr>
        <w:t>u</w:t>
      </w:r>
      <w:r w:rsidRPr="002B4B7A">
        <w:rPr>
          <w:bCs/>
        </w:rPr>
        <w:t>álnu mimo</w:t>
      </w:r>
      <w:r>
        <w:rPr>
          <w:bCs/>
        </w:rPr>
        <w:t>ri</w:t>
      </w:r>
      <w:r w:rsidRPr="002B4B7A">
        <w:rPr>
          <w:bCs/>
        </w:rPr>
        <w:t>adnu situáciu</w:t>
      </w:r>
      <w:r>
        <w:rPr>
          <w:bCs/>
        </w:rPr>
        <w:t>, ktorá bola vyvolaná vírusom COVID19 chce spoločnosť posúdiť možný vplyv tejto situácie n obchodné aktivity a taktiež finančnú situáciu po 13.3.2020. Môže dôjsť k:</w:t>
      </w:r>
    </w:p>
    <w:p w:rsidR="00DE1E9A" w:rsidRDefault="00DE1E9A" w:rsidP="00DE1E9A">
      <w:pPr>
        <w:pStyle w:val="Bezriadkovania"/>
        <w:rPr>
          <w:bCs/>
        </w:rPr>
      </w:pPr>
    </w:p>
    <w:p w:rsidR="00DE1E9A" w:rsidRDefault="00DE1E9A" w:rsidP="00DE1E9A">
      <w:pPr>
        <w:pStyle w:val="Bezriadkovania"/>
        <w:numPr>
          <w:ilvl w:val="0"/>
          <w:numId w:val="10"/>
        </w:numPr>
        <w:rPr>
          <w:bCs/>
        </w:rPr>
      </w:pPr>
      <w:r>
        <w:rPr>
          <w:bCs/>
        </w:rPr>
        <w:t>prerušenie dodávateľských vzťahov resp. reťazcov</w:t>
      </w:r>
    </w:p>
    <w:p w:rsidR="00DE1E9A" w:rsidRDefault="00DE1E9A" w:rsidP="00DE1E9A">
      <w:pPr>
        <w:pStyle w:val="Bezriadkovania"/>
        <w:numPr>
          <w:ilvl w:val="0"/>
          <w:numId w:val="10"/>
        </w:numPr>
        <w:rPr>
          <w:bCs/>
        </w:rPr>
      </w:pPr>
      <w:r>
        <w:rPr>
          <w:bCs/>
        </w:rPr>
        <w:t>porušenie zmluvných ustanovení</w:t>
      </w:r>
    </w:p>
    <w:p w:rsidR="00DE1E9A" w:rsidRDefault="00DE1E9A" w:rsidP="00DE1E9A">
      <w:pPr>
        <w:pStyle w:val="Bezriadkovania"/>
        <w:numPr>
          <w:ilvl w:val="0"/>
          <w:numId w:val="10"/>
        </w:numPr>
        <w:rPr>
          <w:bCs/>
        </w:rPr>
      </w:pPr>
      <w:r>
        <w:rPr>
          <w:bCs/>
        </w:rPr>
        <w:t>možné zvýšenia zadlženosti</w:t>
      </w:r>
    </w:p>
    <w:p w:rsidR="00DE1E9A" w:rsidRDefault="00DE1E9A" w:rsidP="00DE1E9A">
      <w:pPr>
        <w:pStyle w:val="Bezriadkovania"/>
        <w:numPr>
          <w:ilvl w:val="0"/>
          <w:numId w:val="10"/>
        </w:numPr>
        <w:rPr>
          <w:bCs/>
        </w:rPr>
      </w:pPr>
      <w:r>
        <w:rPr>
          <w:bCs/>
        </w:rPr>
        <w:t>pozastavenie alebo ukončenie obchodných zmlúv, v prípade ich ukončenia plnenia alebo</w:t>
      </w:r>
    </w:p>
    <w:p w:rsidR="00DE1E9A" w:rsidRDefault="00DE1E9A" w:rsidP="00DE1E9A">
      <w:pPr>
        <w:pStyle w:val="Bezriadkovania"/>
        <w:ind w:left="720"/>
        <w:rPr>
          <w:bCs/>
        </w:rPr>
      </w:pPr>
      <w:r>
        <w:rPr>
          <w:bCs/>
        </w:rPr>
        <w:t>pozastavenia plnenia predstavujú záťaž pre spoločnosť</w:t>
      </w:r>
    </w:p>
    <w:p w:rsidR="00DE1E9A" w:rsidRDefault="00DE1E9A" w:rsidP="00DE1E9A">
      <w:pPr>
        <w:pStyle w:val="Bezriadkovania"/>
        <w:rPr>
          <w:bCs/>
        </w:rPr>
      </w:pPr>
    </w:p>
    <w:p w:rsidR="00DE1E9A" w:rsidRPr="003218CD" w:rsidRDefault="00DE1E9A" w:rsidP="00DE1E9A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V čase zverejnenia účtovnej závierky vedenie účtovnej jednotky zaznamenalo  pokles obchodných aktivít, nakoľko sa však situácia mení, nemožno predvídať budúce dopady. Akýkoľvek negatívny vplyv resp. straty zahrnie účtovná jednotka do účtovníctva a účtovnej závierky v roku 2021.</w:t>
      </w:r>
    </w:p>
    <w:p w:rsidR="00DE1E9A" w:rsidRDefault="00DE1E9A" w:rsidP="00DE1E9A">
      <w:pPr>
        <w:pStyle w:val="Bezriadkovania"/>
        <w:rPr>
          <w:rFonts w:ascii="Times New Roman" w:hAnsi="Times New Roman" w:cs="Times New Roman"/>
          <w:b/>
        </w:rPr>
      </w:pP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Pr="00380CCD" w:rsidRDefault="00130E9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Kotešová, 15.3.2020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5194" w:rsidRDefault="007E5194" w:rsidP="00CE03EC">
      <w:pPr>
        <w:spacing w:after="0" w:line="240" w:lineRule="auto"/>
      </w:pPr>
      <w:r>
        <w:separator/>
      </w:r>
    </w:p>
  </w:endnote>
  <w:endnote w:type="continuationSeparator" w:id="1">
    <w:p w:rsidR="007E5194" w:rsidRDefault="007E519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="009B73B8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9B73B8" w:rsidRPr="00D92C55">
      <w:rPr>
        <w:b/>
        <w:bCs/>
      </w:rPr>
      <w:fldChar w:fldCharType="separate"/>
    </w:r>
    <w:r w:rsidR="008F7F78">
      <w:rPr>
        <w:b/>
        <w:bCs/>
        <w:noProof/>
      </w:rPr>
      <w:t>3</w:t>
    </w:r>
    <w:r w:rsidR="009B73B8"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5194" w:rsidRDefault="007E5194" w:rsidP="00CE03EC">
      <w:pPr>
        <w:spacing w:after="0" w:line="240" w:lineRule="auto"/>
      </w:pPr>
      <w:r>
        <w:separator/>
      </w:r>
    </w:p>
  </w:footnote>
  <w:footnote w:type="continuationSeparator" w:id="1">
    <w:p w:rsidR="007E5194" w:rsidRDefault="007E519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67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36"/>
      <w:gridCol w:w="236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36"/>
      <w:gridCol w:w="236"/>
    </w:tblGrid>
    <w:tr w:rsidR="007636E0" w:rsidTr="007636E0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7636E0" w:rsidRPr="0018540B" w:rsidRDefault="007636E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7636E0" w:rsidRPr="0018540B" w:rsidRDefault="007636E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7636E0" w:rsidRPr="0018540B" w:rsidRDefault="007636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7636E0" w:rsidRPr="0018540B" w:rsidRDefault="007636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7636E0" w:rsidRPr="0018540B" w:rsidRDefault="007636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36" w:type="dxa"/>
          <w:tcBorders>
            <w:right w:val="single" w:sz="4" w:space="0" w:color="auto"/>
          </w:tcBorders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36" w:type="dxa"/>
          <w:tcBorders>
            <w:right w:val="single" w:sz="4" w:space="0" w:color="auto"/>
          </w:tcBorders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636E0" w:rsidRPr="0018540B" w:rsidRDefault="007636E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36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  <w:tc>
        <w:tcPr>
          <w:tcW w:w="236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FDE4DAC"/>
    <w:multiLevelType w:val="hybridMultilevel"/>
    <w:tmpl w:val="CAF4B222"/>
    <w:lvl w:ilvl="0" w:tplc="1D9439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55D0B05"/>
    <w:multiLevelType w:val="hybridMultilevel"/>
    <w:tmpl w:val="FA1A49AC"/>
    <w:lvl w:ilvl="0" w:tplc="62BC534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0"/>
  </w:num>
  <w:num w:numId="5">
    <w:abstractNumId w:val="5"/>
  </w:num>
  <w:num w:numId="6">
    <w:abstractNumId w:val="9"/>
  </w:num>
  <w:num w:numId="7">
    <w:abstractNumId w:val="4"/>
  </w:num>
  <w:num w:numId="8">
    <w:abstractNumId w:val="1"/>
  </w:num>
  <w:num w:numId="9">
    <w:abstractNumId w:val="2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11881"/>
    <w:rsid w:val="00016D64"/>
    <w:rsid w:val="000278C4"/>
    <w:rsid w:val="00090EEC"/>
    <w:rsid w:val="000B4576"/>
    <w:rsid w:val="000D561E"/>
    <w:rsid w:val="000E5601"/>
    <w:rsid w:val="000F64B6"/>
    <w:rsid w:val="001073EA"/>
    <w:rsid w:val="00130E96"/>
    <w:rsid w:val="0013549E"/>
    <w:rsid w:val="00146FF0"/>
    <w:rsid w:val="00156EEC"/>
    <w:rsid w:val="00173C34"/>
    <w:rsid w:val="00176074"/>
    <w:rsid w:val="0018540B"/>
    <w:rsid w:val="00195651"/>
    <w:rsid w:val="001C1050"/>
    <w:rsid w:val="001C2263"/>
    <w:rsid w:val="001D099A"/>
    <w:rsid w:val="001D4FB8"/>
    <w:rsid w:val="002001DB"/>
    <w:rsid w:val="00212400"/>
    <w:rsid w:val="00217724"/>
    <w:rsid w:val="00223286"/>
    <w:rsid w:val="00240EF7"/>
    <w:rsid w:val="00256B96"/>
    <w:rsid w:val="002718B4"/>
    <w:rsid w:val="00282677"/>
    <w:rsid w:val="002B1E94"/>
    <w:rsid w:val="002C4506"/>
    <w:rsid w:val="002E2695"/>
    <w:rsid w:val="002E62D7"/>
    <w:rsid w:val="003218CD"/>
    <w:rsid w:val="00346F21"/>
    <w:rsid w:val="00360F88"/>
    <w:rsid w:val="00380CCD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267AB"/>
    <w:rsid w:val="004511A8"/>
    <w:rsid w:val="004663EE"/>
    <w:rsid w:val="004701FB"/>
    <w:rsid w:val="00472709"/>
    <w:rsid w:val="00495EDB"/>
    <w:rsid w:val="004A0585"/>
    <w:rsid w:val="004B23A6"/>
    <w:rsid w:val="004C3859"/>
    <w:rsid w:val="004C68DF"/>
    <w:rsid w:val="004D4520"/>
    <w:rsid w:val="004E7EE0"/>
    <w:rsid w:val="004F2B33"/>
    <w:rsid w:val="00503664"/>
    <w:rsid w:val="00504DBD"/>
    <w:rsid w:val="00543536"/>
    <w:rsid w:val="00547F9F"/>
    <w:rsid w:val="005877C7"/>
    <w:rsid w:val="005B0395"/>
    <w:rsid w:val="005D1BF9"/>
    <w:rsid w:val="005D31D0"/>
    <w:rsid w:val="00600C1D"/>
    <w:rsid w:val="00621534"/>
    <w:rsid w:val="0063464C"/>
    <w:rsid w:val="006460EE"/>
    <w:rsid w:val="00656664"/>
    <w:rsid w:val="00680250"/>
    <w:rsid w:val="006D5F50"/>
    <w:rsid w:val="006E4085"/>
    <w:rsid w:val="00704D0B"/>
    <w:rsid w:val="0075001A"/>
    <w:rsid w:val="00760F77"/>
    <w:rsid w:val="007636E0"/>
    <w:rsid w:val="00787C52"/>
    <w:rsid w:val="007A588C"/>
    <w:rsid w:val="007C37D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598F"/>
    <w:rsid w:val="008B73B8"/>
    <w:rsid w:val="008C0E32"/>
    <w:rsid w:val="008E4E28"/>
    <w:rsid w:val="008F6880"/>
    <w:rsid w:val="008F7F78"/>
    <w:rsid w:val="00900440"/>
    <w:rsid w:val="00923190"/>
    <w:rsid w:val="009410D3"/>
    <w:rsid w:val="0094514C"/>
    <w:rsid w:val="00960D92"/>
    <w:rsid w:val="0096191B"/>
    <w:rsid w:val="00962ADE"/>
    <w:rsid w:val="009739FB"/>
    <w:rsid w:val="00984700"/>
    <w:rsid w:val="009855CB"/>
    <w:rsid w:val="00985F05"/>
    <w:rsid w:val="00986157"/>
    <w:rsid w:val="00994678"/>
    <w:rsid w:val="00997389"/>
    <w:rsid w:val="009A274C"/>
    <w:rsid w:val="009B73B8"/>
    <w:rsid w:val="009D60B5"/>
    <w:rsid w:val="009E03B0"/>
    <w:rsid w:val="009E6AD6"/>
    <w:rsid w:val="009E77D8"/>
    <w:rsid w:val="009F1252"/>
    <w:rsid w:val="00A0431E"/>
    <w:rsid w:val="00A100E4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C3E0E"/>
    <w:rsid w:val="00AD663B"/>
    <w:rsid w:val="00AE313E"/>
    <w:rsid w:val="00AF1BE2"/>
    <w:rsid w:val="00B05B9D"/>
    <w:rsid w:val="00B60893"/>
    <w:rsid w:val="00B67EEA"/>
    <w:rsid w:val="00B832B9"/>
    <w:rsid w:val="00B9509D"/>
    <w:rsid w:val="00BB6EE9"/>
    <w:rsid w:val="00BE3A69"/>
    <w:rsid w:val="00BE53AC"/>
    <w:rsid w:val="00BF4C73"/>
    <w:rsid w:val="00C114C6"/>
    <w:rsid w:val="00C16C2F"/>
    <w:rsid w:val="00C21550"/>
    <w:rsid w:val="00C45AF1"/>
    <w:rsid w:val="00C5195B"/>
    <w:rsid w:val="00C54666"/>
    <w:rsid w:val="00C6054B"/>
    <w:rsid w:val="00C97686"/>
    <w:rsid w:val="00CC16C7"/>
    <w:rsid w:val="00CC20D2"/>
    <w:rsid w:val="00CC232D"/>
    <w:rsid w:val="00CD1824"/>
    <w:rsid w:val="00CD3AB1"/>
    <w:rsid w:val="00CE03EC"/>
    <w:rsid w:val="00CE0D10"/>
    <w:rsid w:val="00D06A5E"/>
    <w:rsid w:val="00D0740C"/>
    <w:rsid w:val="00D2034C"/>
    <w:rsid w:val="00D27746"/>
    <w:rsid w:val="00D43ED1"/>
    <w:rsid w:val="00D53F31"/>
    <w:rsid w:val="00D547CB"/>
    <w:rsid w:val="00D6795E"/>
    <w:rsid w:val="00D75810"/>
    <w:rsid w:val="00D77AF9"/>
    <w:rsid w:val="00D92374"/>
    <w:rsid w:val="00D92C55"/>
    <w:rsid w:val="00DA2FD7"/>
    <w:rsid w:val="00DA5E47"/>
    <w:rsid w:val="00DC1E97"/>
    <w:rsid w:val="00DC3B5F"/>
    <w:rsid w:val="00DE1E9A"/>
    <w:rsid w:val="00DF187C"/>
    <w:rsid w:val="00DF38AE"/>
    <w:rsid w:val="00DF3C63"/>
    <w:rsid w:val="00E03DFF"/>
    <w:rsid w:val="00E42DF0"/>
    <w:rsid w:val="00E45931"/>
    <w:rsid w:val="00E84CA1"/>
    <w:rsid w:val="00EA54A7"/>
    <w:rsid w:val="00EC17F3"/>
    <w:rsid w:val="00ED71A7"/>
    <w:rsid w:val="00EE11C6"/>
    <w:rsid w:val="00EF3AD9"/>
    <w:rsid w:val="00EF6E54"/>
    <w:rsid w:val="00F205E4"/>
    <w:rsid w:val="00F2338C"/>
    <w:rsid w:val="00F33008"/>
    <w:rsid w:val="00F46E5E"/>
    <w:rsid w:val="00FA0D9E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39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E6E57A-E839-4BDB-A165-526700B3A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7</Pages>
  <Words>1535</Words>
  <Characters>8756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Používateľ systému Windows</cp:lastModifiedBy>
  <cp:revision>16</cp:revision>
  <cp:lastPrinted>2016-01-29T11:21:00Z</cp:lastPrinted>
  <dcterms:created xsi:type="dcterms:W3CDTF">2019-03-19T14:09:00Z</dcterms:created>
  <dcterms:modified xsi:type="dcterms:W3CDTF">2021-03-13T07:43:00Z</dcterms:modified>
</cp:coreProperties>
</file>