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20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253"/>
        <w:gridCol w:w="7493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C201DE" w:rsidRDefault="00C201DE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50794418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C201DE" w:rsidRDefault="00C201DE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2120471276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C201DE" w:rsidRDefault="00C201DE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BIBA Prešov,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C201DE" w:rsidRDefault="00C201DE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Masarykova 2710/21, 080 01  Prešov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Pr="00860BF2" w:rsidRDefault="00F872EA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je súčasťou</w:t>
            </w: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F872EA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:rsidR="00CE500E" w:rsidRPr="00CE500E" w:rsidRDefault="00F872EA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Spôsob oceňovania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nehmotný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F872E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F872E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Účtovná zostatková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F872E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F872E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vytvorené vla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F872E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Vlastné pohľadá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F872E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F872E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Krátkodobý finančný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F872E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Záväzky vrátane reze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F872E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F872E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Pôžičky 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 </w:t>
            </w: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úve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F872E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Derivátové operác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F872E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F872EA" w:rsidRDefault="00CE500E" w:rsidP="00CE500E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F872E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F872EA" w:rsidRPr="00F872EA">
        <w:rPr>
          <w:rFonts w:ascii="Arial" w:hAnsi="Arial" w:cs="Arial"/>
          <w:bCs w:val="0"/>
          <w:sz w:val="20"/>
          <w:szCs w:val="20"/>
          <w:lang w:eastAsia="en-US"/>
        </w:rPr>
        <w:t>Spoločnosť vlastní iba samostatné hnuteľné prostriedky – automobily a ich príslušenstvo, odpisuje ich 4 roky, rovnomerným spôsobom.</w:t>
      </w:r>
    </w:p>
    <w:p w:rsidR="00CE500E" w:rsidRPr="00F872EA" w:rsidRDefault="00CE500E" w:rsidP="00CE500E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  <w:r w:rsidR="00F872E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F872EA" w:rsidRPr="00F872EA">
        <w:rPr>
          <w:rFonts w:ascii="Arial" w:hAnsi="Arial" w:cs="Arial"/>
          <w:bCs w:val="0"/>
          <w:sz w:val="20"/>
          <w:szCs w:val="20"/>
          <w:lang w:eastAsia="en-US"/>
        </w:rPr>
        <w:t>neboli menené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F872EA" w:rsidRDefault="00CE500E" w:rsidP="00CE500E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dotáciách a ich oceňovanie v účtovníctve:</w:t>
      </w:r>
      <w:r w:rsidR="00F872E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F872EA" w:rsidRPr="00F872EA">
        <w:rPr>
          <w:rFonts w:ascii="Arial" w:hAnsi="Arial" w:cs="Arial"/>
          <w:bCs w:val="0"/>
          <w:sz w:val="20"/>
          <w:szCs w:val="20"/>
          <w:lang w:eastAsia="en-US"/>
        </w:rPr>
        <w:t>Spoločnosť dostávala ku koncu obdobia dotáciu na vytvorenie jedného pracovného miesta z ÚPSVaR a vedie ich v účtovnej hodnote.</w:t>
      </w:r>
    </w:p>
    <w:p w:rsidR="00CE500E" w:rsidRPr="00F872EA" w:rsidRDefault="00CE500E" w:rsidP="00CE500E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F872E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F872EA" w:rsidRPr="00F872EA">
        <w:rPr>
          <w:rFonts w:ascii="Arial" w:hAnsi="Arial" w:cs="Arial"/>
          <w:bCs w:val="0"/>
          <w:sz w:val="20"/>
          <w:szCs w:val="20"/>
          <w:lang w:eastAsia="en-US"/>
        </w:rPr>
        <w:t>neboli účtovné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škody z dôvodu živelných pohrôm.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splatnosti dlhšou ako päť rokov.</w:t>
      </w:r>
      <w:r w:rsidR="00F872E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F872EA" w:rsidRPr="00F872EA">
        <w:rPr>
          <w:rFonts w:ascii="Arial" w:hAnsi="Arial" w:cs="Arial"/>
          <w:bCs w:val="0"/>
          <w:sz w:val="20"/>
          <w:szCs w:val="20"/>
          <w:lang w:eastAsia="en-US"/>
        </w:rPr>
        <w:t>Nemá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F872E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F872EA" w:rsidRPr="00F872EA">
        <w:rPr>
          <w:rFonts w:ascii="Arial" w:hAnsi="Arial" w:cs="Arial"/>
          <w:bCs w:val="0"/>
          <w:sz w:val="20"/>
          <w:szCs w:val="20"/>
          <w:lang w:eastAsia="en-US"/>
        </w:rPr>
        <w:t>Nemá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F872E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 w:rsidRPr="00F872EA">
        <w:rPr>
          <w:rFonts w:ascii="Arial" w:hAnsi="Arial" w:cs="Arial"/>
          <w:bCs w:val="0"/>
          <w:sz w:val="20"/>
          <w:szCs w:val="20"/>
          <w:lang w:eastAsia="en-US"/>
        </w:rPr>
        <w:t>.</w:t>
      </w:r>
      <w:r w:rsidR="00F872EA" w:rsidRPr="00F872EA">
        <w:rPr>
          <w:rFonts w:ascii="Arial" w:hAnsi="Arial" w:cs="Arial"/>
          <w:bCs w:val="0"/>
          <w:sz w:val="20"/>
          <w:szCs w:val="20"/>
          <w:lang w:eastAsia="en-US"/>
        </w:rPr>
        <w:t xml:space="preserve"> Neboli poskytnuté.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F872E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F872E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F872EA" w:rsidRPr="00F872EA">
        <w:rPr>
          <w:rFonts w:ascii="Arial" w:hAnsi="Arial" w:cs="Arial"/>
          <w:bCs w:val="0"/>
          <w:sz w:val="20"/>
          <w:szCs w:val="20"/>
          <w:lang w:eastAsia="en-US"/>
        </w:rPr>
        <w:t>Neboli poskytnuté.</w:t>
      </w:r>
    </w:p>
    <w:p w:rsidR="00CE500E" w:rsidRPr="00F872E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</w:p>
    <w:p w:rsidR="00CE500E" w:rsidRPr="00F872E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 w:rsidRPr="00F872EA">
        <w:rPr>
          <w:rFonts w:ascii="Arial" w:hAnsi="Arial" w:cs="Arial"/>
          <w:bCs w:val="0"/>
          <w:sz w:val="20"/>
          <w:szCs w:val="20"/>
          <w:lang w:eastAsia="en-US"/>
        </w:rPr>
        <w:t>.</w:t>
      </w:r>
      <w:r w:rsidR="00F872EA" w:rsidRPr="00F872EA">
        <w:rPr>
          <w:rFonts w:ascii="Arial" w:hAnsi="Arial" w:cs="Arial"/>
          <w:bCs w:val="0"/>
          <w:sz w:val="20"/>
          <w:szCs w:val="20"/>
          <w:lang w:eastAsia="en-US"/>
        </w:rPr>
        <w:t xml:space="preserve"> Neboli.</w:t>
      </w:r>
    </w:p>
    <w:p w:rsidR="00CE500E" w:rsidRPr="00F872E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Default="00F872EA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  <w:r w:rsidRPr="00F872EA">
        <w:rPr>
          <w:rFonts w:ascii="Arial" w:hAnsi="Arial" w:cs="Arial"/>
          <w:bCs w:val="0"/>
          <w:sz w:val="20"/>
          <w:szCs w:val="20"/>
          <w:lang w:eastAsia="en-US"/>
        </w:rPr>
        <w:t>Neboli poskytnuté.</w:t>
      </w:r>
    </w:p>
    <w:p w:rsidR="00F872EA" w:rsidRPr="00F872EA" w:rsidRDefault="00F872EA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F872E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F872EA" w:rsidRPr="00F872EA">
        <w:rPr>
          <w:rFonts w:ascii="Arial" w:hAnsi="Arial" w:cs="Arial"/>
          <w:bCs w:val="0"/>
          <w:sz w:val="20"/>
          <w:szCs w:val="20"/>
          <w:lang w:eastAsia="en-US"/>
        </w:rPr>
        <w:t>Nie sú evidované.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F872E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F872EA" w:rsidRPr="00F872EA">
        <w:rPr>
          <w:rFonts w:ascii="Arial" w:hAnsi="Arial" w:cs="Arial"/>
          <w:bCs w:val="0"/>
          <w:sz w:val="20"/>
          <w:szCs w:val="20"/>
          <w:lang w:eastAsia="en-US"/>
        </w:rPr>
        <w:t>Neexistujú.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lastRenderedPageBreak/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F872E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F872EA" w:rsidRPr="00F872EA">
        <w:rPr>
          <w:rFonts w:ascii="Arial" w:hAnsi="Arial" w:cs="Arial"/>
          <w:bCs w:val="0"/>
          <w:sz w:val="20"/>
          <w:szCs w:val="20"/>
          <w:lang w:eastAsia="en-US"/>
        </w:rPr>
        <w:t>Nemá dcérsku jednotku.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opise významných povinností účtovnej jednotky vyplývajúcich z dôchodko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vých programov pre zamestnancov.</w:t>
      </w:r>
      <w:r w:rsidR="00F872E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F872EA" w:rsidRPr="00F872EA">
        <w:rPr>
          <w:rFonts w:ascii="Arial" w:hAnsi="Arial" w:cs="Arial"/>
          <w:bCs w:val="0"/>
          <w:sz w:val="20"/>
          <w:szCs w:val="20"/>
          <w:lang w:eastAsia="en-US"/>
        </w:rPr>
        <w:t>Nemá takéto programy</w:t>
      </w:r>
      <w:r w:rsidR="00F872EA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F872EA" w:rsidRDefault="00F872EA" w:rsidP="006A4709">
      <w:pPr>
        <w:spacing w:after="0"/>
        <w:rPr>
          <w:rFonts w:ascii="Arial" w:hAnsi="Arial" w:cs="Arial"/>
          <w:b/>
          <w:sz w:val="20"/>
          <w:szCs w:val="20"/>
        </w:rPr>
      </w:pPr>
      <w:r w:rsidRPr="00F872EA">
        <w:rPr>
          <w:rFonts w:ascii="Arial" w:hAnsi="Arial" w:cs="Arial"/>
          <w:b/>
          <w:sz w:val="20"/>
          <w:szCs w:val="20"/>
        </w:rPr>
        <w:t xml:space="preserve">  Nevlastní takéto práva.</w:t>
      </w:r>
    </w:p>
    <w:sectPr w:rsidR="00CE500E" w:rsidRPr="00F872EA" w:rsidSect="002925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5B0" w:rsidRDefault="003255B0" w:rsidP="00107589">
      <w:pPr>
        <w:spacing w:after="0" w:line="240" w:lineRule="auto"/>
      </w:pPr>
      <w:r>
        <w:separator/>
      </w:r>
    </w:p>
  </w:endnote>
  <w:endnote w:type="continuationSeparator" w:id="0">
    <w:p w:rsidR="003255B0" w:rsidRDefault="003255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2EA" w:rsidRDefault="00F872E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2EA" w:rsidRDefault="00F872E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2EA" w:rsidRDefault="00F872E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5B0" w:rsidRDefault="003255B0" w:rsidP="00107589">
      <w:pPr>
        <w:spacing w:after="0" w:line="240" w:lineRule="auto"/>
      </w:pPr>
      <w:r>
        <w:separator/>
      </w:r>
    </w:p>
  </w:footnote>
  <w:footnote w:type="continuationSeparator" w:id="0">
    <w:p w:rsidR="003255B0" w:rsidRDefault="003255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2EA" w:rsidRDefault="00F872E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5C2" w:rsidRDefault="002925C2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</w:t>
    </w:r>
    <w:r w:rsidR="00CE500E"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 w:rsidR="002D0C40">
      <w:rPr>
        <w:rFonts w:ascii="Arial" w:hAnsi="Arial" w:cs="Arial"/>
        <w:sz w:val="22"/>
        <w:szCs w:val="22"/>
      </w:rPr>
      <w:t>507944418</w:t>
    </w:r>
    <w:r>
      <w:rPr>
        <w:rFonts w:ascii="Arial" w:hAnsi="Arial" w:cs="Arial"/>
        <w:sz w:val="18"/>
        <w:szCs w:val="18"/>
      </w:rPr>
      <w:tab/>
      <w:t xml:space="preserve">DIČ: </w:t>
    </w:r>
    <w:r w:rsidR="002D0C40">
      <w:rPr>
        <w:rFonts w:ascii="Arial" w:hAnsi="Arial" w:cs="Arial"/>
        <w:sz w:val="18"/>
        <w:szCs w:val="18"/>
      </w:rPr>
      <w:t>2120471276</w:t>
    </w:r>
    <w:bookmarkStart w:id="0" w:name="_GoBack"/>
    <w:bookmarkEnd w:id="0"/>
  </w:p>
  <w:p w:rsidR="002925C2" w:rsidRDefault="002925C2">
    <w:pPr>
      <w:pStyle w:val="Hlavika"/>
    </w:pPr>
  </w:p>
  <w:p w:rsidR="002925C2" w:rsidRPr="004268D2" w:rsidRDefault="002925C2" w:rsidP="008E492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2EA" w:rsidRDefault="00F872E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 w15:restartNumberingAfterBreak="0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1"/>
  </w:num>
  <w:num w:numId="7">
    <w:abstractNumId w:val="1"/>
  </w:num>
  <w:num w:numId="8">
    <w:abstractNumId w:val="0"/>
  </w:num>
  <w:num w:numId="9">
    <w:abstractNumId w:val="25"/>
  </w:num>
  <w:num w:numId="10">
    <w:abstractNumId w:val="8"/>
  </w:num>
  <w:num w:numId="11">
    <w:abstractNumId w:val="24"/>
  </w:num>
  <w:num w:numId="12">
    <w:abstractNumId w:val="7"/>
  </w:num>
  <w:num w:numId="13">
    <w:abstractNumId w:val="23"/>
  </w:num>
  <w:num w:numId="14">
    <w:abstractNumId w:val="19"/>
  </w:num>
  <w:num w:numId="15">
    <w:abstractNumId w:val="22"/>
  </w:num>
  <w:num w:numId="16">
    <w:abstractNumId w:val="5"/>
  </w:num>
  <w:num w:numId="17">
    <w:abstractNumId w:val="16"/>
  </w:num>
  <w:num w:numId="18">
    <w:abstractNumId w:val="9"/>
  </w:num>
  <w:num w:numId="19">
    <w:abstractNumId w:val="15"/>
  </w:num>
  <w:num w:numId="20">
    <w:abstractNumId w:val="3"/>
  </w:num>
  <w:num w:numId="21">
    <w:abstractNumId w:val="20"/>
  </w:num>
  <w:num w:numId="22">
    <w:abstractNumId w:val="18"/>
  </w:num>
  <w:num w:numId="23">
    <w:abstractNumId w:val="11"/>
  </w:num>
  <w:num w:numId="24">
    <w:abstractNumId w:val="17"/>
  </w:num>
  <w:num w:numId="25">
    <w:abstractNumId w:val="13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0C40"/>
    <w:rsid w:val="002D2853"/>
    <w:rsid w:val="002D372A"/>
    <w:rsid w:val="003071BE"/>
    <w:rsid w:val="00311795"/>
    <w:rsid w:val="00321FCD"/>
    <w:rsid w:val="003255B0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4782"/>
    <w:rsid w:val="00C13B7E"/>
    <w:rsid w:val="00C201DE"/>
    <w:rsid w:val="00C270D3"/>
    <w:rsid w:val="00C56862"/>
    <w:rsid w:val="00C655C8"/>
    <w:rsid w:val="00C6795C"/>
    <w:rsid w:val="00C82311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872EA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FB2AA1FC-3DBD-46E9-94FF-2201AB7CB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1"/>
    <w:unhideWhenUsed/>
    <w:qFormat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9F4FE-EE28-47BF-988E-4AEBE8827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1035</Words>
  <Characters>5905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Admin</cp:lastModifiedBy>
  <cp:revision>2</cp:revision>
  <cp:lastPrinted>2014-09-23T09:55:00Z</cp:lastPrinted>
  <dcterms:created xsi:type="dcterms:W3CDTF">2021-03-29T09:13:00Z</dcterms:created>
  <dcterms:modified xsi:type="dcterms:W3CDTF">2021-03-29T09:13:00Z</dcterms:modified>
</cp:coreProperties>
</file>