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F7E558D" w14:textId="77777777" w:rsidR="004D3B4A" w:rsidRDefault="004D3B4A" w:rsidP="004D3B4A">
      <w:pPr>
        <w:pStyle w:val="Heading1"/>
        <w:tabs>
          <w:tab w:val="clear" w:pos="450"/>
          <w:tab w:val="num" w:pos="360"/>
        </w:tabs>
        <w:spacing w:before="120" w:after="60"/>
        <w:ind w:left="360"/>
      </w:pPr>
      <w:bookmarkStart w:id="0" w:name="_Toc530739894"/>
      <w:r>
        <w:t>Informácie o účtovnej jednotke</w:t>
      </w:r>
      <w:bookmarkEnd w:id="0"/>
    </w:p>
    <w:p w14:paraId="2CA4F072" w14:textId="77777777" w:rsidR="004D3B4A" w:rsidRDefault="004D3B4A" w:rsidP="004D3B4A">
      <w:pPr>
        <w:pStyle w:val="BodyText"/>
      </w:pPr>
    </w:p>
    <w:p w14:paraId="4EA90062" w14:textId="77777777" w:rsidR="004D3B4A" w:rsidRDefault="00D72087" w:rsidP="004D3B4A">
      <w:pPr>
        <w:pStyle w:val="Heading2"/>
        <w:numPr>
          <w:ilvl w:val="0"/>
          <w:numId w:val="2"/>
        </w:numPr>
      </w:pPr>
      <w:r>
        <w:t>Založenie spoločnosti</w:t>
      </w:r>
    </w:p>
    <w:p w14:paraId="44808791" w14:textId="11DF1C14" w:rsidR="002B062F" w:rsidRPr="002B062F" w:rsidRDefault="002B062F" w:rsidP="002B062F">
      <w:pPr>
        <w:pStyle w:val="BodyText"/>
      </w:pPr>
      <w:r w:rsidRPr="002B062F">
        <w:t>Spoločnosť Innopharma s.r.o.</w:t>
      </w:r>
      <w:r w:rsidR="007735D3">
        <w:t xml:space="preserve"> </w:t>
      </w:r>
      <w:r w:rsidRPr="002B062F">
        <w:t xml:space="preserve">(ďalej len Spoločnosť) bola založená </w:t>
      </w:r>
      <w:r w:rsidR="00672ABD">
        <w:t xml:space="preserve">zakladateľskou listinou </w:t>
      </w:r>
      <w:r w:rsidR="005D60F3" w:rsidRPr="005D60F3">
        <w:t>zo dňa 23.01.2008</w:t>
      </w:r>
      <w:r w:rsidR="007B7BA2">
        <w:t xml:space="preserve"> a </w:t>
      </w:r>
      <w:r w:rsidRPr="002B062F">
        <w:t xml:space="preserve">do Obchodného registra </w:t>
      </w:r>
      <w:r w:rsidR="00F01F51">
        <w:t xml:space="preserve">bola zapísaná </w:t>
      </w:r>
      <w:r w:rsidR="007735D3">
        <w:t xml:space="preserve">dňa </w:t>
      </w:r>
      <w:r w:rsidR="00F01F51">
        <w:t xml:space="preserve">09.02.2008 </w:t>
      </w:r>
      <w:r w:rsidRPr="002B062F">
        <w:t>(Obchodný register Okresného súdu Trnava, oddiel Sro, vložka 22170/T)</w:t>
      </w:r>
    </w:p>
    <w:p w14:paraId="11DDA8F5" w14:textId="77777777" w:rsidR="004D3B4A" w:rsidRPr="002B062F" w:rsidRDefault="004D3B4A" w:rsidP="002B062F">
      <w:pPr>
        <w:pStyle w:val="BodyText"/>
      </w:pPr>
    </w:p>
    <w:p w14:paraId="7FA78C54" w14:textId="77777777" w:rsidR="004D3B4A" w:rsidRPr="008D471E" w:rsidRDefault="004D3B4A" w:rsidP="004D3B4A">
      <w:pPr>
        <w:pStyle w:val="Heading2"/>
        <w:numPr>
          <w:ilvl w:val="0"/>
          <w:numId w:val="2"/>
        </w:numPr>
        <w:rPr>
          <w:szCs w:val="18"/>
        </w:rPr>
      </w:pPr>
      <w:bookmarkStart w:id="1" w:name="_Toc530739896"/>
      <w:r w:rsidRPr="008D471E">
        <w:rPr>
          <w:szCs w:val="18"/>
        </w:rPr>
        <w:t>Hlavnými činnosťami Spoločnosti sú:</w:t>
      </w:r>
      <w:bookmarkEnd w:id="1"/>
    </w:p>
    <w:p w14:paraId="59BF5DBD" w14:textId="77777777" w:rsidR="003805B5" w:rsidRDefault="003805B5" w:rsidP="003805B5">
      <w:pPr>
        <w:pStyle w:val="odstavec"/>
        <w:rPr>
          <w:sz w:val="18"/>
          <w:szCs w:val="18"/>
        </w:rPr>
      </w:pPr>
      <w:r w:rsidRPr="008D471E">
        <w:rPr>
          <w:sz w:val="18"/>
          <w:szCs w:val="18"/>
        </w:rPr>
        <w:t>výroba výrobkov špeciálnej výživy</w:t>
      </w:r>
    </w:p>
    <w:p w14:paraId="1D7BF2CE" w14:textId="77777777" w:rsidR="002B062F" w:rsidRPr="008D471E" w:rsidRDefault="002B062F" w:rsidP="002B062F">
      <w:pPr>
        <w:pStyle w:val="odstavec"/>
        <w:rPr>
          <w:sz w:val="18"/>
          <w:szCs w:val="18"/>
        </w:rPr>
      </w:pPr>
      <w:r w:rsidRPr="008D471E">
        <w:rPr>
          <w:sz w:val="18"/>
          <w:szCs w:val="18"/>
        </w:rPr>
        <w:t>baliaca činnosť</w:t>
      </w:r>
    </w:p>
    <w:p w14:paraId="2900EA50" w14:textId="77777777" w:rsidR="004D3B4A" w:rsidRDefault="004D3B4A" w:rsidP="004D3B4A">
      <w:pPr>
        <w:pStyle w:val="BodyText"/>
      </w:pPr>
    </w:p>
    <w:p w14:paraId="2329BFCD" w14:textId="77777777" w:rsidR="004D3B4A" w:rsidRDefault="005F5D4F" w:rsidP="004D3B4A">
      <w:pPr>
        <w:pStyle w:val="Heading2"/>
        <w:numPr>
          <w:ilvl w:val="0"/>
          <w:numId w:val="2"/>
        </w:numPr>
      </w:pPr>
      <w:r>
        <w:t>P</w:t>
      </w:r>
      <w:r w:rsidR="004D3B4A">
        <w:t xml:space="preserve">očet zamestnancov </w:t>
      </w:r>
    </w:p>
    <w:p w14:paraId="13AFF2EB" w14:textId="77777777" w:rsidR="005F5D4F" w:rsidRDefault="005F5D4F" w:rsidP="004D3B4A">
      <w:pPr>
        <w:pStyle w:val="BodyText"/>
      </w:pPr>
      <w:r>
        <w:t>Údaje o počte zamestnancov za bežné účtovné obdobie a bezprostredne predchádzajúce účtovné obdobie sú uvedené v nasledujúcom prehľade:</w:t>
      </w:r>
    </w:p>
    <w:p w14:paraId="00FAFC30" w14:textId="77777777" w:rsidR="00574527" w:rsidRDefault="00574527" w:rsidP="004D3B4A">
      <w:pPr>
        <w:pStyle w:val="BodyText"/>
      </w:pPr>
    </w:p>
    <w:bookmarkStart w:id="2" w:name="_MON_1405921752"/>
    <w:bookmarkEnd w:id="2"/>
    <w:p w14:paraId="7C93D933" w14:textId="6B88C1E8" w:rsidR="004D3B4A" w:rsidRPr="0043019B" w:rsidRDefault="00FF5779" w:rsidP="0043019B">
      <w:pPr>
        <w:pStyle w:val="BodyText"/>
      </w:pPr>
      <w:r>
        <w:object w:dxaOrig="9164" w:dyaOrig="1946" w14:anchorId="0DEB65E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85pt;height:105.95pt" o:ole="" o:preferrelative="f">
            <v:imagedata r:id="rId12" o:title=""/>
            <o:lock v:ext="edit" aspectratio="f"/>
          </v:shape>
          <o:OLEObject Type="Embed" ProgID="Excel.Sheet.12" ShapeID="_x0000_i1025" DrawAspect="Content" ObjectID="_1678186908" r:id="rId13"/>
        </w:object>
      </w:r>
    </w:p>
    <w:p w14:paraId="4F007E86" w14:textId="77777777" w:rsidR="004D3B4A" w:rsidRDefault="004D3B4A" w:rsidP="004D3B4A">
      <w:pPr>
        <w:pStyle w:val="Heading2"/>
        <w:numPr>
          <w:ilvl w:val="0"/>
          <w:numId w:val="2"/>
        </w:numPr>
      </w:pPr>
      <w:r>
        <w:t>Údaje o neobmedzenom ručení</w:t>
      </w:r>
    </w:p>
    <w:p w14:paraId="6102C467" w14:textId="77777777"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14:paraId="42358892" w14:textId="0ADA7206" w:rsidR="004D3B4A" w:rsidRPr="0043019B" w:rsidRDefault="004D3B4A" w:rsidP="0043019B">
      <w:pPr>
        <w:pStyle w:val="BodyText"/>
        <w:rPr>
          <w:b/>
          <w:bCs/>
          <w:color w:val="00B050"/>
        </w:rPr>
      </w:pPr>
    </w:p>
    <w:p w14:paraId="1AC52B1F" w14:textId="77777777" w:rsidR="004D3B4A" w:rsidRDefault="004D3B4A" w:rsidP="004D3B4A">
      <w:pPr>
        <w:pStyle w:val="Heading2"/>
        <w:numPr>
          <w:ilvl w:val="0"/>
          <w:numId w:val="2"/>
        </w:numPr>
      </w:pPr>
      <w:r>
        <w:t>Právny dôvod na zostavenie účtovnej závierky</w:t>
      </w:r>
    </w:p>
    <w:p w14:paraId="6A257C05" w14:textId="61659241" w:rsidR="007E26D3" w:rsidRPr="005338E9" w:rsidRDefault="004D3B4A" w:rsidP="0043019B">
      <w:pPr>
        <w:pStyle w:val="BodyText"/>
        <w:ind w:hanging="426"/>
      </w:pPr>
      <w:r>
        <w:tab/>
        <w:t>Účtovná záv</w:t>
      </w:r>
      <w:r w:rsidR="00411558">
        <w:t xml:space="preserve">ierka Spoločnosti k 31. </w:t>
      </w:r>
      <w:r w:rsidR="00010457">
        <w:t>decembru</w:t>
      </w:r>
      <w:r w:rsidR="0006613A">
        <w:t xml:space="preserve"> </w:t>
      </w:r>
      <w:r w:rsidR="00C4486C">
        <w:t>20</w:t>
      </w:r>
      <w:r w:rsidR="00BF2F25">
        <w:t>2</w:t>
      </w:r>
      <w:r w:rsidR="00010457">
        <w:t>0</w:t>
      </w:r>
      <w:r>
        <w:t xml:space="preserve"> je zostavená ako riadna účtovná závierka podľa § 17 ods. 6 zákona </w:t>
      </w:r>
      <w:r w:rsidRPr="009C33CC">
        <w:t>NR</w:t>
      </w:r>
      <w:r>
        <w:t> </w:t>
      </w:r>
      <w:r w:rsidRPr="009C33CC">
        <w:t>SR</w:t>
      </w:r>
      <w:r>
        <w:t xml:space="preserve"> č. 431/2002 Z. z. o účtovníctve </w:t>
      </w:r>
      <w:r w:rsidR="00411558">
        <w:t>za účtovné obdobie od 1. apríla</w:t>
      </w:r>
      <w:r w:rsidR="0006613A">
        <w:t xml:space="preserve"> </w:t>
      </w:r>
      <w:r w:rsidR="00C4486C">
        <w:t>20</w:t>
      </w:r>
      <w:r w:rsidR="00010457">
        <w:t>20</w:t>
      </w:r>
      <w:r w:rsidR="00411558">
        <w:t xml:space="preserve"> do 31. </w:t>
      </w:r>
      <w:r w:rsidR="00010457">
        <w:t>decembra</w:t>
      </w:r>
      <w:r w:rsidR="0006613A">
        <w:t xml:space="preserve"> </w:t>
      </w:r>
      <w:r w:rsidR="00C4486C">
        <w:t>20</w:t>
      </w:r>
      <w:r w:rsidR="00BF2F25">
        <w:t>20</w:t>
      </w:r>
      <w:r>
        <w:t>.</w:t>
      </w:r>
      <w:r w:rsidR="00D16129">
        <w:t xml:space="preserve"> Spolo</w:t>
      </w:r>
      <w:r w:rsidR="00D16129" w:rsidRPr="005338E9">
        <w:t xml:space="preserve">čnosť zmenila hospodársky rok končiaci sa 31. </w:t>
      </w:r>
      <w:r w:rsidR="005338E9">
        <w:t>m</w:t>
      </w:r>
      <w:r w:rsidR="00D16129" w:rsidRPr="005338E9">
        <w:t>arca</w:t>
      </w:r>
      <w:r w:rsidR="000C4302">
        <w:t xml:space="preserve"> </w:t>
      </w:r>
      <w:r w:rsidR="00441CEF" w:rsidRPr="00441CEF">
        <w:t xml:space="preserve">(predchádzajúce účtovné obdobie </w:t>
      </w:r>
      <w:r w:rsidR="00441CEF">
        <w:t xml:space="preserve">predstavuje rok </w:t>
      </w:r>
      <w:r w:rsidR="003C6CF9">
        <w:t xml:space="preserve">od 1. apríla 2019 do </w:t>
      </w:r>
      <w:r w:rsidR="00441CEF">
        <w:t>31. marc</w:t>
      </w:r>
      <w:r w:rsidR="003C6CF9">
        <w:t>a</w:t>
      </w:r>
      <w:r w:rsidR="00441CEF">
        <w:t xml:space="preserve"> 2020</w:t>
      </w:r>
      <w:r w:rsidR="00441CEF" w:rsidRPr="00441CEF">
        <w:t>)</w:t>
      </w:r>
      <w:r w:rsidR="00441CEF">
        <w:t xml:space="preserve"> </w:t>
      </w:r>
      <w:r w:rsidR="00D16129" w:rsidRPr="005338E9">
        <w:t xml:space="preserve">na </w:t>
      </w:r>
      <w:r w:rsidR="005338E9" w:rsidRPr="005338E9">
        <w:t>obdobie k</w:t>
      </w:r>
      <w:r w:rsidR="005338E9">
        <w:t>ončiace sa 3</w:t>
      </w:r>
      <w:r w:rsidR="005338E9" w:rsidRPr="005338E9">
        <w:t xml:space="preserve">1. </w:t>
      </w:r>
      <w:r w:rsidR="005338E9">
        <w:t>d</w:t>
      </w:r>
      <w:r w:rsidR="005338E9" w:rsidRPr="005338E9">
        <w:t>ecembra</w:t>
      </w:r>
      <w:r w:rsidR="00FE0A98">
        <w:t xml:space="preserve"> (bežné účtovné obdobie predstavuje obdobie od 1. apríla 2020 do 31. decembra 2020</w:t>
      </w:r>
      <w:r w:rsidR="003C6CF9">
        <w:t>)</w:t>
      </w:r>
      <w:r w:rsidR="00AE0082">
        <w:t xml:space="preserve"> s perspektívou, že nasledujúce účtovné obdobia budú predstavovať kalendárny rok</w:t>
      </w:r>
      <w:r w:rsidR="005338E9" w:rsidRPr="005338E9">
        <w:t>.</w:t>
      </w:r>
    </w:p>
    <w:p w14:paraId="327D8C82" w14:textId="77777777" w:rsidR="004D3B4A" w:rsidRDefault="004D3B4A" w:rsidP="004D3B4A">
      <w:pPr>
        <w:pStyle w:val="BodyText"/>
        <w:ind w:hanging="426"/>
      </w:pPr>
    </w:p>
    <w:p w14:paraId="1584284D" w14:textId="77777777" w:rsidR="004D3B4A" w:rsidRDefault="004D3B4A" w:rsidP="004D3B4A">
      <w:pPr>
        <w:pStyle w:val="Heading2"/>
        <w:numPr>
          <w:ilvl w:val="0"/>
          <w:numId w:val="2"/>
        </w:numPr>
      </w:pPr>
      <w:r>
        <w:t>Dátum schválenia účtovnej závierky za predchádzajúce účtovné obdobie</w:t>
      </w:r>
    </w:p>
    <w:p w14:paraId="0A0AD9FB" w14:textId="51FEB9B2" w:rsidR="004D3B4A" w:rsidRPr="002A2838" w:rsidRDefault="004D3B4A" w:rsidP="002C58AD">
      <w:pPr>
        <w:pStyle w:val="BodyText"/>
        <w:ind w:hanging="426"/>
      </w:pPr>
      <w:r>
        <w:tab/>
        <w:t xml:space="preserve">Účtovná závierka </w:t>
      </w:r>
      <w:r w:rsidRPr="00B97943">
        <w:t>S</w:t>
      </w:r>
      <w:r w:rsidR="00411558" w:rsidRPr="00B97943">
        <w:t>poločnosti k 31. marcu</w:t>
      </w:r>
      <w:r w:rsidR="0006613A">
        <w:t xml:space="preserve"> </w:t>
      </w:r>
      <w:r w:rsidR="00C4486C" w:rsidRPr="00B97943">
        <w:t>20</w:t>
      </w:r>
      <w:r w:rsidR="00010457">
        <w:t>20</w:t>
      </w:r>
      <w:r w:rsidRPr="00B97943">
        <w:t xml:space="preserve">, za predchádzajúce účtovné obdobie, bola schválená valným zhromaždením Spoločnosti </w:t>
      </w:r>
      <w:r w:rsidR="00E877EC" w:rsidRPr="00CA2F3F">
        <w:t>1</w:t>
      </w:r>
      <w:r w:rsidR="00CA2F3F" w:rsidRPr="00CA2F3F">
        <w:t>5</w:t>
      </w:r>
      <w:r w:rsidR="00052D6F" w:rsidRPr="00CA2F3F">
        <w:t>. júna</w:t>
      </w:r>
      <w:r w:rsidR="00703E5E" w:rsidRPr="00CA2F3F">
        <w:t xml:space="preserve"> </w:t>
      </w:r>
      <w:r w:rsidR="00C4486C" w:rsidRPr="00CA2F3F">
        <w:t>20</w:t>
      </w:r>
      <w:bookmarkStart w:id="3" w:name="OLE_LINK13"/>
      <w:bookmarkStart w:id="4" w:name="OLE_LINK14"/>
      <w:r w:rsidR="00CA2F3F">
        <w:t>20</w:t>
      </w:r>
      <w:r w:rsidR="002C58AD" w:rsidRPr="00703E5E">
        <w:t>.</w:t>
      </w:r>
    </w:p>
    <w:p w14:paraId="5D593B03" w14:textId="77777777" w:rsidR="002C58AD" w:rsidRDefault="002C58AD" w:rsidP="002C58AD">
      <w:pPr>
        <w:pStyle w:val="BodyText"/>
        <w:ind w:hanging="426"/>
      </w:pPr>
    </w:p>
    <w:p w14:paraId="4339D135" w14:textId="77777777" w:rsidR="004D3B4A" w:rsidRDefault="004D3B4A" w:rsidP="004D3B4A">
      <w:pPr>
        <w:pStyle w:val="Heading2"/>
        <w:numPr>
          <w:ilvl w:val="0"/>
          <w:numId w:val="2"/>
        </w:numPr>
      </w:pPr>
      <w:r>
        <w:t>Schválenie audítora</w:t>
      </w:r>
    </w:p>
    <w:p w14:paraId="709749B0" w14:textId="2971790A" w:rsidR="004D3B4A" w:rsidRDefault="004D3B4A" w:rsidP="0043019B">
      <w:pPr>
        <w:pStyle w:val="BodyText"/>
      </w:pPr>
      <w:r w:rsidRPr="00E66812">
        <w:t xml:space="preserve">Valné zhromaždenie </w:t>
      </w:r>
      <w:r w:rsidR="00E877EC" w:rsidRPr="00E66812">
        <w:t>1</w:t>
      </w:r>
      <w:r w:rsidR="00E66812" w:rsidRPr="00E66812">
        <w:t>6</w:t>
      </w:r>
      <w:r w:rsidR="002C58AD" w:rsidRPr="00E66812">
        <w:t xml:space="preserve">. </w:t>
      </w:r>
      <w:r w:rsidR="003544B5">
        <w:t>n</w:t>
      </w:r>
      <w:r w:rsidR="00E66812" w:rsidRPr="00E66812">
        <w:t>ovembra</w:t>
      </w:r>
      <w:r w:rsidR="0006613A" w:rsidRPr="00E66812">
        <w:t xml:space="preserve"> </w:t>
      </w:r>
      <w:r w:rsidR="00C4486C" w:rsidRPr="00E66812">
        <w:t>20</w:t>
      </w:r>
      <w:r w:rsidR="00E66812" w:rsidRPr="00E66812">
        <w:t>20</w:t>
      </w:r>
      <w:r w:rsidR="00E54749" w:rsidRPr="00E66812">
        <w:t xml:space="preserve"> schválilo spoločnosť </w:t>
      </w:r>
      <w:r w:rsidR="00E66812" w:rsidRPr="00E66812">
        <w:t>Mazars</w:t>
      </w:r>
      <w:r w:rsidRPr="00E66812">
        <w:t xml:space="preserve"> ako audítora na overenie účtovnej závierky </w:t>
      </w:r>
      <w:r w:rsidR="00E54749" w:rsidRPr="00E66812">
        <w:t>za účtovné obdobie od 1. apríla</w:t>
      </w:r>
      <w:r w:rsidR="0006613A" w:rsidRPr="00E66812">
        <w:t xml:space="preserve"> </w:t>
      </w:r>
      <w:r w:rsidR="00C4486C" w:rsidRPr="00E66812">
        <w:t>20</w:t>
      </w:r>
      <w:r w:rsidR="00E66812" w:rsidRPr="00E66812">
        <w:t>20</w:t>
      </w:r>
      <w:r w:rsidR="00E54749" w:rsidRPr="00E66812">
        <w:t xml:space="preserve"> do 31. </w:t>
      </w:r>
      <w:r w:rsidR="00E66812" w:rsidRPr="00E66812">
        <w:t>decembra</w:t>
      </w:r>
      <w:r w:rsidR="0006613A" w:rsidRPr="00E66812">
        <w:t xml:space="preserve"> </w:t>
      </w:r>
      <w:r w:rsidR="00C4486C" w:rsidRPr="00E66812">
        <w:t>20</w:t>
      </w:r>
      <w:r w:rsidR="00BF2F25" w:rsidRPr="00E66812">
        <w:t>20</w:t>
      </w:r>
      <w:r w:rsidRPr="00E66812">
        <w:t>.</w:t>
      </w:r>
      <w:bookmarkEnd w:id="3"/>
      <w:bookmarkEnd w:id="4"/>
    </w:p>
    <w:p w14:paraId="3E14EACB" w14:textId="77777777" w:rsidR="0043019B" w:rsidRDefault="0043019B" w:rsidP="0043019B">
      <w:pPr>
        <w:pStyle w:val="BodyText"/>
      </w:pPr>
    </w:p>
    <w:p w14:paraId="76F2D0D5" w14:textId="77777777" w:rsidR="004D3B4A" w:rsidRDefault="004D3B4A" w:rsidP="004D3B4A">
      <w:pPr>
        <w:pStyle w:val="Heading1"/>
        <w:tabs>
          <w:tab w:val="clear" w:pos="450"/>
          <w:tab w:val="num" w:pos="360"/>
        </w:tabs>
        <w:spacing w:before="120" w:after="60"/>
        <w:ind w:left="360"/>
      </w:pPr>
      <w:bookmarkStart w:id="5" w:name="_Toc530739897"/>
      <w:r>
        <w:t>Informácie o orgánoch účtovnej jednotky</w:t>
      </w:r>
      <w:bookmarkEnd w:id="5"/>
    </w:p>
    <w:p w14:paraId="5C426ACC" w14:textId="77777777" w:rsidR="004D3B4A" w:rsidRPr="009310B6" w:rsidRDefault="004D3B4A" w:rsidP="004D3B4A">
      <w:pPr>
        <w:rPr>
          <w:sz w:val="18"/>
          <w:szCs w:val="18"/>
        </w:rPr>
      </w:pPr>
    </w:p>
    <w:p w14:paraId="7AD5CE39" w14:textId="35555457" w:rsidR="004D3B4A" w:rsidRPr="009310B6" w:rsidRDefault="00E9697D" w:rsidP="00010457">
      <w:pPr>
        <w:pStyle w:val="BodyText"/>
      </w:pPr>
      <w:r w:rsidRPr="009310B6">
        <w:t>Konate</w:t>
      </w:r>
      <w:r w:rsidR="00010457">
        <w:t>ľ</w:t>
      </w:r>
      <w:r w:rsidRPr="009310B6">
        <w:tab/>
      </w:r>
      <w:r w:rsidRPr="009310B6">
        <w:tab/>
        <w:t>Pál Krisztián Lang</w:t>
      </w:r>
    </w:p>
    <w:p w14:paraId="1E09C3B5" w14:textId="3B9B3EEB" w:rsidR="00E9697D" w:rsidRPr="0043019B" w:rsidRDefault="00E9697D" w:rsidP="0043019B">
      <w:pPr>
        <w:pStyle w:val="BodyText"/>
      </w:pPr>
      <w:r w:rsidRPr="003805B5">
        <w:rPr>
          <w:color w:val="FF0000"/>
        </w:rPr>
        <w:tab/>
      </w:r>
      <w:r w:rsidRPr="003805B5">
        <w:rPr>
          <w:color w:val="FF0000"/>
        </w:rPr>
        <w:tab/>
      </w:r>
      <w:r w:rsidR="004D3B4A" w:rsidRPr="00DF1C9A">
        <w:tab/>
      </w:r>
      <w:r w:rsidR="004D3B4A" w:rsidRPr="00DF1C9A">
        <w:tab/>
      </w:r>
    </w:p>
    <w:p w14:paraId="733E8EDD" w14:textId="77777777" w:rsidR="0043019B" w:rsidRDefault="004D3B4A" w:rsidP="0043019B">
      <w:pPr>
        <w:ind w:left="426"/>
        <w:rPr>
          <w:sz w:val="18"/>
        </w:rPr>
      </w:pPr>
      <w:r>
        <w:rPr>
          <w:sz w:val="18"/>
        </w:rPr>
        <w:tab/>
      </w:r>
    </w:p>
    <w:p w14:paraId="6D23155E" w14:textId="77777777" w:rsidR="0043019B" w:rsidRDefault="0043019B" w:rsidP="0043019B">
      <w:pPr>
        <w:ind w:left="426"/>
        <w:rPr>
          <w:sz w:val="18"/>
        </w:rPr>
      </w:pPr>
    </w:p>
    <w:p w14:paraId="36EF1B4F" w14:textId="77777777" w:rsidR="0043019B" w:rsidRDefault="0043019B" w:rsidP="0043019B">
      <w:pPr>
        <w:ind w:left="426"/>
        <w:rPr>
          <w:sz w:val="18"/>
        </w:rPr>
      </w:pPr>
    </w:p>
    <w:p w14:paraId="693B35F1" w14:textId="77777777" w:rsidR="0043019B" w:rsidRDefault="0043019B" w:rsidP="0043019B">
      <w:pPr>
        <w:ind w:left="426"/>
        <w:rPr>
          <w:sz w:val="18"/>
        </w:rPr>
      </w:pPr>
    </w:p>
    <w:p w14:paraId="26462B4A" w14:textId="77777777" w:rsidR="0043019B" w:rsidRDefault="0043019B" w:rsidP="0043019B">
      <w:pPr>
        <w:ind w:left="426"/>
        <w:rPr>
          <w:sz w:val="18"/>
        </w:rPr>
      </w:pPr>
    </w:p>
    <w:p w14:paraId="6BD3B19B" w14:textId="77777777" w:rsidR="0043019B" w:rsidRDefault="0043019B" w:rsidP="0043019B">
      <w:pPr>
        <w:ind w:left="426"/>
        <w:rPr>
          <w:sz w:val="18"/>
        </w:rPr>
      </w:pPr>
    </w:p>
    <w:p w14:paraId="598F00EC" w14:textId="77777777" w:rsidR="0043019B" w:rsidRDefault="0043019B" w:rsidP="0043019B">
      <w:pPr>
        <w:ind w:left="426"/>
        <w:rPr>
          <w:sz w:val="18"/>
        </w:rPr>
      </w:pPr>
    </w:p>
    <w:p w14:paraId="09EC5EFF" w14:textId="77777777" w:rsidR="0043019B" w:rsidRDefault="0043019B" w:rsidP="0043019B">
      <w:pPr>
        <w:ind w:left="426"/>
        <w:rPr>
          <w:sz w:val="18"/>
        </w:rPr>
      </w:pPr>
    </w:p>
    <w:p w14:paraId="7C083A85" w14:textId="77777777" w:rsidR="0043019B" w:rsidRDefault="0043019B" w:rsidP="0043019B">
      <w:pPr>
        <w:ind w:left="426"/>
        <w:rPr>
          <w:sz w:val="18"/>
        </w:rPr>
      </w:pPr>
    </w:p>
    <w:p w14:paraId="12CCF5FF" w14:textId="77777777" w:rsidR="0043019B" w:rsidRDefault="0043019B" w:rsidP="0043019B">
      <w:pPr>
        <w:ind w:left="426"/>
        <w:rPr>
          <w:sz w:val="18"/>
        </w:rPr>
      </w:pPr>
    </w:p>
    <w:p w14:paraId="69CF525C" w14:textId="62B9F3DB" w:rsidR="006B2D3C" w:rsidRPr="0043019B" w:rsidRDefault="004D3B4A" w:rsidP="0043019B">
      <w:pPr>
        <w:ind w:left="426"/>
        <w:rPr>
          <w:sz w:val="18"/>
        </w:rPr>
      </w:pPr>
      <w:r>
        <w:rPr>
          <w:sz w:val="18"/>
        </w:rPr>
        <w:tab/>
      </w:r>
      <w:r>
        <w:rPr>
          <w:sz w:val="18"/>
        </w:rPr>
        <w:tab/>
      </w:r>
      <w:r>
        <w:rPr>
          <w:sz w:val="18"/>
        </w:rPr>
        <w:tab/>
      </w:r>
      <w:bookmarkStart w:id="6" w:name="_Toc530739898"/>
    </w:p>
    <w:p w14:paraId="5197883C" w14:textId="77777777" w:rsidR="004D3B4A" w:rsidRDefault="00441D0D" w:rsidP="004D3B4A">
      <w:pPr>
        <w:pStyle w:val="Heading1"/>
        <w:tabs>
          <w:tab w:val="clear" w:pos="450"/>
          <w:tab w:val="num" w:pos="360"/>
        </w:tabs>
        <w:spacing w:before="120" w:after="60"/>
        <w:ind w:left="360"/>
      </w:pPr>
      <w:r>
        <w:lastRenderedPageBreak/>
        <w:t>informÁ</w:t>
      </w:r>
      <w:r w:rsidR="004D3B4A">
        <w:t>cie o spoločníkoch účtovnej jednotky</w:t>
      </w:r>
      <w:bookmarkEnd w:id="6"/>
    </w:p>
    <w:p w14:paraId="1865B61F" w14:textId="77777777" w:rsidR="00D54563" w:rsidRDefault="00D54563" w:rsidP="0043019B">
      <w:pPr>
        <w:pStyle w:val="BodyText"/>
        <w:ind w:left="0"/>
      </w:pPr>
    </w:p>
    <w:bookmarkStart w:id="7" w:name="_MON_1405921861"/>
    <w:bookmarkEnd w:id="7"/>
    <w:p w14:paraId="68851BCF" w14:textId="32C786CA" w:rsidR="00F06C69" w:rsidRPr="00813566" w:rsidRDefault="00794A80" w:rsidP="00813566">
      <w:pPr>
        <w:ind w:left="426"/>
      </w:pPr>
      <w:r>
        <w:object w:dxaOrig="8347" w:dyaOrig="2214" w14:anchorId="1AB166A6">
          <v:shape id="_x0000_i1026" type="#_x0000_t75" style="width:404.15pt;height:115.45pt" o:ole="" o:preferrelative="f">
            <v:imagedata r:id="rId14" o:title=""/>
            <o:lock v:ext="edit" aspectratio="f"/>
          </v:shape>
          <o:OLEObject Type="Embed" ProgID="Excel.Sheet.12" ShapeID="_x0000_i1026" DrawAspect="Content" ObjectID="_1678186909" r:id="rId15"/>
        </w:object>
      </w:r>
    </w:p>
    <w:p w14:paraId="3121665A" w14:textId="77777777" w:rsidR="004D3B4A" w:rsidRDefault="004D3B4A" w:rsidP="00813566">
      <w:pPr>
        <w:pStyle w:val="BodyText"/>
        <w:ind w:left="0"/>
      </w:pPr>
    </w:p>
    <w:p w14:paraId="69605B64" w14:textId="77777777" w:rsidR="004D3B4A" w:rsidRPr="00AD50F4" w:rsidRDefault="004D3B4A" w:rsidP="004D3B4A">
      <w:pPr>
        <w:pStyle w:val="Heading1"/>
        <w:tabs>
          <w:tab w:val="clear" w:pos="450"/>
          <w:tab w:val="num" w:pos="360"/>
        </w:tabs>
        <w:spacing w:before="120" w:after="60"/>
        <w:ind w:left="360"/>
      </w:pPr>
      <w:r w:rsidRPr="00AD50F4">
        <w:t>Informácie o konsolidovanom celku</w:t>
      </w:r>
    </w:p>
    <w:p w14:paraId="309EFD38" w14:textId="77777777" w:rsidR="004D3B4A" w:rsidRPr="00AD50F4" w:rsidRDefault="004D3B4A" w:rsidP="004D3B4A">
      <w:pPr>
        <w:pStyle w:val="BodyText"/>
      </w:pPr>
    </w:p>
    <w:p w14:paraId="6A270189" w14:textId="357AFDDA" w:rsidR="00651689" w:rsidRPr="00813566" w:rsidRDefault="00441D0D" w:rsidP="00813566">
      <w:pPr>
        <w:pStyle w:val="odstavec"/>
        <w:rPr>
          <w:bCs w:val="0"/>
          <w:sz w:val="18"/>
          <w:szCs w:val="20"/>
          <w:lang w:eastAsia="en-US"/>
        </w:rPr>
      </w:pPr>
      <w:r w:rsidRPr="00AD50F4">
        <w:rPr>
          <w:bCs w:val="0"/>
          <w:sz w:val="18"/>
          <w:szCs w:val="20"/>
          <w:lang w:eastAsia="en-US"/>
        </w:rPr>
        <w:t xml:space="preserve">Spoločnosť sa zahrňuje do konsolidovanej účtovnej závierky spoločnosti </w:t>
      </w:r>
      <w:r w:rsidR="00EB4200" w:rsidRPr="00AD50F4">
        <w:rPr>
          <w:bCs w:val="0"/>
          <w:sz w:val="18"/>
          <w:szCs w:val="20"/>
          <w:lang w:eastAsia="en-US"/>
        </w:rPr>
        <w:t>Euro Vital Pharma Holding GmbH</w:t>
      </w:r>
      <w:r w:rsidR="00EB4200" w:rsidRPr="00AD50F4">
        <w:rPr>
          <w:bCs w:val="0"/>
          <w:sz w:val="18"/>
          <w:szCs w:val="20"/>
          <w:lang w:eastAsia="en-US"/>
        </w:rPr>
        <w:br/>
      </w:r>
      <w:r w:rsidRPr="00AD50F4">
        <w:rPr>
          <w:bCs w:val="0"/>
          <w:sz w:val="18"/>
          <w:szCs w:val="20"/>
          <w:lang w:eastAsia="en-US"/>
        </w:rPr>
        <w:t>Konsolidovanú účtovnú závierku je možné dostať priamo v sídle uvedenej spoločnosti.</w:t>
      </w:r>
    </w:p>
    <w:p w14:paraId="7572DE86" w14:textId="77777777" w:rsidR="004D3B4A" w:rsidRDefault="004D3B4A" w:rsidP="004D3B4A">
      <w:pPr>
        <w:pStyle w:val="BodyText"/>
      </w:pPr>
    </w:p>
    <w:p w14:paraId="52CFC140" w14:textId="77777777" w:rsidR="004D3B4A" w:rsidRDefault="004D3B4A" w:rsidP="004D3B4A">
      <w:pPr>
        <w:pStyle w:val="Heading1"/>
        <w:tabs>
          <w:tab w:val="clear" w:pos="450"/>
          <w:tab w:val="num" w:pos="360"/>
        </w:tabs>
        <w:spacing w:before="120" w:after="60"/>
        <w:ind w:left="360"/>
      </w:pPr>
      <w:bookmarkStart w:id="8" w:name="_Toc530739899"/>
      <w:r>
        <w:t xml:space="preserve">Informácie o účtovných zásadách a účtovných metódach  </w:t>
      </w:r>
      <w:bookmarkEnd w:id="8"/>
    </w:p>
    <w:p w14:paraId="073596C9" w14:textId="77777777" w:rsidR="004D3B4A" w:rsidRDefault="004D3B4A" w:rsidP="004D3B4A">
      <w:pPr>
        <w:pStyle w:val="BodyText"/>
      </w:pPr>
    </w:p>
    <w:p w14:paraId="2DE64B07" w14:textId="77777777" w:rsidR="004D3B4A" w:rsidRDefault="004D3B4A" w:rsidP="00251BF2">
      <w:pPr>
        <w:pStyle w:val="Pismenka"/>
        <w:tabs>
          <w:tab w:val="clear" w:pos="426"/>
        </w:tabs>
        <w:ind w:left="426"/>
      </w:pPr>
      <w:r>
        <w:t>Východiská pre zostavenie účtovnej závierky</w:t>
      </w:r>
    </w:p>
    <w:p w14:paraId="76D9133F" w14:textId="77777777" w:rsidR="004D3B4A" w:rsidRDefault="004D3B4A" w:rsidP="004D3B4A">
      <w:pPr>
        <w:pStyle w:val="BodyText"/>
        <w:ind w:left="450"/>
      </w:pPr>
      <w:r>
        <w:t>Účtovná závierka bola zostavená za predpokladu</w:t>
      </w:r>
      <w:r w:rsidR="008D48E9">
        <w:t>, že Spoločnosť bude</w:t>
      </w:r>
      <w:r>
        <w:t xml:space="preserve"> nepretržit</w:t>
      </w:r>
      <w:r w:rsidR="008D48E9">
        <w:t>e pokračovať vo svojej činnosti</w:t>
      </w:r>
      <w:r>
        <w:t xml:space="preserve"> (going concern).</w:t>
      </w:r>
    </w:p>
    <w:p w14:paraId="00C45193" w14:textId="77777777" w:rsidR="004D3B4A" w:rsidRDefault="004D3B4A" w:rsidP="004D3B4A">
      <w:pPr>
        <w:pStyle w:val="BodyText"/>
        <w:ind w:left="450"/>
      </w:pPr>
    </w:p>
    <w:p w14:paraId="067A2748" w14:textId="77777777" w:rsidR="008B439F" w:rsidRDefault="004D3B4A" w:rsidP="004D3B4A">
      <w:pPr>
        <w:pStyle w:val="BodyText"/>
        <w:ind w:left="450"/>
      </w:pPr>
      <w:r w:rsidRPr="000F038C">
        <w:t>Účtovné metódy a všeobecné účtovné zásady boli účtovnou jednotkou konzistentne</w:t>
      </w:r>
      <w:r w:rsidR="00F4619A">
        <w:t xml:space="preserve"> aplikované</w:t>
      </w:r>
      <w:r w:rsidR="00CD2EFC">
        <w:t>.</w:t>
      </w:r>
    </w:p>
    <w:p w14:paraId="1741B573" w14:textId="77777777" w:rsidR="004317F0" w:rsidRDefault="004317F0" w:rsidP="004D3B4A">
      <w:pPr>
        <w:pStyle w:val="BodyText"/>
        <w:ind w:left="450"/>
      </w:pPr>
    </w:p>
    <w:p w14:paraId="2AEA90C2" w14:textId="0D8D1655" w:rsidR="00353295" w:rsidRPr="00813566" w:rsidRDefault="00DD1256" w:rsidP="00813566">
      <w:pPr>
        <w:pStyle w:val="BodyText"/>
        <w:ind w:left="450"/>
      </w:pPr>
      <w:r>
        <w:t xml:space="preserve">V účtovnom období </w:t>
      </w:r>
      <w:r w:rsidR="00A46B49">
        <w:t>končiacom 31.</w:t>
      </w:r>
      <w:r w:rsidR="00DD336C">
        <w:t>12</w:t>
      </w:r>
      <w:r w:rsidR="00A46B49">
        <w:t>.</w:t>
      </w:r>
      <w:r>
        <w:t>20</w:t>
      </w:r>
      <w:r w:rsidR="00BF2F25">
        <w:t>20</w:t>
      </w:r>
      <w:r w:rsidR="004317F0">
        <w:t xml:space="preserve"> Spoločnosť nevykonala žiadne opravy významných</w:t>
      </w:r>
      <w:r w:rsidR="00BF2F25">
        <w:t xml:space="preserve"> </w:t>
      </w:r>
      <w:r w:rsidR="004317F0">
        <w:t>chýb minulých účtovných období</w:t>
      </w:r>
      <w:r w:rsidR="0011133F">
        <w:t xml:space="preserve">. </w:t>
      </w:r>
    </w:p>
    <w:p w14:paraId="37815789" w14:textId="77777777" w:rsidR="00A777E1" w:rsidRDefault="00A777E1" w:rsidP="00353295">
      <w:pPr>
        <w:pStyle w:val="BodyText"/>
      </w:pPr>
    </w:p>
    <w:p w14:paraId="7807EF0B" w14:textId="77777777" w:rsidR="004D3B4A" w:rsidRDefault="004D3B4A" w:rsidP="00251BF2">
      <w:pPr>
        <w:pStyle w:val="Pismenka"/>
        <w:tabs>
          <w:tab w:val="clear" w:pos="426"/>
        </w:tabs>
        <w:ind w:left="426"/>
      </w:pPr>
      <w:r>
        <w:t>Dlhodobý nehmotný majetok a dlhodobý hmotný majetok</w:t>
      </w:r>
    </w:p>
    <w:p w14:paraId="636A75C0" w14:textId="77777777" w:rsidR="004D3B4A" w:rsidRDefault="004D3B4A" w:rsidP="004D3B4A">
      <w:pPr>
        <w:pStyle w:val="BodyText"/>
      </w:pPr>
      <w:r>
        <w:t xml:space="preserve">Dlhodobý majetok nakupovaný sa oceňuje obstarávacou cenou, ktorá zahŕňa cenu obstarania a náklady súvisiace s obstaraním (clo, prepravu, montáž, poistné a pod.). </w:t>
      </w:r>
    </w:p>
    <w:p w14:paraId="0634313A" w14:textId="77777777" w:rsidR="004D3B4A" w:rsidRDefault="004D3B4A" w:rsidP="004D3B4A">
      <w:pPr>
        <w:pStyle w:val="BodyText"/>
      </w:pPr>
    </w:p>
    <w:p w14:paraId="1B5135D2" w14:textId="77777777" w:rsidR="004D3B4A" w:rsidRDefault="004D3B4A" w:rsidP="004D3B4A">
      <w:pPr>
        <w:pStyle w:val="BodyText"/>
      </w:pPr>
      <w:r>
        <w:t>Súčasťou obstarávacej ceny dlhodobého hmotného majetku nie sú úroky z cudzích zdrojov ani realizované kurzové rozdiely, ktoré vznikli do momentu uvedenia dlhodobého majetku do používania.</w:t>
      </w:r>
    </w:p>
    <w:p w14:paraId="158A722A" w14:textId="77777777" w:rsidR="004D3B4A" w:rsidRDefault="004D3B4A" w:rsidP="004D3B4A">
      <w:pPr>
        <w:pStyle w:val="BodyText"/>
      </w:pPr>
    </w:p>
    <w:p w14:paraId="7B4A638F" w14:textId="77777777" w:rsidR="004D3B4A" w:rsidRDefault="004D3B4A" w:rsidP="004D3B4A">
      <w:pPr>
        <w:pStyle w:val="BodyText"/>
      </w:pPr>
      <w:r>
        <w:t>Súčasťou obstarávacej ceny dlhodobého nehmotného majetku nie sú úroky z cudzích zdrojov, ktoré vznikli do momentu zaradenia dlhodobého nehmotného majetku do používania.</w:t>
      </w:r>
    </w:p>
    <w:p w14:paraId="063022FE" w14:textId="77777777" w:rsidR="00821A13" w:rsidRDefault="00821A13" w:rsidP="00E65949">
      <w:pPr>
        <w:pStyle w:val="BodyText"/>
        <w:ind w:left="0"/>
      </w:pPr>
    </w:p>
    <w:p w14:paraId="7FBB308D" w14:textId="77777777" w:rsidR="004D3B4A" w:rsidRDefault="004D3B4A" w:rsidP="004D3B4A">
      <w:pPr>
        <w:pStyle w:val="BodyText"/>
      </w:pPr>
      <w:r>
        <w:t>Odpisy dlhodobého nehmotného majetku sú stanovené vychádzajúc z predpokladanej doby jeho používania a predpokladaného priebehu jeho opotrebenia. Odpisovať sa začína prv</w:t>
      </w:r>
      <w:r w:rsidR="000E002E">
        <w:t>ým dňom mesiaca uvedenia</w:t>
      </w:r>
      <w:r>
        <w:t xml:space="preserve"> dlhodobého majetku do používania. Drobný dlhodobý nehmotný majetok, ktorého obstarávacia cena (resp. vlastné </w:t>
      </w:r>
      <w:r w:rsidRPr="00355E4F">
        <w:t>náklady) je 2 400 EUR</w:t>
      </w:r>
      <w:r>
        <w:t xml:space="preserve"> a nižšia, sa odpisuje jednorazovo pri uvedení do používania. Predpokladaná doba používania, metóda odpisovania a odpisová sadzba sú uvedené v nasledujúcej tabuľke:</w:t>
      </w:r>
    </w:p>
    <w:p w14:paraId="4B429FF6" w14:textId="77777777" w:rsidR="004D3B4A" w:rsidRDefault="004D3B4A" w:rsidP="004D3B4A">
      <w:pPr>
        <w:pStyle w:val="BodyText"/>
      </w:pPr>
    </w:p>
    <w:tbl>
      <w:tblPr>
        <w:tblW w:w="0" w:type="auto"/>
        <w:tblInd w:w="456" w:type="dxa"/>
        <w:tblCellMar>
          <w:left w:w="30" w:type="dxa"/>
          <w:right w:w="30" w:type="dxa"/>
        </w:tblCellMar>
        <w:tblLook w:val="0000" w:firstRow="0" w:lastRow="0" w:firstColumn="0" w:lastColumn="0" w:noHBand="0" w:noVBand="0"/>
      </w:tblPr>
      <w:tblGrid>
        <w:gridCol w:w="2887"/>
        <w:gridCol w:w="414"/>
        <w:gridCol w:w="1541"/>
        <w:gridCol w:w="222"/>
        <w:gridCol w:w="1812"/>
        <w:gridCol w:w="222"/>
        <w:gridCol w:w="1688"/>
      </w:tblGrid>
      <w:tr w:rsidR="004D3B4A" w14:paraId="19BF6975" w14:textId="77777777" w:rsidTr="0000290B">
        <w:trPr>
          <w:trHeight w:val="250"/>
        </w:trPr>
        <w:tc>
          <w:tcPr>
            <w:tcW w:w="3402" w:type="dxa"/>
            <w:gridSpan w:val="2"/>
          </w:tcPr>
          <w:p w14:paraId="55FF7B41" w14:textId="77777777" w:rsidR="004D3B4A" w:rsidRDefault="004D3B4A" w:rsidP="0000290B">
            <w:pPr>
              <w:pStyle w:val="Tabulka"/>
            </w:pPr>
            <w:r>
              <w:br w:type="page"/>
            </w:r>
          </w:p>
        </w:tc>
        <w:tc>
          <w:tcPr>
            <w:tcW w:w="1559" w:type="dxa"/>
          </w:tcPr>
          <w:p w14:paraId="4528531D" w14:textId="77777777" w:rsidR="004D3B4A" w:rsidRDefault="004D3B4A" w:rsidP="0000290B">
            <w:pPr>
              <w:pStyle w:val="Tabulka"/>
              <w:jc w:val="center"/>
            </w:pPr>
            <w:r>
              <w:t>Predpokladaná</w:t>
            </w:r>
          </w:p>
        </w:tc>
        <w:tc>
          <w:tcPr>
            <w:tcW w:w="142" w:type="dxa"/>
          </w:tcPr>
          <w:p w14:paraId="37096BF5" w14:textId="77777777" w:rsidR="004D3B4A" w:rsidRDefault="004D3B4A" w:rsidP="0000290B">
            <w:pPr>
              <w:pStyle w:val="Tabulka"/>
              <w:jc w:val="center"/>
            </w:pPr>
          </w:p>
        </w:tc>
        <w:tc>
          <w:tcPr>
            <w:tcW w:w="1842" w:type="dxa"/>
          </w:tcPr>
          <w:p w14:paraId="7F7F6978" w14:textId="77777777" w:rsidR="004D3B4A" w:rsidRDefault="004D3B4A" w:rsidP="0000290B">
            <w:pPr>
              <w:pStyle w:val="Tabulka"/>
              <w:jc w:val="center"/>
            </w:pPr>
            <w:r>
              <w:t>Metóda</w:t>
            </w:r>
          </w:p>
        </w:tc>
        <w:tc>
          <w:tcPr>
            <w:tcW w:w="142" w:type="dxa"/>
          </w:tcPr>
          <w:p w14:paraId="55FE2E22" w14:textId="77777777" w:rsidR="004D3B4A" w:rsidRDefault="004D3B4A" w:rsidP="0000290B">
            <w:pPr>
              <w:pStyle w:val="Tabulka"/>
              <w:jc w:val="center"/>
            </w:pPr>
          </w:p>
        </w:tc>
        <w:tc>
          <w:tcPr>
            <w:tcW w:w="1730" w:type="dxa"/>
          </w:tcPr>
          <w:p w14:paraId="133CACD7" w14:textId="77777777" w:rsidR="004D3B4A" w:rsidRDefault="004D3B4A" w:rsidP="0000290B">
            <w:pPr>
              <w:pStyle w:val="Tabulka"/>
              <w:jc w:val="center"/>
            </w:pPr>
            <w:r>
              <w:t>Ročná odpisová</w:t>
            </w:r>
          </w:p>
        </w:tc>
      </w:tr>
      <w:tr w:rsidR="005B316E" w14:paraId="11228A61" w14:textId="77777777" w:rsidTr="0000290B">
        <w:trPr>
          <w:trHeight w:val="250"/>
        </w:trPr>
        <w:tc>
          <w:tcPr>
            <w:tcW w:w="2976" w:type="dxa"/>
            <w:tcBorders>
              <w:bottom w:val="single" w:sz="4" w:space="0" w:color="auto"/>
            </w:tcBorders>
          </w:tcPr>
          <w:p w14:paraId="5F3D6D91" w14:textId="77777777" w:rsidR="004D3B4A" w:rsidRDefault="004D3B4A" w:rsidP="0000290B">
            <w:pPr>
              <w:pStyle w:val="Tabulka"/>
            </w:pPr>
          </w:p>
        </w:tc>
        <w:tc>
          <w:tcPr>
            <w:tcW w:w="426" w:type="dxa"/>
            <w:tcBorders>
              <w:bottom w:val="single" w:sz="4" w:space="0" w:color="auto"/>
            </w:tcBorders>
          </w:tcPr>
          <w:p w14:paraId="52A13921" w14:textId="77777777" w:rsidR="004D3B4A" w:rsidRDefault="004D3B4A" w:rsidP="0000290B">
            <w:pPr>
              <w:pStyle w:val="Tabulka"/>
            </w:pPr>
          </w:p>
        </w:tc>
        <w:tc>
          <w:tcPr>
            <w:tcW w:w="1559" w:type="dxa"/>
            <w:tcBorders>
              <w:bottom w:val="single" w:sz="4" w:space="0" w:color="auto"/>
            </w:tcBorders>
          </w:tcPr>
          <w:p w14:paraId="0E197E95" w14:textId="77777777" w:rsidR="004D3B4A" w:rsidRDefault="004D3B4A" w:rsidP="0000290B">
            <w:pPr>
              <w:pStyle w:val="Tabulka"/>
              <w:jc w:val="center"/>
            </w:pPr>
            <w:r>
              <w:t>doba používania</w:t>
            </w:r>
            <w:r>
              <w:br/>
              <w:t>v rokoch</w:t>
            </w:r>
          </w:p>
        </w:tc>
        <w:tc>
          <w:tcPr>
            <w:tcW w:w="142" w:type="dxa"/>
            <w:tcBorders>
              <w:bottom w:val="single" w:sz="4" w:space="0" w:color="auto"/>
            </w:tcBorders>
          </w:tcPr>
          <w:p w14:paraId="0319DA92" w14:textId="77777777" w:rsidR="004D3B4A" w:rsidRDefault="004D3B4A" w:rsidP="0000290B">
            <w:pPr>
              <w:pStyle w:val="Tabulka"/>
              <w:jc w:val="center"/>
            </w:pPr>
          </w:p>
        </w:tc>
        <w:tc>
          <w:tcPr>
            <w:tcW w:w="1842" w:type="dxa"/>
            <w:tcBorders>
              <w:bottom w:val="single" w:sz="4" w:space="0" w:color="auto"/>
            </w:tcBorders>
          </w:tcPr>
          <w:p w14:paraId="11E2CE9C" w14:textId="77777777" w:rsidR="004D3B4A" w:rsidRDefault="004D3B4A" w:rsidP="0000290B">
            <w:pPr>
              <w:pStyle w:val="Tabulka"/>
              <w:jc w:val="center"/>
            </w:pPr>
            <w:r>
              <w:t>odpisovania</w:t>
            </w:r>
          </w:p>
        </w:tc>
        <w:tc>
          <w:tcPr>
            <w:tcW w:w="142" w:type="dxa"/>
            <w:tcBorders>
              <w:bottom w:val="single" w:sz="4" w:space="0" w:color="auto"/>
            </w:tcBorders>
          </w:tcPr>
          <w:p w14:paraId="451CF9A9" w14:textId="77777777" w:rsidR="004D3B4A" w:rsidRDefault="004D3B4A" w:rsidP="0000290B">
            <w:pPr>
              <w:pStyle w:val="Tabulka"/>
              <w:jc w:val="center"/>
            </w:pPr>
          </w:p>
        </w:tc>
        <w:tc>
          <w:tcPr>
            <w:tcW w:w="1730" w:type="dxa"/>
            <w:tcBorders>
              <w:bottom w:val="single" w:sz="4" w:space="0" w:color="auto"/>
            </w:tcBorders>
          </w:tcPr>
          <w:p w14:paraId="03A2A1B7" w14:textId="77777777" w:rsidR="004D3B4A" w:rsidRDefault="004D3B4A" w:rsidP="0000290B">
            <w:pPr>
              <w:pStyle w:val="Tabulka"/>
              <w:jc w:val="center"/>
            </w:pPr>
            <w:r>
              <w:t>sadzba v %</w:t>
            </w:r>
          </w:p>
        </w:tc>
      </w:tr>
      <w:tr w:rsidR="004D3B4A" w14:paraId="7727FAF1" w14:textId="77777777" w:rsidTr="0000290B">
        <w:trPr>
          <w:trHeight w:val="250"/>
        </w:trPr>
        <w:tc>
          <w:tcPr>
            <w:tcW w:w="3402" w:type="dxa"/>
            <w:gridSpan w:val="2"/>
          </w:tcPr>
          <w:p w14:paraId="752354BF" w14:textId="77777777" w:rsidR="004D3B4A" w:rsidRDefault="004D3B4A" w:rsidP="0000290B">
            <w:pPr>
              <w:pStyle w:val="Tabulka"/>
            </w:pPr>
            <w:r>
              <w:t>Aktivované náklady na vývoj</w:t>
            </w:r>
          </w:p>
        </w:tc>
        <w:tc>
          <w:tcPr>
            <w:tcW w:w="1559" w:type="dxa"/>
          </w:tcPr>
          <w:p w14:paraId="6777155A" w14:textId="77777777" w:rsidR="004D3B4A" w:rsidRDefault="004D3B4A" w:rsidP="0000290B">
            <w:pPr>
              <w:pStyle w:val="Tabulka"/>
              <w:jc w:val="center"/>
            </w:pPr>
            <w:r>
              <w:t>5</w:t>
            </w:r>
          </w:p>
        </w:tc>
        <w:tc>
          <w:tcPr>
            <w:tcW w:w="142" w:type="dxa"/>
          </w:tcPr>
          <w:p w14:paraId="5E7B022C" w14:textId="77777777" w:rsidR="004D3B4A" w:rsidRDefault="004D3B4A" w:rsidP="0000290B">
            <w:pPr>
              <w:pStyle w:val="Tabulka"/>
              <w:jc w:val="center"/>
            </w:pPr>
          </w:p>
        </w:tc>
        <w:tc>
          <w:tcPr>
            <w:tcW w:w="1842" w:type="dxa"/>
          </w:tcPr>
          <w:p w14:paraId="300F4214" w14:textId="77777777" w:rsidR="004D3B4A" w:rsidRDefault="004D3B4A" w:rsidP="0000290B">
            <w:pPr>
              <w:pStyle w:val="Tabulka"/>
              <w:jc w:val="center"/>
            </w:pPr>
            <w:r>
              <w:t>lineárna</w:t>
            </w:r>
          </w:p>
        </w:tc>
        <w:tc>
          <w:tcPr>
            <w:tcW w:w="142" w:type="dxa"/>
          </w:tcPr>
          <w:p w14:paraId="5466C8EA" w14:textId="77777777" w:rsidR="004D3B4A" w:rsidRDefault="004D3B4A" w:rsidP="0000290B">
            <w:pPr>
              <w:pStyle w:val="Tabulka"/>
              <w:jc w:val="center"/>
            </w:pPr>
          </w:p>
        </w:tc>
        <w:tc>
          <w:tcPr>
            <w:tcW w:w="1730" w:type="dxa"/>
          </w:tcPr>
          <w:p w14:paraId="06369613" w14:textId="77777777" w:rsidR="004D3B4A" w:rsidRDefault="004D3B4A" w:rsidP="0000290B">
            <w:pPr>
              <w:pStyle w:val="Tabulka"/>
              <w:jc w:val="center"/>
            </w:pPr>
            <w:r>
              <w:t>20</w:t>
            </w:r>
          </w:p>
        </w:tc>
      </w:tr>
      <w:tr w:rsidR="004D3B4A" w14:paraId="4E4FD035" w14:textId="77777777" w:rsidTr="0000290B">
        <w:trPr>
          <w:trHeight w:val="250"/>
        </w:trPr>
        <w:tc>
          <w:tcPr>
            <w:tcW w:w="3402" w:type="dxa"/>
            <w:gridSpan w:val="2"/>
          </w:tcPr>
          <w:p w14:paraId="53D2D78D" w14:textId="77777777" w:rsidR="004D3B4A" w:rsidRDefault="004D3B4A" w:rsidP="0000290B">
            <w:pPr>
              <w:pStyle w:val="Tabulka"/>
            </w:pPr>
            <w:r>
              <w:t>Softvér</w:t>
            </w:r>
          </w:p>
        </w:tc>
        <w:tc>
          <w:tcPr>
            <w:tcW w:w="1559" w:type="dxa"/>
          </w:tcPr>
          <w:p w14:paraId="5AA41A8E" w14:textId="77777777" w:rsidR="004D3B4A" w:rsidRDefault="004D3B4A" w:rsidP="0000290B">
            <w:pPr>
              <w:pStyle w:val="Tabulka"/>
              <w:jc w:val="center"/>
            </w:pPr>
            <w:r>
              <w:t>4</w:t>
            </w:r>
          </w:p>
        </w:tc>
        <w:tc>
          <w:tcPr>
            <w:tcW w:w="142" w:type="dxa"/>
          </w:tcPr>
          <w:p w14:paraId="649BADB9" w14:textId="77777777" w:rsidR="004D3B4A" w:rsidRDefault="004D3B4A" w:rsidP="0000290B">
            <w:pPr>
              <w:pStyle w:val="Tabulka"/>
              <w:jc w:val="center"/>
            </w:pPr>
          </w:p>
        </w:tc>
        <w:tc>
          <w:tcPr>
            <w:tcW w:w="1842" w:type="dxa"/>
          </w:tcPr>
          <w:p w14:paraId="436480E0" w14:textId="77777777" w:rsidR="004D3B4A" w:rsidRDefault="004D3B4A" w:rsidP="0000290B">
            <w:pPr>
              <w:pStyle w:val="Tabulka"/>
              <w:jc w:val="center"/>
            </w:pPr>
            <w:r>
              <w:t>lineárna</w:t>
            </w:r>
          </w:p>
        </w:tc>
        <w:tc>
          <w:tcPr>
            <w:tcW w:w="142" w:type="dxa"/>
          </w:tcPr>
          <w:p w14:paraId="01B0F615" w14:textId="77777777" w:rsidR="004D3B4A" w:rsidRDefault="004D3B4A" w:rsidP="0000290B">
            <w:pPr>
              <w:pStyle w:val="Tabulka"/>
              <w:jc w:val="center"/>
            </w:pPr>
          </w:p>
        </w:tc>
        <w:tc>
          <w:tcPr>
            <w:tcW w:w="1730" w:type="dxa"/>
          </w:tcPr>
          <w:p w14:paraId="7CDD3BE6" w14:textId="77777777" w:rsidR="004D3B4A" w:rsidRDefault="004D3B4A" w:rsidP="0000290B">
            <w:pPr>
              <w:pStyle w:val="Tabulka"/>
              <w:jc w:val="center"/>
            </w:pPr>
            <w:r>
              <w:t>25</w:t>
            </w:r>
          </w:p>
        </w:tc>
      </w:tr>
      <w:tr w:rsidR="004D3B4A" w14:paraId="353CD70A" w14:textId="77777777" w:rsidTr="0000290B">
        <w:tblPrEx>
          <w:tblCellMar>
            <w:left w:w="108" w:type="dxa"/>
            <w:right w:w="108" w:type="dxa"/>
          </w:tblCellMar>
        </w:tblPrEx>
        <w:trPr>
          <w:trHeight w:val="245"/>
        </w:trPr>
        <w:tc>
          <w:tcPr>
            <w:tcW w:w="3402" w:type="dxa"/>
            <w:gridSpan w:val="2"/>
          </w:tcPr>
          <w:p w14:paraId="66F35027" w14:textId="77777777" w:rsidR="004D3B4A" w:rsidRDefault="004D3B4A" w:rsidP="0000290B">
            <w:pPr>
              <w:pStyle w:val="Tabulka"/>
              <w:ind w:hanging="84"/>
            </w:pPr>
            <w:r>
              <w:t>Oceniteľné práva (licencia)</w:t>
            </w:r>
          </w:p>
        </w:tc>
        <w:tc>
          <w:tcPr>
            <w:tcW w:w="1559" w:type="dxa"/>
          </w:tcPr>
          <w:p w14:paraId="1F56CC46" w14:textId="77777777" w:rsidR="004D3B4A" w:rsidRDefault="004D3B4A" w:rsidP="0000290B">
            <w:pPr>
              <w:pStyle w:val="Tabulka"/>
              <w:jc w:val="center"/>
            </w:pPr>
            <w:r>
              <w:t>8</w:t>
            </w:r>
          </w:p>
        </w:tc>
        <w:tc>
          <w:tcPr>
            <w:tcW w:w="142" w:type="dxa"/>
          </w:tcPr>
          <w:p w14:paraId="5FE766AE" w14:textId="77777777" w:rsidR="004D3B4A" w:rsidRDefault="004D3B4A" w:rsidP="0000290B">
            <w:pPr>
              <w:pStyle w:val="Tabulka"/>
              <w:jc w:val="center"/>
            </w:pPr>
          </w:p>
        </w:tc>
        <w:tc>
          <w:tcPr>
            <w:tcW w:w="1842" w:type="dxa"/>
          </w:tcPr>
          <w:p w14:paraId="4B5B0577" w14:textId="77777777" w:rsidR="004D3B4A" w:rsidRDefault="004D3B4A" w:rsidP="0000290B">
            <w:pPr>
              <w:pStyle w:val="Tabulka"/>
              <w:jc w:val="center"/>
            </w:pPr>
            <w:r>
              <w:t>lineárna</w:t>
            </w:r>
          </w:p>
        </w:tc>
        <w:tc>
          <w:tcPr>
            <w:tcW w:w="142" w:type="dxa"/>
          </w:tcPr>
          <w:p w14:paraId="7DED816A" w14:textId="77777777" w:rsidR="004D3B4A" w:rsidRDefault="004D3B4A" w:rsidP="0000290B">
            <w:pPr>
              <w:pStyle w:val="Tabulka"/>
              <w:jc w:val="center"/>
            </w:pPr>
          </w:p>
        </w:tc>
        <w:tc>
          <w:tcPr>
            <w:tcW w:w="1730" w:type="dxa"/>
          </w:tcPr>
          <w:p w14:paraId="1B8AC1E3" w14:textId="77777777" w:rsidR="004D3B4A" w:rsidRDefault="004D3B4A" w:rsidP="0000290B">
            <w:pPr>
              <w:pStyle w:val="Tabulka"/>
              <w:jc w:val="center"/>
            </w:pPr>
            <w:r>
              <w:t>12,5</w:t>
            </w:r>
          </w:p>
        </w:tc>
      </w:tr>
      <w:tr w:rsidR="004D3B4A" w14:paraId="4B7EA543" w14:textId="77777777" w:rsidTr="0000290B">
        <w:tblPrEx>
          <w:tblCellMar>
            <w:left w:w="108" w:type="dxa"/>
            <w:right w:w="108" w:type="dxa"/>
          </w:tblCellMar>
        </w:tblPrEx>
        <w:trPr>
          <w:trHeight w:val="245"/>
        </w:trPr>
        <w:tc>
          <w:tcPr>
            <w:tcW w:w="3402" w:type="dxa"/>
            <w:gridSpan w:val="2"/>
          </w:tcPr>
          <w:p w14:paraId="7A126F99" w14:textId="77777777" w:rsidR="004D3B4A" w:rsidRDefault="004D3B4A" w:rsidP="0000290B">
            <w:pPr>
              <w:pStyle w:val="Tabulka"/>
              <w:ind w:hanging="84"/>
            </w:pPr>
            <w:r>
              <w:t>Drobný dlhodobý nehmotný majetok</w:t>
            </w:r>
          </w:p>
        </w:tc>
        <w:tc>
          <w:tcPr>
            <w:tcW w:w="1559" w:type="dxa"/>
          </w:tcPr>
          <w:p w14:paraId="30504009" w14:textId="77777777" w:rsidR="004D3B4A" w:rsidRDefault="004D3B4A" w:rsidP="0000290B">
            <w:pPr>
              <w:pStyle w:val="Tabulka"/>
              <w:jc w:val="center"/>
            </w:pPr>
            <w:r>
              <w:t>rôzna</w:t>
            </w:r>
          </w:p>
        </w:tc>
        <w:tc>
          <w:tcPr>
            <w:tcW w:w="142" w:type="dxa"/>
          </w:tcPr>
          <w:p w14:paraId="11B57210" w14:textId="77777777" w:rsidR="004D3B4A" w:rsidRDefault="004D3B4A" w:rsidP="0000290B">
            <w:pPr>
              <w:pStyle w:val="Tabulka"/>
              <w:jc w:val="center"/>
            </w:pPr>
          </w:p>
        </w:tc>
        <w:tc>
          <w:tcPr>
            <w:tcW w:w="1842" w:type="dxa"/>
          </w:tcPr>
          <w:p w14:paraId="78E58CA7" w14:textId="77777777" w:rsidR="004D3B4A" w:rsidRDefault="004D3B4A" w:rsidP="0000290B">
            <w:pPr>
              <w:pStyle w:val="Tabulka"/>
              <w:jc w:val="center"/>
            </w:pPr>
            <w:r>
              <w:t>jednorazový odpis</w:t>
            </w:r>
          </w:p>
        </w:tc>
        <w:tc>
          <w:tcPr>
            <w:tcW w:w="142" w:type="dxa"/>
          </w:tcPr>
          <w:p w14:paraId="1951CF64" w14:textId="77777777" w:rsidR="004D3B4A" w:rsidRDefault="004D3B4A" w:rsidP="0000290B">
            <w:pPr>
              <w:pStyle w:val="Tabulka"/>
              <w:jc w:val="center"/>
            </w:pPr>
          </w:p>
        </w:tc>
        <w:tc>
          <w:tcPr>
            <w:tcW w:w="1730" w:type="dxa"/>
          </w:tcPr>
          <w:p w14:paraId="728DF861" w14:textId="77777777" w:rsidR="004D3B4A" w:rsidRDefault="004D3B4A" w:rsidP="0000290B">
            <w:pPr>
              <w:pStyle w:val="Tabulka"/>
              <w:jc w:val="center"/>
            </w:pPr>
            <w:r>
              <w:t>100</w:t>
            </w:r>
          </w:p>
        </w:tc>
      </w:tr>
    </w:tbl>
    <w:p w14:paraId="5496D747" w14:textId="77777777" w:rsidR="004D3B4A" w:rsidRDefault="004D3B4A" w:rsidP="004D3B4A">
      <w:pPr>
        <w:pStyle w:val="BodyText"/>
      </w:pPr>
    </w:p>
    <w:p w14:paraId="39CD93C3" w14:textId="77777777" w:rsidR="004D3B4A" w:rsidRDefault="004D3B4A" w:rsidP="004D3B4A">
      <w:pPr>
        <w:pStyle w:val="BodyText"/>
      </w:pPr>
      <w:r>
        <w:t>Odpisy dlhodobého hmotného majetku sú stanovené vychádzajúc z predpokladanej doby jeho používania a predpokladaného priebehu jeho opotrebenia.</w:t>
      </w:r>
      <w:r w:rsidR="000E002E">
        <w:t xml:space="preserve"> Odpisovať sa začína prvým dňom mesiaca uveden</w:t>
      </w:r>
      <w:r w:rsidR="00BF2F25">
        <w:t>i</w:t>
      </w:r>
      <w:r w:rsidR="000E002E">
        <w:t>a</w:t>
      </w:r>
      <w:r>
        <w:t xml:space="preserve"> dlhodobého majetku do používania. Drobný dlhodobý hmotný majetok, ktorého obstarávacia cena (resp. vlastné náklady</w:t>
      </w:r>
      <w:r w:rsidRPr="00355E4F">
        <w:t>) je 1 700 EUR</w:t>
      </w:r>
      <w:r>
        <w:t xml:space="preserve"> a nižšia, sa </w:t>
      </w:r>
      <w:r>
        <w:lastRenderedPageBreak/>
        <w:t>odpisuje jednorazovo pri uvedení do používania. Pozemky sa neodpisujú. Predpokladaná doba používania, metóda odpisovania a odpisová sadzba sú uvedené v nasledujúcej tabuľke:</w:t>
      </w:r>
    </w:p>
    <w:p w14:paraId="1EAA78EF" w14:textId="77777777" w:rsidR="004D3B4A" w:rsidRDefault="004D3B4A" w:rsidP="004D3B4A">
      <w:pPr>
        <w:pStyle w:val="Body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14:paraId="2E228357" w14:textId="77777777" w:rsidTr="0000290B">
        <w:trPr>
          <w:trHeight w:val="250"/>
        </w:trPr>
        <w:tc>
          <w:tcPr>
            <w:tcW w:w="3118" w:type="dxa"/>
            <w:gridSpan w:val="2"/>
          </w:tcPr>
          <w:p w14:paraId="0CEE1B2E" w14:textId="77777777" w:rsidR="004D3B4A" w:rsidRDefault="004D3B4A" w:rsidP="0000290B">
            <w:pPr>
              <w:pStyle w:val="Tabulka"/>
            </w:pPr>
          </w:p>
        </w:tc>
        <w:tc>
          <w:tcPr>
            <w:tcW w:w="1985" w:type="dxa"/>
          </w:tcPr>
          <w:p w14:paraId="25956996" w14:textId="77777777" w:rsidR="004D3B4A" w:rsidRDefault="004D3B4A" w:rsidP="0000290B">
            <w:pPr>
              <w:pStyle w:val="Tabulka"/>
              <w:jc w:val="center"/>
            </w:pPr>
            <w:r>
              <w:t>Predpokladaná</w:t>
            </w:r>
          </w:p>
        </w:tc>
        <w:tc>
          <w:tcPr>
            <w:tcW w:w="141" w:type="dxa"/>
          </w:tcPr>
          <w:p w14:paraId="700069F8" w14:textId="77777777" w:rsidR="004D3B4A" w:rsidRDefault="004D3B4A" w:rsidP="0000290B">
            <w:pPr>
              <w:pStyle w:val="Tabulka"/>
              <w:jc w:val="center"/>
            </w:pPr>
          </w:p>
        </w:tc>
        <w:tc>
          <w:tcPr>
            <w:tcW w:w="1701" w:type="dxa"/>
          </w:tcPr>
          <w:p w14:paraId="5AEE3E10" w14:textId="77777777" w:rsidR="004D3B4A" w:rsidRDefault="004D3B4A" w:rsidP="0000290B">
            <w:pPr>
              <w:pStyle w:val="Tabulka"/>
              <w:jc w:val="center"/>
            </w:pPr>
            <w:r>
              <w:t>Metóda</w:t>
            </w:r>
          </w:p>
        </w:tc>
        <w:tc>
          <w:tcPr>
            <w:tcW w:w="142" w:type="dxa"/>
          </w:tcPr>
          <w:p w14:paraId="00CFC61B" w14:textId="77777777" w:rsidR="004D3B4A" w:rsidRDefault="004D3B4A" w:rsidP="0000290B">
            <w:pPr>
              <w:pStyle w:val="Tabulka"/>
              <w:jc w:val="center"/>
            </w:pPr>
          </w:p>
        </w:tc>
        <w:tc>
          <w:tcPr>
            <w:tcW w:w="1701" w:type="dxa"/>
          </w:tcPr>
          <w:p w14:paraId="3DEFA890" w14:textId="77777777" w:rsidR="004D3B4A" w:rsidRDefault="004D3B4A" w:rsidP="0000290B">
            <w:pPr>
              <w:pStyle w:val="Tabulka"/>
              <w:jc w:val="center"/>
            </w:pPr>
            <w:r>
              <w:t>Ročná odpisová</w:t>
            </w:r>
          </w:p>
        </w:tc>
      </w:tr>
      <w:tr w:rsidR="004D3B4A" w14:paraId="7EFFD66A" w14:textId="77777777" w:rsidTr="0000290B">
        <w:trPr>
          <w:trHeight w:val="250"/>
        </w:trPr>
        <w:tc>
          <w:tcPr>
            <w:tcW w:w="2976" w:type="dxa"/>
            <w:tcBorders>
              <w:bottom w:val="single" w:sz="4" w:space="0" w:color="auto"/>
            </w:tcBorders>
          </w:tcPr>
          <w:p w14:paraId="7D157C8A" w14:textId="77777777" w:rsidR="004D3B4A" w:rsidRDefault="004D3B4A" w:rsidP="0000290B">
            <w:pPr>
              <w:pStyle w:val="Tabulka"/>
            </w:pPr>
          </w:p>
        </w:tc>
        <w:tc>
          <w:tcPr>
            <w:tcW w:w="142" w:type="dxa"/>
            <w:tcBorders>
              <w:bottom w:val="single" w:sz="4" w:space="0" w:color="auto"/>
            </w:tcBorders>
          </w:tcPr>
          <w:p w14:paraId="3C57B577" w14:textId="77777777" w:rsidR="004D3B4A" w:rsidRDefault="004D3B4A" w:rsidP="0000290B">
            <w:pPr>
              <w:pStyle w:val="Tabulka"/>
            </w:pPr>
          </w:p>
        </w:tc>
        <w:tc>
          <w:tcPr>
            <w:tcW w:w="1985" w:type="dxa"/>
            <w:tcBorders>
              <w:bottom w:val="single" w:sz="4" w:space="0" w:color="auto"/>
            </w:tcBorders>
          </w:tcPr>
          <w:p w14:paraId="0BD96F79" w14:textId="77777777" w:rsidR="004D3B4A" w:rsidRDefault="004D3B4A" w:rsidP="0000290B">
            <w:pPr>
              <w:pStyle w:val="Tabulka"/>
              <w:jc w:val="center"/>
            </w:pPr>
            <w:r>
              <w:t>doba používania v rokoch</w:t>
            </w:r>
          </w:p>
        </w:tc>
        <w:tc>
          <w:tcPr>
            <w:tcW w:w="141" w:type="dxa"/>
            <w:tcBorders>
              <w:bottom w:val="single" w:sz="4" w:space="0" w:color="auto"/>
            </w:tcBorders>
          </w:tcPr>
          <w:p w14:paraId="2F96353F" w14:textId="77777777" w:rsidR="004D3B4A" w:rsidRDefault="004D3B4A" w:rsidP="0000290B">
            <w:pPr>
              <w:pStyle w:val="Tabulka"/>
              <w:jc w:val="center"/>
            </w:pPr>
          </w:p>
        </w:tc>
        <w:tc>
          <w:tcPr>
            <w:tcW w:w="1701" w:type="dxa"/>
            <w:tcBorders>
              <w:bottom w:val="single" w:sz="4" w:space="0" w:color="auto"/>
            </w:tcBorders>
          </w:tcPr>
          <w:p w14:paraId="308585E2" w14:textId="77777777" w:rsidR="004D3B4A" w:rsidRDefault="004D3B4A" w:rsidP="0000290B">
            <w:pPr>
              <w:pStyle w:val="Tabulka"/>
              <w:jc w:val="center"/>
            </w:pPr>
            <w:r>
              <w:t>odpisovania</w:t>
            </w:r>
          </w:p>
        </w:tc>
        <w:tc>
          <w:tcPr>
            <w:tcW w:w="142" w:type="dxa"/>
            <w:tcBorders>
              <w:bottom w:val="single" w:sz="4" w:space="0" w:color="auto"/>
            </w:tcBorders>
          </w:tcPr>
          <w:p w14:paraId="0D6DFA55" w14:textId="77777777" w:rsidR="004D3B4A" w:rsidRDefault="004D3B4A" w:rsidP="0000290B">
            <w:pPr>
              <w:pStyle w:val="Tabulka"/>
              <w:jc w:val="center"/>
            </w:pPr>
          </w:p>
        </w:tc>
        <w:tc>
          <w:tcPr>
            <w:tcW w:w="1701" w:type="dxa"/>
            <w:tcBorders>
              <w:bottom w:val="single" w:sz="4" w:space="0" w:color="auto"/>
            </w:tcBorders>
          </w:tcPr>
          <w:p w14:paraId="4F295071" w14:textId="77777777" w:rsidR="004D3B4A" w:rsidRDefault="004D3B4A" w:rsidP="0000290B">
            <w:pPr>
              <w:pStyle w:val="Tabulka"/>
              <w:jc w:val="center"/>
            </w:pPr>
            <w:r>
              <w:t>sadzba v %</w:t>
            </w:r>
          </w:p>
        </w:tc>
      </w:tr>
      <w:tr w:rsidR="004D3B4A" w14:paraId="4A3C4C8D" w14:textId="77777777" w:rsidTr="0000290B">
        <w:trPr>
          <w:trHeight w:val="250"/>
        </w:trPr>
        <w:tc>
          <w:tcPr>
            <w:tcW w:w="3118" w:type="dxa"/>
            <w:gridSpan w:val="2"/>
            <w:tcBorders>
              <w:top w:val="single" w:sz="4" w:space="0" w:color="auto"/>
            </w:tcBorders>
          </w:tcPr>
          <w:p w14:paraId="37D198C5" w14:textId="77777777" w:rsidR="004D3B4A" w:rsidRDefault="004D3B4A" w:rsidP="0000290B">
            <w:pPr>
              <w:pStyle w:val="Tabulka"/>
            </w:pPr>
            <w:r>
              <w:t>Stavby</w:t>
            </w:r>
          </w:p>
        </w:tc>
        <w:tc>
          <w:tcPr>
            <w:tcW w:w="1985" w:type="dxa"/>
            <w:tcBorders>
              <w:top w:val="single" w:sz="4" w:space="0" w:color="auto"/>
            </w:tcBorders>
          </w:tcPr>
          <w:p w14:paraId="7EDE8592" w14:textId="77777777" w:rsidR="004D3B4A" w:rsidRDefault="004D3B4A" w:rsidP="0000290B">
            <w:pPr>
              <w:pStyle w:val="Tabulka"/>
              <w:jc w:val="center"/>
            </w:pPr>
            <w:r>
              <w:t>40</w:t>
            </w:r>
          </w:p>
        </w:tc>
        <w:tc>
          <w:tcPr>
            <w:tcW w:w="141" w:type="dxa"/>
            <w:tcBorders>
              <w:top w:val="single" w:sz="4" w:space="0" w:color="auto"/>
            </w:tcBorders>
          </w:tcPr>
          <w:p w14:paraId="39B7213C" w14:textId="77777777" w:rsidR="004D3B4A" w:rsidRDefault="004D3B4A" w:rsidP="0000290B">
            <w:pPr>
              <w:pStyle w:val="Tabulka"/>
              <w:jc w:val="center"/>
            </w:pPr>
          </w:p>
        </w:tc>
        <w:tc>
          <w:tcPr>
            <w:tcW w:w="1701" w:type="dxa"/>
            <w:tcBorders>
              <w:top w:val="single" w:sz="4" w:space="0" w:color="auto"/>
            </w:tcBorders>
          </w:tcPr>
          <w:p w14:paraId="4182C38D" w14:textId="77777777" w:rsidR="004D3B4A" w:rsidRDefault="004D3B4A" w:rsidP="0000290B">
            <w:pPr>
              <w:pStyle w:val="Tabulka"/>
              <w:jc w:val="center"/>
            </w:pPr>
            <w:r>
              <w:t>lineárna</w:t>
            </w:r>
          </w:p>
        </w:tc>
        <w:tc>
          <w:tcPr>
            <w:tcW w:w="142" w:type="dxa"/>
            <w:tcBorders>
              <w:top w:val="single" w:sz="4" w:space="0" w:color="auto"/>
            </w:tcBorders>
          </w:tcPr>
          <w:p w14:paraId="5094E05F" w14:textId="77777777" w:rsidR="004D3B4A" w:rsidRDefault="004D3B4A" w:rsidP="0000290B">
            <w:pPr>
              <w:pStyle w:val="Tabulka"/>
              <w:jc w:val="center"/>
            </w:pPr>
          </w:p>
        </w:tc>
        <w:tc>
          <w:tcPr>
            <w:tcW w:w="1701" w:type="dxa"/>
            <w:tcBorders>
              <w:top w:val="single" w:sz="4" w:space="0" w:color="auto"/>
            </w:tcBorders>
          </w:tcPr>
          <w:p w14:paraId="7A7088C8" w14:textId="77777777" w:rsidR="004D3B4A" w:rsidRDefault="004D3B4A" w:rsidP="0000290B">
            <w:pPr>
              <w:pStyle w:val="Tabulka"/>
              <w:jc w:val="center"/>
            </w:pPr>
            <w:r>
              <w:t>2,5</w:t>
            </w:r>
          </w:p>
        </w:tc>
      </w:tr>
      <w:tr w:rsidR="004D3B4A" w14:paraId="472FF571" w14:textId="77777777" w:rsidTr="0000290B">
        <w:trPr>
          <w:trHeight w:val="250"/>
        </w:trPr>
        <w:tc>
          <w:tcPr>
            <w:tcW w:w="3118" w:type="dxa"/>
            <w:gridSpan w:val="2"/>
          </w:tcPr>
          <w:p w14:paraId="0651ACA5" w14:textId="77777777" w:rsidR="004D3B4A" w:rsidRDefault="004D3B4A" w:rsidP="0000290B">
            <w:pPr>
              <w:pStyle w:val="Tabulka"/>
            </w:pPr>
            <w:r>
              <w:t>Stroje, prístroje a zariadenia</w:t>
            </w:r>
          </w:p>
        </w:tc>
        <w:tc>
          <w:tcPr>
            <w:tcW w:w="1985" w:type="dxa"/>
          </w:tcPr>
          <w:p w14:paraId="0658ED3E" w14:textId="77777777" w:rsidR="004D3B4A" w:rsidRDefault="00DD1256" w:rsidP="0000290B">
            <w:pPr>
              <w:pStyle w:val="Tabulka"/>
              <w:jc w:val="center"/>
            </w:pPr>
            <w:r>
              <w:t>6</w:t>
            </w:r>
            <w:r w:rsidR="004D3B4A">
              <w:t xml:space="preserve"> až 12</w:t>
            </w:r>
          </w:p>
        </w:tc>
        <w:tc>
          <w:tcPr>
            <w:tcW w:w="141" w:type="dxa"/>
          </w:tcPr>
          <w:p w14:paraId="1C9218F3" w14:textId="77777777" w:rsidR="004D3B4A" w:rsidRDefault="004D3B4A" w:rsidP="0000290B">
            <w:pPr>
              <w:pStyle w:val="Tabulka"/>
              <w:jc w:val="center"/>
            </w:pPr>
          </w:p>
        </w:tc>
        <w:tc>
          <w:tcPr>
            <w:tcW w:w="1701" w:type="dxa"/>
          </w:tcPr>
          <w:p w14:paraId="2BD3E950" w14:textId="77777777" w:rsidR="004D3B4A" w:rsidRDefault="004D3B4A" w:rsidP="0000290B">
            <w:pPr>
              <w:pStyle w:val="Tabulka"/>
              <w:jc w:val="center"/>
            </w:pPr>
            <w:r>
              <w:t>lineárna</w:t>
            </w:r>
          </w:p>
        </w:tc>
        <w:tc>
          <w:tcPr>
            <w:tcW w:w="142" w:type="dxa"/>
          </w:tcPr>
          <w:p w14:paraId="7BAA5D07" w14:textId="77777777" w:rsidR="004D3B4A" w:rsidRDefault="004D3B4A" w:rsidP="0000290B">
            <w:pPr>
              <w:pStyle w:val="Tabulka"/>
              <w:jc w:val="center"/>
            </w:pPr>
          </w:p>
        </w:tc>
        <w:tc>
          <w:tcPr>
            <w:tcW w:w="1701" w:type="dxa"/>
          </w:tcPr>
          <w:p w14:paraId="51BFD3DF" w14:textId="77777777" w:rsidR="004D3B4A" w:rsidRDefault="004D3B4A" w:rsidP="0000290B">
            <w:pPr>
              <w:pStyle w:val="Tabulka"/>
              <w:jc w:val="center"/>
            </w:pPr>
            <w:r>
              <w:t>8,3 až 12,5</w:t>
            </w:r>
          </w:p>
        </w:tc>
      </w:tr>
      <w:tr w:rsidR="004D3B4A" w14:paraId="47C3AC56" w14:textId="77777777" w:rsidTr="0000290B">
        <w:trPr>
          <w:trHeight w:val="250"/>
        </w:trPr>
        <w:tc>
          <w:tcPr>
            <w:tcW w:w="3118" w:type="dxa"/>
            <w:gridSpan w:val="2"/>
          </w:tcPr>
          <w:p w14:paraId="15E7CB51" w14:textId="77777777" w:rsidR="004D3B4A" w:rsidRDefault="004D3B4A" w:rsidP="0000290B">
            <w:pPr>
              <w:pStyle w:val="Tabulka"/>
            </w:pPr>
            <w:r>
              <w:t>Dopravné prostriedky</w:t>
            </w:r>
          </w:p>
        </w:tc>
        <w:tc>
          <w:tcPr>
            <w:tcW w:w="1985" w:type="dxa"/>
          </w:tcPr>
          <w:p w14:paraId="786F9F0A" w14:textId="77777777" w:rsidR="004D3B4A" w:rsidRDefault="004D3B4A" w:rsidP="0000290B">
            <w:pPr>
              <w:pStyle w:val="Tabulka"/>
              <w:jc w:val="center"/>
            </w:pPr>
            <w:r>
              <w:t>4 až 6</w:t>
            </w:r>
          </w:p>
        </w:tc>
        <w:tc>
          <w:tcPr>
            <w:tcW w:w="141" w:type="dxa"/>
          </w:tcPr>
          <w:p w14:paraId="6D3540CF" w14:textId="77777777" w:rsidR="004D3B4A" w:rsidRDefault="004D3B4A" w:rsidP="0000290B">
            <w:pPr>
              <w:pStyle w:val="Tabulka"/>
              <w:jc w:val="center"/>
            </w:pPr>
          </w:p>
        </w:tc>
        <w:tc>
          <w:tcPr>
            <w:tcW w:w="1701" w:type="dxa"/>
          </w:tcPr>
          <w:p w14:paraId="2F0440E8" w14:textId="77777777" w:rsidR="004D3B4A" w:rsidRDefault="004D3B4A" w:rsidP="0000290B">
            <w:pPr>
              <w:pStyle w:val="Tabulka"/>
              <w:jc w:val="center"/>
            </w:pPr>
            <w:r>
              <w:t>degresívna</w:t>
            </w:r>
          </w:p>
        </w:tc>
        <w:tc>
          <w:tcPr>
            <w:tcW w:w="142" w:type="dxa"/>
          </w:tcPr>
          <w:p w14:paraId="513AD9EC" w14:textId="77777777" w:rsidR="004D3B4A" w:rsidRDefault="004D3B4A" w:rsidP="0000290B">
            <w:pPr>
              <w:pStyle w:val="Tabulka"/>
              <w:jc w:val="center"/>
            </w:pPr>
          </w:p>
        </w:tc>
        <w:tc>
          <w:tcPr>
            <w:tcW w:w="1701" w:type="dxa"/>
          </w:tcPr>
          <w:p w14:paraId="59C7242D" w14:textId="77777777" w:rsidR="004D3B4A" w:rsidRDefault="004D3B4A" w:rsidP="0000290B">
            <w:pPr>
              <w:pStyle w:val="Tabulka"/>
              <w:jc w:val="center"/>
            </w:pPr>
            <w:r>
              <w:t>16 až 30</w:t>
            </w:r>
          </w:p>
        </w:tc>
      </w:tr>
      <w:tr w:rsidR="004D3B4A" w14:paraId="7D3F7730" w14:textId="77777777" w:rsidTr="0000290B">
        <w:trPr>
          <w:trHeight w:val="250"/>
        </w:trPr>
        <w:tc>
          <w:tcPr>
            <w:tcW w:w="3118" w:type="dxa"/>
            <w:gridSpan w:val="2"/>
          </w:tcPr>
          <w:p w14:paraId="38B73EDA" w14:textId="77777777" w:rsidR="004D3B4A" w:rsidRDefault="004D3B4A" w:rsidP="0000290B">
            <w:pPr>
              <w:pStyle w:val="Tabulka"/>
            </w:pPr>
            <w:r>
              <w:t>Drobný dlhodobý hmotný majetok</w:t>
            </w:r>
          </w:p>
        </w:tc>
        <w:tc>
          <w:tcPr>
            <w:tcW w:w="1985" w:type="dxa"/>
          </w:tcPr>
          <w:p w14:paraId="68F30257" w14:textId="77777777" w:rsidR="004D3B4A" w:rsidRDefault="004D3B4A" w:rsidP="0000290B">
            <w:pPr>
              <w:pStyle w:val="Tabulka"/>
              <w:jc w:val="center"/>
            </w:pPr>
            <w:r>
              <w:t>rôzna</w:t>
            </w:r>
          </w:p>
        </w:tc>
        <w:tc>
          <w:tcPr>
            <w:tcW w:w="141" w:type="dxa"/>
          </w:tcPr>
          <w:p w14:paraId="4DADB8F1" w14:textId="77777777" w:rsidR="004D3B4A" w:rsidRDefault="004D3B4A" w:rsidP="0000290B">
            <w:pPr>
              <w:pStyle w:val="Tabulka"/>
              <w:jc w:val="center"/>
            </w:pPr>
          </w:p>
        </w:tc>
        <w:tc>
          <w:tcPr>
            <w:tcW w:w="1701" w:type="dxa"/>
          </w:tcPr>
          <w:p w14:paraId="1C9CE0A0" w14:textId="77777777" w:rsidR="004D3B4A" w:rsidRDefault="004D3B4A" w:rsidP="0000290B">
            <w:pPr>
              <w:pStyle w:val="Tabulka"/>
              <w:jc w:val="center"/>
            </w:pPr>
            <w:r>
              <w:t>jednorazový odpis</w:t>
            </w:r>
          </w:p>
        </w:tc>
        <w:tc>
          <w:tcPr>
            <w:tcW w:w="142" w:type="dxa"/>
          </w:tcPr>
          <w:p w14:paraId="49622341" w14:textId="77777777" w:rsidR="004D3B4A" w:rsidRDefault="004D3B4A" w:rsidP="0000290B">
            <w:pPr>
              <w:pStyle w:val="Tabulka"/>
              <w:jc w:val="center"/>
            </w:pPr>
          </w:p>
        </w:tc>
        <w:tc>
          <w:tcPr>
            <w:tcW w:w="1701" w:type="dxa"/>
          </w:tcPr>
          <w:p w14:paraId="54EF593E" w14:textId="77777777" w:rsidR="004D3B4A" w:rsidRDefault="004D3B4A" w:rsidP="0000290B">
            <w:pPr>
              <w:pStyle w:val="Tabulka"/>
              <w:jc w:val="center"/>
            </w:pPr>
            <w:r>
              <w:t>100</w:t>
            </w:r>
          </w:p>
        </w:tc>
      </w:tr>
    </w:tbl>
    <w:p w14:paraId="40F8FC0F" w14:textId="7425DAE9" w:rsidR="00353295" w:rsidRPr="00F162C9" w:rsidRDefault="00353295" w:rsidP="00E65949">
      <w:pPr>
        <w:pStyle w:val="BodyText"/>
        <w:ind w:left="0"/>
        <w:rPr>
          <w:b/>
          <w:bCs/>
          <w:color w:val="00B050"/>
        </w:rPr>
      </w:pPr>
    </w:p>
    <w:p w14:paraId="68AD8123" w14:textId="77777777" w:rsidR="004D3B4A" w:rsidRDefault="004D3B4A" w:rsidP="004D3B4A">
      <w:pPr>
        <w:pStyle w:val="BodyText"/>
      </w:pPr>
    </w:p>
    <w:p w14:paraId="63400C68" w14:textId="77777777" w:rsidR="004D3B4A" w:rsidRDefault="004D3B4A" w:rsidP="00251BF2">
      <w:pPr>
        <w:pStyle w:val="Pismenka"/>
        <w:tabs>
          <w:tab w:val="clear" w:pos="426"/>
        </w:tabs>
        <w:ind w:left="426"/>
      </w:pPr>
      <w:r>
        <w:t xml:space="preserve">Zásoby </w:t>
      </w:r>
    </w:p>
    <w:p w14:paraId="2B28D2D1" w14:textId="77777777" w:rsidR="00821A13" w:rsidRDefault="00821A13" w:rsidP="00821A13">
      <w:pPr>
        <w:pStyle w:val="Pismenka"/>
        <w:numPr>
          <w:ilvl w:val="0"/>
          <w:numId w:val="0"/>
        </w:numPr>
        <w:ind w:left="360"/>
      </w:pPr>
    </w:p>
    <w:p w14:paraId="582C5804" w14:textId="77777777" w:rsidR="00821A13" w:rsidRPr="00821A13" w:rsidRDefault="00821A13" w:rsidP="00821A13">
      <w:pPr>
        <w:pStyle w:val="Pismenka"/>
        <w:numPr>
          <w:ilvl w:val="0"/>
          <w:numId w:val="0"/>
        </w:numPr>
        <w:ind w:left="360"/>
        <w:rPr>
          <w:b w:val="0"/>
        </w:rPr>
      </w:pPr>
      <w:r w:rsidRPr="00821A13">
        <w:rPr>
          <w:b w:val="0"/>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váženého aritmetického priemeru.</w:t>
      </w:r>
    </w:p>
    <w:p w14:paraId="38398538" w14:textId="77777777" w:rsidR="00821A13" w:rsidRPr="00821A13" w:rsidRDefault="00821A13" w:rsidP="00821A13">
      <w:pPr>
        <w:pStyle w:val="Pismenka"/>
        <w:numPr>
          <w:ilvl w:val="0"/>
          <w:numId w:val="0"/>
        </w:numPr>
        <w:ind w:left="360"/>
        <w:rPr>
          <w:b w:val="0"/>
        </w:rPr>
      </w:pPr>
    </w:p>
    <w:p w14:paraId="11B8812D" w14:textId="77777777" w:rsidR="00821A13" w:rsidRDefault="00821A13" w:rsidP="00821A13">
      <w:pPr>
        <w:pStyle w:val="Pismenka"/>
        <w:numPr>
          <w:ilvl w:val="0"/>
          <w:numId w:val="0"/>
        </w:numPr>
        <w:ind w:left="360"/>
        <w:rPr>
          <w:b w:val="0"/>
        </w:rPr>
      </w:pPr>
      <w:r w:rsidRPr="00821A13">
        <w:rPr>
          <w:b w:val="0"/>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6E4047ED" w14:textId="77777777" w:rsidR="00821A13" w:rsidRPr="00821A13" w:rsidRDefault="00821A13" w:rsidP="00821A13">
      <w:pPr>
        <w:pStyle w:val="Pismenka"/>
        <w:numPr>
          <w:ilvl w:val="0"/>
          <w:numId w:val="0"/>
        </w:numPr>
        <w:ind w:left="360"/>
        <w:rPr>
          <w:b w:val="0"/>
        </w:rPr>
      </w:pPr>
    </w:p>
    <w:p w14:paraId="2DA329C1" w14:textId="7CBB2B07" w:rsidR="00D4557E" w:rsidRPr="00E65949" w:rsidRDefault="00821A13" w:rsidP="00E65949">
      <w:pPr>
        <w:pStyle w:val="Pismenka"/>
        <w:numPr>
          <w:ilvl w:val="0"/>
          <w:numId w:val="0"/>
        </w:numPr>
        <w:ind w:left="360"/>
        <w:rPr>
          <w:b w:val="0"/>
        </w:rPr>
      </w:pPr>
      <w:r w:rsidRPr="00821A13">
        <w:rPr>
          <w:b w:val="0"/>
        </w:rPr>
        <w:t xml:space="preserve">Ak je obstarávacia cena resp. ak sú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 </w:t>
      </w:r>
    </w:p>
    <w:p w14:paraId="67858ACE" w14:textId="77777777" w:rsidR="004D3B4A" w:rsidRPr="00423AFA" w:rsidRDefault="004D3B4A" w:rsidP="00251BF2">
      <w:pPr>
        <w:pStyle w:val="Pismenka"/>
        <w:numPr>
          <w:ilvl w:val="0"/>
          <w:numId w:val="0"/>
        </w:numPr>
        <w:rPr>
          <w:b w:val="0"/>
        </w:rPr>
      </w:pPr>
    </w:p>
    <w:p w14:paraId="092AFBCC" w14:textId="77777777" w:rsidR="004D3B4A" w:rsidRDefault="004D3B4A" w:rsidP="00251BF2">
      <w:pPr>
        <w:pStyle w:val="Pismenka"/>
        <w:tabs>
          <w:tab w:val="clear" w:pos="426"/>
        </w:tabs>
        <w:ind w:left="426"/>
      </w:pPr>
      <w:r>
        <w:t>Pohľadávky</w:t>
      </w:r>
    </w:p>
    <w:p w14:paraId="448036E1" w14:textId="1E7C8603" w:rsidR="00353295" w:rsidRPr="00E65949" w:rsidRDefault="004D3B4A" w:rsidP="00E65949">
      <w:pPr>
        <w:pStyle w:val="Body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991CB62" w14:textId="77777777" w:rsidR="004D3B4A" w:rsidRDefault="004D3B4A" w:rsidP="004D3B4A">
      <w:pPr>
        <w:pStyle w:val="BodyText"/>
      </w:pPr>
    </w:p>
    <w:p w14:paraId="0934229B" w14:textId="77777777" w:rsidR="004D3B4A" w:rsidRDefault="004D3B4A" w:rsidP="00251BF2">
      <w:pPr>
        <w:pStyle w:val="Pismenka"/>
        <w:tabs>
          <w:tab w:val="clear" w:pos="426"/>
        </w:tabs>
        <w:ind w:left="426"/>
      </w:pPr>
      <w:r>
        <w:t>Peňažné prostriedky a ceniny</w:t>
      </w:r>
    </w:p>
    <w:p w14:paraId="61C4F7CF" w14:textId="1AC2E400" w:rsidR="004D3B4A" w:rsidRPr="00E65949" w:rsidRDefault="004D3B4A" w:rsidP="00E65949">
      <w:pPr>
        <w:pStyle w:val="BodyText"/>
      </w:pPr>
      <w:r>
        <w:t>Peňažné prostriedky a ceniny sa oceňujú ich menovitou hodnotou. Zníženie ich hodnoty sa vyjadruje opravnou položkou.</w:t>
      </w:r>
    </w:p>
    <w:p w14:paraId="5C63B769" w14:textId="77777777" w:rsidR="00A46B49" w:rsidRDefault="00A46B49" w:rsidP="004D3B4A">
      <w:pPr>
        <w:pStyle w:val="BodyText"/>
      </w:pPr>
    </w:p>
    <w:p w14:paraId="7880109B" w14:textId="77777777" w:rsidR="004D3B4A" w:rsidRDefault="004D3B4A" w:rsidP="00251BF2">
      <w:pPr>
        <w:pStyle w:val="Pismenka"/>
        <w:tabs>
          <w:tab w:val="clear" w:pos="426"/>
        </w:tabs>
        <w:ind w:left="426"/>
      </w:pPr>
      <w:r>
        <w:t>Náklady budúcich období a príjmy budúcich období</w:t>
      </w:r>
    </w:p>
    <w:p w14:paraId="1D81C1E3" w14:textId="1158D58A" w:rsidR="00353295" w:rsidRPr="00E65949" w:rsidRDefault="004D3B4A" w:rsidP="00E65949">
      <w:pPr>
        <w:pStyle w:val="BodyText"/>
      </w:pPr>
      <w:r>
        <w:t>Náklady budúcich období a príjmy budúcich období sa vykazujú vo výške, ktorá je potrebná na dodržanie zásady vecnej a časovej súvislosti s účtovným obdobím.</w:t>
      </w:r>
    </w:p>
    <w:p w14:paraId="6F8FDD5A" w14:textId="77777777" w:rsidR="004D3B4A" w:rsidRDefault="004D3B4A" w:rsidP="004D3B4A">
      <w:pPr>
        <w:pStyle w:val="BodyText"/>
      </w:pPr>
    </w:p>
    <w:p w14:paraId="7D2BBF60" w14:textId="77777777" w:rsidR="004D3B4A" w:rsidRDefault="004D3B4A" w:rsidP="00251BF2">
      <w:pPr>
        <w:pStyle w:val="Pismenka"/>
        <w:tabs>
          <w:tab w:val="clear" w:pos="426"/>
        </w:tabs>
        <w:ind w:left="426"/>
      </w:pPr>
      <w:r>
        <w:t>Rezervy</w:t>
      </w:r>
    </w:p>
    <w:p w14:paraId="67B1727B" w14:textId="11D79D5A" w:rsidR="00353295" w:rsidRPr="00E65949" w:rsidRDefault="004D3B4A" w:rsidP="00E65949">
      <w:pPr>
        <w:pStyle w:val="BodyText"/>
      </w:pPr>
      <w:r>
        <w:t>Rezervy sú záväzky s neurčitým časovým vymedzením alebo výškou; tvoria sa na krytie známych rizík alebo strát z podnikania. Oceňujú sa v očakávanej výške záväzku.</w:t>
      </w:r>
    </w:p>
    <w:p w14:paraId="18F9C00D" w14:textId="77777777" w:rsidR="004D3B4A" w:rsidRDefault="004D3B4A" w:rsidP="00251BF2">
      <w:pPr>
        <w:pStyle w:val="Pismenka"/>
        <w:numPr>
          <w:ilvl w:val="0"/>
          <w:numId w:val="0"/>
        </w:numPr>
        <w:ind w:left="360"/>
      </w:pPr>
    </w:p>
    <w:p w14:paraId="40496753" w14:textId="77777777" w:rsidR="004D3B4A" w:rsidRDefault="004D3B4A" w:rsidP="00251BF2">
      <w:pPr>
        <w:pStyle w:val="Pismenka"/>
        <w:tabs>
          <w:tab w:val="clear" w:pos="426"/>
        </w:tabs>
        <w:ind w:left="426"/>
      </w:pPr>
      <w:r>
        <w:t>Záväzky</w:t>
      </w:r>
    </w:p>
    <w:p w14:paraId="66E12E13" w14:textId="29C3DB7D" w:rsidR="00353295" w:rsidRPr="00E65949" w:rsidRDefault="004D3B4A" w:rsidP="00E65949">
      <w:pPr>
        <w:pStyle w:val="Body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516A647" w14:textId="77777777" w:rsidR="004D3B4A" w:rsidRDefault="004D3B4A" w:rsidP="00251BF2">
      <w:pPr>
        <w:pStyle w:val="Pismenka"/>
        <w:numPr>
          <w:ilvl w:val="0"/>
          <w:numId w:val="0"/>
        </w:numPr>
        <w:ind w:left="360"/>
      </w:pPr>
    </w:p>
    <w:p w14:paraId="40F5C5A3" w14:textId="77777777" w:rsidR="004D3B4A" w:rsidRDefault="004D3B4A" w:rsidP="00251BF2">
      <w:pPr>
        <w:pStyle w:val="Pismenka"/>
        <w:tabs>
          <w:tab w:val="clear" w:pos="426"/>
        </w:tabs>
        <w:ind w:left="426"/>
      </w:pPr>
      <w:r>
        <w:t>Odložené dane</w:t>
      </w:r>
    </w:p>
    <w:p w14:paraId="2FABE1DF" w14:textId="77777777" w:rsidR="004D3B4A" w:rsidRDefault="004D3B4A" w:rsidP="004D3B4A">
      <w:pPr>
        <w:pStyle w:val="BodyText"/>
      </w:pPr>
      <w:r>
        <w:t xml:space="preserve">Odložené dane (odložená daňová pohľadávka a odložený daňový záväzok) sa vzťahujú na: </w:t>
      </w:r>
    </w:p>
    <w:p w14:paraId="7004F1D0" w14:textId="77777777" w:rsidR="004D3B4A" w:rsidRDefault="004D3B4A" w:rsidP="004D3B4A">
      <w:pPr>
        <w:pStyle w:val="BodyText"/>
        <w:numPr>
          <w:ilvl w:val="0"/>
          <w:numId w:val="8"/>
        </w:numPr>
      </w:pPr>
      <w:r>
        <w:t>dočasné rozdiely medzi účtovnou hodnotou majetku a účtovnou hodnotou záväzkov vykázanou v súvahe a ich daňovou základňou,</w:t>
      </w:r>
    </w:p>
    <w:p w14:paraId="08BDB58C" w14:textId="77777777" w:rsidR="004D3B4A" w:rsidRDefault="004D3B4A" w:rsidP="004D3B4A">
      <w:pPr>
        <w:pStyle w:val="BodyText"/>
        <w:numPr>
          <w:ilvl w:val="0"/>
          <w:numId w:val="8"/>
        </w:numPr>
      </w:pPr>
      <w:r>
        <w:t>možnosť umorovať daňovú stratu v budúcnosti, ktorou sa rozumie možnosť odpočítať daňovú stratu od základu dane v budúcnosti,</w:t>
      </w:r>
    </w:p>
    <w:p w14:paraId="2043A821" w14:textId="65AA0BE9" w:rsidR="00353295" w:rsidRDefault="004D3B4A" w:rsidP="00E65949">
      <w:pPr>
        <w:pStyle w:val="BodyText"/>
        <w:numPr>
          <w:ilvl w:val="0"/>
          <w:numId w:val="8"/>
        </w:numPr>
      </w:pPr>
      <w:r>
        <w:t>možnosť previesť nevyužité daňové odpočty a iné daňové nároky do budúcich období.</w:t>
      </w:r>
    </w:p>
    <w:p w14:paraId="588958AD" w14:textId="77777777" w:rsidR="00514024" w:rsidRPr="00E65949" w:rsidRDefault="00514024" w:rsidP="00514024">
      <w:pPr>
        <w:pStyle w:val="BodyText"/>
      </w:pPr>
    </w:p>
    <w:p w14:paraId="6C9B8977" w14:textId="77777777" w:rsidR="004D3B4A" w:rsidRDefault="004D3B4A" w:rsidP="004D3B4A">
      <w:pPr>
        <w:pStyle w:val="BodyText"/>
      </w:pPr>
    </w:p>
    <w:p w14:paraId="25F57EDC" w14:textId="77777777" w:rsidR="004D3B4A" w:rsidRDefault="004D3B4A" w:rsidP="00251BF2">
      <w:pPr>
        <w:pStyle w:val="Pismenka"/>
        <w:tabs>
          <w:tab w:val="clear" w:pos="426"/>
        </w:tabs>
        <w:ind w:left="426"/>
      </w:pPr>
      <w:r>
        <w:lastRenderedPageBreak/>
        <w:t>Výdavky budúcich období a výnosy budúcich období</w:t>
      </w:r>
    </w:p>
    <w:p w14:paraId="13E3ABD4" w14:textId="5FC21766" w:rsidR="00353295" w:rsidRPr="00514024" w:rsidRDefault="004D3B4A" w:rsidP="00514024">
      <w:pPr>
        <w:pStyle w:val="BodyText"/>
      </w:pPr>
      <w:r>
        <w:t>Výdavky budúcich období a výnosy budúcich období sa vykazujú vo výške, ktorá je potrebná na dodržanie zásady vecnej a časovej súvislosti s účtovným obdobím.</w:t>
      </w:r>
    </w:p>
    <w:p w14:paraId="554A6922" w14:textId="77777777" w:rsidR="00D4557E" w:rsidRPr="001D5F78" w:rsidRDefault="00D4557E" w:rsidP="00821A13">
      <w:pPr>
        <w:pStyle w:val="BodyText"/>
        <w:ind w:left="0"/>
        <w:rPr>
          <w:szCs w:val="18"/>
        </w:rPr>
      </w:pPr>
    </w:p>
    <w:p w14:paraId="22B0170B" w14:textId="77777777" w:rsidR="004D3B4A" w:rsidRDefault="004D3B4A" w:rsidP="00251BF2">
      <w:pPr>
        <w:pStyle w:val="Pismenka"/>
        <w:tabs>
          <w:tab w:val="clear" w:pos="426"/>
        </w:tabs>
        <w:ind w:left="426"/>
      </w:pPr>
      <w:r>
        <w:t>Prenájom (lízing)</w:t>
      </w:r>
    </w:p>
    <w:p w14:paraId="5870C4BB" w14:textId="77777777" w:rsidR="004D3B4A" w:rsidRDefault="004D3B4A" w:rsidP="004D3B4A">
      <w:pPr>
        <w:pStyle w:val="BodyText"/>
      </w:pPr>
      <w:r>
        <w:t>Majetok prenajatý na základe operatívneho prenájmu vykazuje ako svoj majetok jeho vlastník, nie nájomca.</w:t>
      </w:r>
    </w:p>
    <w:p w14:paraId="79381B90" w14:textId="77777777" w:rsidR="00AB6B04" w:rsidRDefault="00AB6B04" w:rsidP="004D3B4A">
      <w:pPr>
        <w:pStyle w:val="BodyText"/>
      </w:pPr>
    </w:p>
    <w:p w14:paraId="78865726" w14:textId="77777777" w:rsidR="00781875" w:rsidRDefault="004D3B4A" w:rsidP="004D3B4A">
      <w:pPr>
        <w:pStyle w:val="BodyText"/>
      </w:pPr>
      <w:r>
        <w:t xml:space="preserve">Finančný prenájom </w:t>
      </w:r>
      <w:r w:rsidR="00A61FB3">
        <w:t>je obstaranie dlhodobého hmotného majetku na základe nájomnej zmluvy s dojednaným právom kúpy prenajatej veci za dohodnuté platby počas dohodnutej doby nájmu.</w:t>
      </w:r>
      <w:r w:rsidR="00E83A9C">
        <w:t xml:space="preserve"> </w:t>
      </w:r>
      <w:r w:rsidR="00172D44" w:rsidRPr="002C6EEA">
        <w:t xml:space="preserve">Majetok prenajatý </w:t>
      </w:r>
      <w:r w:rsidR="00172D44">
        <w:t> formou finančného prenájmu vykazuje ako svoj majetok a odpisuje ho jeho nájomca, nie vlastník.</w:t>
      </w:r>
    </w:p>
    <w:p w14:paraId="54CA461D" w14:textId="77777777" w:rsidR="00781875" w:rsidRDefault="00781875" w:rsidP="004D3B4A">
      <w:pPr>
        <w:pStyle w:val="BodyText"/>
      </w:pPr>
    </w:p>
    <w:p w14:paraId="6EF0A35E" w14:textId="77777777" w:rsidR="00781875" w:rsidRDefault="00781875" w:rsidP="00781875">
      <w:pPr>
        <w:pStyle w:val="Body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20B84F60" w14:textId="77777777" w:rsidR="00781875" w:rsidRPr="001D5F78" w:rsidRDefault="00781875" w:rsidP="00781875">
      <w:pPr>
        <w:pStyle w:val="BodyText"/>
        <w:rPr>
          <w:szCs w:val="18"/>
        </w:rPr>
      </w:pPr>
    </w:p>
    <w:p w14:paraId="5294072A" w14:textId="7D3BCC4D" w:rsidR="00353295" w:rsidRPr="00514024" w:rsidRDefault="006957CC" w:rsidP="00514024">
      <w:pPr>
        <w:pStyle w:val="BodyText"/>
      </w:pPr>
      <w:r>
        <w:t>Súčasťou dohodnutých platieb je aj kúpna cena, za ktorú na konci dohodnutej doby finančného prenájmu prechádza vlastnícke právo k prenajatému majetku z prenajímateľa na nájomcu. Dohodnutá doba nájmu je najmenej 60</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14:paraId="24FC579E" w14:textId="77777777" w:rsidR="004D3B4A" w:rsidRPr="001D5F78" w:rsidRDefault="004D3B4A" w:rsidP="004D3B4A">
      <w:pPr>
        <w:pStyle w:val="BodyText"/>
        <w:rPr>
          <w:szCs w:val="18"/>
        </w:rPr>
      </w:pPr>
    </w:p>
    <w:p w14:paraId="7FBA028A" w14:textId="77777777" w:rsidR="004D3B4A" w:rsidRDefault="004D3B4A" w:rsidP="00251BF2">
      <w:pPr>
        <w:pStyle w:val="Pismenka"/>
        <w:tabs>
          <w:tab w:val="clear" w:pos="426"/>
        </w:tabs>
        <w:ind w:left="426"/>
      </w:pPr>
      <w:r>
        <w:t>Cudzia mena</w:t>
      </w:r>
    </w:p>
    <w:p w14:paraId="1E00668A" w14:textId="77777777" w:rsidR="004D3B4A" w:rsidRDefault="004D3B4A" w:rsidP="004D3B4A">
      <w:pPr>
        <w:pStyle w:val="Body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14:paraId="106A8019" w14:textId="77777777" w:rsidR="002724ED" w:rsidRDefault="002724ED" w:rsidP="004D3B4A">
      <w:pPr>
        <w:pStyle w:val="BodyText"/>
      </w:pPr>
    </w:p>
    <w:p w14:paraId="60C0E8E4" w14:textId="77777777" w:rsidR="001E27A6" w:rsidRDefault="001E27A6" w:rsidP="004D3B4A">
      <w:pPr>
        <w:pStyle w:val="BodyText"/>
      </w:pPr>
      <w:r>
        <w:t>Na ocenenie prírastku cudzej meny nakúpenej za euro sa použije kurz, za ktorý bola táto cudzia mena nakúpená.</w:t>
      </w:r>
    </w:p>
    <w:p w14:paraId="63B35A4D" w14:textId="77777777" w:rsidR="001E27A6" w:rsidRDefault="001E27A6" w:rsidP="004D3B4A">
      <w:pPr>
        <w:pStyle w:val="BodyText"/>
      </w:pPr>
    </w:p>
    <w:p w14:paraId="729C3641" w14:textId="77777777" w:rsidR="001E27A6" w:rsidRDefault="001E27A6" w:rsidP="004D3B4A">
      <w:pPr>
        <w:pStyle w:val="Body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14:paraId="6DDA463C" w14:textId="77777777" w:rsidR="004D3B4A" w:rsidRDefault="004D3B4A" w:rsidP="004D3B4A">
      <w:pPr>
        <w:pStyle w:val="BodyText"/>
      </w:pPr>
    </w:p>
    <w:p w14:paraId="69C557EB" w14:textId="77777777" w:rsidR="004D3B4A" w:rsidRDefault="004D3B4A" w:rsidP="004D3B4A">
      <w:pPr>
        <w:pStyle w:val="Body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14:paraId="52CAB068" w14:textId="77777777" w:rsidR="001E27A6" w:rsidRDefault="001E27A6" w:rsidP="004D3B4A">
      <w:pPr>
        <w:pStyle w:val="BodyText"/>
      </w:pPr>
    </w:p>
    <w:p w14:paraId="44DE5E0C" w14:textId="77777777" w:rsidR="00E5113F" w:rsidRDefault="004D3B4A" w:rsidP="00E5113F">
      <w:pPr>
        <w:pStyle w:val="Body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14:paraId="21CACB27" w14:textId="77777777" w:rsidR="006E554A" w:rsidRDefault="006E554A" w:rsidP="004D3B4A">
      <w:pPr>
        <w:pStyle w:val="BodyText"/>
      </w:pPr>
    </w:p>
    <w:p w14:paraId="39F6F7FA" w14:textId="6B88540E" w:rsidR="00353295" w:rsidRPr="00514024" w:rsidRDefault="004D3B4A" w:rsidP="00514024">
      <w:pPr>
        <w:pStyle w:val="BodyText"/>
      </w:pPr>
      <w:r>
        <w:t>Prijaté a poskytnuté preddavky v cudzej mene na účet zriadený v eurách a z účtu zriadeného v eurách sa prepočítavajú na menu euro kurzom, za ktorý boli tieto hodnoty nakúpené alebo predané</w:t>
      </w:r>
      <w:r w:rsidR="00514024">
        <w:t>.</w:t>
      </w:r>
    </w:p>
    <w:p w14:paraId="7287ADD4" w14:textId="77777777" w:rsidR="004D3B4A" w:rsidRDefault="004D3B4A" w:rsidP="004D3B4A">
      <w:pPr>
        <w:pStyle w:val="BodyText"/>
      </w:pPr>
    </w:p>
    <w:p w14:paraId="5A24A20A" w14:textId="77777777" w:rsidR="004D3B4A" w:rsidRDefault="004D3B4A" w:rsidP="00251BF2">
      <w:pPr>
        <w:pStyle w:val="Pismenka"/>
        <w:tabs>
          <w:tab w:val="clear" w:pos="426"/>
        </w:tabs>
        <w:ind w:left="426"/>
      </w:pPr>
      <w:r>
        <w:t>Výnosy</w:t>
      </w:r>
    </w:p>
    <w:p w14:paraId="42DD2C3D" w14:textId="2074EA5D" w:rsidR="00353295" w:rsidRPr="00514024" w:rsidRDefault="004D3B4A" w:rsidP="00514024">
      <w:pPr>
        <w:pStyle w:val="Body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4138F702" w14:textId="69471AB0" w:rsidR="00397160" w:rsidRDefault="00397160">
      <w:pPr>
        <w:spacing w:after="200" w:line="276" w:lineRule="auto"/>
        <w:rPr>
          <w:sz w:val="16"/>
          <w:szCs w:val="16"/>
        </w:rPr>
      </w:pPr>
      <w:r>
        <w:rPr>
          <w:sz w:val="16"/>
          <w:szCs w:val="16"/>
        </w:rPr>
        <w:br w:type="page"/>
      </w:r>
    </w:p>
    <w:p w14:paraId="67D7BA4F" w14:textId="77777777" w:rsidR="00E141E3" w:rsidRDefault="00E141E3" w:rsidP="004D3B4A">
      <w:pPr>
        <w:pStyle w:val="BodyText"/>
        <w:rPr>
          <w:sz w:val="16"/>
          <w:szCs w:val="16"/>
        </w:rPr>
      </w:pPr>
    </w:p>
    <w:p w14:paraId="4168E0D1" w14:textId="77777777" w:rsidR="004D3B4A" w:rsidRDefault="004D3B4A" w:rsidP="004D3B4A">
      <w:pPr>
        <w:pStyle w:val="Heading1"/>
        <w:tabs>
          <w:tab w:val="clear" w:pos="450"/>
          <w:tab w:val="num" w:pos="360"/>
        </w:tabs>
        <w:spacing w:before="120" w:after="60"/>
        <w:ind w:left="360"/>
      </w:pPr>
      <w:bookmarkStart w:id="9" w:name="_Toc530739900"/>
      <w:r>
        <w:t>informácie o údajoch na strane aktív súvahy</w:t>
      </w:r>
      <w:bookmarkEnd w:id="9"/>
    </w:p>
    <w:p w14:paraId="6F858AA3" w14:textId="77777777" w:rsidR="004D3B4A" w:rsidRPr="001D5F78" w:rsidRDefault="004D3B4A" w:rsidP="004D3B4A">
      <w:pPr>
        <w:pStyle w:val="Header"/>
        <w:numPr>
          <w:ilvl w:val="12"/>
          <w:numId w:val="0"/>
        </w:numPr>
        <w:jc w:val="both"/>
        <w:rPr>
          <w:sz w:val="18"/>
          <w:szCs w:val="18"/>
        </w:rPr>
      </w:pPr>
    </w:p>
    <w:p w14:paraId="712491D0" w14:textId="77777777" w:rsidR="004D3B4A" w:rsidRDefault="004D3B4A" w:rsidP="00C02C96">
      <w:pPr>
        <w:pStyle w:val="Heading2"/>
        <w:numPr>
          <w:ilvl w:val="0"/>
          <w:numId w:val="25"/>
        </w:numPr>
        <w:tabs>
          <w:tab w:val="clear" w:pos="360"/>
          <w:tab w:val="num" w:pos="426"/>
        </w:tabs>
      </w:pPr>
      <w:bookmarkStart w:id="10" w:name="_Toc530739901"/>
      <w:r>
        <w:t>Dlhodobý nehmotný majetok a dlhodobý hmotný majetok</w:t>
      </w:r>
      <w:bookmarkEnd w:id="10"/>
    </w:p>
    <w:p w14:paraId="22FAC97B" w14:textId="77777777" w:rsidR="004D3B4A" w:rsidRPr="001D5F78" w:rsidRDefault="004D3B4A" w:rsidP="004D3B4A">
      <w:pPr>
        <w:pStyle w:val="BodyText"/>
        <w:rPr>
          <w:szCs w:val="18"/>
        </w:rPr>
      </w:pPr>
    </w:p>
    <w:p w14:paraId="0A104356" w14:textId="2883603A" w:rsidR="004D3B4A" w:rsidRDefault="004D3B4A" w:rsidP="004D3B4A">
      <w:pPr>
        <w:pStyle w:val="BodyText"/>
      </w:pPr>
      <w:r>
        <w:t>Prehľad o pohybe dlhodobého nehmotného majetku a dlhodobéh</w:t>
      </w:r>
      <w:r w:rsidR="00EA4DE7">
        <w:t xml:space="preserve">o hmotného majetku od 1. </w:t>
      </w:r>
      <w:r w:rsidR="00397160">
        <w:t>a</w:t>
      </w:r>
      <w:r w:rsidR="00EA4DE7">
        <w:t>príla</w:t>
      </w:r>
      <w:r w:rsidR="00E83A9C">
        <w:t xml:space="preserve"> </w:t>
      </w:r>
      <w:r w:rsidR="00C4486C">
        <w:t>20</w:t>
      </w:r>
      <w:r w:rsidR="00DD336C">
        <w:t>20</w:t>
      </w:r>
      <w:r>
        <w:t xml:space="preserve"> do </w:t>
      </w:r>
      <w:r>
        <w:br/>
        <w:t xml:space="preserve">31. </w:t>
      </w:r>
      <w:r w:rsidR="00EF4355">
        <w:t>d</w:t>
      </w:r>
      <w:r w:rsidR="00DD336C">
        <w:t>ecembra</w:t>
      </w:r>
      <w:r w:rsidR="008166DB">
        <w:t xml:space="preserve"> </w:t>
      </w:r>
      <w:r w:rsidR="00C4486C">
        <w:t>2</w:t>
      </w:r>
      <w:r w:rsidR="00C4486C" w:rsidRPr="00E83A9C">
        <w:t>0</w:t>
      </w:r>
      <w:r w:rsidR="00BF2F25">
        <w:t>20</w:t>
      </w:r>
      <w:r w:rsidR="000C2D65">
        <w:t xml:space="preserve"> </w:t>
      </w:r>
      <w:r w:rsidRPr="00C24B6B">
        <w:t>a za</w:t>
      </w:r>
      <w:r w:rsidR="00EA4DE7">
        <w:t xml:space="preserve"> obdobie od 1. </w:t>
      </w:r>
      <w:r w:rsidR="00397160">
        <w:t>a</w:t>
      </w:r>
      <w:r w:rsidR="00EA4DE7">
        <w:t>príla</w:t>
      </w:r>
      <w:r w:rsidR="00E83A9C">
        <w:t xml:space="preserve"> </w:t>
      </w:r>
      <w:r w:rsidR="00C4486C">
        <w:t>201</w:t>
      </w:r>
      <w:r w:rsidR="00DD336C">
        <w:t>9</w:t>
      </w:r>
      <w:r w:rsidR="00EA4DE7">
        <w:t xml:space="preserve"> do 31. marca</w:t>
      </w:r>
      <w:r w:rsidR="00BF2F25">
        <w:t xml:space="preserve"> </w:t>
      </w:r>
      <w:r w:rsidR="00C4486C">
        <w:t>20</w:t>
      </w:r>
      <w:r w:rsidR="00DD336C">
        <w:t>20</w:t>
      </w:r>
      <w:r w:rsidRPr="00C24B6B">
        <w:t xml:space="preserve"> je uvedený v</w:t>
      </w:r>
      <w:r w:rsidR="00E83A9C">
        <w:t> </w:t>
      </w:r>
      <w:r w:rsidRPr="00C24B6B">
        <w:t>tabuľk</w:t>
      </w:r>
      <w:r w:rsidR="00887683" w:rsidRPr="00C24B6B">
        <w:t>ách</w:t>
      </w:r>
      <w:r w:rsidR="00E83A9C">
        <w:t xml:space="preserve"> </w:t>
      </w:r>
      <w:r w:rsidR="00C22B63">
        <w:t xml:space="preserve">na </w:t>
      </w:r>
      <w:r w:rsidR="00E03B57">
        <w:t xml:space="preserve">stranách </w:t>
      </w:r>
      <w:r w:rsidR="00644449" w:rsidRPr="000F1CCC">
        <w:t>1</w:t>
      </w:r>
      <w:r w:rsidR="000F1CCC" w:rsidRPr="000F1CCC">
        <w:t>8</w:t>
      </w:r>
      <w:r w:rsidR="00644449" w:rsidRPr="000F1CCC">
        <w:t xml:space="preserve"> až 1</w:t>
      </w:r>
      <w:r w:rsidR="007A1E20" w:rsidRPr="000F1CCC">
        <w:t>9</w:t>
      </w:r>
      <w:r w:rsidR="00703D6F" w:rsidRPr="000F1CCC">
        <w:t>.</w:t>
      </w:r>
    </w:p>
    <w:p w14:paraId="2CF3F0F1" w14:textId="77777777" w:rsidR="00EA4DE7" w:rsidRDefault="00EA4DE7" w:rsidP="004D3B4A">
      <w:pPr>
        <w:pStyle w:val="BodyText"/>
      </w:pPr>
    </w:p>
    <w:p w14:paraId="31F6D3A4" w14:textId="7A0A6882" w:rsidR="00EA4DE7" w:rsidRDefault="00EA4DE7" w:rsidP="00514024">
      <w:pPr>
        <w:pStyle w:val="odstavec"/>
      </w:pPr>
      <w:r w:rsidRPr="00EA4DE7">
        <w:rPr>
          <w:bCs w:val="0"/>
          <w:sz w:val="18"/>
          <w:szCs w:val="20"/>
          <w:lang w:eastAsia="en-US"/>
        </w:rPr>
        <w:t xml:space="preserve">K 31. </w:t>
      </w:r>
      <w:r w:rsidR="00DD336C">
        <w:rPr>
          <w:bCs w:val="0"/>
          <w:sz w:val="18"/>
          <w:szCs w:val="20"/>
          <w:lang w:eastAsia="en-US"/>
        </w:rPr>
        <w:t>decembru</w:t>
      </w:r>
      <w:r w:rsidR="000C2D65">
        <w:rPr>
          <w:bCs w:val="0"/>
          <w:sz w:val="18"/>
          <w:szCs w:val="20"/>
          <w:lang w:eastAsia="en-US"/>
        </w:rPr>
        <w:t xml:space="preserve"> 20</w:t>
      </w:r>
      <w:r w:rsidR="00BF2F25">
        <w:rPr>
          <w:bCs w:val="0"/>
          <w:sz w:val="18"/>
          <w:szCs w:val="20"/>
          <w:lang w:eastAsia="en-US"/>
        </w:rPr>
        <w:t>20</w:t>
      </w:r>
      <w:r w:rsidR="00E83A9C">
        <w:rPr>
          <w:bCs w:val="0"/>
          <w:sz w:val="18"/>
          <w:szCs w:val="20"/>
          <w:lang w:eastAsia="en-US"/>
        </w:rPr>
        <w:t xml:space="preserve"> </w:t>
      </w:r>
      <w:r w:rsidRPr="001E02E2">
        <w:rPr>
          <w:bCs w:val="0"/>
          <w:sz w:val="18"/>
          <w:szCs w:val="20"/>
          <w:lang w:eastAsia="en-US"/>
        </w:rPr>
        <w:t>nebolo na dlhodobý hmotný majetok zriadené žiadne záložné právo v prospech veriteľa</w:t>
      </w:r>
      <w:r w:rsidRPr="00EF5551">
        <w:rPr>
          <w:bCs w:val="0"/>
          <w:sz w:val="18"/>
          <w:szCs w:val="20"/>
          <w:lang w:eastAsia="en-US"/>
        </w:rPr>
        <w:t>.</w:t>
      </w:r>
    </w:p>
    <w:p w14:paraId="652218E9" w14:textId="77777777" w:rsidR="00086A82" w:rsidRDefault="00086A82" w:rsidP="004D3B4A">
      <w:pPr>
        <w:pStyle w:val="BodyText"/>
      </w:pPr>
    </w:p>
    <w:p w14:paraId="682296C8" w14:textId="77777777" w:rsidR="007B2E7A" w:rsidRDefault="007B2E7A" w:rsidP="004D3B4A">
      <w:pPr>
        <w:pStyle w:val="BodyText"/>
      </w:pPr>
    </w:p>
    <w:p w14:paraId="11FF6554" w14:textId="77777777" w:rsidR="00AE5250" w:rsidRPr="000B7957" w:rsidRDefault="00AE5250" w:rsidP="004D3B4A">
      <w:pPr>
        <w:pStyle w:val="BodyText"/>
        <w:rPr>
          <w:szCs w:val="18"/>
        </w:rPr>
      </w:pPr>
    </w:p>
    <w:p w14:paraId="3FF08131" w14:textId="553F79FD" w:rsidR="00E141E3" w:rsidRDefault="00E141E3" w:rsidP="00514024">
      <w:pPr>
        <w:spacing w:after="200" w:line="276" w:lineRule="auto"/>
        <w:rPr>
          <w:sz w:val="18"/>
          <w:szCs w:val="18"/>
        </w:rPr>
        <w:sectPr w:rsidR="00E141E3" w:rsidSect="000F1CCC">
          <w:headerReference w:type="default" r:id="rId16"/>
          <w:footerReference w:type="default" r:id="rId17"/>
          <w:headerReference w:type="first" r:id="rId18"/>
          <w:footerReference w:type="first" r:id="rId19"/>
          <w:pgSz w:w="11906" w:h="16838" w:code="9"/>
          <w:pgMar w:top="1979" w:right="991" w:bottom="1134" w:left="1673" w:header="675" w:footer="340" w:gutter="0"/>
          <w:pgNumType w:start="13"/>
          <w:cols w:space="708"/>
          <w:docGrid w:linePitch="360"/>
        </w:sectPr>
      </w:pPr>
    </w:p>
    <w:tbl>
      <w:tblPr>
        <w:tblW w:w="12589" w:type="dxa"/>
        <w:tblInd w:w="55" w:type="dxa"/>
        <w:tblCellMar>
          <w:left w:w="70" w:type="dxa"/>
          <w:right w:w="70" w:type="dxa"/>
        </w:tblCellMar>
        <w:tblLook w:val="04A0" w:firstRow="1" w:lastRow="0" w:firstColumn="1" w:lastColumn="0" w:noHBand="0" w:noVBand="1"/>
      </w:tblPr>
      <w:tblGrid>
        <w:gridCol w:w="2838"/>
        <w:gridCol w:w="1136"/>
        <w:gridCol w:w="815"/>
        <w:gridCol w:w="1136"/>
        <w:gridCol w:w="1143"/>
        <w:gridCol w:w="1136"/>
        <w:gridCol w:w="1136"/>
        <w:gridCol w:w="1136"/>
        <w:gridCol w:w="1136"/>
        <w:gridCol w:w="977"/>
      </w:tblGrid>
      <w:tr w:rsidR="00E141E3" w:rsidRPr="00E141E3" w14:paraId="7531FFF6" w14:textId="77777777" w:rsidTr="00A42C43">
        <w:trPr>
          <w:trHeight w:val="300"/>
        </w:trPr>
        <w:tc>
          <w:tcPr>
            <w:tcW w:w="12589" w:type="dxa"/>
            <w:gridSpan w:val="10"/>
            <w:tcBorders>
              <w:top w:val="nil"/>
              <w:left w:val="nil"/>
              <w:bottom w:val="nil"/>
              <w:right w:val="nil"/>
            </w:tcBorders>
            <w:shd w:val="clear" w:color="auto" w:fill="auto"/>
            <w:noWrap/>
            <w:vAlign w:val="bottom"/>
            <w:hideMark/>
          </w:tcPr>
          <w:p w14:paraId="08991E74" w14:textId="77777777" w:rsidR="00E141E3" w:rsidRPr="00E141E3" w:rsidRDefault="00E141E3" w:rsidP="00E141E3">
            <w:pPr>
              <w:jc w:val="center"/>
              <w:rPr>
                <w:i/>
                <w:iCs/>
                <w:color w:val="000000"/>
                <w:sz w:val="22"/>
                <w:szCs w:val="22"/>
                <w:lang w:eastAsia="sk-SK"/>
              </w:rPr>
            </w:pPr>
            <w:r w:rsidRPr="00E141E3">
              <w:rPr>
                <w:i/>
                <w:iCs/>
                <w:color w:val="000000"/>
                <w:sz w:val="22"/>
                <w:szCs w:val="22"/>
                <w:lang w:eastAsia="sk-SK"/>
              </w:rPr>
              <w:lastRenderedPageBreak/>
              <w:t>Prehľad o pohybe dlhodobého hmotného majetku</w:t>
            </w:r>
          </w:p>
        </w:tc>
      </w:tr>
      <w:tr w:rsidR="00E141E3" w:rsidRPr="00E141E3" w14:paraId="0DACBF97" w14:textId="77777777" w:rsidTr="00A42C43">
        <w:trPr>
          <w:trHeight w:val="126"/>
        </w:trPr>
        <w:tc>
          <w:tcPr>
            <w:tcW w:w="12589" w:type="dxa"/>
            <w:gridSpan w:val="10"/>
            <w:tcBorders>
              <w:top w:val="nil"/>
              <w:left w:val="nil"/>
              <w:bottom w:val="nil"/>
              <w:right w:val="nil"/>
            </w:tcBorders>
            <w:shd w:val="clear" w:color="000000" w:fill="BFBFBF"/>
            <w:vAlign w:val="bottom"/>
            <w:hideMark/>
          </w:tcPr>
          <w:p w14:paraId="1A356692" w14:textId="4C7196E8" w:rsidR="00E141E3" w:rsidRPr="00E141E3" w:rsidRDefault="00C44841" w:rsidP="00E141E3">
            <w:pPr>
              <w:jc w:val="center"/>
              <w:rPr>
                <w:i/>
                <w:iCs/>
                <w:color w:val="000000"/>
                <w:sz w:val="22"/>
                <w:szCs w:val="22"/>
                <w:lang w:eastAsia="sk-SK"/>
              </w:rPr>
            </w:pPr>
            <w:r>
              <w:rPr>
                <w:i/>
                <w:iCs/>
                <w:color w:val="000000"/>
                <w:sz w:val="22"/>
                <w:szCs w:val="22"/>
                <w:lang w:eastAsia="sk-SK"/>
              </w:rPr>
              <w:t>31.</w:t>
            </w:r>
            <w:r w:rsidR="004A798B">
              <w:rPr>
                <w:i/>
                <w:iCs/>
                <w:color w:val="000000"/>
                <w:sz w:val="22"/>
                <w:szCs w:val="22"/>
                <w:lang w:eastAsia="sk-SK"/>
              </w:rPr>
              <w:t>12</w:t>
            </w:r>
            <w:r>
              <w:rPr>
                <w:i/>
                <w:iCs/>
                <w:color w:val="000000"/>
                <w:sz w:val="22"/>
                <w:szCs w:val="22"/>
                <w:lang w:eastAsia="sk-SK"/>
              </w:rPr>
              <w:t>.20</w:t>
            </w:r>
            <w:r w:rsidR="00EE3C72">
              <w:rPr>
                <w:i/>
                <w:iCs/>
                <w:color w:val="000000"/>
                <w:sz w:val="22"/>
                <w:szCs w:val="22"/>
                <w:lang w:eastAsia="sk-SK"/>
              </w:rPr>
              <w:t>2</w:t>
            </w:r>
            <w:r w:rsidR="004A798B">
              <w:rPr>
                <w:i/>
                <w:iCs/>
                <w:color w:val="000000"/>
                <w:sz w:val="22"/>
                <w:szCs w:val="22"/>
                <w:lang w:eastAsia="sk-SK"/>
              </w:rPr>
              <w:t>0</w:t>
            </w:r>
          </w:p>
        </w:tc>
      </w:tr>
      <w:tr w:rsidR="00E141E3" w:rsidRPr="00E141E3" w14:paraId="4EBE9A0E" w14:textId="77777777" w:rsidTr="00FD2C8B">
        <w:trPr>
          <w:trHeight w:val="157"/>
        </w:trPr>
        <w:tc>
          <w:tcPr>
            <w:tcW w:w="2838" w:type="dxa"/>
            <w:tcBorders>
              <w:top w:val="nil"/>
              <w:left w:val="nil"/>
              <w:bottom w:val="single" w:sz="4" w:space="0" w:color="auto"/>
              <w:right w:val="nil"/>
            </w:tcBorders>
            <w:shd w:val="clear" w:color="000000" w:fill="FFFFFF"/>
            <w:noWrap/>
            <w:vAlign w:val="bottom"/>
            <w:hideMark/>
          </w:tcPr>
          <w:p w14:paraId="373EC173" w14:textId="77777777" w:rsidR="00E141E3" w:rsidRPr="00E141E3" w:rsidRDefault="00E141E3" w:rsidP="00E141E3">
            <w:pPr>
              <w:jc w:val="center"/>
              <w:rPr>
                <w:i/>
                <w:iCs/>
                <w:color w:val="000000"/>
                <w:sz w:val="22"/>
                <w:szCs w:val="22"/>
                <w:lang w:eastAsia="sk-SK"/>
              </w:rPr>
            </w:pPr>
            <w:r w:rsidRPr="00E141E3">
              <w:rPr>
                <w:i/>
                <w:iCs/>
                <w:color w:val="000000"/>
                <w:sz w:val="22"/>
                <w:szCs w:val="22"/>
                <w:lang w:eastAsia="sk-SK"/>
              </w:rPr>
              <w:t> </w:t>
            </w:r>
          </w:p>
        </w:tc>
        <w:tc>
          <w:tcPr>
            <w:tcW w:w="1136" w:type="dxa"/>
            <w:tcBorders>
              <w:top w:val="nil"/>
              <w:left w:val="nil"/>
              <w:bottom w:val="single" w:sz="4" w:space="0" w:color="auto"/>
              <w:right w:val="nil"/>
            </w:tcBorders>
            <w:shd w:val="clear" w:color="000000" w:fill="FFFFFF"/>
            <w:vAlign w:val="bottom"/>
            <w:hideMark/>
          </w:tcPr>
          <w:p w14:paraId="7D901817" w14:textId="77777777" w:rsidR="00E141E3" w:rsidRPr="00E141E3" w:rsidRDefault="00E141E3" w:rsidP="00E141E3">
            <w:pPr>
              <w:jc w:val="center"/>
              <w:rPr>
                <w:i/>
                <w:iCs/>
                <w:color w:val="000000"/>
                <w:sz w:val="22"/>
                <w:szCs w:val="22"/>
                <w:lang w:eastAsia="sk-SK"/>
              </w:rPr>
            </w:pPr>
            <w:r w:rsidRPr="00E141E3">
              <w:rPr>
                <w:i/>
                <w:iCs/>
                <w:color w:val="000000"/>
                <w:sz w:val="22"/>
                <w:szCs w:val="22"/>
                <w:lang w:eastAsia="sk-SK"/>
              </w:rPr>
              <w:t> </w:t>
            </w:r>
          </w:p>
        </w:tc>
        <w:tc>
          <w:tcPr>
            <w:tcW w:w="815" w:type="dxa"/>
            <w:tcBorders>
              <w:top w:val="nil"/>
              <w:left w:val="nil"/>
              <w:bottom w:val="single" w:sz="4" w:space="0" w:color="auto"/>
              <w:right w:val="nil"/>
            </w:tcBorders>
            <w:shd w:val="clear" w:color="000000" w:fill="FFFFFF"/>
            <w:vAlign w:val="bottom"/>
            <w:hideMark/>
          </w:tcPr>
          <w:p w14:paraId="1BF916DB" w14:textId="77777777" w:rsidR="00E141E3" w:rsidRPr="00E141E3" w:rsidRDefault="00E141E3" w:rsidP="00E141E3">
            <w:pPr>
              <w:jc w:val="center"/>
              <w:rPr>
                <w:i/>
                <w:iCs/>
                <w:color w:val="000000"/>
                <w:sz w:val="22"/>
                <w:szCs w:val="22"/>
                <w:lang w:eastAsia="sk-SK"/>
              </w:rPr>
            </w:pPr>
            <w:r w:rsidRPr="00E141E3">
              <w:rPr>
                <w:i/>
                <w:iCs/>
                <w:color w:val="000000"/>
                <w:sz w:val="22"/>
                <w:szCs w:val="22"/>
                <w:lang w:eastAsia="sk-SK"/>
              </w:rPr>
              <w:t> </w:t>
            </w:r>
          </w:p>
        </w:tc>
        <w:tc>
          <w:tcPr>
            <w:tcW w:w="1136" w:type="dxa"/>
            <w:tcBorders>
              <w:top w:val="nil"/>
              <w:left w:val="nil"/>
              <w:bottom w:val="single" w:sz="4" w:space="0" w:color="auto"/>
              <w:right w:val="nil"/>
            </w:tcBorders>
            <w:shd w:val="clear" w:color="000000" w:fill="FFFFFF"/>
            <w:vAlign w:val="bottom"/>
            <w:hideMark/>
          </w:tcPr>
          <w:p w14:paraId="3DEE83A2" w14:textId="77777777" w:rsidR="00E141E3" w:rsidRPr="00E141E3" w:rsidRDefault="00E141E3" w:rsidP="00E141E3">
            <w:pPr>
              <w:jc w:val="center"/>
              <w:rPr>
                <w:i/>
                <w:iCs/>
                <w:color w:val="000000"/>
                <w:sz w:val="22"/>
                <w:szCs w:val="22"/>
                <w:lang w:eastAsia="sk-SK"/>
              </w:rPr>
            </w:pPr>
            <w:r w:rsidRPr="00E141E3">
              <w:rPr>
                <w:i/>
                <w:iCs/>
                <w:color w:val="000000"/>
                <w:sz w:val="22"/>
                <w:szCs w:val="22"/>
                <w:lang w:eastAsia="sk-SK"/>
              </w:rPr>
              <w:t> </w:t>
            </w:r>
          </w:p>
        </w:tc>
        <w:tc>
          <w:tcPr>
            <w:tcW w:w="1143" w:type="dxa"/>
            <w:tcBorders>
              <w:top w:val="nil"/>
              <w:left w:val="nil"/>
              <w:bottom w:val="single" w:sz="4" w:space="0" w:color="auto"/>
              <w:right w:val="nil"/>
            </w:tcBorders>
            <w:shd w:val="clear" w:color="000000" w:fill="FFFFFF"/>
            <w:vAlign w:val="bottom"/>
            <w:hideMark/>
          </w:tcPr>
          <w:p w14:paraId="023CC0E9" w14:textId="77777777" w:rsidR="00E141E3" w:rsidRPr="00E141E3" w:rsidRDefault="00E141E3" w:rsidP="00E141E3">
            <w:pPr>
              <w:jc w:val="center"/>
              <w:rPr>
                <w:i/>
                <w:iCs/>
                <w:color w:val="000000"/>
                <w:sz w:val="22"/>
                <w:szCs w:val="22"/>
                <w:lang w:eastAsia="sk-SK"/>
              </w:rPr>
            </w:pPr>
            <w:r w:rsidRPr="00E141E3">
              <w:rPr>
                <w:i/>
                <w:iCs/>
                <w:color w:val="000000"/>
                <w:sz w:val="22"/>
                <w:szCs w:val="22"/>
                <w:lang w:eastAsia="sk-SK"/>
              </w:rPr>
              <w:t> </w:t>
            </w:r>
          </w:p>
        </w:tc>
        <w:tc>
          <w:tcPr>
            <w:tcW w:w="1136" w:type="dxa"/>
            <w:tcBorders>
              <w:top w:val="nil"/>
              <w:left w:val="nil"/>
              <w:bottom w:val="single" w:sz="4" w:space="0" w:color="auto"/>
              <w:right w:val="nil"/>
            </w:tcBorders>
            <w:shd w:val="clear" w:color="000000" w:fill="FFFFFF"/>
            <w:vAlign w:val="bottom"/>
            <w:hideMark/>
          </w:tcPr>
          <w:p w14:paraId="6FC16310" w14:textId="77777777" w:rsidR="00E141E3" w:rsidRPr="00E141E3" w:rsidRDefault="00E141E3" w:rsidP="00E141E3">
            <w:pPr>
              <w:jc w:val="center"/>
              <w:rPr>
                <w:i/>
                <w:iCs/>
                <w:color w:val="000000"/>
                <w:sz w:val="22"/>
                <w:szCs w:val="22"/>
                <w:lang w:eastAsia="sk-SK"/>
              </w:rPr>
            </w:pPr>
            <w:r w:rsidRPr="00E141E3">
              <w:rPr>
                <w:i/>
                <w:iCs/>
                <w:color w:val="000000"/>
                <w:sz w:val="22"/>
                <w:szCs w:val="22"/>
                <w:lang w:eastAsia="sk-SK"/>
              </w:rPr>
              <w:t> </w:t>
            </w:r>
          </w:p>
        </w:tc>
        <w:tc>
          <w:tcPr>
            <w:tcW w:w="1136" w:type="dxa"/>
            <w:tcBorders>
              <w:top w:val="nil"/>
              <w:left w:val="nil"/>
              <w:bottom w:val="single" w:sz="4" w:space="0" w:color="auto"/>
              <w:right w:val="nil"/>
            </w:tcBorders>
            <w:shd w:val="clear" w:color="000000" w:fill="FFFFFF"/>
            <w:vAlign w:val="bottom"/>
            <w:hideMark/>
          </w:tcPr>
          <w:p w14:paraId="69025466" w14:textId="77777777" w:rsidR="00E141E3" w:rsidRPr="00E141E3" w:rsidRDefault="00E141E3" w:rsidP="00E141E3">
            <w:pPr>
              <w:jc w:val="center"/>
              <w:rPr>
                <w:i/>
                <w:iCs/>
                <w:color w:val="000000"/>
                <w:sz w:val="22"/>
                <w:szCs w:val="22"/>
                <w:lang w:eastAsia="sk-SK"/>
              </w:rPr>
            </w:pPr>
            <w:r w:rsidRPr="00E141E3">
              <w:rPr>
                <w:i/>
                <w:iCs/>
                <w:color w:val="000000"/>
                <w:sz w:val="22"/>
                <w:szCs w:val="22"/>
                <w:lang w:eastAsia="sk-SK"/>
              </w:rPr>
              <w:t> </w:t>
            </w:r>
          </w:p>
        </w:tc>
        <w:tc>
          <w:tcPr>
            <w:tcW w:w="1136" w:type="dxa"/>
            <w:tcBorders>
              <w:top w:val="nil"/>
              <w:left w:val="nil"/>
              <w:bottom w:val="single" w:sz="4" w:space="0" w:color="auto"/>
              <w:right w:val="nil"/>
            </w:tcBorders>
            <w:shd w:val="clear" w:color="000000" w:fill="FFFFFF"/>
            <w:vAlign w:val="bottom"/>
            <w:hideMark/>
          </w:tcPr>
          <w:p w14:paraId="196CBA14" w14:textId="77777777" w:rsidR="00E141E3" w:rsidRPr="00E141E3" w:rsidRDefault="00E141E3" w:rsidP="00E141E3">
            <w:pPr>
              <w:jc w:val="center"/>
              <w:rPr>
                <w:i/>
                <w:iCs/>
                <w:color w:val="000000"/>
                <w:sz w:val="22"/>
                <w:szCs w:val="22"/>
                <w:lang w:eastAsia="sk-SK"/>
              </w:rPr>
            </w:pPr>
            <w:r w:rsidRPr="00E141E3">
              <w:rPr>
                <w:i/>
                <w:iCs/>
                <w:color w:val="000000"/>
                <w:sz w:val="22"/>
                <w:szCs w:val="22"/>
                <w:lang w:eastAsia="sk-SK"/>
              </w:rPr>
              <w:t> </w:t>
            </w:r>
          </w:p>
        </w:tc>
        <w:tc>
          <w:tcPr>
            <w:tcW w:w="1136" w:type="dxa"/>
            <w:tcBorders>
              <w:top w:val="nil"/>
              <w:left w:val="nil"/>
              <w:bottom w:val="single" w:sz="4" w:space="0" w:color="auto"/>
              <w:right w:val="nil"/>
            </w:tcBorders>
            <w:shd w:val="clear" w:color="000000" w:fill="FFFFFF"/>
            <w:vAlign w:val="bottom"/>
            <w:hideMark/>
          </w:tcPr>
          <w:p w14:paraId="7B2B4FC1" w14:textId="77777777" w:rsidR="00E141E3" w:rsidRPr="00E141E3" w:rsidRDefault="00E141E3" w:rsidP="00E141E3">
            <w:pPr>
              <w:jc w:val="center"/>
              <w:rPr>
                <w:i/>
                <w:iCs/>
                <w:color w:val="000000"/>
                <w:sz w:val="22"/>
                <w:szCs w:val="22"/>
                <w:lang w:eastAsia="sk-SK"/>
              </w:rPr>
            </w:pPr>
            <w:r w:rsidRPr="00E141E3">
              <w:rPr>
                <w:i/>
                <w:iCs/>
                <w:color w:val="000000"/>
                <w:sz w:val="22"/>
                <w:szCs w:val="22"/>
                <w:lang w:eastAsia="sk-SK"/>
              </w:rPr>
              <w:t> </w:t>
            </w:r>
          </w:p>
        </w:tc>
        <w:tc>
          <w:tcPr>
            <w:tcW w:w="977" w:type="dxa"/>
            <w:tcBorders>
              <w:top w:val="nil"/>
              <w:left w:val="nil"/>
              <w:bottom w:val="single" w:sz="4" w:space="0" w:color="auto"/>
              <w:right w:val="nil"/>
            </w:tcBorders>
            <w:shd w:val="clear" w:color="000000" w:fill="FFFFFF"/>
            <w:noWrap/>
            <w:vAlign w:val="bottom"/>
            <w:hideMark/>
          </w:tcPr>
          <w:p w14:paraId="479F8BAF" w14:textId="77777777" w:rsidR="00E141E3" w:rsidRPr="00E141E3" w:rsidRDefault="00E141E3" w:rsidP="00E141E3">
            <w:pPr>
              <w:rPr>
                <w:rFonts w:ascii="Calibri" w:hAnsi="Calibri"/>
                <w:color w:val="000000"/>
                <w:sz w:val="22"/>
                <w:szCs w:val="22"/>
                <w:lang w:eastAsia="sk-SK"/>
              </w:rPr>
            </w:pPr>
            <w:r w:rsidRPr="00E141E3">
              <w:rPr>
                <w:rFonts w:ascii="Calibri" w:hAnsi="Calibri"/>
                <w:color w:val="000000"/>
                <w:sz w:val="22"/>
                <w:szCs w:val="22"/>
                <w:lang w:eastAsia="sk-SK"/>
              </w:rPr>
              <w:t> </w:t>
            </w:r>
          </w:p>
        </w:tc>
      </w:tr>
      <w:tr w:rsidR="00E141E3" w:rsidRPr="00E141E3" w14:paraId="380EDC5B" w14:textId="77777777" w:rsidTr="00A42C43">
        <w:trPr>
          <w:trHeight w:val="166"/>
        </w:trPr>
        <w:tc>
          <w:tcPr>
            <w:tcW w:w="2838" w:type="dxa"/>
            <w:vMerge w:val="restart"/>
            <w:tcBorders>
              <w:top w:val="nil"/>
              <w:left w:val="nil"/>
              <w:bottom w:val="nil"/>
              <w:right w:val="nil"/>
            </w:tcBorders>
            <w:shd w:val="clear" w:color="000000" w:fill="FFFFFF"/>
            <w:noWrap/>
            <w:vAlign w:val="center"/>
            <w:hideMark/>
          </w:tcPr>
          <w:p w14:paraId="0128F0FE" w14:textId="77777777" w:rsidR="00E141E3" w:rsidRPr="00E141E3" w:rsidRDefault="00E141E3" w:rsidP="00E141E3">
            <w:pPr>
              <w:rPr>
                <w:color w:val="000000"/>
                <w:sz w:val="18"/>
                <w:szCs w:val="18"/>
                <w:lang w:eastAsia="sk-SK"/>
              </w:rPr>
            </w:pPr>
            <w:r w:rsidRPr="00E141E3">
              <w:rPr>
                <w:color w:val="000000"/>
                <w:sz w:val="18"/>
                <w:szCs w:val="18"/>
                <w:lang w:eastAsia="sk-SK"/>
              </w:rPr>
              <w:t>Dlhodobý hmotný majetok</w:t>
            </w:r>
          </w:p>
        </w:tc>
        <w:tc>
          <w:tcPr>
            <w:tcW w:w="9751" w:type="dxa"/>
            <w:gridSpan w:val="9"/>
            <w:tcBorders>
              <w:top w:val="single" w:sz="4" w:space="0" w:color="auto"/>
              <w:left w:val="nil"/>
              <w:bottom w:val="single" w:sz="4" w:space="0" w:color="auto"/>
              <w:right w:val="nil"/>
            </w:tcBorders>
            <w:shd w:val="clear" w:color="000000" w:fill="FFFFFF"/>
            <w:vAlign w:val="center"/>
            <w:hideMark/>
          </w:tcPr>
          <w:p w14:paraId="1AB1F4F3" w14:textId="77777777" w:rsidR="00E141E3" w:rsidRPr="00E141E3" w:rsidRDefault="00E141E3" w:rsidP="00E141E3">
            <w:pPr>
              <w:jc w:val="center"/>
              <w:rPr>
                <w:color w:val="000000"/>
                <w:sz w:val="18"/>
                <w:szCs w:val="18"/>
                <w:lang w:eastAsia="sk-SK"/>
              </w:rPr>
            </w:pPr>
            <w:r w:rsidRPr="00E141E3">
              <w:rPr>
                <w:color w:val="000000"/>
                <w:sz w:val="18"/>
                <w:szCs w:val="18"/>
                <w:lang w:eastAsia="sk-SK"/>
              </w:rPr>
              <w:t>Bežné účtovné obdobie</w:t>
            </w:r>
          </w:p>
        </w:tc>
      </w:tr>
      <w:tr w:rsidR="00E141E3" w:rsidRPr="00E141E3" w14:paraId="503CE3D9" w14:textId="77777777" w:rsidTr="00FD2C8B">
        <w:trPr>
          <w:trHeight w:val="908"/>
        </w:trPr>
        <w:tc>
          <w:tcPr>
            <w:tcW w:w="2838" w:type="dxa"/>
            <w:vMerge/>
            <w:tcBorders>
              <w:top w:val="nil"/>
              <w:left w:val="nil"/>
              <w:bottom w:val="nil"/>
              <w:right w:val="nil"/>
            </w:tcBorders>
            <w:vAlign w:val="center"/>
            <w:hideMark/>
          </w:tcPr>
          <w:p w14:paraId="2D285861" w14:textId="77777777" w:rsidR="00E141E3" w:rsidRPr="00E141E3" w:rsidRDefault="00E141E3" w:rsidP="00E141E3">
            <w:pPr>
              <w:rPr>
                <w:color w:val="000000"/>
                <w:sz w:val="18"/>
                <w:szCs w:val="18"/>
                <w:lang w:eastAsia="sk-SK"/>
              </w:rPr>
            </w:pPr>
          </w:p>
        </w:tc>
        <w:tc>
          <w:tcPr>
            <w:tcW w:w="1136" w:type="dxa"/>
            <w:tcBorders>
              <w:top w:val="nil"/>
              <w:left w:val="nil"/>
              <w:bottom w:val="nil"/>
              <w:right w:val="nil"/>
            </w:tcBorders>
            <w:shd w:val="clear" w:color="000000" w:fill="FFFFFF"/>
            <w:vAlign w:val="center"/>
            <w:hideMark/>
          </w:tcPr>
          <w:p w14:paraId="7FD33DC7" w14:textId="77777777" w:rsidR="00E141E3" w:rsidRPr="00E141E3" w:rsidRDefault="00E141E3" w:rsidP="00E141E3">
            <w:pPr>
              <w:jc w:val="center"/>
              <w:rPr>
                <w:color w:val="000000"/>
                <w:sz w:val="18"/>
                <w:szCs w:val="18"/>
                <w:lang w:eastAsia="sk-SK"/>
              </w:rPr>
            </w:pPr>
            <w:r w:rsidRPr="00E141E3">
              <w:rPr>
                <w:color w:val="000000"/>
                <w:sz w:val="18"/>
                <w:szCs w:val="18"/>
                <w:lang w:eastAsia="sk-SK"/>
              </w:rPr>
              <w:t>Pozemky</w:t>
            </w:r>
          </w:p>
        </w:tc>
        <w:tc>
          <w:tcPr>
            <w:tcW w:w="815" w:type="dxa"/>
            <w:tcBorders>
              <w:top w:val="nil"/>
              <w:left w:val="nil"/>
              <w:bottom w:val="nil"/>
              <w:right w:val="nil"/>
            </w:tcBorders>
            <w:shd w:val="clear" w:color="000000" w:fill="FFFFFF"/>
            <w:vAlign w:val="center"/>
            <w:hideMark/>
          </w:tcPr>
          <w:p w14:paraId="65F5F280" w14:textId="77777777" w:rsidR="00E141E3" w:rsidRPr="00E141E3" w:rsidRDefault="00E141E3" w:rsidP="00E141E3">
            <w:pPr>
              <w:jc w:val="center"/>
              <w:rPr>
                <w:color w:val="000000"/>
                <w:sz w:val="18"/>
                <w:szCs w:val="18"/>
                <w:lang w:eastAsia="sk-SK"/>
              </w:rPr>
            </w:pPr>
            <w:r w:rsidRPr="00E141E3">
              <w:rPr>
                <w:color w:val="000000"/>
                <w:sz w:val="18"/>
                <w:szCs w:val="18"/>
                <w:lang w:eastAsia="sk-SK"/>
              </w:rPr>
              <w:t>Stavby</w:t>
            </w:r>
          </w:p>
        </w:tc>
        <w:tc>
          <w:tcPr>
            <w:tcW w:w="1136" w:type="dxa"/>
            <w:tcBorders>
              <w:top w:val="nil"/>
              <w:left w:val="nil"/>
              <w:bottom w:val="nil"/>
              <w:right w:val="nil"/>
            </w:tcBorders>
            <w:shd w:val="clear" w:color="000000" w:fill="FFFFFF"/>
            <w:vAlign w:val="center"/>
            <w:hideMark/>
          </w:tcPr>
          <w:p w14:paraId="27651868" w14:textId="77777777" w:rsidR="00E141E3" w:rsidRPr="00E141E3" w:rsidRDefault="00E141E3" w:rsidP="00E141E3">
            <w:pPr>
              <w:jc w:val="center"/>
              <w:rPr>
                <w:color w:val="000000"/>
                <w:sz w:val="18"/>
                <w:szCs w:val="18"/>
                <w:lang w:eastAsia="sk-SK"/>
              </w:rPr>
            </w:pPr>
            <w:r w:rsidRPr="00E141E3">
              <w:rPr>
                <w:color w:val="000000"/>
                <w:sz w:val="18"/>
                <w:szCs w:val="18"/>
                <w:lang w:eastAsia="sk-SK"/>
              </w:rPr>
              <w:t>Samostatné hnuteľné veci a súbory hnuteľných vecí</w:t>
            </w:r>
          </w:p>
        </w:tc>
        <w:tc>
          <w:tcPr>
            <w:tcW w:w="1143" w:type="dxa"/>
            <w:tcBorders>
              <w:top w:val="nil"/>
              <w:left w:val="nil"/>
              <w:bottom w:val="nil"/>
              <w:right w:val="nil"/>
            </w:tcBorders>
            <w:shd w:val="clear" w:color="000000" w:fill="FFFFFF"/>
            <w:vAlign w:val="center"/>
            <w:hideMark/>
          </w:tcPr>
          <w:p w14:paraId="6C660394" w14:textId="77777777" w:rsidR="00E141E3" w:rsidRPr="00E141E3" w:rsidRDefault="00E141E3" w:rsidP="00E141E3">
            <w:pPr>
              <w:jc w:val="center"/>
              <w:rPr>
                <w:color w:val="000000"/>
                <w:sz w:val="18"/>
                <w:szCs w:val="18"/>
                <w:lang w:eastAsia="sk-SK"/>
              </w:rPr>
            </w:pPr>
            <w:r w:rsidRPr="00E141E3">
              <w:rPr>
                <w:color w:val="000000"/>
                <w:sz w:val="18"/>
                <w:szCs w:val="18"/>
                <w:lang w:eastAsia="sk-SK"/>
              </w:rPr>
              <w:t>Pestovateľské celky trvalých porastov</w:t>
            </w:r>
          </w:p>
        </w:tc>
        <w:tc>
          <w:tcPr>
            <w:tcW w:w="1136" w:type="dxa"/>
            <w:tcBorders>
              <w:top w:val="nil"/>
              <w:left w:val="nil"/>
              <w:bottom w:val="nil"/>
              <w:right w:val="nil"/>
            </w:tcBorders>
            <w:shd w:val="clear" w:color="000000" w:fill="FFFFFF"/>
            <w:vAlign w:val="center"/>
            <w:hideMark/>
          </w:tcPr>
          <w:p w14:paraId="20A42EA4" w14:textId="77777777" w:rsidR="00E141E3" w:rsidRPr="00E141E3" w:rsidRDefault="00E141E3" w:rsidP="00E141E3">
            <w:pPr>
              <w:jc w:val="center"/>
              <w:rPr>
                <w:color w:val="000000"/>
                <w:sz w:val="18"/>
                <w:szCs w:val="18"/>
                <w:lang w:eastAsia="sk-SK"/>
              </w:rPr>
            </w:pPr>
            <w:r w:rsidRPr="00E141E3">
              <w:rPr>
                <w:color w:val="000000"/>
                <w:sz w:val="18"/>
                <w:szCs w:val="18"/>
                <w:lang w:eastAsia="sk-SK"/>
              </w:rPr>
              <w:t>Základné stádo a ťažné zvieratá</w:t>
            </w:r>
          </w:p>
        </w:tc>
        <w:tc>
          <w:tcPr>
            <w:tcW w:w="1136" w:type="dxa"/>
            <w:tcBorders>
              <w:top w:val="nil"/>
              <w:left w:val="nil"/>
              <w:bottom w:val="nil"/>
              <w:right w:val="nil"/>
            </w:tcBorders>
            <w:shd w:val="clear" w:color="000000" w:fill="FFFFFF"/>
            <w:vAlign w:val="center"/>
            <w:hideMark/>
          </w:tcPr>
          <w:p w14:paraId="559E1661" w14:textId="77777777" w:rsidR="00E141E3" w:rsidRPr="00E141E3" w:rsidRDefault="00E141E3" w:rsidP="00E141E3">
            <w:pPr>
              <w:jc w:val="center"/>
              <w:rPr>
                <w:color w:val="000000"/>
                <w:sz w:val="18"/>
                <w:szCs w:val="18"/>
                <w:lang w:eastAsia="sk-SK"/>
              </w:rPr>
            </w:pPr>
            <w:r w:rsidRPr="00E141E3">
              <w:rPr>
                <w:color w:val="000000"/>
                <w:sz w:val="18"/>
                <w:szCs w:val="18"/>
                <w:lang w:eastAsia="sk-SK"/>
              </w:rPr>
              <w:t>Ostatný dlhodobý hmotný majetok</w:t>
            </w:r>
          </w:p>
        </w:tc>
        <w:tc>
          <w:tcPr>
            <w:tcW w:w="1136" w:type="dxa"/>
            <w:tcBorders>
              <w:top w:val="nil"/>
              <w:left w:val="nil"/>
              <w:bottom w:val="nil"/>
              <w:right w:val="nil"/>
            </w:tcBorders>
            <w:shd w:val="clear" w:color="000000" w:fill="FFFFFF"/>
            <w:vAlign w:val="center"/>
            <w:hideMark/>
          </w:tcPr>
          <w:p w14:paraId="2CCD680C" w14:textId="77777777" w:rsidR="00E141E3" w:rsidRPr="00E141E3" w:rsidRDefault="00E141E3" w:rsidP="00E141E3">
            <w:pPr>
              <w:jc w:val="center"/>
              <w:rPr>
                <w:color w:val="000000"/>
                <w:sz w:val="18"/>
                <w:szCs w:val="18"/>
                <w:lang w:eastAsia="sk-SK"/>
              </w:rPr>
            </w:pPr>
            <w:r w:rsidRPr="00E141E3">
              <w:rPr>
                <w:color w:val="000000"/>
                <w:sz w:val="18"/>
                <w:szCs w:val="18"/>
                <w:lang w:eastAsia="sk-SK"/>
              </w:rPr>
              <w:t>Obstarávaný dlhodobý hmotný majetok</w:t>
            </w:r>
          </w:p>
        </w:tc>
        <w:tc>
          <w:tcPr>
            <w:tcW w:w="1136" w:type="dxa"/>
            <w:tcBorders>
              <w:top w:val="nil"/>
              <w:left w:val="nil"/>
              <w:bottom w:val="nil"/>
              <w:right w:val="nil"/>
            </w:tcBorders>
            <w:shd w:val="clear" w:color="000000" w:fill="FFFFFF"/>
            <w:vAlign w:val="center"/>
            <w:hideMark/>
          </w:tcPr>
          <w:p w14:paraId="5F1D61E9" w14:textId="77777777" w:rsidR="00E141E3" w:rsidRPr="00E141E3" w:rsidRDefault="00E141E3" w:rsidP="00E141E3">
            <w:pPr>
              <w:jc w:val="center"/>
              <w:rPr>
                <w:color w:val="000000"/>
                <w:sz w:val="18"/>
                <w:szCs w:val="18"/>
                <w:lang w:eastAsia="sk-SK"/>
              </w:rPr>
            </w:pPr>
            <w:r w:rsidRPr="00E141E3">
              <w:rPr>
                <w:color w:val="000000"/>
                <w:sz w:val="18"/>
                <w:szCs w:val="18"/>
                <w:lang w:eastAsia="sk-SK"/>
              </w:rPr>
              <w:t>Poskytnuté preddavky na dlhodobý hmotný majetok</w:t>
            </w:r>
          </w:p>
        </w:tc>
        <w:tc>
          <w:tcPr>
            <w:tcW w:w="977" w:type="dxa"/>
            <w:tcBorders>
              <w:top w:val="nil"/>
              <w:left w:val="nil"/>
              <w:bottom w:val="nil"/>
              <w:right w:val="nil"/>
            </w:tcBorders>
            <w:shd w:val="clear" w:color="000000" w:fill="FFFFFF"/>
            <w:vAlign w:val="center"/>
            <w:hideMark/>
          </w:tcPr>
          <w:p w14:paraId="0542016A" w14:textId="77777777" w:rsidR="00E141E3" w:rsidRPr="00E141E3" w:rsidRDefault="00E141E3" w:rsidP="00E141E3">
            <w:pPr>
              <w:jc w:val="center"/>
              <w:rPr>
                <w:b/>
                <w:bCs/>
                <w:color w:val="000000"/>
                <w:sz w:val="18"/>
                <w:szCs w:val="18"/>
                <w:lang w:eastAsia="sk-SK"/>
              </w:rPr>
            </w:pPr>
            <w:r w:rsidRPr="00E141E3">
              <w:rPr>
                <w:b/>
                <w:bCs/>
                <w:color w:val="000000"/>
                <w:sz w:val="18"/>
                <w:szCs w:val="18"/>
                <w:lang w:eastAsia="sk-SK"/>
              </w:rPr>
              <w:t>Spolu</w:t>
            </w:r>
          </w:p>
        </w:tc>
      </w:tr>
      <w:tr w:rsidR="00E141E3" w:rsidRPr="00E141E3" w14:paraId="2BF64851" w14:textId="77777777" w:rsidTr="00FD2C8B">
        <w:trPr>
          <w:trHeight w:val="96"/>
        </w:trPr>
        <w:tc>
          <w:tcPr>
            <w:tcW w:w="2838" w:type="dxa"/>
            <w:tcBorders>
              <w:top w:val="nil"/>
              <w:left w:val="nil"/>
              <w:bottom w:val="single" w:sz="4" w:space="0" w:color="auto"/>
              <w:right w:val="nil"/>
            </w:tcBorders>
            <w:shd w:val="clear" w:color="000000" w:fill="FFFFFF"/>
            <w:noWrap/>
            <w:vAlign w:val="center"/>
            <w:hideMark/>
          </w:tcPr>
          <w:p w14:paraId="4AFDD958" w14:textId="77777777" w:rsidR="00E141E3" w:rsidRPr="00E141E3" w:rsidRDefault="00E141E3" w:rsidP="00E141E3">
            <w:pPr>
              <w:jc w:val="center"/>
              <w:rPr>
                <w:color w:val="000000"/>
                <w:sz w:val="18"/>
                <w:szCs w:val="18"/>
                <w:lang w:eastAsia="sk-SK"/>
              </w:rPr>
            </w:pPr>
            <w:r w:rsidRPr="00E141E3">
              <w:rPr>
                <w:color w:val="000000"/>
                <w:sz w:val="18"/>
                <w:szCs w:val="18"/>
                <w:lang w:eastAsia="sk-SK"/>
              </w:rPr>
              <w:t>a</w:t>
            </w:r>
          </w:p>
        </w:tc>
        <w:tc>
          <w:tcPr>
            <w:tcW w:w="1136" w:type="dxa"/>
            <w:tcBorders>
              <w:top w:val="nil"/>
              <w:left w:val="nil"/>
              <w:bottom w:val="single" w:sz="4" w:space="0" w:color="auto"/>
              <w:right w:val="nil"/>
            </w:tcBorders>
            <w:shd w:val="clear" w:color="000000" w:fill="FFFFFF"/>
            <w:vAlign w:val="center"/>
            <w:hideMark/>
          </w:tcPr>
          <w:p w14:paraId="0787D2D3" w14:textId="77777777" w:rsidR="00E141E3" w:rsidRPr="00E141E3" w:rsidRDefault="00E141E3" w:rsidP="00E141E3">
            <w:pPr>
              <w:jc w:val="center"/>
              <w:rPr>
                <w:color w:val="000000"/>
                <w:sz w:val="18"/>
                <w:szCs w:val="18"/>
                <w:lang w:eastAsia="sk-SK"/>
              </w:rPr>
            </w:pPr>
            <w:r w:rsidRPr="00E141E3">
              <w:rPr>
                <w:color w:val="000000"/>
                <w:sz w:val="18"/>
                <w:szCs w:val="18"/>
                <w:lang w:eastAsia="sk-SK"/>
              </w:rPr>
              <w:t>b</w:t>
            </w:r>
          </w:p>
        </w:tc>
        <w:tc>
          <w:tcPr>
            <w:tcW w:w="815" w:type="dxa"/>
            <w:tcBorders>
              <w:top w:val="nil"/>
              <w:left w:val="nil"/>
              <w:bottom w:val="single" w:sz="4" w:space="0" w:color="auto"/>
              <w:right w:val="nil"/>
            </w:tcBorders>
            <w:shd w:val="clear" w:color="000000" w:fill="FFFFFF"/>
            <w:vAlign w:val="center"/>
            <w:hideMark/>
          </w:tcPr>
          <w:p w14:paraId="00AF9191" w14:textId="77777777" w:rsidR="00E141E3" w:rsidRPr="00E141E3" w:rsidRDefault="00E141E3" w:rsidP="00E141E3">
            <w:pPr>
              <w:jc w:val="center"/>
              <w:rPr>
                <w:color w:val="000000"/>
                <w:sz w:val="18"/>
                <w:szCs w:val="18"/>
                <w:lang w:eastAsia="sk-SK"/>
              </w:rPr>
            </w:pPr>
            <w:r w:rsidRPr="00E141E3">
              <w:rPr>
                <w:color w:val="000000"/>
                <w:sz w:val="18"/>
                <w:szCs w:val="18"/>
                <w:lang w:eastAsia="sk-SK"/>
              </w:rPr>
              <w:t>c</w:t>
            </w:r>
          </w:p>
        </w:tc>
        <w:tc>
          <w:tcPr>
            <w:tcW w:w="1136" w:type="dxa"/>
            <w:tcBorders>
              <w:top w:val="nil"/>
              <w:left w:val="nil"/>
              <w:bottom w:val="single" w:sz="4" w:space="0" w:color="auto"/>
              <w:right w:val="nil"/>
            </w:tcBorders>
            <w:shd w:val="clear" w:color="000000" w:fill="FFFFFF"/>
            <w:vAlign w:val="center"/>
            <w:hideMark/>
          </w:tcPr>
          <w:p w14:paraId="6A7021E5" w14:textId="77777777" w:rsidR="00E141E3" w:rsidRPr="00E141E3" w:rsidRDefault="00E141E3" w:rsidP="00E141E3">
            <w:pPr>
              <w:jc w:val="center"/>
              <w:rPr>
                <w:color w:val="000000"/>
                <w:sz w:val="18"/>
                <w:szCs w:val="18"/>
                <w:lang w:eastAsia="sk-SK"/>
              </w:rPr>
            </w:pPr>
            <w:r w:rsidRPr="00E141E3">
              <w:rPr>
                <w:color w:val="000000"/>
                <w:sz w:val="18"/>
                <w:szCs w:val="18"/>
                <w:lang w:eastAsia="sk-SK"/>
              </w:rPr>
              <w:t>d</w:t>
            </w:r>
          </w:p>
        </w:tc>
        <w:tc>
          <w:tcPr>
            <w:tcW w:w="1143" w:type="dxa"/>
            <w:tcBorders>
              <w:top w:val="nil"/>
              <w:left w:val="nil"/>
              <w:bottom w:val="single" w:sz="4" w:space="0" w:color="auto"/>
              <w:right w:val="nil"/>
            </w:tcBorders>
            <w:shd w:val="clear" w:color="000000" w:fill="FFFFFF"/>
            <w:vAlign w:val="center"/>
            <w:hideMark/>
          </w:tcPr>
          <w:p w14:paraId="6AD12D33" w14:textId="77777777" w:rsidR="00E141E3" w:rsidRPr="00E141E3" w:rsidRDefault="00E141E3" w:rsidP="00E141E3">
            <w:pPr>
              <w:jc w:val="center"/>
              <w:rPr>
                <w:color w:val="000000"/>
                <w:sz w:val="18"/>
                <w:szCs w:val="18"/>
                <w:lang w:eastAsia="sk-SK"/>
              </w:rPr>
            </w:pPr>
            <w:r w:rsidRPr="00E141E3">
              <w:rPr>
                <w:color w:val="000000"/>
                <w:sz w:val="18"/>
                <w:szCs w:val="18"/>
                <w:lang w:eastAsia="sk-SK"/>
              </w:rPr>
              <w:t>e</w:t>
            </w:r>
          </w:p>
        </w:tc>
        <w:tc>
          <w:tcPr>
            <w:tcW w:w="1136" w:type="dxa"/>
            <w:tcBorders>
              <w:top w:val="nil"/>
              <w:left w:val="nil"/>
              <w:bottom w:val="single" w:sz="4" w:space="0" w:color="auto"/>
              <w:right w:val="nil"/>
            </w:tcBorders>
            <w:shd w:val="clear" w:color="000000" w:fill="FFFFFF"/>
            <w:vAlign w:val="center"/>
            <w:hideMark/>
          </w:tcPr>
          <w:p w14:paraId="75BFEF1E" w14:textId="77777777" w:rsidR="00E141E3" w:rsidRPr="00E141E3" w:rsidRDefault="00E141E3" w:rsidP="00E141E3">
            <w:pPr>
              <w:jc w:val="center"/>
              <w:rPr>
                <w:color w:val="000000"/>
                <w:sz w:val="18"/>
                <w:szCs w:val="18"/>
                <w:lang w:eastAsia="sk-SK"/>
              </w:rPr>
            </w:pPr>
            <w:r w:rsidRPr="00E141E3">
              <w:rPr>
                <w:color w:val="000000"/>
                <w:sz w:val="18"/>
                <w:szCs w:val="18"/>
                <w:lang w:eastAsia="sk-SK"/>
              </w:rPr>
              <w:t>f</w:t>
            </w:r>
          </w:p>
        </w:tc>
        <w:tc>
          <w:tcPr>
            <w:tcW w:w="1136" w:type="dxa"/>
            <w:tcBorders>
              <w:top w:val="nil"/>
              <w:left w:val="nil"/>
              <w:bottom w:val="single" w:sz="4" w:space="0" w:color="auto"/>
              <w:right w:val="nil"/>
            </w:tcBorders>
            <w:shd w:val="clear" w:color="000000" w:fill="FFFFFF"/>
            <w:vAlign w:val="center"/>
            <w:hideMark/>
          </w:tcPr>
          <w:p w14:paraId="5F4539D3" w14:textId="77777777" w:rsidR="00E141E3" w:rsidRPr="00E141E3" w:rsidRDefault="00E141E3" w:rsidP="00E141E3">
            <w:pPr>
              <w:jc w:val="center"/>
              <w:rPr>
                <w:color w:val="000000"/>
                <w:sz w:val="18"/>
                <w:szCs w:val="18"/>
                <w:lang w:eastAsia="sk-SK"/>
              </w:rPr>
            </w:pPr>
            <w:r w:rsidRPr="00E141E3">
              <w:rPr>
                <w:color w:val="000000"/>
                <w:sz w:val="18"/>
                <w:szCs w:val="18"/>
                <w:lang w:eastAsia="sk-SK"/>
              </w:rPr>
              <w:t>g</w:t>
            </w:r>
          </w:p>
        </w:tc>
        <w:tc>
          <w:tcPr>
            <w:tcW w:w="1136" w:type="dxa"/>
            <w:tcBorders>
              <w:top w:val="nil"/>
              <w:left w:val="nil"/>
              <w:bottom w:val="single" w:sz="4" w:space="0" w:color="auto"/>
              <w:right w:val="nil"/>
            </w:tcBorders>
            <w:shd w:val="clear" w:color="000000" w:fill="FFFFFF"/>
            <w:vAlign w:val="center"/>
            <w:hideMark/>
          </w:tcPr>
          <w:p w14:paraId="7DC82B17" w14:textId="77777777" w:rsidR="00E141E3" w:rsidRPr="00E141E3" w:rsidRDefault="00E141E3" w:rsidP="00E141E3">
            <w:pPr>
              <w:jc w:val="center"/>
              <w:rPr>
                <w:color w:val="000000"/>
                <w:sz w:val="18"/>
                <w:szCs w:val="18"/>
                <w:lang w:eastAsia="sk-SK"/>
              </w:rPr>
            </w:pPr>
            <w:r w:rsidRPr="00E141E3">
              <w:rPr>
                <w:color w:val="000000"/>
                <w:sz w:val="18"/>
                <w:szCs w:val="18"/>
                <w:lang w:eastAsia="sk-SK"/>
              </w:rPr>
              <w:t>h</w:t>
            </w:r>
          </w:p>
        </w:tc>
        <w:tc>
          <w:tcPr>
            <w:tcW w:w="1136" w:type="dxa"/>
            <w:tcBorders>
              <w:top w:val="nil"/>
              <w:left w:val="nil"/>
              <w:bottom w:val="single" w:sz="4" w:space="0" w:color="auto"/>
              <w:right w:val="nil"/>
            </w:tcBorders>
            <w:shd w:val="clear" w:color="000000" w:fill="FFFFFF"/>
            <w:vAlign w:val="center"/>
            <w:hideMark/>
          </w:tcPr>
          <w:p w14:paraId="032A1096" w14:textId="77777777" w:rsidR="00E141E3" w:rsidRPr="00E141E3" w:rsidRDefault="00E141E3" w:rsidP="00E141E3">
            <w:pPr>
              <w:jc w:val="center"/>
              <w:rPr>
                <w:color w:val="000000"/>
                <w:sz w:val="18"/>
                <w:szCs w:val="18"/>
                <w:lang w:eastAsia="sk-SK"/>
              </w:rPr>
            </w:pPr>
            <w:r w:rsidRPr="00E141E3">
              <w:rPr>
                <w:color w:val="000000"/>
                <w:sz w:val="18"/>
                <w:szCs w:val="18"/>
                <w:lang w:eastAsia="sk-SK"/>
              </w:rPr>
              <w:t>i</w:t>
            </w:r>
          </w:p>
        </w:tc>
        <w:tc>
          <w:tcPr>
            <w:tcW w:w="977" w:type="dxa"/>
            <w:tcBorders>
              <w:top w:val="nil"/>
              <w:left w:val="nil"/>
              <w:bottom w:val="single" w:sz="4" w:space="0" w:color="auto"/>
              <w:right w:val="nil"/>
            </w:tcBorders>
            <w:shd w:val="clear" w:color="000000" w:fill="FFFFFF"/>
            <w:vAlign w:val="center"/>
            <w:hideMark/>
          </w:tcPr>
          <w:p w14:paraId="7FCB0E73" w14:textId="77777777" w:rsidR="00E141E3" w:rsidRPr="00E141E3" w:rsidRDefault="00E141E3" w:rsidP="00E141E3">
            <w:pPr>
              <w:jc w:val="center"/>
              <w:rPr>
                <w:b/>
                <w:bCs/>
                <w:color w:val="000000"/>
                <w:sz w:val="18"/>
                <w:szCs w:val="18"/>
                <w:lang w:eastAsia="sk-SK"/>
              </w:rPr>
            </w:pPr>
            <w:r w:rsidRPr="00E141E3">
              <w:rPr>
                <w:b/>
                <w:bCs/>
                <w:color w:val="000000"/>
                <w:sz w:val="18"/>
                <w:szCs w:val="18"/>
                <w:lang w:eastAsia="sk-SK"/>
              </w:rPr>
              <w:t>j</w:t>
            </w:r>
          </w:p>
        </w:tc>
      </w:tr>
      <w:tr w:rsidR="00E141E3" w:rsidRPr="00E141E3" w14:paraId="13DAF9E7" w14:textId="77777777" w:rsidTr="00FD2C8B">
        <w:trPr>
          <w:trHeight w:val="218"/>
        </w:trPr>
        <w:tc>
          <w:tcPr>
            <w:tcW w:w="2838" w:type="dxa"/>
            <w:tcBorders>
              <w:top w:val="nil"/>
              <w:left w:val="nil"/>
              <w:bottom w:val="single" w:sz="4" w:space="0" w:color="auto"/>
              <w:right w:val="nil"/>
            </w:tcBorders>
            <w:shd w:val="clear" w:color="000000" w:fill="FFFFFF"/>
            <w:noWrap/>
            <w:vAlign w:val="center"/>
            <w:hideMark/>
          </w:tcPr>
          <w:p w14:paraId="2241239E" w14:textId="77777777" w:rsidR="00E141E3" w:rsidRPr="00E141E3" w:rsidRDefault="00E141E3" w:rsidP="00E141E3">
            <w:pPr>
              <w:rPr>
                <w:color w:val="000000"/>
                <w:sz w:val="18"/>
                <w:szCs w:val="18"/>
                <w:lang w:eastAsia="sk-SK"/>
              </w:rPr>
            </w:pPr>
            <w:r w:rsidRPr="00E141E3">
              <w:rPr>
                <w:color w:val="000000"/>
                <w:sz w:val="18"/>
                <w:szCs w:val="18"/>
                <w:lang w:eastAsia="sk-SK"/>
              </w:rPr>
              <w:t>Prvotné ocenenie</w:t>
            </w:r>
          </w:p>
        </w:tc>
        <w:tc>
          <w:tcPr>
            <w:tcW w:w="1136" w:type="dxa"/>
            <w:tcBorders>
              <w:top w:val="nil"/>
              <w:left w:val="nil"/>
              <w:bottom w:val="single" w:sz="4" w:space="0" w:color="auto"/>
              <w:right w:val="nil"/>
            </w:tcBorders>
            <w:shd w:val="clear" w:color="000000" w:fill="FFFFFF"/>
            <w:vAlign w:val="center"/>
            <w:hideMark/>
          </w:tcPr>
          <w:p w14:paraId="38003639" w14:textId="77777777" w:rsidR="00E141E3" w:rsidRPr="00E141E3" w:rsidRDefault="00E141E3" w:rsidP="00E141E3">
            <w:pPr>
              <w:jc w:val="center"/>
              <w:rPr>
                <w:color w:val="000000"/>
                <w:sz w:val="18"/>
                <w:szCs w:val="18"/>
                <w:lang w:eastAsia="sk-SK"/>
              </w:rPr>
            </w:pPr>
            <w:r w:rsidRPr="00E141E3">
              <w:rPr>
                <w:color w:val="000000"/>
                <w:sz w:val="18"/>
                <w:szCs w:val="18"/>
                <w:lang w:eastAsia="sk-SK"/>
              </w:rPr>
              <w:t> </w:t>
            </w:r>
          </w:p>
        </w:tc>
        <w:tc>
          <w:tcPr>
            <w:tcW w:w="815" w:type="dxa"/>
            <w:tcBorders>
              <w:top w:val="nil"/>
              <w:left w:val="nil"/>
              <w:bottom w:val="single" w:sz="4" w:space="0" w:color="auto"/>
              <w:right w:val="nil"/>
            </w:tcBorders>
            <w:shd w:val="clear" w:color="000000" w:fill="FFFFFF"/>
            <w:vAlign w:val="center"/>
            <w:hideMark/>
          </w:tcPr>
          <w:p w14:paraId="7B2CE9AB" w14:textId="77777777" w:rsidR="00E141E3" w:rsidRPr="00E141E3" w:rsidRDefault="00E141E3" w:rsidP="00E141E3">
            <w:pPr>
              <w:jc w:val="center"/>
              <w:rPr>
                <w:color w:val="000000"/>
                <w:sz w:val="18"/>
                <w:szCs w:val="18"/>
                <w:lang w:eastAsia="sk-SK"/>
              </w:rPr>
            </w:pPr>
            <w:r w:rsidRPr="00E141E3">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050D3179" w14:textId="77777777" w:rsidR="00E141E3" w:rsidRPr="00E141E3" w:rsidRDefault="00E141E3" w:rsidP="00E141E3">
            <w:pPr>
              <w:jc w:val="center"/>
              <w:rPr>
                <w:color w:val="000000"/>
                <w:sz w:val="18"/>
                <w:szCs w:val="18"/>
                <w:lang w:eastAsia="sk-SK"/>
              </w:rPr>
            </w:pPr>
            <w:r w:rsidRPr="00E141E3">
              <w:rPr>
                <w:color w:val="000000"/>
                <w:sz w:val="18"/>
                <w:szCs w:val="18"/>
                <w:lang w:eastAsia="sk-SK"/>
              </w:rPr>
              <w:t> </w:t>
            </w:r>
          </w:p>
        </w:tc>
        <w:tc>
          <w:tcPr>
            <w:tcW w:w="1143" w:type="dxa"/>
            <w:tcBorders>
              <w:top w:val="nil"/>
              <w:left w:val="nil"/>
              <w:bottom w:val="single" w:sz="4" w:space="0" w:color="auto"/>
              <w:right w:val="nil"/>
            </w:tcBorders>
            <w:shd w:val="clear" w:color="000000" w:fill="FFFFFF"/>
            <w:vAlign w:val="center"/>
            <w:hideMark/>
          </w:tcPr>
          <w:p w14:paraId="662F953E" w14:textId="77777777" w:rsidR="00E141E3" w:rsidRPr="00E141E3" w:rsidRDefault="00E141E3" w:rsidP="00E141E3">
            <w:pPr>
              <w:jc w:val="center"/>
              <w:rPr>
                <w:color w:val="000000"/>
                <w:sz w:val="18"/>
                <w:szCs w:val="18"/>
                <w:lang w:eastAsia="sk-SK"/>
              </w:rPr>
            </w:pPr>
            <w:r w:rsidRPr="00E141E3">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4A7D64C2" w14:textId="77777777" w:rsidR="00E141E3" w:rsidRPr="00E141E3" w:rsidRDefault="00E141E3" w:rsidP="00E141E3">
            <w:pPr>
              <w:jc w:val="center"/>
              <w:rPr>
                <w:color w:val="000000"/>
                <w:sz w:val="18"/>
                <w:szCs w:val="18"/>
                <w:lang w:eastAsia="sk-SK"/>
              </w:rPr>
            </w:pPr>
            <w:r w:rsidRPr="00E141E3">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478F3C45" w14:textId="77777777" w:rsidR="00E141E3" w:rsidRPr="00E141E3" w:rsidRDefault="00E141E3" w:rsidP="00E141E3">
            <w:pPr>
              <w:jc w:val="center"/>
              <w:rPr>
                <w:color w:val="000000"/>
                <w:sz w:val="18"/>
                <w:szCs w:val="18"/>
                <w:lang w:eastAsia="sk-SK"/>
              </w:rPr>
            </w:pPr>
            <w:r w:rsidRPr="00E141E3">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5D07FC14" w14:textId="77777777" w:rsidR="00E141E3" w:rsidRPr="00E141E3" w:rsidRDefault="00E141E3" w:rsidP="00E141E3">
            <w:pPr>
              <w:jc w:val="center"/>
              <w:rPr>
                <w:color w:val="000000"/>
                <w:sz w:val="18"/>
                <w:szCs w:val="18"/>
                <w:lang w:eastAsia="sk-SK"/>
              </w:rPr>
            </w:pPr>
            <w:r w:rsidRPr="00E141E3">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165E8361" w14:textId="77777777" w:rsidR="00E141E3" w:rsidRPr="00E141E3" w:rsidRDefault="00E141E3" w:rsidP="00E141E3">
            <w:pPr>
              <w:jc w:val="center"/>
              <w:rPr>
                <w:color w:val="000000"/>
                <w:sz w:val="18"/>
                <w:szCs w:val="18"/>
                <w:lang w:eastAsia="sk-SK"/>
              </w:rPr>
            </w:pPr>
            <w:r w:rsidRPr="00E141E3">
              <w:rPr>
                <w:color w:val="000000"/>
                <w:sz w:val="18"/>
                <w:szCs w:val="18"/>
                <w:lang w:eastAsia="sk-SK"/>
              </w:rPr>
              <w:t> </w:t>
            </w:r>
          </w:p>
        </w:tc>
        <w:tc>
          <w:tcPr>
            <w:tcW w:w="977" w:type="dxa"/>
            <w:tcBorders>
              <w:top w:val="nil"/>
              <w:left w:val="nil"/>
              <w:bottom w:val="single" w:sz="4" w:space="0" w:color="auto"/>
              <w:right w:val="nil"/>
            </w:tcBorders>
            <w:shd w:val="clear" w:color="000000" w:fill="FFFFFF"/>
            <w:noWrap/>
            <w:vAlign w:val="bottom"/>
            <w:hideMark/>
          </w:tcPr>
          <w:p w14:paraId="42E2DA3C" w14:textId="77777777" w:rsidR="00E141E3" w:rsidRPr="00E141E3" w:rsidRDefault="00E141E3" w:rsidP="00E141E3">
            <w:pPr>
              <w:rPr>
                <w:rFonts w:ascii="Calibri" w:hAnsi="Calibri"/>
                <w:color w:val="000000"/>
                <w:sz w:val="22"/>
                <w:szCs w:val="22"/>
                <w:lang w:eastAsia="sk-SK"/>
              </w:rPr>
            </w:pPr>
            <w:r w:rsidRPr="00E141E3">
              <w:rPr>
                <w:rFonts w:ascii="Calibri" w:hAnsi="Calibri"/>
                <w:color w:val="000000"/>
                <w:sz w:val="22"/>
                <w:szCs w:val="22"/>
                <w:lang w:eastAsia="sk-SK"/>
              </w:rPr>
              <w:t> </w:t>
            </w:r>
          </w:p>
        </w:tc>
      </w:tr>
      <w:tr w:rsidR="00DD336C" w:rsidRPr="00E141E3" w14:paraId="2545E8DE" w14:textId="77777777" w:rsidTr="00FD2C8B">
        <w:trPr>
          <w:trHeight w:val="181"/>
        </w:trPr>
        <w:tc>
          <w:tcPr>
            <w:tcW w:w="2838" w:type="dxa"/>
            <w:tcBorders>
              <w:top w:val="nil"/>
              <w:left w:val="nil"/>
              <w:bottom w:val="nil"/>
              <w:right w:val="nil"/>
            </w:tcBorders>
            <w:shd w:val="clear" w:color="000000" w:fill="FFFFFF"/>
            <w:noWrap/>
            <w:vAlign w:val="bottom"/>
            <w:hideMark/>
          </w:tcPr>
          <w:p w14:paraId="52B1DF0B" w14:textId="77777777" w:rsidR="00DD336C" w:rsidRPr="00E141E3" w:rsidRDefault="00DD336C" w:rsidP="00DD336C">
            <w:pPr>
              <w:rPr>
                <w:b/>
                <w:bCs/>
                <w:color w:val="000000"/>
                <w:sz w:val="18"/>
                <w:szCs w:val="18"/>
                <w:lang w:eastAsia="sk-SK"/>
              </w:rPr>
            </w:pPr>
            <w:r w:rsidRPr="00E141E3">
              <w:rPr>
                <w:b/>
                <w:bCs/>
                <w:color w:val="000000"/>
                <w:sz w:val="18"/>
                <w:szCs w:val="18"/>
                <w:lang w:eastAsia="sk-SK"/>
              </w:rPr>
              <w:t>Stav na začiatku účtovného obdobia</w:t>
            </w:r>
          </w:p>
        </w:tc>
        <w:tc>
          <w:tcPr>
            <w:tcW w:w="1136" w:type="dxa"/>
            <w:tcBorders>
              <w:top w:val="nil"/>
              <w:left w:val="nil"/>
              <w:bottom w:val="nil"/>
              <w:right w:val="nil"/>
            </w:tcBorders>
            <w:shd w:val="clear" w:color="000000" w:fill="FFFFFF"/>
            <w:vAlign w:val="center"/>
            <w:hideMark/>
          </w:tcPr>
          <w:p w14:paraId="0CC697D2" w14:textId="77777777" w:rsidR="00DD336C" w:rsidRPr="00E141E3" w:rsidRDefault="00DD336C" w:rsidP="00DD336C">
            <w:pPr>
              <w:jc w:val="right"/>
              <w:rPr>
                <w:color w:val="000000"/>
                <w:sz w:val="18"/>
                <w:szCs w:val="18"/>
                <w:lang w:eastAsia="sk-SK"/>
              </w:rPr>
            </w:pPr>
            <w:r w:rsidRPr="00E141E3">
              <w:rPr>
                <w:color w:val="000000"/>
                <w:sz w:val="18"/>
                <w:szCs w:val="18"/>
                <w:lang w:eastAsia="sk-SK"/>
              </w:rPr>
              <w:t>0</w:t>
            </w:r>
          </w:p>
        </w:tc>
        <w:tc>
          <w:tcPr>
            <w:tcW w:w="815" w:type="dxa"/>
            <w:tcBorders>
              <w:top w:val="nil"/>
              <w:left w:val="nil"/>
              <w:bottom w:val="nil"/>
              <w:right w:val="nil"/>
            </w:tcBorders>
            <w:shd w:val="clear" w:color="000000" w:fill="FFFFFF"/>
            <w:vAlign w:val="center"/>
            <w:hideMark/>
          </w:tcPr>
          <w:p w14:paraId="39BAF934" w14:textId="59D6CAD4" w:rsidR="00DD336C" w:rsidRDefault="00DD336C" w:rsidP="00DD336C">
            <w:pPr>
              <w:jc w:val="right"/>
              <w:rPr>
                <w:color w:val="000000"/>
                <w:sz w:val="18"/>
                <w:szCs w:val="18"/>
              </w:rPr>
            </w:pPr>
            <w:r>
              <w:rPr>
                <w:color w:val="000000"/>
                <w:sz w:val="18"/>
                <w:szCs w:val="18"/>
              </w:rPr>
              <w:t>334 057</w:t>
            </w:r>
          </w:p>
        </w:tc>
        <w:tc>
          <w:tcPr>
            <w:tcW w:w="1136" w:type="dxa"/>
            <w:tcBorders>
              <w:top w:val="nil"/>
              <w:left w:val="nil"/>
              <w:bottom w:val="nil"/>
              <w:right w:val="nil"/>
            </w:tcBorders>
            <w:shd w:val="clear" w:color="000000" w:fill="FFFFFF"/>
            <w:vAlign w:val="center"/>
            <w:hideMark/>
          </w:tcPr>
          <w:p w14:paraId="54F71648" w14:textId="6D91F83C" w:rsidR="00DD336C" w:rsidRDefault="00DD336C" w:rsidP="00DD336C">
            <w:pPr>
              <w:jc w:val="right"/>
              <w:rPr>
                <w:color w:val="000000"/>
                <w:sz w:val="18"/>
                <w:szCs w:val="18"/>
              </w:rPr>
            </w:pPr>
            <w:r>
              <w:rPr>
                <w:color w:val="000000"/>
                <w:sz w:val="18"/>
                <w:szCs w:val="18"/>
              </w:rPr>
              <w:t>2 841 486</w:t>
            </w:r>
          </w:p>
        </w:tc>
        <w:tc>
          <w:tcPr>
            <w:tcW w:w="1143" w:type="dxa"/>
            <w:tcBorders>
              <w:top w:val="nil"/>
              <w:left w:val="nil"/>
              <w:bottom w:val="nil"/>
              <w:right w:val="nil"/>
            </w:tcBorders>
            <w:shd w:val="clear" w:color="000000" w:fill="FFFFFF"/>
            <w:vAlign w:val="center"/>
            <w:hideMark/>
          </w:tcPr>
          <w:p w14:paraId="261EB28E" w14:textId="089FF944" w:rsidR="00DD336C" w:rsidRDefault="00DD336C" w:rsidP="00DD336C">
            <w:pPr>
              <w:jc w:val="right"/>
              <w:rPr>
                <w:color w:val="000000"/>
                <w:sz w:val="18"/>
                <w:szCs w:val="18"/>
              </w:rPr>
            </w:pPr>
            <w:r w:rsidRPr="00F577AF">
              <w:rPr>
                <w:color w:val="000000"/>
                <w:sz w:val="18"/>
                <w:szCs w:val="18"/>
              </w:rPr>
              <w:t>0</w:t>
            </w:r>
          </w:p>
        </w:tc>
        <w:tc>
          <w:tcPr>
            <w:tcW w:w="1136" w:type="dxa"/>
            <w:tcBorders>
              <w:top w:val="nil"/>
              <w:left w:val="nil"/>
              <w:bottom w:val="nil"/>
              <w:right w:val="nil"/>
            </w:tcBorders>
            <w:shd w:val="clear" w:color="000000" w:fill="FFFFFF"/>
            <w:vAlign w:val="center"/>
            <w:hideMark/>
          </w:tcPr>
          <w:p w14:paraId="02B4C8BB" w14:textId="00C89E95" w:rsidR="00DD336C" w:rsidRDefault="00DD336C" w:rsidP="00DD336C">
            <w:pPr>
              <w:jc w:val="right"/>
              <w:rPr>
                <w:color w:val="000000"/>
                <w:sz w:val="18"/>
                <w:szCs w:val="18"/>
              </w:rPr>
            </w:pPr>
            <w:r w:rsidRPr="00F577AF">
              <w:rPr>
                <w:color w:val="000000"/>
                <w:sz w:val="18"/>
                <w:szCs w:val="18"/>
              </w:rPr>
              <w:t>0</w:t>
            </w:r>
          </w:p>
        </w:tc>
        <w:tc>
          <w:tcPr>
            <w:tcW w:w="1136" w:type="dxa"/>
            <w:tcBorders>
              <w:top w:val="nil"/>
              <w:left w:val="nil"/>
              <w:bottom w:val="nil"/>
              <w:right w:val="nil"/>
            </w:tcBorders>
            <w:shd w:val="clear" w:color="000000" w:fill="FFFFFF"/>
            <w:vAlign w:val="center"/>
            <w:hideMark/>
          </w:tcPr>
          <w:p w14:paraId="6C856AEC" w14:textId="481CCD72" w:rsidR="00DD336C" w:rsidRDefault="00DD336C" w:rsidP="00DD336C">
            <w:pPr>
              <w:jc w:val="right"/>
              <w:rPr>
                <w:color w:val="000000"/>
                <w:sz w:val="18"/>
                <w:szCs w:val="18"/>
              </w:rPr>
            </w:pPr>
            <w:r w:rsidRPr="00F577AF">
              <w:rPr>
                <w:color w:val="000000"/>
                <w:sz w:val="18"/>
                <w:szCs w:val="18"/>
              </w:rPr>
              <w:t>0</w:t>
            </w:r>
          </w:p>
        </w:tc>
        <w:tc>
          <w:tcPr>
            <w:tcW w:w="1136" w:type="dxa"/>
            <w:tcBorders>
              <w:top w:val="nil"/>
              <w:left w:val="nil"/>
              <w:bottom w:val="nil"/>
              <w:right w:val="nil"/>
            </w:tcBorders>
            <w:shd w:val="clear" w:color="000000" w:fill="FFFFFF"/>
            <w:vAlign w:val="center"/>
            <w:hideMark/>
          </w:tcPr>
          <w:p w14:paraId="5563DA65" w14:textId="39E3B8B8" w:rsidR="00DD336C" w:rsidRDefault="00DD336C" w:rsidP="00DD336C">
            <w:pPr>
              <w:jc w:val="right"/>
              <w:rPr>
                <w:color w:val="000000"/>
                <w:sz w:val="18"/>
                <w:szCs w:val="18"/>
              </w:rPr>
            </w:pPr>
            <w:r>
              <w:rPr>
                <w:color w:val="000000"/>
                <w:sz w:val="18"/>
                <w:szCs w:val="18"/>
              </w:rPr>
              <w:t>0</w:t>
            </w:r>
          </w:p>
        </w:tc>
        <w:tc>
          <w:tcPr>
            <w:tcW w:w="1136" w:type="dxa"/>
            <w:tcBorders>
              <w:top w:val="nil"/>
              <w:left w:val="nil"/>
              <w:bottom w:val="nil"/>
              <w:right w:val="nil"/>
            </w:tcBorders>
            <w:shd w:val="clear" w:color="000000" w:fill="FFFFFF"/>
            <w:vAlign w:val="center"/>
            <w:hideMark/>
          </w:tcPr>
          <w:p w14:paraId="72BE2C6E" w14:textId="50CA1E8B" w:rsidR="00DD336C" w:rsidRDefault="00DD336C" w:rsidP="00DD336C">
            <w:pPr>
              <w:jc w:val="right"/>
              <w:rPr>
                <w:color w:val="000000"/>
                <w:sz w:val="18"/>
                <w:szCs w:val="18"/>
              </w:rPr>
            </w:pPr>
            <w:r w:rsidRPr="00F577AF">
              <w:rPr>
                <w:color w:val="000000"/>
                <w:sz w:val="18"/>
                <w:szCs w:val="18"/>
              </w:rPr>
              <w:t>0</w:t>
            </w:r>
          </w:p>
        </w:tc>
        <w:tc>
          <w:tcPr>
            <w:tcW w:w="977" w:type="dxa"/>
            <w:tcBorders>
              <w:top w:val="nil"/>
              <w:left w:val="nil"/>
              <w:bottom w:val="nil"/>
              <w:right w:val="nil"/>
            </w:tcBorders>
            <w:shd w:val="clear" w:color="000000" w:fill="FFFFFF"/>
            <w:vAlign w:val="center"/>
            <w:hideMark/>
          </w:tcPr>
          <w:p w14:paraId="04BB6CB4" w14:textId="7EEA79F2" w:rsidR="00DD336C" w:rsidRDefault="00DD336C" w:rsidP="00DD336C">
            <w:pPr>
              <w:jc w:val="right"/>
              <w:rPr>
                <w:b/>
                <w:bCs/>
                <w:color w:val="000000"/>
                <w:sz w:val="18"/>
                <w:szCs w:val="18"/>
              </w:rPr>
            </w:pPr>
            <w:r>
              <w:rPr>
                <w:b/>
                <w:bCs/>
                <w:color w:val="000000"/>
                <w:sz w:val="18"/>
                <w:szCs w:val="18"/>
              </w:rPr>
              <w:t>3 175 543</w:t>
            </w:r>
          </w:p>
        </w:tc>
      </w:tr>
      <w:tr w:rsidR="00B07A18" w:rsidRPr="00E141E3" w14:paraId="35C1EA7C" w14:textId="77777777" w:rsidTr="00FD2C8B">
        <w:trPr>
          <w:trHeight w:val="224"/>
        </w:trPr>
        <w:tc>
          <w:tcPr>
            <w:tcW w:w="2838" w:type="dxa"/>
            <w:tcBorders>
              <w:top w:val="nil"/>
              <w:left w:val="nil"/>
              <w:bottom w:val="nil"/>
              <w:right w:val="nil"/>
            </w:tcBorders>
            <w:shd w:val="clear" w:color="000000" w:fill="FFFFFF"/>
            <w:noWrap/>
            <w:vAlign w:val="bottom"/>
            <w:hideMark/>
          </w:tcPr>
          <w:p w14:paraId="06035E53" w14:textId="77777777" w:rsidR="00B07A18" w:rsidRPr="00E141E3" w:rsidRDefault="00B07A18" w:rsidP="00B07A18">
            <w:pPr>
              <w:rPr>
                <w:color w:val="000000"/>
                <w:sz w:val="18"/>
                <w:szCs w:val="18"/>
                <w:lang w:eastAsia="sk-SK"/>
              </w:rPr>
            </w:pPr>
            <w:r w:rsidRPr="00E141E3">
              <w:rPr>
                <w:color w:val="000000"/>
                <w:sz w:val="18"/>
                <w:szCs w:val="18"/>
                <w:lang w:eastAsia="sk-SK"/>
              </w:rPr>
              <w:t>Prírastky</w:t>
            </w:r>
          </w:p>
        </w:tc>
        <w:tc>
          <w:tcPr>
            <w:tcW w:w="1136" w:type="dxa"/>
            <w:tcBorders>
              <w:top w:val="nil"/>
              <w:left w:val="nil"/>
              <w:bottom w:val="nil"/>
              <w:right w:val="nil"/>
            </w:tcBorders>
            <w:shd w:val="clear" w:color="000000" w:fill="FFFFFF"/>
            <w:vAlign w:val="center"/>
            <w:hideMark/>
          </w:tcPr>
          <w:p w14:paraId="4A46492E" w14:textId="77777777" w:rsidR="00B07A18" w:rsidRPr="00F577AF" w:rsidRDefault="00B07A18" w:rsidP="00B07A18">
            <w:pPr>
              <w:jc w:val="right"/>
              <w:rPr>
                <w:color w:val="000000"/>
                <w:sz w:val="18"/>
                <w:szCs w:val="18"/>
                <w:lang w:eastAsia="sk-SK"/>
              </w:rPr>
            </w:pPr>
            <w:r w:rsidRPr="00F577AF">
              <w:rPr>
                <w:color w:val="000000"/>
                <w:sz w:val="18"/>
                <w:szCs w:val="18"/>
                <w:lang w:eastAsia="sk-SK"/>
              </w:rPr>
              <w:t>0</w:t>
            </w:r>
          </w:p>
        </w:tc>
        <w:tc>
          <w:tcPr>
            <w:tcW w:w="815" w:type="dxa"/>
            <w:tcBorders>
              <w:top w:val="nil"/>
              <w:left w:val="nil"/>
              <w:bottom w:val="nil"/>
              <w:right w:val="nil"/>
            </w:tcBorders>
            <w:shd w:val="clear" w:color="000000" w:fill="FFFFFF"/>
            <w:vAlign w:val="center"/>
            <w:hideMark/>
          </w:tcPr>
          <w:p w14:paraId="057237F1" w14:textId="65EFEC59" w:rsidR="00B07A18" w:rsidRPr="00B07A18" w:rsidRDefault="00B07A18" w:rsidP="00B07A18">
            <w:pPr>
              <w:jc w:val="right"/>
              <w:rPr>
                <w:color w:val="000000"/>
                <w:sz w:val="18"/>
                <w:szCs w:val="18"/>
              </w:rPr>
            </w:pPr>
            <w:r>
              <w:rPr>
                <w:color w:val="000000"/>
                <w:sz w:val="18"/>
                <w:szCs w:val="18"/>
              </w:rPr>
              <w:t>0</w:t>
            </w:r>
          </w:p>
        </w:tc>
        <w:tc>
          <w:tcPr>
            <w:tcW w:w="1136" w:type="dxa"/>
            <w:tcBorders>
              <w:top w:val="nil"/>
              <w:left w:val="nil"/>
              <w:bottom w:val="nil"/>
              <w:right w:val="nil"/>
            </w:tcBorders>
            <w:shd w:val="clear" w:color="000000" w:fill="FFFFFF"/>
            <w:vAlign w:val="center"/>
            <w:hideMark/>
          </w:tcPr>
          <w:p w14:paraId="09D8BDF2" w14:textId="058B3FE0" w:rsidR="00B07A18" w:rsidRPr="00B07A18" w:rsidRDefault="00B07A18" w:rsidP="00B07A18">
            <w:pPr>
              <w:jc w:val="right"/>
              <w:rPr>
                <w:color w:val="000000"/>
                <w:sz w:val="18"/>
                <w:szCs w:val="18"/>
              </w:rPr>
            </w:pPr>
            <w:r w:rsidRPr="00B07A18">
              <w:rPr>
                <w:color w:val="000000"/>
                <w:sz w:val="18"/>
                <w:szCs w:val="18"/>
              </w:rPr>
              <w:t>43</w:t>
            </w:r>
            <w:r>
              <w:rPr>
                <w:color w:val="000000"/>
                <w:sz w:val="18"/>
                <w:szCs w:val="18"/>
              </w:rPr>
              <w:t xml:space="preserve"> </w:t>
            </w:r>
            <w:r w:rsidRPr="00B07A18">
              <w:rPr>
                <w:color w:val="000000"/>
                <w:sz w:val="18"/>
                <w:szCs w:val="18"/>
              </w:rPr>
              <w:t>36</w:t>
            </w:r>
            <w:r w:rsidR="00A42C43">
              <w:rPr>
                <w:color w:val="000000"/>
                <w:sz w:val="18"/>
                <w:szCs w:val="18"/>
              </w:rPr>
              <w:t>6</w:t>
            </w:r>
          </w:p>
        </w:tc>
        <w:tc>
          <w:tcPr>
            <w:tcW w:w="1143" w:type="dxa"/>
            <w:tcBorders>
              <w:top w:val="nil"/>
              <w:left w:val="nil"/>
              <w:bottom w:val="nil"/>
              <w:right w:val="nil"/>
            </w:tcBorders>
            <w:shd w:val="clear" w:color="000000" w:fill="FFFFFF"/>
            <w:vAlign w:val="center"/>
            <w:hideMark/>
          </w:tcPr>
          <w:p w14:paraId="5AFB9287" w14:textId="77777777" w:rsidR="00B07A18" w:rsidRPr="00B07A18" w:rsidRDefault="00B07A18" w:rsidP="00B07A18">
            <w:pPr>
              <w:jc w:val="right"/>
              <w:rPr>
                <w:color w:val="000000"/>
                <w:sz w:val="18"/>
                <w:szCs w:val="18"/>
              </w:rPr>
            </w:pPr>
            <w:r w:rsidRPr="00B07A18">
              <w:rPr>
                <w:color w:val="000000"/>
                <w:sz w:val="18"/>
                <w:szCs w:val="18"/>
              </w:rPr>
              <w:t>0</w:t>
            </w:r>
          </w:p>
        </w:tc>
        <w:tc>
          <w:tcPr>
            <w:tcW w:w="1136" w:type="dxa"/>
            <w:tcBorders>
              <w:top w:val="nil"/>
              <w:left w:val="nil"/>
              <w:bottom w:val="nil"/>
              <w:right w:val="nil"/>
            </w:tcBorders>
            <w:shd w:val="clear" w:color="000000" w:fill="FFFFFF"/>
            <w:vAlign w:val="center"/>
            <w:hideMark/>
          </w:tcPr>
          <w:p w14:paraId="003125EE" w14:textId="77777777" w:rsidR="00B07A18" w:rsidRPr="00B07A18" w:rsidRDefault="00B07A18" w:rsidP="00B07A18">
            <w:pPr>
              <w:jc w:val="right"/>
              <w:rPr>
                <w:color w:val="000000"/>
                <w:sz w:val="18"/>
                <w:szCs w:val="18"/>
              </w:rPr>
            </w:pPr>
            <w:r w:rsidRPr="00B07A18">
              <w:rPr>
                <w:color w:val="000000"/>
                <w:sz w:val="18"/>
                <w:szCs w:val="18"/>
              </w:rPr>
              <w:t>0</w:t>
            </w:r>
          </w:p>
        </w:tc>
        <w:tc>
          <w:tcPr>
            <w:tcW w:w="1136" w:type="dxa"/>
            <w:tcBorders>
              <w:top w:val="nil"/>
              <w:left w:val="nil"/>
              <w:bottom w:val="nil"/>
              <w:right w:val="nil"/>
            </w:tcBorders>
            <w:shd w:val="clear" w:color="000000" w:fill="FFFFFF"/>
            <w:vAlign w:val="center"/>
            <w:hideMark/>
          </w:tcPr>
          <w:p w14:paraId="7888C99D" w14:textId="77777777" w:rsidR="00B07A18" w:rsidRPr="00B07A18" w:rsidRDefault="00B07A18" w:rsidP="00B07A18">
            <w:pPr>
              <w:jc w:val="right"/>
              <w:rPr>
                <w:color w:val="000000"/>
                <w:sz w:val="18"/>
                <w:szCs w:val="18"/>
              </w:rPr>
            </w:pPr>
            <w:r w:rsidRPr="00B07A18">
              <w:rPr>
                <w:color w:val="000000"/>
                <w:sz w:val="18"/>
                <w:szCs w:val="18"/>
              </w:rPr>
              <w:t>0</w:t>
            </w:r>
          </w:p>
        </w:tc>
        <w:tc>
          <w:tcPr>
            <w:tcW w:w="1136" w:type="dxa"/>
            <w:tcBorders>
              <w:top w:val="nil"/>
              <w:left w:val="nil"/>
              <w:bottom w:val="nil"/>
              <w:right w:val="nil"/>
            </w:tcBorders>
            <w:shd w:val="clear" w:color="000000" w:fill="FFFFFF"/>
            <w:vAlign w:val="center"/>
            <w:hideMark/>
          </w:tcPr>
          <w:p w14:paraId="32AB880B" w14:textId="77777777" w:rsidR="00B07A18" w:rsidRPr="00B07A18" w:rsidRDefault="00B07A18" w:rsidP="00B07A18">
            <w:pPr>
              <w:jc w:val="right"/>
              <w:rPr>
                <w:color w:val="000000"/>
                <w:sz w:val="18"/>
                <w:szCs w:val="18"/>
              </w:rPr>
            </w:pPr>
            <w:r w:rsidRPr="00B07A18">
              <w:rPr>
                <w:color w:val="000000"/>
                <w:sz w:val="18"/>
                <w:szCs w:val="18"/>
              </w:rPr>
              <w:t>0</w:t>
            </w:r>
          </w:p>
        </w:tc>
        <w:tc>
          <w:tcPr>
            <w:tcW w:w="1136" w:type="dxa"/>
            <w:tcBorders>
              <w:top w:val="nil"/>
              <w:left w:val="nil"/>
              <w:bottom w:val="nil"/>
              <w:right w:val="nil"/>
            </w:tcBorders>
            <w:shd w:val="clear" w:color="000000" w:fill="FFFFFF"/>
            <w:vAlign w:val="center"/>
            <w:hideMark/>
          </w:tcPr>
          <w:p w14:paraId="798EE788" w14:textId="77777777" w:rsidR="00B07A18" w:rsidRPr="00B07A18" w:rsidRDefault="00B07A18" w:rsidP="00B07A18">
            <w:pPr>
              <w:jc w:val="right"/>
              <w:rPr>
                <w:color w:val="000000"/>
                <w:sz w:val="18"/>
                <w:szCs w:val="18"/>
              </w:rPr>
            </w:pPr>
            <w:r w:rsidRPr="00B07A18">
              <w:rPr>
                <w:color w:val="000000"/>
                <w:sz w:val="18"/>
                <w:szCs w:val="18"/>
              </w:rPr>
              <w:t>0</w:t>
            </w:r>
          </w:p>
        </w:tc>
        <w:tc>
          <w:tcPr>
            <w:tcW w:w="977" w:type="dxa"/>
            <w:tcBorders>
              <w:top w:val="nil"/>
              <w:left w:val="nil"/>
              <w:bottom w:val="nil"/>
              <w:right w:val="nil"/>
            </w:tcBorders>
            <w:shd w:val="clear" w:color="000000" w:fill="FFFFFF"/>
            <w:vAlign w:val="center"/>
            <w:hideMark/>
          </w:tcPr>
          <w:p w14:paraId="7A554EEE" w14:textId="7B748F40" w:rsidR="00B07A18" w:rsidRPr="00B07A18" w:rsidRDefault="00B07A18" w:rsidP="00B07A18">
            <w:pPr>
              <w:jc w:val="right"/>
              <w:rPr>
                <w:b/>
                <w:bCs/>
                <w:color w:val="000000"/>
                <w:sz w:val="18"/>
                <w:szCs w:val="18"/>
              </w:rPr>
            </w:pPr>
            <w:r>
              <w:rPr>
                <w:b/>
                <w:bCs/>
                <w:color w:val="000000"/>
                <w:sz w:val="18"/>
                <w:szCs w:val="18"/>
              </w:rPr>
              <w:t>43 36</w:t>
            </w:r>
            <w:r w:rsidR="00A42C43">
              <w:rPr>
                <w:b/>
                <w:bCs/>
                <w:color w:val="000000"/>
                <w:sz w:val="18"/>
                <w:szCs w:val="18"/>
              </w:rPr>
              <w:t>6</w:t>
            </w:r>
          </w:p>
        </w:tc>
      </w:tr>
      <w:tr w:rsidR="00B07A18" w:rsidRPr="00E141E3" w14:paraId="1107BC44" w14:textId="77777777" w:rsidTr="00FD2C8B">
        <w:trPr>
          <w:trHeight w:val="141"/>
        </w:trPr>
        <w:tc>
          <w:tcPr>
            <w:tcW w:w="2838" w:type="dxa"/>
            <w:tcBorders>
              <w:top w:val="nil"/>
              <w:left w:val="nil"/>
              <w:bottom w:val="nil"/>
              <w:right w:val="nil"/>
            </w:tcBorders>
            <w:shd w:val="clear" w:color="000000" w:fill="FFFFFF"/>
            <w:noWrap/>
            <w:vAlign w:val="bottom"/>
            <w:hideMark/>
          </w:tcPr>
          <w:p w14:paraId="6B4D71C8" w14:textId="77777777" w:rsidR="00B07A18" w:rsidRPr="00E141E3" w:rsidRDefault="00B07A18" w:rsidP="00B07A18">
            <w:pPr>
              <w:rPr>
                <w:color w:val="000000"/>
                <w:sz w:val="18"/>
                <w:szCs w:val="18"/>
                <w:lang w:eastAsia="sk-SK"/>
              </w:rPr>
            </w:pPr>
            <w:r w:rsidRPr="00E141E3">
              <w:rPr>
                <w:color w:val="000000"/>
                <w:sz w:val="18"/>
                <w:szCs w:val="18"/>
                <w:lang w:eastAsia="sk-SK"/>
              </w:rPr>
              <w:t>Úbytky</w:t>
            </w:r>
          </w:p>
        </w:tc>
        <w:tc>
          <w:tcPr>
            <w:tcW w:w="1136" w:type="dxa"/>
            <w:tcBorders>
              <w:top w:val="nil"/>
              <w:left w:val="nil"/>
              <w:bottom w:val="nil"/>
              <w:right w:val="nil"/>
            </w:tcBorders>
            <w:shd w:val="clear" w:color="000000" w:fill="FFFFFF"/>
            <w:vAlign w:val="center"/>
            <w:hideMark/>
          </w:tcPr>
          <w:p w14:paraId="15130496" w14:textId="77777777" w:rsidR="00B07A18" w:rsidRPr="00F577AF" w:rsidRDefault="00B07A18" w:rsidP="00B07A18">
            <w:pPr>
              <w:jc w:val="right"/>
              <w:rPr>
                <w:color w:val="000000"/>
                <w:sz w:val="18"/>
                <w:szCs w:val="18"/>
                <w:lang w:eastAsia="sk-SK"/>
              </w:rPr>
            </w:pPr>
            <w:r w:rsidRPr="00F577AF">
              <w:rPr>
                <w:color w:val="000000"/>
                <w:sz w:val="18"/>
                <w:szCs w:val="18"/>
                <w:lang w:eastAsia="sk-SK"/>
              </w:rPr>
              <w:t>0</w:t>
            </w:r>
          </w:p>
        </w:tc>
        <w:tc>
          <w:tcPr>
            <w:tcW w:w="815" w:type="dxa"/>
            <w:tcBorders>
              <w:top w:val="nil"/>
              <w:left w:val="nil"/>
              <w:bottom w:val="nil"/>
              <w:right w:val="nil"/>
            </w:tcBorders>
            <w:shd w:val="clear" w:color="000000" w:fill="FFFFFF"/>
            <w:vAlign w:val="center"/>
            <w:hideMark/>
          </w:tcPr>
          <w:p w14:paraId="15A3BCF2" w14:textId="77777777" w:rsidR="00B07A18" w:rsidRPr="00B07A18" w:rsidRDefault="00B07A18" w:rsidP="00B07A18">
            <w:pPr>
              <w:jc w:val="right"/>
              <w:rPr>
                <w:color w:val="000000"/>
                <w:sz w:val="18"/>
                <w:szCs w:val="18"/>
              </w:rPr>
            </w:pPr>
            <w:r w:rsidRPr="00B07A18">
              <w:rPr>
                <w:color w:val="000000"/>
                <w:sz w:val="18"/>
                <w:szCs w:val="18"/>
              </w:rPr>
              <w:t>0</w:t>
            </w:r>
          </w:p>
        </w:tc>
        <w:tc>
          <w:tcPr>
            <w:tcW w:w="1136" w:type="dxa"/>
            <w:tcBorders>
              <w:top w:val="nil"/>
              <w:left w:val="nil"/>
              <w:bottom w:val="nil"/>
              <w:right w:val="nil"/>
            </w:tcBorders>
            <w:shd w:val="clear" w:color="000000" w:fill="FFFFFF"/>
            <w:vAlign w:val="center"/>
            <w:hideMark/>
          </w:tcPr>
          <w:p w14:paraId="45944A35" w14:textId="1CB8B1C3" w:rsidR="00B07A18" w:rsidRPr="00B07A18" w:rsidRDefault="00B07A18" w:rsidP="00B07A18">
            <w:pPr>
              <w:jc w:val="right"/>
              <w:rPr>
                <w:color w:val="000000"/>
                <w:sz w:val="18"/>
                <w:szCs w:val="18"/>
              </w:rPr>
            </w:pPr>
            <w:r w:rsidRPr="00B07A18">
              <w:rPr>
                <w:color w:val="000000"/>
                <w:sz w:val="18"/>
                <w:szCs w:val="18"/>
              </w:rPr>
              <w:t>4</w:t>
            </w:r>
            <w:r>
              <w:rPr>
                <w:color w:val="000000"/>
                <w:sz w:val="18"/>
                <w:szCs w:val="18"/>
              </w:rPr>
              <w:t xml:space="preserve"> </w:t>
            </w:r>
            <w:r w:rsidRPr="00B07A18">
              <w:rPr>
                <w:color w:val="000000"/>
                <w:sz w:val="18"/>
                <w:szCs w:val="18"/>
              </w:rPr>
              <w:t>935</w:t>
            </w:r>
          </w:p>
        </w:tc>
        <w:tc>
          <w:tcPr>
            <w:tcW w:w="1143" w:type="dxa"/>
            <w:tcBorders>
              <w:top w:val="nil"/>
              <w:left w:val="nil"/>
              <w:bottom w:val="nil"/>
              <w:right w:val="nil"/>
            </w:tcBorders>
            <w:shd w:val="clear" w:color="000000" w:fill="FFFFFF"/>
            <w:vAlign w:val="center"/>
            <w:hideMark/>
          </w:tcPr>
          <w:p w14:paraId="64EFB93B" w14:textId="77777777" w:rsidR="00B07A18" w:rsidRPr="00B07A18" w:rsidRDefault="00B07A18" w:rsidP="00B07A18">
            <w:pPr>
              <w:jc w:val="right"/>
              <w:rPr>
                <w:color w:val="000000"/>
                <w:sz w:val="18"/>
                <w:szCs w:val="18"/>
              </w:rPr>
            </w:pPr>
            <w:r w:rsidRPr="00B07A18">
              <w:rPr>
                <w:color w:val="000000"/>
                <w:sz w:val="18"/>
                <w:szCs w:val="18"/>
              </w:rPr>
              <w:t>0</w:t>
            </w:r>
          </w:p>
        </w:tc>
        <w:tc>
          <w:tcPr>
            <w:tcW w:w="1136" w:type="dxa"/>
            <w:tcBorders>
              <w:top w:val="nil"/>
              <w:left w:val="nil"/>
              <w:bottom w:val="nil"/>
              <w:right w:val="nil"/>
            </w:tcBorders>
            <w:shd w:val="clear" w:color="000000" w:fill="FFFFFF"/>
            <w:vAlign w:val="center"/>
            <w:hideMark/>
          </w:tcPr>
          <w:p w14:paraId="5BA1EE70" w14:textId="77777777" w:rsidR="00B07A18" w:rsidRPr="00B07A18" w:rsidRDefault="00B07A18" w:rsidP="00B07A18">
            <w:pPr>
              <w:jc w:val="right"/>
              <w:rPr>
                <w:color w:val="000000"/>
                <w:sz w:val="18"/>
                <w:szCs w:val="18"/>
              </w:rPr>
            </w:pPr>
            <w:r w:rsidRPr="00B07A18">
              <w:rPr>
                <w:color w:val="000000"/>
                <w:sz w:val="18"/>
                <w:szCs w:val="18"/>
              </w:rPr>
              <w:t>0</w:t>
            </w:r>
          </w:p>
        </w:tc>
        <w:tc>
          <w:tcPr>
            <w:tcW w:w="1136" w:type="dxa"/>
            <w:tcBorders>
              <w:top w:val="nil"/>
              <w:left w:val="nil"/>
              <w:bottom w:val="nil"/>
              <w:right w:val="nil"/>
            </w:tcBorders>
            <w:shd w:val="clear" w:color="000000" w:fill="FFFFFF"/>
            <w:vAlign w:val="center"/>
            <w:hideMark/>
          </w:tcPr>
          <w:p w14:paraId="6E452F01" w14:textId="77777777" w:rsidR="00B07A18" w:rsidRPr="00B07A18" w:rsidRDefault="00B07A18" w:rsidP="00B07A18">
            <w:pPr>
              <w:jc w:val="right"/>
              <w:rPr>
                <w:color w:val="000000"/>
                <w:sz w:val="18"/>
                <w:szCs w:val="18"/>
              </w:rPr>
            </w:pPr>
            <w:r w:rsidRPr="00B07A18">
              <w:rPr>
                <w:color w:val="000000"/>
                <w:sz w:val="18"/>
                <w:szCs w:val="18"/>
              </w:rPr>
              <w:t>0</w:t>
            </w:r>
          </w:p>
        </w:tc>
        <w:tc>
          <w:tcPr>
            <w:tcW w:w="1136" w:type="dxa"/>
            <w:tcBorders>
              <w:top w:val="nil"/>
              <w:left w:val="nil"/>
              <w:bottom w:val="nil"/>
              <w:right w:val="nil"/>
            </w:tcBorders>
            <w:shd w:val="clear" w:color="000000" w:fill="FFFFFF"/>
            <w:vAlign w:val="center"/>
            <w:hideMark/>
          </w:tcPr>
          <w:p w14:paraId="6F291DEA" w14:textId="1852A321" w:rsidR="00B07A18" w:rsidRPr="00B07A18" w:rsidRDefault="00B07A18" w:rsidP="00B07A18">
            <w:pPr>
              <w:jc w:val="right"/>
              <w:rPr>
                <w:color w:val="000000"/>
                <w:sz w:val="18"/>
                <w:szCs w:val="18"/>
              </w:rPr>
            </w:pPr>
            <w:r>
              <w:rPr>
                <w:color w:val="000000"/>
                <w:sz w:val="18"/>
                <w:szCs w:val="18"/>
              </w:rPr>
              <w:t>0</w:t>
            </w:r>
          </w:p>
        </w:tc>
        <w:tc>
          <w:tcPr>
            <w:tcW w:w="1136" w:type="dxa"/>
            <w:tcBorders>
              <w:top w:val="nil"/>
              <w:left w:val="nil"/>
              <w:bottom w:val="nil"/>
              <w:right w:val="nil"/>
            </w:tcBorders>
            <w:shd w:val="clear" w:color="000000" w:fill="FFFFFF"/>
            <w:vAlign w:val="center"/>
            <w:hideMark/>
          </w:tcPr>
          <w:p w14:paraId="176D9139" w14:textId="77777777" w:rsidR="00B07A18" w:rsidRPr="00B07A18" w:rsidRDefault="00B07A18" w:rsidP="00B07A18">
            <w:pPr>
              <w:jc w:val="right"/>
              <w:rPr>
                <w:color w:val="000000"/>
                <w:sz w:val="18"/>
                <w:szCs w:val="18"/>
              </w:rPr>
            </w:pPr>
            <w:r w:rsidRPr="00B07A18">
              <w:rPr>
                <w:color w:val="000000"/>
                <w:sz w:val="18"/>
                <w:szCs w:val="18"/>
              </w:rPr>
              <w:t>0</w:t>
            </w:r>
          </w:p>
        </w:tc>
        <w:tc>
          <w:tcPr>
            <w:tcW w:w="977" w:type="dxa"/>
            <w:tcBorders>
              <w:top w:val="nil"/>
              <w:left w:val="nil"/>
              <w:bottom w:val="nil"/>
              <w:right w:val="nil"/>
            </w:tcBorders>
            <w:shd w:val="clear" w:color="000000" w:fill="FFFFFF"/>
            <w:vAlign w:val="center"/>
            <w:hideMark/>
          </w:tcPr>
          <w:p w14:paraId="6168EAE2" w14:textId="1F904E26" w:rsidR="00B07A18" w:rsidRPr="00B07A18" w:rsidRDefault="00B07A18" w:rsidP="00B07A18">
            <w:pPr>
              <w:jc w:val="right"/>
              <w:rPr>
                <w:b/>
                <w:bCs/>
                <w:color w:val="000000"/>
                <w:sz w:val="18"/>
                <w:szCs w:val="18"/>
              </w:rPr>
            </w:pPr>
            <w:r>
              <w:rPr>
                <w:b/>
                <w:bCs/>
                <w:color w:val="000000"/>
                <w:sz w:val="18"/>
                <w:szCs w:val="18"/>
              </w:rPr>
              <w:t>4 935</w:t>
            </w:r>
          </w:p>
        </w:tc>
      </w:tr>
      <w:tr w:rsidR="00B310E7" w:rsidRPr="00E141E3" w14:paraId="1B2FFEE4" w14:textId="77777777" w:rsidTr="00FD2C8B">
        <w:trPr>
          <w:trHeight w:val="216"/>
        </w:trPr>
        <w:tc>
          <w:tcPr>
            <w:tcW w:w="2838" w:type="dxa"/>
            <w:tcBorders>
              <w:top w:val="nil"/>
              <w:left w:val="nil"/>
              <w:bottom w:val="nil"/>
              <w:right w:val="nil"/>
            </w:tcBorders>
            <w:shd w:val="clear" w:color="000000" w:fill="FFFFFF"/>
            <w:noWrap/>
            <w:vAlign w:val="bottom"/>
            <w:hideMark/>
          </w:tcPr>
          <w:p w14:paraId="70CE4036" w14:textId="77777777" w:rsidR="00B310E7" w:rsidRPr="00E141E3" w:rsidRDefault="00B310E7" w:rsidP="00B310E7">
            <w:pPr>
              <w:rPr>
                <w:color w:val="000000"/>
                <w:sz w:val="18"/>
                <w:szCs w:val="18"/>
                <w:lang w:eastAsia="sk-SK"/>
              </w:rPr>
            </w:pPr>
            <w:r w:rsidRPr="00E141E3">
              <w:rPr>
                <w:color w:val="000000"/>
                <w:sz w:val="18"/>
                <w:szCs w:val="18"/>
                <w:lang w:eastAsia="sk-SK"/>
              </w:rPr>
              <w:t>Presuny</w:t>
            </w:r>
          </w:p>
        </w:tc>
        <w:tc>
          <w:tcPr>
            <w:tcW w:w="1136" w:type="dxa"/>
            <w:tcBorders>
              <w:top w:val="nil"/>
              <w:left w:val="nil"/>
              <w:bottom w:val="nil"/>
              <w:right w:val="nil"/>
            </w:tcBorders>
            <w:shd w:val="clear" w:color="000000" w:fill="FFFFFF"/>
            <w:vAlign w:val="center"/>
            <w:hideMark/>
          </w:tcPr>
          <w:p w14:paraId="33824AB5" w14:textId="77777777" w:rsidR="00B310E7" w:rsidRPr="00F577AF" w:rsidRDefault="00B310E7" w:rsidP="00B310E7">
            <w:pPr>
              <w:jc w:val="right"/>
              <w:rPr>
                <w:color w:val="000000"/>
                <w:sz w:val="18"/>
                <w:szCs w:val="18"/>
                <w:lang w:eastAsia="sk-SK"/>
              </w:rPr>
            </w:pPr>
            <w:r w:rsidRPr="00F577AF">
              <w:rPr>
                <w:color w:val="000000"/>
                <w:sz w:val="18"/>
                <w:szCs w:val="18"/>
                <w:lang w:eastAsia="sk-SK"/>
              </w:rPr>
              <w:t>0</w:t>
            </w:r>
          </w:p>
        </w:tc>
        <w:tc>
          <w:tcPr>
            <w:tcW w:w="815" w:type="dxa"/>
            <w:tcBorders>
              <w:top w:val="nil"/>
              <w:left w:val="nil"/>
              <w:bottom w:val="nil"/>
              <w:right w:val="nil"/>
            </w:tcBorders>
            <w:shd w:val="clear" w:color="000000" w:fill="FFFFFF"/>
            <w:vAlign w:val="center"/>
            <w:hideMark/>
          </w:tcPr>
          <w:p w14:paraId="2878DB98" w14:textId="77777777" w:rsidR="00B310E7" w:rsidRPr="00B07A18" w:rsidRDefault="00B310E7" w:rsidP="00B310E7">
            <w:pPr>
              <w:jc w:val="right"/>
              <w:rPr>
                <w:color w:val="000000"/>
                <w:sz w:val="18"/>
                <w:szCs w:val="18"/>
              </w:rPr>
            </w:pPr>
            <w:r w:rsidRPr="00B07A18">
              <w:rPr>
                <w:color w:val="000000"/>
                <w:sz w:val="18"/>
                <w:szCs w:val="18"/>
              </w:rPr>
              <w:t>0</w:t>
            </w:r>
          </w:p>
        </w:tc>
        <w:tc>
          <w:tcPr>
            <w:tcW w:w="1136" w:type="dxa"/>
            <w:tcBorders>
              <w:top w:val="nil"/>
              <w:left w:val="nil"/>
              <w:bottom w:val="nil"/>
              <w:right w:val="nil"/>
            </w:tcBorders>
            <w:shd w:val="clear" w:color="000000" w:fill="FFFFFF"/>
            <w:vAlign w:val="center"/>
            <w:hideMark/>
          </w:tcPr>
          <w:p w14:paraId="3F8D27E4" w14:textId="77777777" w:rsidR="00B310E7" w:rsidRPr="00B07A18" w:rsidRDefault="00B310E7" w:rsidP="00B310E7">
            <w:pPr>
              <w:jc w:val="right"/>
              <w:rPr>
                <w:color w:val="000000"/>
                <w:sz w:val="18"/>
                <w:szCs w:val="18"/>
              </w:rPr>
            </w:pPr>
            <w:r w:rsidRPr="00B07A18">
              <w:rPr>
                <w:color w:val="000000"/>
                <w:sz w:val="18"/>
                <w:szCs w:val="18"/>
              </w:rPr>
              <w:t>0</w:t>
            </w:r>
          </w:p>
        </w:tc>
        <w:tc>
          <w:tcPr>
            <w:tcW w:w="1143" w:type="dxa"/>
            <w:tcBorders>
              <w:top w:val="nil"/>
              <w:left w:val="nil"/>
              <w:bottom w:val="nil"/>
              <w:right w:val="nil"/>
            </w:tcBorders>
            <w:shd w:val="clear" w:color="000000" w:fill="FFFFFF"/>
            <w:vAlign w:val="center"/>
            <w:hideMark/>
          </w:tcPr>
          <w:p w14:paraId="25402F38" w14:textId="77777777" w:rsidR="00B310E7" w:rsidRPr="00B07A18" w:rsidRDefault="00B310E7" w:rsidP="00B310E7">
            <w:pPr>
              <w:jc w:val="right"/>
              <w:rPr>
                <w:color w:val="000000"/>
                <w:sz w:val="18"/>
                <w:szCs w:val="18"/>
              </w:rPr>
            </w:pPr>
            <w:r w:rsidRPr="00B07A18">
              <w:rPr>
                <w:color w:val="000000"/>
                <w:sz w:val="18"/>
                <w:szCs w:val="18"/>
              </w:rPr>
              <w:t>0</w:t>
            </w:r>
          </w:p>
        </w:tc>
        <w:tc>
          <w:tcPr>
            <w:tcW w:w="1136" w:type="dxa"/>
            <w:tcBorders>
              <w:top w:val="nil"/>
              <w:left w:val="nil"/>
              <w:bottom w:val="nil"/>
              <w:right w:val="nil"/>
            </w:tcBorders>
            <w:shd w:val="clear" w:color="000000" w:fill="FFFFFF"/>
            <w:vAlign w:val="center"/>
            <w:hideMark/>
          </w:tcPr>
          <w:p w14:paraId="2A604592" w14:textId="77777777" w:rsidR="00B310E7" w:rsidRPr="00B07A18" w:rsidRDefault="00B310E7" w:rsidP="00B310E7">
            <w:pPr>
              <w:jc w:val="right"/>
              <w:rPr>
                <w:color w:val="000000"/>
                <w:sz w:val="18"/>
                <w:szCs w:val="18"/>
              </w:rPr>
            </w:pPr>
            <w:r w:rsidRPr="00B07A18">
              <w:rPr>
                <w:color w:val="000000"/>
                <w:sz w:val="18"/>
                <w:szCs w:val="18"/>
              </w:rPr>
              <w:t>0</w:t>
            </w:r>
          </w:p>
        </w:tc>
        <w:tc>
          <w:tcPr>
            <w:tcW w:w="1136" w:type="dxa"/>
            <w:tcBorders>
              <w:top w:val="nil"/>
              <w:left w:val="nil"/>
              <w:bottom w:val="nil"/>
              <w:right w:val="nil"/>
            </w:tcBorders>
            <w:shd w:val="clear" w:color="000000" w:fill="FFFFFF"/>
            <w:vAlign w:val="center"/>
            <w:hideMark/>
          </w:tcPr>
          <w:p w14:paraId="4A59BDCB" w14:textId="77777777" w:rsidR="00B310E7" w:rsidRPr="00B07A18" w:rsidRDefault="00B310E7" w:rsidP="00B310E7">
            <w:pPr>
              <w:jc w:val="right"/>
              <w:rPr>
                <w:color w:val="000000"/>
                <w:sz w:val="18"/>
                <w:szCs w:val="18"/>
              </w:rPr>
            </w:pPr>
            <w:r w:rsidRPr="00B07A18">
              <w:rPr>
                <w:color w:val="000000"/>
                <w:sz w:val="18"/>
                <w:szCs w:val="18"/>
              </w:rPr>
              <w:t>0</w:t>
            </w:r>
          </w:p>
        </w:tc>
        <w:tc>
          <w:tcPr>
            <w:tcW w:w="1136" w:type="dxa"/>
            <w:tcBorders>
              <w:top w:val="nil"/>
              <w:left w:val="nil"/>
              <w:bottom w:val="nil"/>
              <w:right w:val="nil"/>
            </w:tcBorders>
            <w:shd w:val="clear" w:color="000000" w:fill="FFFFFF"/>
            <w:vAlign w:val="center"/>
            <w:hideMark/>
          </w:tcPr>
          <w:p w14:paraId="6FD2E0B9" w14:textId="77777777" w:rsidR="00B310E7" w:rsidRPr="00B07A18" w:rsidRDefault="00CF3D88" w:rsidP="00B310E7">
            <w:pPr>
              <w:jc w:val="right"/>
              <w:rPr>
                <w:color w:val="000000"/>
                <w:sz w:val="18"/>
                <w:szCs w:val="18"/>
              </w:rPr>
            </w:pPr>
            <w:r w:rsidRPr="00B07A18">
              <w:rPr>
                <w:color w:val="000000"/>
                <w:sz w:val="18"/>
                <w:szCs w:val="18"/>
              </w:rPr>
              <w:t>0</w:t>
            </w:r>
          </w:p>
        </w:tc>
        <w:tc>
          <w:tcPr>
            <w:tcW w:w="1136" w:type="dxa"/>
            <w:tcBorders>
              <w:top w:val="nil"/>
              <w:left w:val="nil"/>
              <w:bottom w:val="nil"/>
              <w:right w:val="nil"/>
            </w:tcBorders>
            <w:shd w:val="clear" w:color="000000" w:fill="FFFFFF"/>
            <w:vAlign w:val="center"/>
            <w:hideMark/>
          </w:tcPr>
          <w:p w14:paraId="0803FA18" w14:textId="77777777" w:rsidR="00B310E7" w:rsidRPr="00B07A18" w:rsidRDefault="00B310E7" w:rsidP="00B310E7">
            <w:pPr>
              <w:jc w:val="right"/>
              <w:rPr>
                <w:color w:val="000000"/>
                <w:sz w:val="18"/>
                <w:szCs w:val="18"/>
              </w:rPr>
            </w:pPr>
            <w:r w:rsidRPr="00B07A18">
              <w:rPr>
                <w:color w:val="000000"/>
                <w:sz w:val="18"/>
                <w:szCs w:val="18"/>
              </w:rPr>
              <w:t>0</w:t>
            </w:r>
          </w:p>
        </w:tc>
        <w:tc>
          <w:tcPr>
            <w:tcW w:w="977" w:type="dxa"/>
            <w:tcBorders>
              <w:top w:val="nil"/>
              <w:left w:val="nil"/>
              <w:bottom w:val="nil"/>
              <w:right w:val="nil"/>
            </w:tcBorders>
            <w:shd w:val="clear" w:color="000000" w:fill="FFFFFF"/>
            <w:vAlign w:val="center"/>
            <w:hideMark/>
          </w:tcPr>
          <w:p w14:paraId="1B9E18F4" w14:textId="77777777" w:rsidR="00B310E7" w:rsidRPr="00B07A18" w:rsidRDefault="00B310E7" w:rsidP="00B310E7">
            <w:pPr>
              <w:jc w:val="right"/>
              <w:rPr>
                <w:b/>
                <w:bCs/>
                <w:color w:val="000000"/>
                <w:sz w:val="18"/>
                <w:szCs w:val="18"/>
              </w:rPr>
            </w:pPr>
            <w:r w:rsidRPr="00B07A18">
              <w:rPr>
                <w:b/>
                <w:bCs/>
                <w:color w:val="000000"/>
                <w:sz w:val="18"/>
                <w:szCs w:val="18"/>
              </w:rPr>
              <w:t>0</w:t>
            </w:r>
          </w:p>
        </w:tc>
      </w:tr>
      <w:tr w:rsidR="00B07A18" w:rsidRPr="00E141E3" w14:paraId="793F81BC" w14:textId="77777777" w:rsidTr="00FD2C8B">
        <w:trPr>
          <w:trHeight w:val="179"/>
        </w:trPr>
        <w:tc>
          <w:tcPr>
            <w:tcW w:w="2838" w:type="dxa"/>
            <w:tcBorders>
              <w:top w:val="nil"/>
              <w:left w:val="nil"/>
              <w:bottom w:val="single" w:sz="4" w:space="0" w:color="auto"/>
              <w:right w:val="nil"/>
            </w:tcBorders>
            <w:shd w:val="clear" w:color="000000" w:fill="FFFFFF"/>
            <w:noWrap/>
            <w:vAlign w:val="bottom"/>
            <w:hideMark/>
          </w:tcPr>
          <w:p w14:paraId="1B5237CA" w14:textId="77777777" w:rsidR="00B07A18" w:rsidRPr="00E141E3" w:rsidRDefault="00B07A18" w:rsidP="00B07A18">
            <w:pPr>
              <w:rPr>
                <w:b/>
                <w:bCs/>
                <w:color w:val="000000"/>
                <w:sz w:val="18"/>
                <w:szCs w:val="18"/>
                <w:lang w:eastAsia="sk-SK"/>
              </w:rPr>
            </w:pPr>
            <w:r w:rsidRPr="00E141E3">
              <w:rPr>
                <w:b/>
                <w:bCs/>
                <w:color w:val="000000"/>
                <w:sz w:val="18"/>
                <w:szCs w:val="18"/>
                <w:lang w:eastAsia="sk-SK"/>
              </w:rPr>
              <w:t>Stav na konci účtovného obdobia</w:t>
            </w:r>
          </w:p>
        </w:tc>
        <w:tc>
          <w:tcPr>
            <w:tcW w:w="1136" w:type="dxa"/>
            <w:tcBorders>
              <w:top w:val="nil"/>
              <w:left w:val="nil"/>
              <w:bottom w:val="single" w:sz="4" w:space="0" w:color="auto"/>
              <w:right w:val="nil"/>
            </w:tcBorders>
            <w:shd w:val="clear" w:color="000000" w:fill="FFFFFF"/>
            <w:vAlign w:val="center"/>
            <w:hideMark/>
          </w:tcPr>
          <w:p w14:paraId="3C32F462" w14:textId="77777777" w:rsidR="00B07A18" w:rsidRPr="00F577AF" w:rsidRDefault="00B07A18" w:rsidP="00B07A18">
            <w:pPr>
              <w:jc w:val="right"/>
              <w:rPr>
                <w:color w:val="000000"/>
                <w:sz w:val="18"/>
                <w:szCs w:val="18"/>
                <w:lang w:eastAsia="sk-SK"/>
              </w:rPr>
            </w:pPr>
            <w:r w:rsidRPr="00F577AF">
              <w:rPr>
                <w:color w:val="000000"/>
                <w:sz w:val="18"/>
                <w:szCs w:val="18"/>
                <w:lang w:eastAsia="sk-SK"/>
              </w:rPr>
              <w:t>0</w:t>
            </w:r>
          </w:p>
        </w:tc>
        <w:tc>
          <w:tcPr>
            <w:tcW w:w="815" w:type="dxa"/>
            <w:tcBorders>
              <w:top w:val="nil"/>
              <w:left w:val="nil"/>
              <w:bottom w:val="single" w:sz="4" w:space="0" w:color="auto"/>
              <w:right w:val="nil"/>
            </w:tcBorders>
            <w:shd w:val="clear" w:color="000000" w:fill="FFFFFF"/>
            <w:vAlign w:val="center"/>
            <w:hideMark/>
          </w:tcPr>
          <w:p w14:paraId="09D62FB1" w14:textId="3BC2F475" w:rsidR="00B07A18" w:rsidRPr="00B07A18" w:rsidRDefault="00B07A18" w:rsidP="00B07A18">
            <w:pPr>
              <w:jc w:val="right"/>
              <w:rPr>
                <w:color w:val="000000"/>
                <w:sz w:val="18"/>
                <w:szCs w:val="18"/>
              </w:rPr>
            </w:pPr>
            <w:r>
              <w:rPr>
                <w:color w:val="000000"/>
                <w:sz w:val="18"/>
                <w:szCs w:val="18"/>
              </w:rPr>
              <w:t>334 057</w:t>
            </w:r>
          </w:p>
        </w:tc>
        <w:tc>
          <w:tcPr>
            <w:tcW w:w="1136" w:type="dxa"/>
            <w:tcBorders>
              <w:top w:val="nil"/>
              <w:left w:val="nil"/>
              <w:bottom w:val="single" w:sz="4" w:space="0" w:color="auto"/>
              <w:right w:val="nil"/>
            </w:tcBorders>
            <w:shd w:val="clear" w:color="000000" w:fill="FFFFFF"/>
            <w:vAlign w:val="center"/>
            <w:hideMark/>
          </w:tcPr>
          <w:p w14:paraId="78F055D7" w14:textId="7F9E6260" w:rsidR="00B07A18" w:rsidRPr="00B07A18" w:rsidRDefault="00B07A18" w:rsidP="00B07A18">
            <w:pPr>
              <w:jc w:val="right"/>
              <w:rPr>
                <w:color w:val="000000"/>
                <w:sz w:val="18"/>
                <w:szCs w:val="18"/>
              </w:rPr>
            </w:pPr>
            <w:r>
              <w:rPr>
                <w:color w:val="000000"/>
                <w:sz w:val="18"/>
                <w:szCs w:val="18"/>
              </w:rPr>
              <w:t>2 879 91</w:t>
            </w:r>
            <w:r w:rsidR="00A42C43">
              <w:rPr>
                <w:color w:val="000000"/>
                <w:sz w:val="18"/>
                <w:szCs w:val="18"/>
              </w:rPr>
              <w:t>7</w:t>
            </w:r>
          </w:p>
        </w:tc>
        <w:tc>
          <w:tcPr>
            <w:tcW w:w="1143" w:type="dxa"/>
            <w:tcBorders>
              <w:top w:val="nil"/>
              <w:left w:val="nil"/>
              <w:bottom w:val="single" w:sz="4" w:space="0" w:color="auto"/>
              <w:right w:val="nil"/>
            </w:tcBorders>
            <w:shd w:val="clear" w:color="000000" w:fill="FFFFFF"/>
            <w:vAlign w:val="center"/>
            <w:hideMark/>
          </w:tcPr>
          <w:p w14:paraId="371A1051" w14:textId="77777777" w:rsidR="00B07A18" w:rsidRPr="00B07A18" w:rsidRDefault="00B07A18" w:rsidP="00B07A18">
            <w:pPr>
              <w:jc w:val="right"/>
              <w:rPr>
                <w:color w:val="000000"/>
                <w:sz w:val="18"/>
                <w:szCs w:val="18"/>
              </w:rPr>
            </w:pPr>
            <w:r w:rsidRPr="00B07A18">
              <w:rPr>
                <w:color w:val="000000"/>
                <w:sz w:val="18"/>
                <w:szCs w:val="18"/>
              </w:rPr>
              <w:t>0</w:t>
            </w:r>
          </w:p>
        </w:tc>
        <w:tc>
          <w:tcPr>
            <w:tcW w:w="1136" w:type="dxa"/>
            <w:tcBorders>
              <w:top w:val="nil"/>
              <w:left w:val="nil"/>
              <w:bottom w:val="single" w:sz="4" w:space="0" w:color="auto"/>
              <w:right w:val="nil"/>
            </w:tcBorders>
            <w:shd w:val="clear" w:color="000000" w:fill="FFFFFF"/>
            <w:vAlign w:val="center"/>
            <w:hideMark/>
          </w:tcPr>
          <w:p w14:paraId="7DF0CCF6" w14:textId="77777777" w:rsidR="00B07A18" w:rsidRPr="00B07A18" w:rsidRDefault="00B07A18" w:rsidP="00B07A18">
            <w:pPr>
              <w:jc w:val="right"/>
              <w:rPr>
                <w:color w:val="000000"/>
                <w:sz w:val="18"/>
                <w:szCs w:val="18"/>
              </w:rPr>
            </w:pPr>
            <w:r w:rsidRPr="00B07A18">
              <w:rPr>
                <w:color w:val="000000"/>
                <w:sz w:val="18"/>
                <w:szCs w:val="18"/>
              </w:rPr>
              <w:t>0</w:t>
            </w:r>
          </w:p>
        </w:tc>
        <w:tc>
          <w:tcPr>
            <w:tcW w:w="1136" w:type="dxa"/>
            <w:tcBorders>
              <w:top w:val="nil"/>
              <w:left w:val="nil"/>
              <w:bottom w:val="single" w:sz="4" w:space="0" w:color="auto"/>
              <w:right w:val="nil"/>
            </w:tcBorders>
            <w:shd w:val="clear" w:color="000000" w:fill="FFFFFF"/>
            <w:vAlign w:val="center"/>
            <w:hideMark/>
          </w:tcPr>
          <w:p w14:paraId="19F3FBE5" w14:textId="77777777" w:rsidR="00B07A18" w:rsidRPr="00B07A18" w:rsidRDefault="00B07A18" w:rsidP="00B07A18">
            <w:pPr>
              <w:jc w:val="right"/>
              <w:rPr>
                <w:color w:val="000000"/>
                <w:sz w:val="18"/>
                <w:szCs w:val="18"/>
              </w:rPr>
            </w:pPr>
            <w:r w:rsidRPr="00B07A18">
              <w:rPr>
                <w:color w:val="000000"/>
                <w:sz w:val="18"/>
                <w:szCs w:val="18"/>
              </w:rPr>
              <w:t>0</w:t>
            </w:r>
          </w:p>
        </w:tc>
        <w:tc>
          <w:tcPr>
            <w:tcW w:w="1136" w:type="dxa"/>
            <w:tcBorders>
              <w:top w:val="nil"/>
              <w:left w:val="nil"/>
              <w:bottom w:val="single" w:sz="4" w:space="0" w:color="auto"/>
              <w:right w:val="nil"/>
            </w:tcBorders>
            <w:shd w:val="clear" w:color="000000" w:fill="FFFFFF"/>
            <w:vAlign w:val="center"/>
            <w:hideMark/>
          </w:tcPr>
          <w:p w14:paraId="401343DA" w14:textId="77777777" w:rsidR="00B07A18" w:rsidRPr="00B07A18" w:rsidRDefault="00B07A18" w:rsidP="00B07A18">
            <w:pPr>
              <w:jc w:val="right"/>
              <w:rPr>
                <w:color w:val="000000"/>
                <w:sz w:val="18"/>
                <w:szCs w:val="18"/>
              </w:rPr>
            </w:pPr>
            <w:r w:rsidRPr="00B07A18">
              <w:rPr>
                <w:color w:val="000000"/>
                <w:sz w:val="18"/>
                <w:szCs w:val="18"/>
              </w:rPr>
              <w:t>0</w:t>
            </w:r>
          </w:p>
        </w:tc>
        <w:tc>
          <w:tcPr>
            <w:tcW w:w="1136" w:type="dxa"/>
            <w:tcBorders>
              <w:top w:val="nil"/>
              <w:left w:val="nil"/>
              <w:bottom w:val="single" w:sz="4" w:space="0" w:color="auto"/>
              <w:right w:val="nil"/>
            </w:tcBorders>
            <w:shd w:val="clear" w:color="000000" w:fill="FFFFFF"/>
            <w:vAlign w:val="center"/>
            <w:hideMark/>
          </w:tcPr>
          <w:p w14:paraId="3E1EDCDC" w14:textId="77777777" w:rsidR="00B07A18" w:rsidRPr="00B07A18" w:rsidRDefault="00B07A18" w:rsidP="00B07A18">
            <w:pPr>
              <w:jc w:val="right"/>
              <w:rPr>
                <w:color w:val="000000"/>
                <w:sz w:val="18"/>
                <w:szCs w:val="18"/>
              </w:rPr>
            </w:pPr>
            <w:r w:rsidRPr="00B07A18">
              <w:rPr>
                <w:color w:val="000000"/>
                <w:sz w:val="18"/>
                <w:szCs w:val="18"/>
              </w:rPr>
              <w:t>0</w:t>
            </w:r>
          </w:p>
        </w:tc>
        <w:tc>
          <w:tcPr>
            <w:tcW w:w="977" w:type="dxa"/>
            <w:tcBorders>
              <w:top w:val="nil"/>
              <w:left w:val="nil"/>
              <w:bottom w:val="nil"/>
              <w:right w:val="nil"/>
            </w:tcBorders>
            <w:shd w:val="clear" w:color="000000" w:fill="FFFFFF"/>
            <w:vAlign w:val="center"/>
            <w:hideMark/>
          </w:tcPr>
          <w:p w14:paraId="410BB585" w14:textId="7BC2BFA4" w:rsidR="00B07A18" w:rsidRPr="00B07A18" w:rsidRDefault="00B07A18" w:rsidP="00B07A18">
            <w:pPr>
              <w:jc w:val="center"/>
              <w:rPr>
                <w:b/>
                <w:bCs/>
                <w:color w:val="000000"/>
                <w:sz w:val="18"/>
                <w:szCs w:val="18"/>
              </w:rPr>
            </w:pPr>
            <w:r>
              <w:rPr>
                <w:b/>
                <w:bCs/>
                <w:color w:val="000000"/>
                <w:sz w:val="18"/>
                <w:szCs w:val="18"/>
              </w:rPr>
              <w:t>3 213 97</w:t>
            </w:r>
            <w:r w:rsidR="00A42C43">
              <w:rPr>
                <w:b/>
                <w:bCs/>
                <w:color w:val="000000"/>
                <w:sz w:val="18"/>
                <w:szCs w:val="18"/>
              </w:rPr>
              <w:t>4</w:t>
            </w:r>
          </w:p>
        </w:tc>
      </w:tr>
      <w:tr w:rsidR="00E141E3" w:rsidRPr="00E141E3" w14:paraId="4756785A" w14:textId="77777777" w:rsidTr="00FD2C8B">
        <w:trPr>
          <w:trHeight w:val="261"/>
        </w:trPr>
        <w:tc>
          <w:tcPr>
            <w:tcW w:w="2838" w:type="dxa"/>
            <w:tcBorders>
              <w:top w:val="nil"/>
              <w:left w:val="nil"/>
              <w:bottom w:val="single" w:sz="4" w:space="0" w:color="auto"/>
              <w:right w:val="nil"/>
            </w:tcBorders>
            <w:shd w:val="clear" w:color="000000" w:fill="FFFFFF"/>
            <w:noWrap/>
            <w:vAlign w:val="center"/>
            <w:hideMark/>
          </w:tcPr>
          <w:p w14:paraId="14610202" w14:textId="77777777" w:rsidR="00E141E3" w:rsidRPr="00E141E3" w:rsidRDefault="00E141E3" w:rsidP="00E141E3">
            <w:pPr>
              <w:rPr>
                <w:color w:val="000000"/>
                <w:sz w:val="18"/>
                <w:szCs w:val="18"/>
                <w:lang w:eastAsia="sk-SK"/>
              </w:rPr>
            </w:pPr>
            <w:r w:rsidRPr="00E141E3">
              <w:rPr>
                <w:color w:val="000000"/>
                <w:sz w:val="18"/>
                <w:szCs w:val="18"/>
                <w:lang w:eastAsia="sk-SK"/>
              </w:rPr>
              <w:t>Oprávky</w:t>
            </w:r>
          </w:p>
        </w:tc>
        <w:tc>
          <w:tcPr>
            <w:tcW w:w="1136" w:type="dxa"/>
            <w:tcBorders>
              <w:top w:val="nil"/>
              <w:left w:val="nil"/>
              <w:bottom w:val="single" w:sz="4" w:space="0" w:color="auto"/>
              <w:right w:val="nil"/>
            </w:tcBorders>
            <w:shd w:val="clear" w:color="000000" w:fill="FFFFFF"/>
            <w:vAlign w:val="center"/>
            <w:hideMark/>
          </w:tcPr>
          <w:p w14:paraId="6896D22D" w14:textId="77777777" w:rsidR="00E141E3" w:rsidRPr="00F577AF" w:rsidRDefault="00E141E3" w:rsidP="00E141E3">
            <w:pPr>
              <w:jc w:val="center"/>
              <w:rPr>
                <w:color w:val="000000"/>
                <w:sz w:val="18"/>
                <w:szCs w:val="18"/>
                <w:lang w:eastAsia="sk-SK"/>
              </w:rPr>
            </w:pPr>
            <w:r w:rsidRPr="00F577AF">
              <w:rPr>
                <w:color w:val="000000"/>
                <w:sz w:val="18"/>
                <w:szCs w:val="18"/>
                <w:lang w:eastAsia="sk-SK"/>
              </w:rPr>
              <w:t> </w:t>
            </w:r>
          </w:p>
        </w:tc>
        <w:tc>
          <w:tcPr>
            <w:tcW w:w="815" w:type="dxa"/>
            <w:tcBorders>
              <w:top w:val="nil"/>
              <w:left w:val="nil"/>
              <w:bottom w:val="single" w:sz="4" w:space="0" w:color="auto"/>
              <w:right w:val="nil"/>
            </w:tcBorders>
            <w:shd w:val="clear" w:color="000000" w:fill="FFFFFF"/>
            <w:vAlign w:val="center"/>
            <w:hideMark/>
          </w:tcPr>
          <w:p w14:paraId="7D0A052D" w14:textId="77777777" w:rsidR="00E141E3" w:rsidRPr="00F577AF" w:rsidRDefault="00E141E3" w:rsidP="00E141E3">
            <w:pPr>
              <w:jc w:val="center"/>
              <w:rPr>
                <w:color w:val="000000"/>
                <w:sz w:val="18"/>
                <w:szCs w:val="18"/>
                <w:lang w:eastAsia="sk-SK"/>
              </w:rPr>
            </w:pPr>
            <w:r w:rsidRPr="00F577AF">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047580B8" w14:textId="77777777" w:rsidR="00E141E3" w:rsidRPr="00F577AF" w:rsidRDefault="00E141E3" w:rsidP="00E141E3">
            <w:pPr>
              <w:jc w:val="center"/>
              <w:rPr>
                <w:color w:val="000000"/>
                <w:sz w:val="18"/>
                <w:szCs w:val="18"/>
                <w:lang w:eastAsia="sk-SK"/>
              </w:rPr>
            </w:pPr>
            <w:r w:rsidRPr="00F577AF">
              <w:rPr>
                <w:color w:val="000000"/>
                <w:sz w:val="18"/>
                <w:szCs w:val="18"/>
                <w:lang w:eastAsia="sk-SK"/>
              </w:rPr>
              <w:t> </w:t>
            </w:r>
          </w:p>
        </w:tc>
        <w:tc>
          <w:tcPr>
            <w:tcW w:w="1143" w:type="dxa"/>
            <w:tcBorders>
              <w:top w:val="nil"/>
              <w:left w:val="nil"/>
              <w:bottom w:val="single" w:sz="4" w:space="0" w:color="auto"/>
              <w:right w:val="nil"/>
            </w:tcBorders>
            <w:shd w:val="clear" w:color="000000" w:fill="FFFFFF"/>
            <w:vAlign w:val="center"/>
            <w:hideMark/>
          </w:tcPr>
          <w:p w14:paraId="2AD7BF94" w14:textId="77777777" w:rsidR="00E141E3" w:rsidRPr="00F577AF" w:rsidRDefault="00E141E3" w:rsidP="00E141E3">
            <w:pPr>
              <w:jc w:val="center"/>
              <w:rPr>
                <w:color w:val="000000"/>
                <w:sz w:val="18"/>
                <w:szCs w:val="18"/>
                <w:lang w:eastAsia="sk-SK"/>
              </w:rPr>
            </w:pPr>
            <w:r w:rsidRPr="00F577AF">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31DD551A" w14:textId="77777777" w:rsidR="00E141E3" w:rsidRPr="00F577AF" w:rsidRDefault="00E141E3" w:rsidP="00E141E3">
            <w:pPr>
              <w:jc w:val="center"/>
              <w:rPr>
                <w:color w:val="000000"/>
                <w:sz w:val="18"/>
                <w:szCs w:val="18"/>
                <w:lang w:eastAsia="sk-SK"/>
              </w:rPr>
            </w:pPr>
            <w:r w:rsidRPr="00F577AF">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1316931A" w14:textId="77777777" w:rsidR="00E141E3" w:rsidRPr="00F577AF" w:rsidRDefault="00E141E3" w:rsidP="00E141E3">
            <w:pPr>
              <w:jc w:val="center"/>
              <w:rPr>
                <w:color w:val="000000"/>
                <w:sz w:val="18"/>
                <w:szCs w:val="18"/>
                <w:lang w:eastAsia="sk-SK"/>
              </w:rPr>
            </w:pPr>
            <w:r w:rsidRPr="00F577AF">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6415F8F3" w14:textId="77777777" w:rsidR="00E141E3" w:rsidRPr="00F577AF" w:rsidRDefault="00E141E3" w:rsidP="00E141E3">
            <w:pPr>
              <w:jc w:val="center"/>
              <w:rPr>
                <w:color w:val="000000"/>
                <w:sz w:val="18"/>
                <w:szCs w:val="18"/>
                <w:lang w:eastAsia="sk-SK"/>
              </w:rPr>
            </w:pPr>
            <w:r w:rsidRPr="00F577AF">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39FC7E6F" w14:textId="77777777" w:rsidR="00E141E3" w:rsidRPr="00F577AF" w:rsidRDefault="00E141E3" w:rsidP="00E141E3">
            <w:pPr>
              <w:jc w:val="center"/>
              <w:rPr>
                <w:color w:val="000000"/>
                <w:sz w:val="18"/>
                <w:szCs w:val="18"/>
                <w:lang w:eastAsia="sk-SK"/>
              </w:rPr>
            </w:pPr>
            <w:r w:rsidRPr="00F577AF">
              <w:rPr>
                <w:color w:val="000000"/>
                <w:sz w:val="18"/>
                <w:szCs w:val="18"/>
                <w:lang w:eastAsia="sk-SK"/>
              </w:rPr>
              <w:t> </w:t>
            </w:r>
          </w:p>
        </w:tc>
        <w:tc>
          <w:tcPr>
            <w:tcW w:w="977" w:type="dxa"/>
            <w:tcBorders>
              <w:top w:val="single" w:sz="4" w:space="0" w:color="auto"/>
              <w:left w:val="nil"/>
              <w:bottom w:val="single" w:sz="4" w:space="0" w:color="auto"/>
              <w:right w:val="nil"/>
            </w:tcBorders>
            <w:shd w:val="clear" w:color="000000" w:fill="FFFFFF"/>
            <w:noWrap/>
            <w:vAlign w:val="center"/>
            <w:hideMark/>
          </w:tcPr>
          <w:p w14:paraId="268B4157" w14:textId="77777777" w:rsidR="00E141E3" w:rsidRPr="00F577AF" w:rsidRDefault="00E141E3" w:rsidP="00E141E3">
            <w:pPr>
              <w:rPr>
                <w:rFonts w:ascii="Calibri" w:hAnsi="Calibri"/>
                <w:color w:val="000000"/>
                <w:sz w:val="22"/>
                <w:szCs w:val="22"/>
                <w:lang w:eastAsia="sk-SK"/>
              </w:rPr>
            </w:pPr>
            <w:r w:rsidRPr="00F577AF">
              <w:rPr>
                <w:rFonts w:ascii="Calibri" w:hAnsi="Calibri"/>
                <w:color w:val="000000"/>
                <w:sz w:val="22"/>
                <w:szCs w:val="22"/>
                <w:lang w:eastAsia="sk-SK"/>
              </w:rPr>
              <w:t> </w:t>
            </w:r>
          </w:p>
        </w:tc>
      </w:tr>
      <w:tr w:rsidR="00DD336C" w:rsidRPr="00E141E3" w14:paraId="604D2B60" w14:textId="77777777" w:rsidTr="00FD2C8B">
        <w:trPr>
          <w:trHeight w:val="270"/>
        </w:trPr>
        <w:tc>
          <w:tcPr>
            <w:tcW w:w="2838" w:type="dxa"/>
            <w:tcBorders>
              <w:top w:val="nil"/>
              <w:left w:val="nil"/>
              <w:bottom w:val="nil"/>
              <w:right w:val="nil"/>
            </w:tcBorders>
            <w:shd w:val="clear" w:color="000000" w:fill="FFFFFF"/>
            <w:noWrap/>
            <w:vAlign w:val="bottom"/>
            <w:hideMark/>
          </w:tcPr>
          <w:p w14:paraId="5B53F50D" w14:textId="77777777" w:rsidR="00DD336C" w:rsidRPr="00E141E3" w:rsidRDefault="00DD336C" w:rsidP="00DD336C">
            <w:pPr>
              <w:rPr>
                <w:b/>
                <w:bCs/>
                <w:color w:val="000000"/>
                <w:sz w:val="18"/>
                <w:szCs w:val="18"/>
                <w:lang w:eastAsia="sk-SK"/>
              </w:rPr>
            </w:pPr>
            <w:r w:rsidRPr="00E141E3">
              <w:rPr>
                <w:b/>
                <w:bCs/>
                <w:color w:val="000000"/>
                <w:sz w:val="18"/>
                <w:szCs w:val="18"/>
                <w:lang w:eastAsia="sk-SK"/>
              </w:rPr>
              <w:t>Stav na začiatku účtovného obdobia</w:t>
            </w:r>
          </w:p>
        </w:tc>
        <w:tc>
          <w:tcPr>
            <w:tcW w:w="1136" w:type="dxa"/>
            <w:tcBorders>
              <w:top w:val="nil"/>
              <w:left w:val="nil"/>
              <w:bottom w:val="nil"/>
              <w:right w:val="nil"/>
            </w:tcBorders>
            <w:shd w:val="clear" w:color="000000" w:fill="FFFFFF"/>
            <w:vAlign w:val="center"/>
            <w:hideMark/>
          </w:tcPr>
          <w:p w14:paraId="3EECE431" w14:textId="77777777" w:rsidR="00DD336C" w:rsidRPr="00F577AF" w:rsidRDefault="00DD336C" w:rsidP="00DD336C">
            <w:pPr>
              <w:jc w:val="right"/>
              <w:rPr>
                <w:color w:val="000000"/>
                <w:sz w:val="18"/>
                <w:szCs w:val="18"/>
                <w:lang w:eastAsia="sk-SK"/>
              </w:rPr>
            </w:pPr>
            <w:r w:rsidRPr="00F577AF">
              <w:rPr>
                <w:color w:val="000000"/>
                <w:sz w:val="18"/>
                <w:szCs w:val="18"/>
                <w:lang w:eastAsia="sk-SK"/>
              </w:rPr>
              <w:t>0</w:t>
            </w:r>
          </w:p>
        </w:tc>
        <w:tc>
          <w:tcPr>
            <w:tcW w:w="815" w:type="dxa"/>
            <w:tcBorders>
              <w:top w:val="nil"/>
              <w:left w:val="nil"/>
              <w:bottom w:val="nil"/>
              <w:right w:val="nil"/>
            </w:tcBorders>
            <w:shd w:val="clear" w:color="000000" w:fill="FFFFFF"/>
            <w:vAlign w:val="center"/>
            <w:hideMark/>
          </w:tcPr>
          <w:p w14:paraId="20FAF7EE" w14:textId="0DF86062" w:rsidR="00DD336C" w:rsidRPr="00B07A18" w:rsidRDefault="00DD336C" w:rsidP="00DD336C">
            <w:pPr>
              <w:jc w:val="right"/>
              <w:rPr>
                <w:color w:val="000000"/>
                <w:sz w:val="18"/>
                <w:szCs w:val="18"/>
              </w:rPr>
            </w:pPr>
            <w:r w:rsidRPr="00B07A18">
              <w:rPr>
                <w:color w:val="000000"/>
                <w:sz w:val="18"/>
                <w:szCs w:val="18"/>
              </w:rPr>
              <w:t>173 251</w:t>
            </w:r>
          </w:p>
        </w:tc>
        <w:tc>
          <w:tcPr>
            <w:tcW w:w="1136" w:type="dxa"/>
            <w:tcBorders>
              <w:top w:val="nil"/>
              <w:left w:val="nil"/>
              <w:bottom w:val="nil"/>
              <w:right w:val="nil"/>
            </w:tcBorders>
            <w:shd w:val="clear" w:color="000000" w:fill="FFFFFF"/>
            <w:vAlign w:val="center"/>
            <w:hideMark/>
          </w:tcPr>
          <w:p w14:paraId="57062DEA" w14:textId="7A28387D" w:rsidR="00DD336C" w:rsidRPr="00B07A18" w:rsidRDefault="00DD336C" w:rsidP="00DD336C">
            <w:pPr>
              <w:jc w:val="right"/>
              <w:rPr>
                <w:color w:val="000000"/>
                <w:sz w:val="18"/>
                <w:szCs w:val="18"/>
              </w:rPr>
            </w:pPr>
            <w:r w:rsidRPr="00B07A18">
              <w:rPr>
                <w:color w:val="000000"/>
                <w:sz w:val="18"/>
                <w:szCs w:val="18"/>
              </w:rPr>
              <w:t>881 688</w:t>
            </w:r>
          </w:p>
        </w:tc>
        <w:tc>
          <w:tcPr>
            <w:tcW w:w="1143" w:type="dxa"/>
            <w:tcBorders>
              <w:top w:val="nil"/>
              <w:left w:val="nil"/>
              <w:bottom w:val="nil"/>
              <w:right w:val="nil"/>
            </w:tcBorders>
            <w:shd w:val="clear" w:color="000000" w:fill="FFFFFF"/>
            <w:vAlign w:val="center"/>
            <w:hideMark/>
          </w:tcPr>
          <w:p w14:paraId="231C5CA6" w14:textId="0CD8111D" w:rsidR="00DD336C" w:rsidRPr="00B07A18" w:rsidRDefault="00DD336C" w:rsidP="00DD336C">
            <w:pPr>
              <w:jc w:val="right"/>
              <w:rPr>
                <w:color w:val="000000"/>
                <w:sz w:val="18"/>
                <w:szCs w:val="18"/>
              </w:rPr>
            </w:pPr>
            <w:r w:rsidRPr="00B07A18">
              <w:rPr>
                <w:color w:val="000000"/>
                <w:sz w:val="18"/>
                <w:szCs w:val="18"/>
              </w:rPr>
              <w:t>0</w:t>
            </w:r>
          </w:p>
        </w:tc>
        <w:tc>
          <w:tcPr>
            <w:tcW w:w="1136" w:type="dxa"/>
            <w:tcBorders>
              <w:top w:val="nil"/>
              <w:left w:val="nil"/>
              <w:bottom w:val="nil"/>
              <w:right w:val="nil"/>
            </w:tcBorders>
            <w:shd w:val="clear" w:color="000000" w:fill="FFFFFF"/>
            <w:vAlign w:val="center"/>
            <w:hideMark/>
          </w:tcPr>
          <w:p w14:paraId="121B22B3" w14:textId="447A9442" w:rsidR="00DD336C" w:rsidRPr="00B07A18" w:rsidRDefault="00DD336C" w:rsidP="00DD336C">
            <w:pPr>
              <w:jc w:val="right"/>
              <w:rPr>
                <w:color w:val="000000"/>
                <w:sz w:val="18"/>
                <w:szCs w:val="18"/>
              </w:rPr>
            </w:pPr>
            <w:r w:rsidRPr="00B07A18">
              <w:rPr>
                <w:color w:val="000000"/>
                <w:sz w:val="18"/>
                <w:szCs w:val="18"/>
              </w:rPr>
              <w:t>0</w:t>
            </w:r>
          </w:p>
        </w:tc>
        <w:tc>
          <w:tcPr>
            <w:tcW w:w="1136" w:type="dxa"/>
            <w:tcBorders>
              <w:top w:val="nil"/>
              <w:left w:val="nil"/>
              <w:bottom w:val="nil"/>
              <w:right w:val="nil"/>
            </w:tcBorders>
            <w:shd w:val="clear" w:color="000000" w:fill="FFFFFF"/>
            <w:vAlign w:val="center"/>
            <w:hideMark/>
          </w:tcPr>
          <w:p w14:paraId="360EF110" w14:textId="010D8B77" w:rsidR="00DD336C" w:rsidRPr="00B07A18" w:rsidRDefault="00DD336C" w:rsidP="00DD336C">
            <w:pPr>
              <w:jc w:val="right"/>
              <w:rPr>
                <w:color w:val="000000"/>
                <w:sz w:val="18"/>
                <w:szCs w:val="18"/>
              </w:rPr>
            </w:pPr>
            <w:r w:rsidRPr="00B07A18">
              <w:rPr>
                <w:color w:val="000000"/>
                <w:sz w:val="18"/>
                <w:szCs w:val="18"/>
              </w:rPr>
              <w:t>0</w:t>
            </w:r>
          </w:p>
        </w:tc>
        <w:tc>
          <w:tcPr>
            <w:tcW w:w="1136" w:type="dxa"/>
            <w:tcBorders>
              <w:top w:val="nil"/>
              <w:left w:val="nil"/>
              <w:bottom w:val="nil"/>
              <w:right w:val="nil"/>
            </w:tcBorders>
            <w:shd w:val="clear" w:color="000000" w:fill="FFFFFF"/>
            <w:vAlign w:val="center"/>
            <w:hideMark/>
          </w:tcPr>
          <w:p w14:paraId="7642C9F3" w14:textId="05C1BBA8" w:rsidR="00DD336C" w:rsidRPr="00B07A18" w:rsidRDefault="00DD336C" w:rsidP="00DD336C">
            <w:pPr>
              <w:jc w:val="right"/>
              <w:rPr>
                <w:color w:val="000000"/>
                <w:sz w:val="18"/>
                <w:szCs w:val="18"/>
              </w:rPr>
            </w:pPr>
            <w:r w:rsidRPr="00B07A18">
              <w:rPr>
                <w:color w:val="000000"/>
                <w:sz w:val="18"/>
                <w:szCs w:val="18"/>
              </w:rPr>
              <w:t>0</w:t>
            </w:r>
          </w:p>
        </w:tc>
        <w:tc>
          <w:tcPr>
            <w:tcW w:w="1136" w:type="dxa"/>
            <w:tcBorders>
              <w:top w:val="nil"/>
              <w:left w:val="nil"/>
              <w:bottom w:val="nil"/>
              <w:right w:val="nil"/>
            </w:tcBorders>
            <w:shd w:val="clear" w:color="000000" w:fill="FFFFFF"/>
            <w:vAlign w:val="center"/>
            <w:hideMark/>
          </w:tcPr>
          <w:p w14:paraId="7B4A78FE" w14:textId="26425770" w:rsidR="00DD336C" w:rsidRPr="00B07A18" w:rsidRDefault="00DD336C" w:rsidP="00DD336C">
            <w:pPr>
              <w:jc w:val="right"/>
              <w:rPr>
                <w:color w:val="000000"/>
                <w:sz w:val="18"/>
                <w:szCs w:val="18"/>
              </w:rPr>
            </w:pPr>
            <w:r w:rsidRPr="00B07A18">
              <w:rPr>
                <w:color w:val="000000"/>
                <w:sz w:val="18"/>
                <w:szCs w:val="18"/>
              </w:rPr>
              <w:t>0</w:t>
            </w:r>
          </w:p>
        </w:tc>
        <w:tc>
          <w:tcPr>
            <w:tcW w:w="977" w:type="dxa"/>
            <w:tcBorders>
              <w:top w:val="nil"/>
              <w:left w:val="nil"/>
              <w:bottom w:val="nil"/>
              <w:right w:val="nil"/>
            </w:tcBorders>
            <w:shd w:val="clear" w:color="000000" w:fill="FFFFFF"/>
            <w:vAlign w:val="center"/>
            <w:hideMark/>
          </w:tcPr>
          <w:p w14:paraId="7310A314" w14:textId="459BD43C" w:rsidR="00DD336C" w:rsidRPr="00F577AF" w:rsidRDefault="00DD336C" w:rsidP="00DD336C">
            <w:pPr>
              <w:jc w:val="right"/>
              <w:rPr>
                <w:b/>
                <w:bCs/>
                <w:color w:val="000000"/>
                <w:sz w:val="18"/>
                <w:szCs w:val="18"/>
              </w:rPr>
            </w:pPr>
            <w:r>
              <w:rPr>
                <w:b/>
                <w:bCs/>
                <w:color w:val="000000"/>
                <w:sz w:val="18"/>
                <w:szCs w:val="18"/>
              </w:rPr>
              <w:t>1 054 939</w:t>
            </w:r>
          </w:p>
        </w:tc>
      </w:tr>
      <w:tr w:rsidR="00B07A18" w:rsidRPr="00E141E3" w14:paraId="78D270BE" w14:textId="77777777" w:rsidTr="00FD2C8B">
        <w:trPr>
          <w:trHeight w:val="143"/>
        </w:trPr>
        <w:tc>
          <w:tcPr>
            <w:tcW w:w="2838" w:type="dxa"/>
            <w:tcBorders>
              <w:top w:val="nil"/>
              <w:left w:val="nil"/>
              <w:bottom w:val="nil"/>
              <w:right w:val="nil"/>
            </w:tcBorders>
            <w:shd w:val="clear" w:color="000000" w:fill="FFFFFF"/>
            <w:noWrap/>
            <w:vAlign w:val="bottom"/>
            <w:hideMark/>
          </w:tcPr>
          <w:p w14:paraId="0B85FE7C" w14:textId="77777777" w:rsidR="00B07A18" w:rsidRPr="00E141E3" w:rsidRDefault="00B07A18" w:rsidP="00B07A18">
            <w:pPr>
              <w:rPr>
                <w:color w:val="000000"/>
                <w:sz w:val="18"/>
                <w:szCs w:val="18"/>
                <w:lang w:eastAsia="sk-SK"/>
              </w:rPr>
            </w:pPr>
            <w:r w:rsidRPr="00E141E3">
              <w:rPr>
                <w:color w:val="000000"/>
                <w:sz w:val="18"/>
                <w:szCs w:val="18"/>
                <w:lang w:eastAsia="sk-SK"/>
              </w:rPr>
              <w:t>Prírastky</w:t>
            </w:r>
          </w:p>
        </w:tc>
        <w:tc>
          <w:tcPr>
            <w:tcW w:w="1136" w:type="dxa"/>
            <w:tcBorders>
              <w:top w:val="nil"/>
              <w:left w:val="nil"/>
              <w:bottom w:val="nil"/>
              <w:right w:val="nil"/>
            </w:tcBorders>
            <w:shd w:val="clear" w:color="000000" w:fill="FFFFFF"/>
            <w:vAlign w:val="center"/>
            <w:hideMark/>
          </w:tcPr>
          <w:p w14:paraId="2E809126" w14:textId="77777777" w:rsidR="00B07A18" w:rsidRPr="00F577AF" w:rsidRDefault="00B07A18" w:rsidP="00B07A18">
            <w:pPr>
              <w:jc w:val="right"/>
              <w:rPr>
                <w:color w:val="000000"/>
                <w:sz w:val="18"/>
                <w:szCs w:val="18"/>
                <w:lang w:eastAsia="sk-SK"/>
              </w:rPr>
            </w:pPr>
            <w:r w:rsidRPr="00F577AF">
              <w:rPr>
                <w:color w:val="000000"/>
                <w:sz w:val="18"/>
                <w:szCs w:val="18"/>
                <w:lang w:eastAsia="sk-SK"/>
              </w:rPr>
              <w:t>0</w:t>
            </w:r>
          </w:p>
        </w:tc>
        <w:tc>
          <w:tcPr>
            <w:tcW w:w="815" w:type="dxa"/>
            <w:tcBorders>
              <w:top w:val="nil"/>
              <w:left w:val="nil"/>
              <w:bottom w:val="nil"/>
              <w:right w:val="nil"/>
            </w:tcBorders>
            <w:shd w:val="clear" w:color="000000" w:fill="FFFFFF"/>
            <w:vAlign w:val="center"/>
            <w:hideMark/>
          </w:tcPr>
          <w:p w14:paraId="154D17D4" w14:textId="23075FFB" w:rsidR="00B07A18" w:rsidRPr="00B07A18" w:rsidRDefault="00B07A18" w:rsidP="00B07A18">
            <w:pPr>
              <w:jc w:val="right"/>
              <w:rPr>
                <w:color w:val="000000"/>
                <w:sz w:val="18"/>
                <w:szCs w:val="18"/>
              </w:rPr>
            </w:pPr>
            <w:r w:rsidRPr="00B07A18">
              <w:rPr>
                <w:color w:val="000000"/>
                <w:sz w:val="18"/>
                <w:szCs w:val="18"/>
              </w:rPr>
              <w:t>17 79</w:t>
            </w:r>
            <w:r w:rsidR="00A42C43">
              <w:rPr>
                <w:color w:val="000000"/>
                <w:sz w:val="18"/>
                <w:szCs w:val="18"/>
              </w:rPr>
              <w:t>0</w:t>
            </w:r>
          </w:p>
        </w:tc>
        <w:tc>
          <w:tcPr>
            <w:tcW w:w="1136" w:type="dxa"/>
            <w:tcBorders>
              <w:top w:val="nil"/>
              <w:left w:val="nil"/>
              <w:bottom w:val="nil"/>
              <w:right w:val="nil"/>
            </w:tcBorders>
            <w:shd w:val="clear" w:color="000000" w:fill="FFFFFF"/>
            <w:vAlign w:val="center"/>
            <w:hideMark/>
          </w:tcPr>
          <w:p w14:paraId="4997DC42" w14:textId="4478194A" w:rsidR="00B07A18" w:rsidRPr="00B07A18" w:rsidRDefault="00B07A18" w:rsidP="00B07A18">
            <w:pPr>
              <w:jc w:val="right"/>
              <w:rPr>
                <w:color w:val="000000"/>
                <w:sz w:val="18"/>
                <w:szCs w:val="18"/>
              </w:rPr>
            </w:pPr>
            <w:r w:rsidRPr="00B07A18">
              <w:rPr>
                <w:color w:val="000000"/>
                <w:sz w:val="18"/>
                <w:szCs w:val="18"/>
              </w:rPr>
              <w:t>330 16</w:t>
            </w:r>
            <w:r w:rsidR="00A42C43">
              <w:rPr>
                <w:color w:val="000000"/>
                <w:sz w:val="18"/>
                <w:szCs w:val="18"/>
              </w:rPr>
              <w:t>0</w:t>
            </w:r>
          </w:p>
        </w:tc>
        <w:tc>
          <w:tcPr>
            <w:tcW w:w="1143" w:type="dxa"/>
            <w:tcBorders>
              <w:top w:val="nil"/>
              <w:left w:val="nil"/>
              <w:bottom w:val="nil"/>
              <w:right w:val="nil"/>
            </w:tcBorders>
            <w:shd w:val="clear" w:color="000000" w:fill="FFFFFF"/>
            <w:vAlign w:val="center"/>
            <w:hideMark/>
          </w:tcPr>
          <w:p w14:paraId="61E9AB50" w14:textId="77777777" w:rsidR="00B07A18" w:rsidRPr="00B07A18" w:rsidRDefault="00B07A18" w:rsidP="00B07A18">
            <w:pPr>
              <w:jc w:val="right"/>
              <w:rPr>
                <w:color w:val="000000"/>
                <w:sz w:val="18"/>
                <w:szCs w:val="18"/>
              </w:rPr>
            </w:pPr>
            <w:r w:rsidRPr="00B07A18">
              <w:rPr>
                <w:color w:val="000000"/>
                <w:sz w:val="18"/>
                <w:szCs w:val="18"/>
              </w:rPr>
              <w:t>0</w:t>
            </w:r>
          </w:p>
        </w:tc>
        <w:tc>
          <w:tcPr>
            <w:tcW w:w="1136" w:type="dxa"/>
            <w:tcBorders>
              <w:top w:val="nil"/>
              <w:left w:val="nil"/>
              <w:bottom w:val="nil"/>
              <w:right w:val="nil"/>
            </w:tcBorders>
            <w:shd w:val="clear" w:color="000000" w:fill="FFFFFF"/>
            <w:vAlign w:val="center"/>
            <w:hideMark/>
          </w:tcPr>
          <w:p w14:paraId="5C5E0602" w14:textId="77777777" w:rsidR="00B07A18" w:rsidRPr="00B07A18" w:rsidRDefault="00B07A18" w:rsidP="00B07A18">
            <w:pPr>
              <w:jc w:val="right"/>
              <w:rPr>
                <w:color w:val="000000"/>
                <w:sz w:val="18"/>
                <w:szCs w:val="18"/>
              </w:rPr>
            </w:pPr>
            <w:r w:rsidRPr="00B07A18">
              <w:rPr>
                <w:color w:val="000000"/>
                <w:sz w:val="18"/>
                <w:szCs w:val="18"/>
              </w:rPr>
              <w:t>0</w:t>
            </w:r>
          </w:p>
        </w:tc>
        <w:tc>
          <w:tcPr>
            <w:tcW w:w="1136" w:type="dxa"/>
            <w:tcBorders>
              <w:top w:val="nil"/>
              <w:left w:val="nil"/>
              <w:bottom w:val="nil"/>
              <w:right w:val="nil"/>
            </w:tcBorders>
            <w:shd w:val="clear" w:color="000000" w:fill="FFFFFF"/>
            <w:vAlign w:val="center"/>
            <w:hideMark/>
          </w:tcPr>
          <w:p w14:paraId="1E1974CA" w14:textId="77777777" w:rsidR="00B07A18" w:rsidRPr="00B07A18" w:rsidRDefault="00B07A18" w:rsidP="00B07A18">
            <w:pPr>
              <w:jc w:val="right"/>
              <w:rPr>
                <w:color w:val="000000"/>
                <w:sz w:val="18"/>
                <w:szCs w:val="18"/>
              </w:rPr>
            </w:pPr>
            <w:r w:rsidRPr="00B07A18">
              <w:rPr>
                <w:color w:val="000000"/>
                <w:sz w:val="18"/>
                <w:szCs w:val="18"/>
              </w:rPr>
              <w:t>0</w:t>
            </w:r>
          </w:p>
        </w:tc>
        <w:tc>
          <w:tcPr>
            <w:tcW w:w="1136" w:type="dxa"/>
            <w:tcBorders>
              <w:top w:val="nil"/>
              <w:left w:val="nil"/>
              <w:bottom w:val="nil"/>
              <w:right w:val="nil"/>
            </w:tcBorders>
            <w:shd w:val="clear" w:color="000000" w:fill="FFFFFF"/>
            <w:vAlign w:val="center"/>
            <w:hideMark/>
          </w:tcPr>
          <w:p w14:paraId="51A218BD" w14:textId="77777777" w:rsidR="00B07A18" w:rsidRPr="00B07A18" w:rsidRDefault="00B07A18" w:rsidP="00B07A18">
            <w:pPr>
              <w:jc w:val="right"/>
              <w:rPr>
                <w:color w:val="000000"/>
                <w:sz w:val="18"/>
                <w:szCs w:val="18"/>
              </w:rPr>
            </w:pPr>
            <w:r w:rsidRPr="00B07A18">
              <w:rPr>
                <w:color w:val="000000"/>
                <w:sz w:val="18"/>
                <w:szCs w:val="18"/>
              </w:rPr>
              <w:t>0</w:t>
            </w:r>
          </w:p>
        </w:tc>
        <w:tc>
          <w:tcPr>
            <w:tcW w:w="1136" w:type="dxa"/>
            <w:tcBorders>
              <w:top w:val="nil"/>
              <w:left w:val="nil"/>
              <w:bottom w:val="nil"/>
              <w:right w:val="nil"/>
            </w:tcBorders>
            <w:shd w:val="clear" w:color="000000" w:fill="FFFFFF"/>
            <w:vAlign w:val="center"/>
            <w:hideMark/>
          </w:tcPr>
          <w:p w14:paraId="529BDCB5" w14:textId="77777777" w:rsidR="00B07A18" w:rsidRPr="00B07A18" w:rsidRDefault="00B07A18" w:rsidP="00B07A18">
            <w:pPr>
              <w:jc w:val="right"/>
              <w:rPr>
                <w:color w:val="000000"/>
                <w:sz w:val="18"/>
                <w:szCs w:val="18"/>
              </w:rPr>
            </w:pPr>
            <w:r w:rsidRPr="00B07A18">
              <w:rPr>
                <w:color w:val="000000"/>
                <w:sz w:val="18"/>
                <w:szCs w:val="18"/>
              </w:rPr>
              <w:t>0</w:t>
            </w:r>
          </w:p>
        </w:tc>
        <w:tc>
          <w:tcPr>
            <w:tcW w:w="977" w:type="dxa"/>
            <w:tcBorders>
              <w:top w:val="nil"/>
              <w:left w:val="nil"/>
              <w:bottom w:val="nil"/>
              <w:right w:val="nil"/>
            </w:tcBorders>
            <w:shd w:val="clear" w:color="000000" w:fill="FFFFFF"/>
            <w:vAlign w:val="center"/>
            <w:hideMark/>
          </w:tcPr>
          <w:p w14:paraId="406EE19F" w14:textId="7DCADCC7" w:rsidR="00B07A18" w:rsidRPr="00B07A18" w:rsidRDefault="00B07A18" w:rsidP="00B07A18">
            <w:pPr>
              <w:jc w:val="right"/>
              <w:rPr>
                <w:b/>
                <w:bCs/>
                <w:color w:val="000000"/>
                <w:sz w:val="18"/>
                <w:szCs w:val="18"/>
              </w:rPr>
            </w:pPr>
            <w:r w:rsidRPr="00B07A18">
              <w:rPr>
                <w:b/>
                <w:bCs/>
                <w:color w:val="000000"/>
                <w:sz w:val="18"/>
                <w:szCs w:val="18"/>
              </w:rPr>
              <w:t>347 95</w:t>
            </w:r>
            <w:r w:rsidR="00A42C43">
              <w:rPr>
                <w:b/>
                <w:bCs/>
                <w:color w:val="000000"/>
                <w:sz w:val="18"/>
                <w:szCs w:val="18"/>
              </w:rPr>
              <w:t>0</w:t>
            </w:r>
          </w:p>
        </w:tc>
      </w:tr>
      <w:tr w:rsidR="00B07A18" w:rsidRPr="00E141E3" w14:paraId="31237CF0" w14:textId="77777777" w:rsidTr="00FD2C8B">
        <w:trPr>
          <w:trHeight w:val="80"/>
        </w:trPr>
        <w:tc>
          <w:tcPr>
            <w:tcW w:w="2838" w:type="dxa"/>
            <w:tcBorders>
              <w:top w:val="nil"/>
              <w:left w:val="nil"/>
              <w:bottom w:val="nil"/>
              <w:right w:val="nil"/>
            </w:tcBorders>
            <w:shd w:val="clear" w:color="000000" w:fill="FFFFFF"/>
            <w:noWrap/>
            <w:vAlign w:val="bottom"/>
            <w:hideMark/>
          </w:tcPr>
          <w:p w14:paraId="3C3C1D03" w14:textId="77777777" w:rsidR="00B07A18" w:rsidRPr="00E141E3" w:rsidRDefault="00B07A18" w:rsidP="00B07A18">
            <w:pPr>
              <w:rPr>
                <w:color w:val="000000"/>
                <w:sz w:val="18"/>
                <w:szCs w:val="18"/>
                <w:lang w:eastAsia="sk-SK"/>
              </w:rPr>
            </w:pPr>
            <w:r w:rsidRPr="00E141E3">
              <w:rPr>
                <w:color w:val="000000"/>
                <w:sz w:val="18"/>
                <w:szCs w:val="18"/>
                <w:lang w:eastAsia="sk-SK"/>
              </w:rPr>
              <w:t>Úbytky</w:t>
            </w:r>
          </w:p>
        </w:tc>
        <w:tc>
          <w:tcPr>
            <w:tcW w:w="1136" w:type="dxa"/>
            <w:tcBorders>
              <w:top w:val="nil"/>
              <w:left w:val="nil"/>
              <w:bottom w:val="nil"/>
              <w:right w:val="nil"/>
            </w:tcBorders>
            <w:shd w:val="clear" w:color="000000" w:fill="FFFFFF"/>
            <w:vAlign w:val="center"/>
            <w:hideMark/>
          </w:tcPr>
          <w:p w14:paraId="6931DCD2" w14:textId="77777777" w:rsidR="00B07A18" w:rsidRPr="00F577AF" w:rsidRDefault="00B07A18" w:rsidP="00B07A18">
            <w:pPr>
              <w:jc w:val="right"/>
              <w:rPr>
                <w:color w:val="000000"/>
                <w:sz w:val="18"/>
                <w:szCs w:val="18"/>
                <w:lang w:eastAsia="sk-SK"/>
              </w:rPr>
            </w:pPr>
            <w:r w:rsidRPr="00F577AF">
              <w:rPr>
                <w:color w:val="000000"/>
                <w:sz w:val="18"/>
                <w:szCs w:val="18"/>
                <w:lang w:eastAsia="sk-SK"/>
              </w:rPr>
              <w:t>0</w:t>
            </w:r>
          </w:p>
        </w:tc>
        <w:tc>
          <w:tcPr>
            <w:tcW w:w="815" w:type="dxa"/>
            <w:tcBorders>
              <w:top w:val="nil"/>
              <w:left w:val="nil"/>
              <w:bottom w:val="nil"/>
              <w:right w:val="nil"/>
            </w:tcBorders>
            <w:shd w:val="clear" w:color="000000" w:fill="FFFFFF"/>
            <w:vAlign w:val="center"/>
            <w:hideMark/>
          </w:tcPr>
          <w:p w14:paraId="38F1513C" w14:textId="69465664" w:rsidR="00B07A18" w:rsidRPr="00B07A18" w:rsidRDefault="00B07A18" w:rsidP="00B07A18">
            <w:pPr>
              <w:jc w:val="right"/>
              <w:rPr>
                <w:color w:val="000000"/>
                <w:sz w:val="18"/>
                <w:szCs w:val="18"/>
              </w:rPr>
            </w:pPr>
            <w:r w:rsidRPr="00B07A18">
              <w:rPr>
                <w:color w:val="000000"/>
                <w:sz w:val="18"/>
                <w:szCs w:val="18"/>
              </w:rPr>
              <w:t>840</w:t>
            </w:r>
          </w:p>
        </w:tc>
        <w:tc>
          <w:tcPr>
            <w:tcW w:w="1136" w:type="dxa"/>
            <w:tcBorders>
              <w:top w:val="nil"/>
              <w:left w:val="nil"/>
              <w:bottom w:val="nil"/>
              <w:right w:val="nil"/>
            </w:tcBorders>
            <w:shd w:val="clear" w:color="000000" w:fill="FFFFFF"/>
            <w:vAlign w:val="center"/>
            <w:hideMark/>
          </w:tcPr>
          <w:p w14:paraId="1CC648AF" w14:textId="240EFC93" w:rsidR="00B07A18" w:rsidRPr="00B07A18" w:rsidRDefault="00B07A18" w:rsidP="00B07A18">
            <w:pPr>
              <w:jc w:val="right"/>
              <w:rPr>
                <w:color w:val="000000"/>
                <w:sz w:val="18"/>
                <w:szCs w:val="18"/>
              </w:rPr>
            </w:pPr>
            <w:r w:rsidRPr="00B07A18">
              <w:rPr>
                <w:color w:val="000000"/>
                <w:sz w:val="18"/>
                <w:szCs w:val="18"/>
              </w:rPr>
              <w:t>4 935</w:t>
            </w:r>
          </w:p>
        </w:tc>
        <w:tc>
          <w:tcPr>
            <w:tcW w:w="1143" w:type="dxa"/>
            <w:tcBorders>
              <w:top w:val="nil"/>
              <w:left w:val="nil"/>
              <w:bottom w:val="nil"/>
              <w:right w:val="nil"/>
            </w:tcBorders>
            <w:shd w:val="clear" w:color="000000" w:fill="FFFFFF"/>
            <w:vAlign w:val="center"/>
            <w:hideMark/>
          </w:tcPr>
          <w:p w14:paraId="7DDF2BE6" w14:textId="77777777" w:rsidR="00B07A18" w:rsidRPr="00B07A18" w:rsidRDefault="00B07A18" w:rsidP="00B07A18">
            <w:pPr>
              <w:jc w:val="right"/>
              <w:rPr>
                <w:color w:val="000000"/>
                <w:sz w:val="18"/>
                <w:szCs w:val="18"/>
              </w:rPr>
            </w:pPr>
            <w:r w:rsidRPr="00B07A18">
              <w:rPr>
                <w:color w:val="000000"/>
                <w:sz w:val="18"/>
                <w:szCs w:val="18"/>
              </w:rPr>
              <w:t>0</w:t>
            </w:r>
          </w:p>
        </w:tc>
        <w:tc>
          <w:tcPr>
            <w:tcW w:w="1136" w:type="dxa"/>
            <w:tcBorders>
              <w:top w:val="nil"/>
              <w:left w:val="nil"/>
              <w:bottom w:val="nil"/>
              <w:right w:val="nil"/>
            </w:tcBorders>
            <w:shd w:val="clear" w:color="000000" w:fill="FFFFFF"/>
            <w:vAlign w:val="center"/>
            <w:hideMark/>
          </w:tcPr>
          <w:p w14:paraId="75A41DF2" w14:textId="77777777" w:rsidR="00B07A18" w:rsidRPr="00B07A18" w:rsidRDefault="00B07A18" w:rsidP="00B07A18">
            <w:pPr>
              <w:jc w:val="right"/>
              <w:rPr>
                <w:color w:val="000000"/>
                <w:sz w:val="18"/>
                <w:szCs w:val="18"/>
              </w:rPr>
            </w:pPr>
            <w:r w:rsidRPr="00B07A18">
              <w:rPr>
                <w:color w:val="000000"/>
                <w:sz w:val="18"/>
                <w:szCs w:val="18"/>
              </w:rPr>
              <w:t>0</w:t>
            </w:r>
          </w:p>
        </w:tc>
        <w:tc>
          <w:tcPr>
            <w:tcW w:w="1136" w:type="dxa"/>
            <w:tcBorders>
              <w:top w:val="nil"/>
              <w:left w:val="nil"/>
              <w:bottom w:val="nil"/>
              <w:right w:val="nil"/>
            </w:tcBorders>
            <w:shd w:val="clear" w:color="000000" w:fill="FFFFFF"/>
            <w:vAlign w:val="center"/>
            <w:hideMark/>
          </w:tcPr>
          <w:p w14:paraId="341DD5CF" w14:textId="77777777" w:rsidR="00B07A18" w:rsidRPr="00B07A18" w:rsidRDefault="00B07A18" w:rsidP="00B07A18">
            <w:pPr>
              <w:jc w:val="right"/>
              <w:rPr>
                <w:color w:val="000000"/>
                <w:sz w:val="18"/>
                <w:szCs w:val="18"/>
              </w:rPr>
            </w:pPr>
            <w:r w:rsidRPr="00B07A18">
              <w:rPr>
                <w:color w:val="000000"/>
                <w:sz w:val="18"/>
                <w:szCs w:val="18"/>
              </w:rPr>
              <w:t>0</w:t>
            </w:r>
          </w:p>
        </w:tc>
        <w:tc>
          <w:tcPr>
            <w:tcW w:w="1136" w:type="dxa"/>
            <w:tcBorders>
              <w:top w:val="nil"/>
              <w:left w:val="nil"/>
              <w:bottom w:val="nil"/>
              <w:right w:val="nil"/>
            </w:tcBorders>
            <w:shd w:val="clear" w:color="000000" w:fill="FFFFFF"/>
            <w:vAlign w:val="center"/>
            <w:hideMark/>
          </w:tcPr>
          <w:p w14:paraId="77A03AA4" w14:textId="77777777" w:rsidR="00B07A18" w:rsidRPr="00B07A18" w:rsidRDefault="00B07A18" w:rsidP="00B07A18">
            <w:pPr>
              <w:jc w:val="right"/>
              <w:rPr>
                <w:color w:val="000000"/>
                <w:sz w:val="18"/>
                <w:szCs w:val="18"/>
              </w:rPr>
            </w:pPr>
            <w:r w:rsidRPr="00B07A18">
              <w:rPr>
                <w:color w:val="000000"/>
                <w:sz w:val="18"/>
                <w:szCs w:val="18"/>
              </w:rPr>
              <w:t>0</w:t>
            </w:r>
          </w:p>
        </w:tc>
        <w:tc>
          <w:tcPr>
            <w:tcW w:w="1136" w:type="dxa"/>
            <w:tcBorders>
              <w:top w:val="nil"/>
              <w:left w:val="nil"/>
              <w:bottom w:val="nil"/>
              <w:right w:val="nil"/>
            </w:tcBorders>
            <w:shd w:val="clear" w:color="000000" w:fill="FFFFFF"/>
            <w:vAlign w:val="center"/>
            <w:hideMark/>
          </w:tcPr>
          <w:p w14:paraId="58F69A9D" w14:textId="77777777" w:rsidR="00B07A18" w:rsidRPr="00B07A18" w:rsidRDefault="00B07A18" w:rsidP="00B07A18">
            <w:pPr>
              <w:jc w:val="right"/>
              <w:rPr>
                <w:color w:val="000000"/>
                <w:sz w:val="18"/>
                <w:szCs w:val="18"/>
              </w:rPr>
            </w:pPr>
            <w:r w:rsidRPr="00B07A18">
              <w:rPr>
                <w:color w:val="000000"/>
                <w:sz w:val="18"/>
                <w:szCs w:val="18"/>
              </w:rPr>
              <w:t>0</w:t>
            </w:r>
          </w:p>
        </w:tc>
        <w:tc>
          <w:tcPr>
            <w:tcW w:w="977" w:type="dxa"/>
            <w:tcBorders>
              <w:top w:val="nil"/>
              <w:left w:val="nil"/>
              <w:bottom w:val="nil"/>
              <w:right w:val="nil"/>
            </w:tcBorders>
            <w:shd w:val="clear" w:color="000000" w:fill="FFFFFF"/>
            <w:vAlign w:val="center"/>
            <w:hideMark/>
          </w:tcPr>
          <w:p w14:paraId="07966EC0" w14:textId="24DAD7F9" w:rsidR="00B07A18" w:rsidRPr="00B07A18" w:rsidRDefault="00B07A18" w:rsidP="00B07A18">
            <w:pPr>
              <w:jc w:val="right"/>
              <w:rPr>
                <w:b/>
                <w:bCs/>
                <w:color w:val="000000"/>
                <w:sz w:val="18"/>
                <w:szCs w:val="18"/>
              </w:rPr>
            </w:pPr>
            <w:r w:rsidRPr="00B07A18">
              <w:rPr>
                <w:b/>
                <w:bCs/>
                <w:color w:val="000000"/>
                <w:sz w:val="18"/>
                <w:szCs w:val="18"/>
              </w:rPr>
              <w:t>5 775</w:t>
            </w:r>
          </w:p>
        </w:tc>
      </w:tr>
      <w:tr w:rsidR="00B310E7" w:rsidRPr="00E141E3" w14:paraId="589E75CB" w14:textId="77777777" w:rsidTr="00FD2C8B">
        <w:trPr>
          <w:trHeight w:val="149"/>
        </w:trPr>
        <w:tc>
          <w:tcPr>
            <w:tcW w:w="2838" w:type="dxa"/>
            <w:tcBorders>
              <w:top w:val="nil"/>
              <w:left w:val="nil"/>
              <w:bottom w:val="nil"/>
              <w:right w:val="nil"/>
            </w:tcBorders>
            <w:shd w:val="clear" w:color="000000" w:fill="FFFFFF"/>
            <w:noWrap/>
            <w:vAlign w:val="bottom"/>
            <w:hideMark/>
          </w:tcPr>
          <w:p w14:paraId="397CDE14" w14:textId="77777777" w:rsidR="00B310E7" w:rsidRPr="00E141E3" w:rsidRDefault="00B310E7" w:rsidP="00B310E7">
            <w:pPr>
              <w:rPr>
                <w:color w:val="000000"/>
                <w:sz w:val="18"/>
                <w:szCs w:val="18"/>
                <w:lang w:eastAsia="sk-SK"/>
              </w:rPr>
            </w:pPr>
            <w:r w:rsidRPr="00E141E3">
              <w:rPr>
                <w:color w:val="000000"/>
                <w:sz w:val="18"/>
                <w:szCs w:val="18"/>
                <w:lang w:eastAsia="sk-SK"/>
              </w:rPr>
              <w:t>Presuny</w:t>
            </w:r>
          </w:p>
        </w:tc>
        <w:tc>
          <w:tcPr>
            <w:tcW w:w="1136" w:type="dxa"/>
            <w:tcBorders>
              <w:top w:val="nil"/>
              <w:left w:val="nil"/>
              <w:bottom w:val="nil"/>
              <w:right w:val="nil"/>
            </w:tcBorders>
            <w:shd w:val="clear" w:color="000000" w:fill="FFFFFF"/>
            <w:vAlign w:val="center"/>
            <w:hideMark/>
          </w:tcPr>
          <w:p w14:paraId="06606568" w14:textId="77777777" w:rsidR="00B310E7" w:rsidRPr="00F577AF" w:rsidRDefault="00B310E7" w:rsidP="00B310E7">
            <w:pPr>
              <w:jc w:val="right"/>
              <w:rPr>
                <w:color w:val="000000"/>
                <w:sz w:val="18"/>
                <w:szCs w:val="18"/>
                <w:lang w:eastAsia="sk-SK"/>
              </w:rPr>
            </w:pPr>
            <w:r w:rsidRPr="00F577AF">
              <w:rPr>
                <w:color w:val="000000"/>
                <w:sz w:val="18"/>
                <w:szCs w:val="18"/>
                <w:lang w:eastAsia="sk-SK"/>
              </w:rPr>
              <w:t>0</w:t>
            </w:r>
          </w:p>
        </w:tc>
        <w:tc>
          <w:tcPr>
            <w:tcW w:w="815" w:type="dxa"/>
            <w:tcBorders>
              <w:top w:val="nil"/>
              <w:left w:val="nil"/>
              <w:bottom w:val="nil"/>
              <w:right w:val="nil"/>
            </w:tcBorders>
            <w:shd w:val="clear" w:color="000000" w:fill="FFFFFF"/>
            <w:vAlign w:val="center"/>
            <w:hideMark/>
          </w:tcPr>
          <w:p w14:paraId="3B1F0CD7" w14:textId="77777777" w:rsidR="00B310E7" w:rsidRPr="00B07A18" w:rsidRDefault="00B310E7" w:rsidP="00B310E7">
            <w:pPr>
              <w:jc w:val="right"/>
              <w:rPr>
                <w:color w:val="000000"/>
                <w:sz w:val="18"/>
                <w:szCs w:val="18"/>
              </w:rPr>
            </w:pPr>
            <w:r w:rsidRPr="00B07A18">
              <w:rPr>
                <w:color w:val="000000"/>
                <w:sz w:val="18"/>
                <w:szCs w:val="18"/>
              </w:rPr>
              <w:t>0</w:t>
            </w:r>
          </w:p>
        </w:tc>
        <w:tc>
          <w:tcPr>
            <w:tcW w:w="1136" w:type="dxa"/>
            <w:tcBorders>
              <w:top w:val="nil"/>
              <w:left w:val="nil"/>
              <w:bottom w:val="nil"/>
              <w:right w:val="nil"/>
            </w:tcBorders>
            <w:shd w:val="clear" w:color="000000" w:fill="FFFFFF"/>
            <w:vAlign w:val="center"/>
            <w:hideMark/>
          </w:tcPr>
          <w:p w14:paraId="313C6794" w14:textId="77777777" w:rsidR="00B310E7" w:rsidRPr="00B07A18" w:rsidRDefault="00B310E7" w:rsidP="00B310E7">
            <w:pPr>
              <w:jc w:val="right"/>
              <w:rPr>
                <w:color w:val="000000"/>
                <w:sz w:val="18"/>
                <w:szCs w:val="18"/>
              </w:rPr>
            </w:pPr>
            <w:r w:rsidRPr="00B07A18">
              <w:rPr>
                <w:color w:val="000000"/>
                <w:sz w:val="18"/>
                <w:szCs w:val="18"/>
              </w:rPr>
              <w:t>0</w:t>
            </w:r>
          </w:p>
        </w:tc>
        <w:tc>
          <w:tcPr>
            <w:tcW w:w="1143" w:type="dxa"/>
            <w:tcBorders>
              <w:top w:val="nil"/>
              <w:left w:val="nil"/>
              <w:bottom w:val="nil"/>
              <w:right w:val="nil"/>
            </w:tcBorders>
            <w:shd w:val="clear" w:color="000000" w:fill="FFFFFF"/>
            <w:vAlign w:val="center"/>
            <w:hideMark/>
          </w:tcPr>
          <w:p w14:paraId="755E5993" w14:textId="77777777" w:rsidR="00B310E7" w:rsidRPr="00B07A18" w:rsidRDefault="00B310E7" w:rsidP="00B310E7">
            <w:pPr>
              <w:jc w:val="right"/>
              <w:rPr>
                <w:color w:val="000000"/>
                <w:sz w:val="18"/>
                <w:szCs w:val="18"/>
              </w:rPr>
            </w:pPr>
            <w:r w:rsidRPr="00B07A18">
              <w:rPr>
                <w:color w:val="000000"/>
                <w:sz w:val="18"/>
                <w:szCs w:val="18"/>
              </w:rPr>
              <w:t>0</w:t>
            </w:r>
          </w:p>
        </w:tc>
        <w:tc>
          <w:tcPr>
            <w:tcW w:w="1136" w:type="dxa"/>
            <w:tcBorders>
              <w:top w:val="nil"/>
              <w:left w:val="nil"/>
              <w:bottom w:val="nil"/>
              <w:right w:val="nil"/>
            </w:tcBorders>
            <w:shd w:val="clear" w:color="000000" w:fill="FFFFFF"/>
            <w:vAlign w:val="center"/>
            <w:hideMark/>
          </w:tcPr>
          <w:p w14:paraId="3F9F612D" w14:textId="77777777" w:rsidR="00B310E7" w:rsidRPr="00B07A18" w:rsidRDefault="00B310E7" w:rsidP="00B310E7">
            <w:pPr>
              <w:jc w:val="right"/>
              <w:rPr>
                <w:color w:val="000000"/>
                <w:sz w:val="18"/>
                <w:szCs w:val="18"/>
              </w:rPr>
            </w:pPr>
            <w:r w:rsidRPr="00B07A18">
              <w:rPr>
                <w:color w:val="000000"/>
                <w:sz w:val="18"/>
                <w:szCs w:val="18"/>
              </w:rPr>
              <w:t>0</w:t>
            </w:r>
          </w:p>
        </w:tc>
        <w:tc>
          <w:tcPr>
            <w:tcW w:w="1136" w:type="dxa"/>
            <w:tcBorders>
              <w:top w:val="nil"/>
              <w:left w:val="nil"/>
              <w:bottom w:val="nil"/>
              <w:right w:val="nil"/>
            </w:tcBorders>
            <w:shd w:val="clear" w:color="000000" w:fill="FFFFFF"/>
            <w:vAlign w:val="center"/>
            <w:hideMark/>
          </w:tcPr>
          <w:p w14:paraId="605FD017" w14:textId="77777777" w:rsidR="00B310E7" w:rsidRPr="00B07A18" w:rsidRDefault="00B310E7" w:rsidP="00B310E7">
            <w:pPr>
              <w:jc w:val="right"/>
              <w:rPr>
                <w:color w:val="000000"/>
                <w:sz w:val="18"/>
                <w:szCs w:val="18"/>
              </w:rPr>
            </w:pPr>
            <w:r w:rsidRPr="00B07A18">
              <w:rPr>
                <w:color w:val="000000"/>
                <w:sz w:val="18"/>
                <w:szCs w:val="18"/>
              </w:rPr>
              <w:t>0</w:t>
            </w:r>
          </w:p>
        </w:tc>
        <w:tc>
          <w:tcPr>
            <w:tcW w:w="1136" w:type="dxa"/>
            <w:tcBorders>
              <w:top w:val="nil"/>
              <w:left w:val="nil"/>
              <w:bottom w:val="nil"/>
              <w:right w:val="nil"/>
            </w:tcBorders>
            <w:shd w:val="clear" w:color="000000" w:fill="FFFFFF"/>
            <w:vAlign w:val="center"/>
            <w:hideMark/>
          </w:tcPr>
          <w:p w14:paraId="56BEECE7" w14:textId="77777777" w:rsidR="00B310E7" w:rsidRPr="00B07A18" w:rsidRDefault="00B310E7" w:rsidP="00B310E7">
            <w:pPr>
              <w:jc w:val="right"/>
              <w:rPr>
                <w:color w:val="000000"/>
                <w:sz w:val="18"/>
                <w:szCs w:val="18"/>
              </w:rPr>
            </w:pPr>
            <w:r w:rsidRPr="00B07A18">
              <w:rPr>
                <w:color w:val="000000"/>
                <w:sz w:val="18"/>
                <w:szCs w:val="18"/>
              </w:rPr>
              <w:t>0</w:t>
            </w:r>
          </w:p>
        </w:tc>
        <w:tc>
          <w:tcPr>
            <w:tcW w:w="1136" w:type="dxa"/>
            <w:tcBorders>
              <w:top w:val="nil"/>
              <w:left w:val="nil"/>
              <w:bottom w:val="nil"/>
              <w:right w:val="nil"/>
            </w:tcBorders>
            <w:shd w:val="clear" w:color="000000" w:fill="FFFFFF"/>
            <w:vAlign w:val="center"/>
            <w:hideMark/>
          </w:tcPr>
          <w:p w14:paraId="75933EFE" w14:textId="77777777" w:rsidR="00B310E7" w:rsidRPr="00B07A18" w:rsidRDefault="00B310E7" w:rsidP="00B310E7">
            <w:pPr>
              <w:jc w:val="right"/>
              <w:rPr>
                <w:color w:val="000000"/>
                <w:sz w:val="18"/>
                <w:szCs w:val="18"/>
              </w:rPr>
            </w:pPr>
            <w:r w:rsidRPr="00B07A18">
              <w:rPr>
                <w:color w:val="000000"/>
                <w:sz w:val="18"/>
                <w:szCs w:val="18"/>
              </w:rPr>
              <w:t>0</w:t>
            </w:r>
          </w:p>
        </w:tc>
        <w:tc>
          <w:tcPr>
            <w:tcW w:w="977" w:type="dxa"/>
            <w:tcBorders>
              <w:top w:val="nil"/>
              <w:left w:val="nil"/>
              <w:bottom w:val="nil"/>
              <w:right w:val="nil"/>
            </w:tcBorders>
            <w:shd w:val="clear" w:color="000000" w:fill="FFFFFF"/>
            <w:vAlign w:val="center"/>
            <w:hideMark/>
          </w:tcPr>
          <w:p w14:paraId="2CE497C0" w14:textId="77777777" w:rsidR="00B310E7" w:rsidRPr="00B07A18" w:rsidRDefault="00B310E7" w:rsidP="00B310E7">
            <w:pPr>
              <w:jc w:val="right"/>
              <w:rPr>
                <w:b/>
                <w:bCs/>
                <w:color w:val="000000"/>
                <w:sz w:val="18"/>
                <w:szCs w:val="18"/>
              </w:rPr>
            </w:pPr>
            <w:r w:rsidRPr="00B07A18">
              <w:rPr>
                <w:b/>
                <w:bCs/>
                <w:color w:val="000000"/>
                <w:sz w:val="18"/>
                <w:szCs w:val="18"/>
              </w:rPr>
              <w:t>0</w:t>
            </w:r>
          </w:p>
        </w:tc>
      </w:tr>
      <w:tr w:rsidR="00B07A18" w:rsidRPr="00E141E3" w14:paraId="596BFBDE" w14:textId="77777777" w:rsidTr="00FD2C8B">
        <w:trPr>
          <w:trHeight w:val="81"/>
        </w:trPr>
        <w:tc>
          <w:tcPr>
            <w:tcW w:w="2838" w:type="dxa"/>
            <w:tcBorders>
              <w:top w:val="nil"/>
              <w:left w:val="nil"/>
              <w:bottom w:val="single" w:sz="4" w:space="0" w:color="auto"/>
              <w:right w:val="nil"/>
            </w:tcBorders>
            <w:shd w:val="clear" w:color="000000" w:fill="FFFFFF"/>
            <w:noWrap/>
            <w:vAlign w:val="bottom"/>
            <w:hideMark/>
          </w:tcPr>
          <w:p w14:paraId="5219CCCE" w14:textId="77777777" w:rsidR="00B07A18" w:rsidRPr="00E141E3" w:rsidRDefault="00B07A18" w:rsidP="00B07A18">
            <w:pPr>
              <w:rPr>
                <w:b/>
                <w:bCs/>
                <w:color w:val="000000"/>
                <w:sz w:val="18"/>
                <w:szCs w:val="18"/>
                <w:lang w:eastAsia="sk-SK"/>
              </w:rPr>
            </w:pPr>
            <w:r w:rsidRPr="00E141E3">
              <w:rPr>
                <w:b/>
                <w:bCs/>
                <w:color w:val="000000"/>
                <w:sz w:val="18"/>
                <w:szCs w:val="18"/>
                <w:lang w:eastAsia="sk-SK"/>
              </w:rPr>
              <w:t>Stav na konci účtovného obdobia</w:t>
            </w:r>
          </w:p>
        </w:tc>
        <w:tc>
          <w:tcPr>
            <w:tcW w:w="1136" w:type="dxa"/>
            <w:tcBorders>
              <w:top w:val="nil"/>
              <w:left w:val="nil"/>
              <w:bottom w:val="single" w:sz="4" w:space="0" w:color="auto"/>
              <w:right w:val="nil"/>
            </w:tcBorders>
            <w:shd w:val="clear" w:color="000000" w:fill="FFFFFF"/>
            <w:vAlign w:val="center"/>
            <w:hideMark/>
          </w:tcPr>
          <w:p w14:paraId="42D2CF6E" w14:textId="77777777" w:rsidR="00B07A18" w:rsidRPr="00F577AF" w:rsidRDefault="00B07A18" w:rsidP="00B07A18">
            <w:pPr>
              <w:jc w:val="right"/>
              <w:rPr>
                <w:color w:val="000000"/>
                <w:sz w:val="18"/>
                <w:szCs w:val="18"/>
                <w:lang w:eastAsia="sk-SK"/>
              </w:rPr>
            </w:pPr>
            <w:r w:rsidRPr="00F577AF">
              <w:rPr>
                <w:color w:val="000000"/>
                <w:sz w:val="18"/>
                <w:szCs w:val="18"/>
                <w:lang w:eastAsia="sk-SK"/>
              </w:rPr>
              <w:t>0</w:t>
            </w:r>
          </w:p>
        </w:tc>
        <w:tc>
          <w:tcPr>
            <w:tcW w:w="815" w:type="dxa"/>
            <w:tcBorders>
              <w:top w:val="nil"/>
              <w:left w:val="nil"/>
              <w:bottom w:val="single" w:sz="4" w:space="0" w:color="auto"/>
              <w:right w:val="nil"/>
            </w:tcBorders>
            <w:shd w:val="clear" w:color="000000" w:fill="FFFFFF"/>
            <w:vAlign w:val="center"/>
            <w:hideMark/>
          </w:tcPr>
          <w:p w14:paraId="2C6C8B93" w14:textId="495ED35D" w:rsidR="00B07A18" w:rsidRPr="00B07A18" w:rsidRDefault="00B07A18" w:rsidP="00B07A18">
            <w:pPr>
              <w:jc w:val="right"/>
              <w:rPr>
                <w:color w:val="000000"/>
                <w:sz w:val="18"/>
                <w:szCs w:val="18"/>
              </w:rPr>
            </w:pPr>
            <w:r w:rsidRPr="00B07A18">
              <w:rPr>
                <w:color w:val="000000"/>
                <w:sz w:val="18"/>
                <w:szCs w:val="18"/>
              </w:rPr>
              <w:t>190 20</w:t>
            </w:r>
            <w:r w:rsidR="00A42C43">
              <w:rPr>
                <w:color w:val="000000"/>
                <w:sz w:val="18"/>
                <w:szCs w:val="18"/>
              </w:rPr>
              <w:t>1</w:t>
            </w:r>
          </w:p>
        </w:tc>
        <w:tc>
          <w:tcPr>
            <w:tcW w:w="1136" w:type="dxa"/>
            <w:tcBorders>
              <w:top w:val="nil"/>
              <w:left w:val="nil"/>
              <w:bottom w:val="single" w:sz="4" w:space="0" w:color="auto"/>
              <w:right w:val="nil"/>
            </w:tcBorders>
            <w:shd w:val="clear" w:color="000000" w:fill="FFFFFF"/>
            <w:vAlign w:val="center"/>
            <w:hideMark/>
          </w:tcPr>
          <w:p w14:paraId="5B334D5C" w14:textId="16D63DE1" w:rsidR="00B07A18" w:rsidRPr="00B07A18" w:rsidRDefault="00B07A18" w:rsidP="00B07A18">
            <w:pPr>
              <w:jc w:val="right"/>
              <w:rPr>
                <w:color w:val="000000"/>
                <w:sz w:val="18"/>
                <w:szCs w:val="18"/>
              </w:rPr>
            </w:pPr>
            <w:r w:rsidRPr="00B07A18">
              <w:rPr>
                <w:color w:val="000000"/>
                <w:sz w:val="18"/>
                <w:szCs w:val="18"/>
              </w:rPr>
              <w:t>1 206 91</w:t>
            </w:r>
            <w:r w:rsidR="00A42C43">
              <w:rPr>
                <w:color w:val="000000"/>
                <w:sz w:val="18"/>
                <w:szCs w:val="18"/>
              </w:rPr>
              <w:t>3</w:t>
            </w:r>
          </w:p>
        </w:tc>
        <w:tc>
          <w:tcPr>
            <w:tcW w:w="1143" w:type="dxa"/>
            <w:tcBorders>
              <w:top w:val="nil"/>
              <w:left w:val="nil"/>
              <w:bottom w:val="single" w:sz="4" w:space="0" w:color="auto"/>
              <w:right w:val="nil"/>
            </w:tcBorders>
            <w:shd w:val="clear" w:color="000000" w:fill="FFFFFF"/>
            <w:vAlign w:val="center"/>
            <w:hideMark/>
          </w:tcPr>
          <w:p w14:paraId="5A2B9CC9" w14:textId="77777777" w:rsidR="00B07A18" w:rsidRPr="00B07A18" w:rsidRDefault="00B07A18" w:rsidP="00B07A18">
            <w:pPr>
              <w:jc w:val="right"/>
              <w:rPr>
                <w:color w:val="000000"/>
                <w:sz w:val="18"/>
                <w:szCs w:val="18"/>
              </w:rPr>
            </w:pPr>
            <w:r w:rsidRPr="00B07A18">
              <w:rPr>
                <w:color w:val="000000"/>
                <w:sz w:val="18"/>
                <w:szCs w:val="18"/>
              </w:rPr>
              <w:t>0</w:t>
            </w:r>
          </w:p>
        </w:tc>
        <w:tc>
          <w:tcPr>
            <w:tcW w:w="1136" w:type="dxa"/>
            <w:tcBorders>
              <w:top w:val="nil"/>
              <w:left w:val="nil"/>
              <w:bottom w:val="single" w:sz="4" w:space="0" w:color="auto"/>
              <w:right w:val="nil"/>
            </w:tcBorders>
            <w:shd w:val="clear" w:color="000000" w:fill="FFFFFF"/>
            <w:vAlign w:val="center"/>
            <w:hideMark/>
          </w:tcPr>
          <w:p w14:paraId="562AA71B" w14:textId="77777777" w:rsidR="00B07A18" w:rsidRPr="00B07A18" w:rsidRDefault="00B07A18" w:rsidP="00B07A18">
            <w:pPr>
              <w:jc w:val="right"/>
              <w:rPr>
                <w:color w:val="000000"/>
                <w:sz w:val="18"/>
                <w:szCs w:val="18"/>
              </w:rPr>
            </w:pPr>
            <w:r w:rsidRPr="00B07A18">
              <w:rPr>
                <w:color w:val="000000"/>
                <w:sz w:val="18"/>
                <w:szCs w:val="18"/>
              </w:rPr>
              <w:t>0</w:t>
            </w:r>
          </w:p>
        </w:tc>
        <w:tc>
          <w:tcPr>
            <w:tcW w:w="1136" w:type="dxa"/>
            <w:tcBorders>
              <w:top w:val="nil"/>
              <w:left w:val="nil"/>
              <w:bottom w:val="single" w:sz="4" w:space="0" w:color="auto"/>
              <w:right w:val="nil"/>
            </w:tcBorders>
            <w:shd w:val="clear" w:color="000000" w:fill="FFFFFF"/>
            <w:vAlign w:val="center"/>
            <w:hideMark/>
          </w:tcPr>
          <w:p w14:paraId="3D5999B7" w14:textId="77777777" w:rsidR="00B07A18" w:rsidRPr="00B07A18" w:rsidRDefault="00B07A18" w:rsidP="00B07A18">
            <w:pPr>
              <w:jc w:val="right"/>
              <w:rPr>
                <w:color w:val="000000"/>
                <w:sz w:val="18"/>
                <w:szCs w:val="18"/>
              </w:rPr>
            </w:pPr>
            <w:r w:rsidRPr="00B07A18">
              <w:rPr>
                <w:color w:val="000000"/>
                <w:sz w:val="18"/>
                <w:szCs w:val="18"/>
              </w:rPr>
              <w:t>0</w:t>
            </w:r>
          </w:p>
        </w:tc>
        <w:tc>
          <w:tcPr>
            <w:tcW w:w="1136" w:type="dxa"/>
            <w:tcBorders>
              <w:top w:val="nil"/>
              <w:left w:val="nil"/>
              <w:bottom w:val="single" w:sz="4" w:space="0" w:color="auto"/>
              <w:right w:val="nil"/>
            </w:tcBorders>
            <w:shd w:val="clear" w:color="000000" w:fill="FFFFFF"/>
            <w:vAlign w:val="center"/>
            <w:hideMark/>
          </w:tcPr>
          <w:p w14:paraId="316AD254" w14:textId="77777777" w:rsidR="00B07A18" w:rsidRPr="00B07A18" w:rsidRDefault="00B07A18" w:rsidP="00B07A18">
            <w:pPr>
              <w:jc w:val="right"/>
              <w:rPr>
                <w:color w:val="000000"/>
                <w:sz w:val="18"/>
                <w:szCs w:val="18"/>
              </w:rPr>
            </w:pPr>
            <w:r w:rsidRPr="00B07A18">
              <w:rPr>
                <w:color w:val="000000"/>
                <w:sz w:val="18"/>
                <w:szCs w:val="18"/>
              </w:rPr>
              <w:t>0</w:t>
            </w:r>
          </w:p>
        </w:tc>
        <w:tc>
          <w:tcPr>
            <w:tcW w:w="1136" w:type="dxa"/>
            <w:tcBorders>
              <w:top w:val="nil"/>
              <w:left w:val="nil"/>
              <w:bottom w:val="single" w:sz="4" w:space="0" w:color="auto"/>
              <w:right w:val="nil"/>
            </w:tcBorders>
            <w:shd w:val="clear" w:color="000000" w:fill="FFFFFF"/>
            <w:vAlign w:val="center"/>
            <w:hideMark/>
          </w:tcPr>
          <w:p w14:paraId="6A13B9FA" w14:textId="77777777" w:rsidR="00B07A18" w:rsidRPr="00B07A18" w:rsidRDefault="00B07A18" w:rsidP="00B07A18">
            <w:pPr>
              <w:jc w:val="right"/>
              <w:rPr>
                <w:color w:val="000000"/>
                <w:sz w:val="18"/>
                <w:szCs w:val="18"/>
              </w:rPr>
            </w:pPr>
            <w:r w:rsidRPr="00B07A18">
              <w:rPr>
                <w:color w:val="000000"/>
                <w:sz w:val="18"/>
                <w:szCs w:val="18"/>
              </w:rPr>
              <w:t>0</w:t>
            </w:r>
          </w:p>
        </w:tc>
        <w:tc>
          <w:tcPr>
            <w:tcW w:w="977" w:type="dxa"/>
            <w:tcBorders>
              <w:top w:val="nil"/>
              <w:left w:val="nil"/>
              <w:bottom w:val="nil"/>
              <w:right w:val="nil"/>
            </w:tcBorders>
            <w:shd w:val="clear" w:color="000000" w:fill="FFFFFF"/>
            <w:vAlign w:val="center"/>
            <w:hideMark/>
          </w:tcPr>
          <w:p w14:paraId="11D2A761" w14:textId="02CED167" w:rsidR="00B07A18" w:rsidRPr="00B07A18" w:rsidRDefault="00B07A18" w:rsidP="00B07A18">
            <w:pPr>
              <w:jc w:val="right"/>
              <w:rPr>
                <w:b/>
                <w:bCs/>
                <w:color w:val="000000"/>
                <w:sz w:val="18"/>
                <w:szCs w:val="18"/>
              </w:rPr>
            </w:pPr>
            <w:r w:rsidRPr="00B07A18">
              <w:rPr>
                <w:b/>
                <w:bCs/>
                <w:color w:val="000000"/>
                <w:sz w:val="18"/>
                <w:szCs w:val="18"/>
              </w:rPr>
              <w:t>1 397 11</w:t>
            </w:r>
            <w:r w:rsidR="00A42C43">
              <w:rPr>
                <w:b/>
                <w:bCs/>
                <w:color w:val="000000"/>
                <w:sz w:val="18"/>
                <w:szCs w:val="18"/>
              </w:rPr>
              <w:t>4</w:t>
            </w:r>
          </w:p>
        </w:tc>
      </w:tr>
      <w:tr w:rsidR="00E141E3" w:rsidRPr="00E141E3" w14:paraId="1AE4224B" w14:textId="77777777" w:rsidTr="00FD2C8B">
        <w:trPr>
          <w:trHeight w:val="146"/>
        </w:trPr>
        <w:tc>
          <w:tcPr>
            <w:tcW w:w="2838" w:type="dxa"/>
            <w:tcBorders>
              <w:top w:val="nil"/>
              <w:left w:val="nil"/>
              <w:bottom w:val="single" w:sz="4" w:space="0" w:color="auto"/>
              <w:right w:val="nil"/>
            </w:tcBorders>
            <w:shd w:val="clear" w:color="000000" w:fill="FFFFFF"/>
            <w:noWrap/>
            <w:vAlign w:val="center"/>
            <w:hideMark/>
          </w:tcPr>
          <w:p w14:paraId="1EAA665E" w14:textId="77777777" w:rsidR="00E141E3" w:rsidRPr="00E141E3" w:rsidRDefault="00E141E3" w:rsidP="00E141E3">
            <w:pPr>
              <w:rPr>
                <w:color w:val="000000"/>
                <w:sz w:val="18"/>
                <w:szCs w:val="18"/>
                <w:lang w:eastAsia="sk-SK"/>
              </w:rPr>
            </w:pPr>
            <w:r w:rsidRPr="00E141E3">
              <w:rPr>
                <w:color w:val="000000"/>
                <w:sz w:val="18"/>
                <w:szCs w:val="18"/>
                <w:lang w:eastAsia="sk-SK"/>
              </w:rPr>
              <w:t>Opravné položky</w:t>
            </w:r>
          </w:p>
        </w:tc>
        <w:tc>
          <w:tcPr>
            <w:tcW w:w="1136" w:type="dxa"/>
            <w:tcBorders>
              <w:top w:val="nil"/>
              <w:left w:val="nil"/>
              <w:bottom w:val="single" w:sz="4" w:space="0" w:color="auto"/>
              <w:right w:val="nil"/>
            </w:tcBorders>
            <w:shd w:val="clear" w:color="000000" w:fill="FFFFFF"/>
            <w:vAlign w:val="center"/>
            <w:hideMark/>
          </w:tcPr>
          <w:p w14:paraId="0A25DB26" w14:textId="77777777" w:rsidR="00E141E3" w:rsidRPr="00F577AF" w:rsidRDefault="00E141E3" w:rsidP="00E141E3">
            <w:pPr>
              <w:jc w:val="center"/>
              <w:rPr>
                <w:color w:val="000000"/>
                <w:sz w:val="18"/>
                <w:szCs w:val="18"/>
                <w:lang w:eastAsia="sk-SK"/>
              </w:rPr>
            </w:pPr>
            <w:r w:rsidRPr="00F577AF">
              <w:rPr>
                <w:color w:val="000000"/>
                <w:sz w:val="18"/>
                <w:szCs w:val="18"/>
                <w:lang w:eastAsia="sk-SK"/>
              </w:rPr>
              <w:t> </w:t>
            </w:r>
          </w:p>
        </w:tc>
        <w:tc>
          <w:tcPr>
            <w:tcW w:w="815" w:type="dxa"/>
            <w:tcBorders>
              <w:top w:val="nil"/>
              <w:left w:val="nil"/>
              <w:bottom w:val="single" w:sz="4" w:space="0" w:color="auto"/>
              <w:right w:val="nil"/>
            </w:tcBorders>
            <w:shd w:val="clear" w:color="000000" w:fill="FFFFFF"/>
            <w:vAlign w:val="center"/>
            <w:hideMark/>
          </w:tcPr>
          <w:p w14:paraId="695500B7" w14:textId="77777777" w:rsidR="00E141E3" w:rsidRPr="00F577AF" w:rsidRDefault="00E141E3" w:rsidP="00E141E3">
            <w:pPr>
              <w:jc w:val="center"/>
              <w:rPr>
                <w:color w:val="000000"/>
                <w:sz w:val="18"/>
                <w:szCs w:val="18"/>
                <w:lang w:eastAsia="sk-SK"/>
              </w:rPr>
            </w:pPr>
            <w:r w:rsidRPr="00F577AF">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7D096A5B" w14:textId="77777777" w:rsidR="00E141E3" w:rsidRPr="00F577AF" w:rsidRDefault="00E141E3" w:rsidP="00E141E3">
            <w:pPr>
              <w:jc w:val="center"/>
              <w:rPr>
                <w:color w:val="000000"/>
                <w:sz w:val="18"/>
                <w:szCs w:val="18"/>
                <w:lang w:eastAsia="sk-SK"/>
              </w:rPr>
            </w:pPr>
            <w:r w:rsidRPr="00F577AF">
              <w:rPr>
                <w:color w:val="000000"/>
                <w:sz w:val="18"/>
                <w:szCs w:val="18"/>
                <w:lang w:eastAsia="sk-SK"/>
              </w:rPr>
              <w:t> </w:t>
            </w:r>
          </w:p>
        </w:tc>
        <w:tc>
          <w:tcPr>
            <w:tcW w:w="1143" w:type="dxa"/>
            <w:tcBorders>
              <w:top w:val="nil"/>
              <w:left w:val="nil"/>
              <w:bottom w:val="single" w:sz="4" w:space="0" w:color="auto"/>
              <w:right w:val="nil"/>
            </w:tcBorders>
            <w:shd w:val="clear" w:color="000000" w:fill="FFFFFF"/>
            <w:vAlign w:val="center"/>
            <w:hideMark/>
          </w:tcPr>
          <w:p w14:paraId="6D422B41" w14:textId="77777777" w:rsidR="00E141E3" w:rsidRPr="00F577AF" w:rsidRDefault="00E141E3" w:rsidP="00E141E3">
            <w:pPr>
              <w:jc w:val="center"/>
              <w:rPr>
                <w:color w:val="000000"/>
                <w:sz w:val="18"/>
                <w:szCs w:val="18"/>
                <w:lang w:eastAsia="sk-SK"/>
              </w:rPr>
            </w:pPr>
            <w:r w:rsidRPr="00F577AF">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1E8242BE" w14:textId="77777777" w:rsidR="00E141E3" w:rsidRPr="00F577AF" w:rsidRDefault="00E141E3" w:rsidP="00E141E3">
            <w:pPr>
              <w:jc w:val="center"/>
              <w:rPr>
                <w:color w:val="000000"/>
                <w:sz w:val="18"/>
                <w:szCs w:val="18"/>
                <w:lang w:eastAsia="sk-SK"/>
              </w:rPr>
            </w:pPr>
            <w:r w:rsidRPr="00F577AF">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06473CAF" w14:textId="77777777" w:rsidR="00E141E3" w:rsidRPr="00F577AF" w:rsidRDefault="00E141E3" w:rsidP="00E141E3">
            <w:pPr>
              <w:jc w:val="center"/>
              <w:rPr>
                <w:color w:val="000000"/>
                <w:sz w:val="18"/>
                <w:szCs w:val="18"/>
                <w:lang w:eastAsia="sk-SK"/>
              </w:rPr>
            </w:pPr>
            <w:r w:rsidRPr="00F577AF">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75EFA7E3" w14:textId="77777777" w:rsidR="00E141E3" w:rsidRPr="00F577AF" w:rsidRDefault="00E141E3" w:rsidP="00E141E3">
            <w:pPr>
              <w:jc w:val="center"/>
              <w:rPr>
                <w:color w:val="000000"/>
                <w:sz w:val="18"/>
                <w:szCs w:val="18"/>
                <w:lang w:eastAsia="sk-SK"/>
              </w:rPr>
            </w:pPr>
            <w:r w:rsidRPr="00F577AF">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0608B704" w14:textId="77777777" w:rsidR="00E141E3" w:rsidRPr="00F577AF" w:rsidRDefault="00E141E3" w:rsidP="00E141E3">
            <w:pPr>
              <w:jc w:val="center"/>
              <w:rPr>
                <w:color w:val="000000"/>
                <w:sz w:val="18"/>
                <w:szCs w:val="18"/>
                <w:lang w:eastAsia="sk-SK"/>
              </w:rPr>
            </w:pPr>
            <w:r w:rsidRPr="00F577AF">
              <w:rPr>
                <w:color w:val="000000"/>
                <w:sz w:val="18"/>
                <w:szCs w:val="18"/>
                <w:lang w:eastAsia="sk-SK"/>
              </w:rPr>
              <w:t> </w:t>
            </w:r>
          </w:p>
        </w:tc>
        <w:tc>
          <w:tcPr>
            <w:tcW w:w="977" w:type="dxa"/>
            <w:tcBorders>
              <w:top w:val="single" w:sz="4" w:space="0" w:color="auto"/>
              <w:left w:val="nil"/>
              <w:bottom w:val="single" w:sz="4" w:space="0" w:color="auto"/>
              <w:right w:val="nil"/>
            </w:tcBorders>
            <w:shd w:val="clear" w:color="000000" w:fill="FFFFFF"/>
            <w:noWrap/>
            <w:vAlign w:val="center"/>
            <w:hideMark/>
          </w:tcPr>
          <w:p w14:paraId="1761B832" w14:textId="77777777" w:rsidR="00E141E3" w:rsidRPr="00F577AF" w:rsidRDefault="00E141E3" w:rsidP="00E141E3">
            <w:pPr>
              <w:rPr>
                <w:rFonts w:ascii="Calibri" w:hAnsi="Calibri"/>
                <w:color w:val="000000"/>
                <w:sz w:val="22"/>
                <w:szCs w:val="22"/>
                <w:lang w:eastAsia="sk-SK"/>
              </w:rPr>
            </w:pPr>
            <w:r w:rsidRPr="00F577AF">
              <w:rPr>
                <w:rFonts w:ascii="Calibri" w:hAnsi="Calibri"/>
                <w:color w:val="000000"/>
                <w:sz w:val="22"/>
                <w:szCs w:val="22"/>
                <w:lang w:eastAsia="sk-SK"/>
              </w:rPr>
              <w:t> </w:t>
            </w:r>
          </w:p>
        </w:tc>
      </w:tr>
      <w:tr w:rsidR="00E141E3" w:rsidRPr="00E141E3" w14:paraId="21923D83" w14:textId="77777777" w:rsidTr="00FD2C8B">
        <w:trPr>
          <w:trHeight w:val="291"/>
        </w:trPr>
        <w:tc>
          <w:tcPr>
            <w:tcW w:w="2838" w:type="dxa"/>
            <w:tcBorders>
              <w:top w:val="nil"/>
              <w:left w:val="nil"/>
              <w:bottom w:val="nil"/>
              <w:right w:val="nil"/>
            </w:tcBorders>
            <w:shd w:val="clear" w:color="000000" w:fill="FFFFFF"/>
            <w:noWrap/>
            <w:vAlign w:val="bottom"/>
            <w:hideMark/>
          </w:tcPr>
          <w:p w14:paraId="3D045FB4" w14:textId="77777777" w:rsidR="00E141E3" w:rsidRPr="00E141E3" w:rsidRDefault="00E141E3" w:rsidP="00E141E3">
            <w:pPr>
              <w:rPr>
                <w:b/>
                <w:bCs/>
                <w:color w:val="000000"/>
                <w:sz w:val="18"/>
                <w:szCs w:val="18"/>
                <w:lang w:eastAsia="sk-SK"/>
              </w:rPr>
            </w:pPr>
            <w:r w:rsidRPr="00E141E3">
              <w:rPr>
                <w:b/>
                <w:bCs/>
                <w:color w:val="000000"/>
                <w:sz w:val="18"/>
                <w:szCs w:val="18"/>
                <w:lang w:eastAsia="sk-SK"/>
              </w:rPr>
              <w:t>Stav na začiatku účtovného obdobia</w:t>
            </w:r>
          </w:p>
        </w:tc>
        <w:tc>
          <w:tcPr>
            <w:tcW w:w="1136" w:type="dxa"/>
            <w:tcBorders>
              <w:top w:val="nil"/>
              <w:left w:val="nil"/>
              <w:bottom w:val="nil"/>
              <w:right w:val="nil"/>
            </w:tcBorders>
            <w:shd w:val="clear" w:color="000000" w:fill="FFFFFF"/>
            <w:vAlign w:val="center"/>
            <w:hideMark/>
          </w:tcPr>
          <w:p w14:paraId="6BD848AA" w14:textId="77777777" w:rsidR="00E141E3" w:rsidRPr="00F577AF" w:rsidRDefault="00E141E3" w:rsidP="00E141E3">
            <w:pPr>
              <w:jc w:val="right"/>
              <w:rPr>
                <w:color w:val="000000"/>
                <w:sz w:val="18"/>
                <w:szCs w:val="18"/>
                <w:lang w:eastAsia="sk-SK"/>
              </w:rPr>
            </w:pPr>
            <w:r w:rsidRPr="00F577AF">
              <w:rPr>
                <w:color w:val="000000"/>
                <w:sz w:val="18"/>
                <w:szCs w:val="18"/>
                <w:lang w:eastAsia="sk-SK"/>
              </w:rPr>
              <w:t>0</w:t>
            </w:r>
          </w:p>
        </w:tc>
        <w:tc>
          <w:tcPr>
            <w:tcW w:w="815" w:type="dxa"/>
            <w:tcBorders>
              <w:top w:val="nil"/>
              <w:left w:val="nil"/>
              <w:bottom w:val="nil"/>
              <w:right w:val="nil"/>
            </w:tcBorders>
            <w:shd w:val="clear" w:color="000000" w:fill="FFFFFF"/>
            <w:vAlign w:val="center"/>
            <w:hideMark/>
          </w:tcPr>
          <w:p w14:paraId="63689E83" w14:textId="77777777" w:rsidR="00E141E3" w:rsidRPr="00F577AF" w:rsidRDefault="00E141E3" w:rsidP="00E141E3">
            <w:pPr>
              <w:jc w:val="right"/>
              <w:rPr>
                <w:color w:val="000000"/>
                <w:sz w:val="18"/>
                <w:szCs w:val="18"/>
                <w:lang w:eastAsia="sk-SK"/>
              </w:rPr>
            </w:pPr>
            <w:r w:rsidRPr="00F577AF">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3F95F210" w14:textId="77777777" w:rsidR="00E141E3" w:rsidRPr="00F577AF" w:rsidRDefault="00E141E3" w:rsidP="00E141E3">
            <w:pPr>
              <w:jc w:val="right"/>
              <w:rPr>
                <w:color w:val="000000"/>
                <w:sz w:val="18"/>
                <w:szCs w:val="18"/>
                <w:lang w:eastAsia="sk-SK"/>
              </w:rPr>
            </w:pPr>
            <w:r w:rsidRPr="00F577AF">
              <w:rPr>
                <w:color w:val="000000"/>
                <w:sz w:val="18"/>
                <w:szCs w:val="18"/>
                <w:lang w:eastAsia="sk-SK"/>
              </w:rPr>
              <w:t>0</w:t>
            </w:r>
          </w:p>
        </w:tc>
        <w:tc>
          <w:tcPr>
            <w:tcW w:w="1143" w:type="dxa"/>
            <w:tcBorders>
              <w:top w:val="nil"/>
              <w:left w:val="nil"/>
              <w:bottom w:val="nil"/>
              <w:right w:val="nil"/>
            </w:tcBorders>
            <w:shd w:val="clear" w:color="000000" w:fill="FFFFFF"/>
            <w:vAlign w:val="center"/>
            <w:hideMark/>
          </w:tcPr>
          <w:p w14:paraId="76742DEB" w14:textId="77777777" w:rsidR="00E141E3" w:rsidRPr="00F577AF" w:rsidRDefault="00E141E3" w:rsidP="00E141E3">
            <w:pPr>
              <w:jc w:val="right"/>
              <w:rPr>
                <w:color w:val="000000"/>
                <w:sz w:val="18"/>
                <w:szCs w:val="18"/>
                <w:lang w:eastAsia="sk-SK"/>
              </w:rPr>
            </w:pPr>
            <w:r w:rsidRPr="00F577AF">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621295F7" w14:textId="77777777" w:rsidR="00E141E3" w:rsidRPr="00F577AF" w:rsidRDefault="00E141E3" w:rsidP="00E141E3">
            <w:pPr>
              <w:jc w:val="right"/>
              <w:rPr>
                <w:color w:val="000000"/>
                <w:sz w:val="18"/>
                <w:szCs w:val="18"/>
                <w:lang w:eastAsia="sk-SK"/>
              </w:rPr>
            </w:pPr>
            <w:r w:rsidRPr="00F577AF">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7E101FD6" w14:textId="77777777" w:rsidR="00E141E3" w:rsidRPr="00F577AF" w:rsidRDefault="00E141E3" w:rsidP="00E141E3">
            <w:pPr>
              <w:jc w:val="right"/>
              <w:rPr>
                <w:color w:val="000000"/>
                <w:sz w:val="18"/>
                <w:szCs w:val="18"/>
                <w:lang w:eastAsia="sk-SK"/>
              </w:rPr>
            </w:pPr>
            <w:r w:rsidRPr="00F577AF">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4BA23F4A" w14:textId="77777777" w:rsidR="00E141E3" w:rsidRPr="00F577AF" w:rsidRDefault="00E141E3" w:rsidP="00E141E3">
            <w:pPr>
              <w:jc w:val="right"/>
              <w:rPr>
                <w:color w:val="000000"/>
                <w:sz w:val="18"/>
                <w:szCs w:val="18"/>
                <w:lang w:eastAsia="sk-SK"/>
              </w:rPr>
            </w:pPr>
            <w:r w:rsidRPr="00F577AF">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2A62DF1D" w14:textId="77777777" w:rsidR="00E141E3" w:rsidRPr="00F577AF" w:rsidRDefault="00E141E3" w:rsidP="00E141E3">
            <w:pPr>
              <w:jc w:val="right"/>
              <w:rPr>
                <w:color w:val="000000"/>
                <w:sz w:val="18"/>
                <w:szCs w:val="18"/>
                <w:lang w:eastAsia="sk-SK"/>
              </w:rPr>
            </w:pPr>
            <w:r w:rsidRPr="00F577AF">
              <w:rPr>
                <w:color w:val="000000"/>
                <w:sz w:val="18"/>
                <w:szCs w:val="18"/>
                <w:lang w:eastAsia="sk-SK"/>
              </w:rPr>
              <w:t>0</w:t>
            </w:r>
          </w:p>
        </w:tc>
        <w:tc>
          <w:tcPr>
            <w:tcW w:w="977" w:type="dxa"/>
            <w:tcBorders>
              <w:top w:val="nil"/>
              <w:left w:val="nil"/>
              <w:bottom w:val="nil"/>
              <w:right w:val="nil"/>
            </w:tcBorders>
            <w:shd w:val="clear" w:color="000000" w:fill="FFFFFF"/>
            <w:vAlign w:val="center"/>
            <w:hideMark/>
          </w:tcPr>
          <w:p w14:paraId="2E161E39" w14:textId="77777777" w:rsidR="00E141E3" w:rsidRPr="00F577AF" w:rsidRDefault="00E141E3" w:rsidP="00E141E3">
            <w:pPr>
              <w:jc w:val="right"/>
              <w:rPr>
                <w:b/>
                <w:bCs/>
                <w:color w:val="000000"/>
                <w:sz w:val="18"/>
                <w:szCs w:val="18"/>
                <w:lang w:eastAsia="sk-SK"/>
              </w:rPr>
            </w:pPr>
            <w:r w:rsidRPr="00F577AF">
              <w:rPr>
                <w:b/>
                <w:bCs/>
                <w:color w:val="000000"/>
                <w:sz w:val="18"/>
                <w:szCs w:val="18"/>
                <w:lang w:eastAsia="sk-SK"/>
              </w:rPr>
              <w:t>0</w:t>
            </w:r>
          </w:p>
        </w:tc>
      </w:tr>
      <w:tr w:rsidR="00E141E3" w:rsidRPr="00E141E3" w14:paraId="130AD7C7" w14:textId="77777777" w:rsidTr="00FD2C8B">
        <w:trPr>
          <w:trHeight w:val="151"/>
        </w:trPr>
        <w:tc>
          <w:tcPr>
            <w:tcW w:w="2838" w:type="dxa"/>
            <w:tcBorders>
              <w:top w:val="nil"/>
              <w:left w:val="nil"/>
              <w:bottom w:val="nil"/>
              <w:right w:val="nil"/>
            </w:tcBorders>
            <w:shd w:val="clear" w:color="000000" w:fill="FFFFFF"/>
            <w:noWrap/>
            <w:vAlign w:val="bottom"/>
            <w:hideMark/>
          </w:tcPr>
          <w:p w14:paraId="024E850A" w14:textId="77777777" w:rsidR="00E141E3" w:rsidRPr="00E141E3" w:rsidRDefault="00E141E3" w:rsidP="00E141E3">
            <w:pPr>
              <w:rPr>
                <w:color w:val="000000"/>
                <w:sz w:val="18"/>
                <w:szCs w:val="18"/>
                <w:lang w:eastAsia="sk-SK"/>
              </w:rPr>
            </w:pPr>
            <w:r w:rsidRPr="00E141E3">
              <w:rPr>
                <w:color w:val="000000"/>
                <w:sz w:val="18"/>
                <w:szCs w:val="18"/>
                <w:lang w:eastAsia="sk-SK"/>
              </w:rPr>
              <w:t>Prírastky</w:t>
            </w:r>
          </w:p>
        </w:tc>
        <w:tc>
          <w:tcPr>
            <w:tcW w:w="1136" w:type="dxa"/>
            <w:tcBorders>
              <w:top w:val="nil"/>
              <w:left w:val="nil"/>
              <w:bottom w:val="nil"/>
              <w:right w:val="nil"/>
            </w:tcBorders>
            <w:shd w:val="clear" w:color="000000" w:fill="FFFFFF"/>
            <w:vAlign w:val="center"/>
            <w:hideMark/>
          </w:tcPr>
          <w:p w14:paraId="195277D3" w14:textId="77777777" w:rsidR="00E141E3" w:rsidRPr="00F577AF" w:rsidRDefault="00E141E3" w:rsidP="00E141E3">
            <w:pPr>
              <w:jc w:val="right"/>
              <w:rPr>
                <w:color w:val="000000"/>
                <w:sz w:val="18"/>
                <w:szCs w:val="18"/>
                <w:lang w:eastAsia="sk-SK"/>
              </w:rPr>
            </w:pPr>
            <w:r w:rsidRPr="00F577AF">
              <w:rPr>
                <w:color w:val="000000"/>
                <w:sz w:val="18"/>
                <w:szCs w:val="18"/>
                <w:lang w:eastAsia="sk-SK"/>
              </w:rPr>
              <w:t>0</w:t>
            </w:r>
          </w:p>
        </w:tc>
        <w:tc>
          <w:tcPr>
            <w:tcW w:w="815" w:type="dxa"/>
            <w:tcBorders>
              <w:top w:val="nil"/>
              <w:left w:val="nil"/>
              <w:bottom w:val="nil"/>
              <w:right w:val="nil"/>
            </w:tcBorders>
            <w:shd w:val="clear" w:color="000000" w:fill="FFFFFF"/>
            <w:vAlign w:val="center"/>
            <w:hideMark/>
          </w:tcPr>
          <w:p w14:paraId="0BCB8D0F" w14:textId="77777777" w:rsidR="00E141E3" w:rsidRPr="00F577AF" w:rsidRDefault="00E141E3" w:rsidP="00E141E3">
            <w:pPr>
              <w:jc w:val="right"/>
              <w:rPr>
                <w:color w:val="000000"/>
                <w:sz w:val="18"/>
                <w:szCs w:val="18"/>
                <w:lang w:eastAsia="sk-SK"/>
              </w:rPr>
            </w:pPr>
            <w:r w:rsidRPr="00F577AF">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1AEF33CC" w14:textId="77777777" w:rsidR="00E141E3" w:rsidRPr="00F577AF" w:rsidRDefault="00E141E3" w:rsidP="00E141E3">
            <w:pPr>
              <w:jc w:val="right"/>
              <w:rPr>
                <w:color w:val="000000"/>
                <w:sz w:val="18"/>
                <w:szCs w:val="18"/>
                <w:lang w:eastAsia="sk-SK"/>
              </w:rPr>
            </w:pPr>
            <w:r w:rsidRPr="00F577AF">
              <w:rPr>
                <w:color w:val="000000"/>
                <w:sz w:val="18"/>
                <w:szCs w:val="18"/>
                <w:lang w:eastAsia="sk-SK"/>
              </w:rPr>
              <w:t>0</w:t>
            </w:r>
          </w:p>
        </w:tc>
        <w:tc>
          <w:tcPr>
            <w:tcW w:w="1143" w:type="dxa"/>
            <w:tcBorders>
              <w:top w:val="nil"/>
              <w:left w:val="nil"/>
              <w:bottom w:val="nil"/>
              <w:right w:val="nil"/>
            </w:tcBorders>
            <w:shd w:val="clear" w:color="000000" w:fill="FFFFFF"/>
            <w:vAlign w:val="center"/>
            <w:hideMark/>
          </w:tcPr>
          <w:p w14:paraId="65A2C730" w14:textId="77777777" w:rsidR="00E141E3" w:rsidRPr="00F577AF" w:rsidRDefault="00E141E3" w:rsidP="00E141E3">
            <w:pPr>
              <w:jc w:val="right"/>
              <w:rPr>
                <w:color w:val="000000"/>
                <w:sz w:val="18"/>
                <w:szCs w:val="18"/>
                <w:lang w:eastAsia="sk-SK"/>
              </w:rPr>
            </w:pPr>
            <w:r w:rsidRPr="00F577AF">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30C0717A" w14:textId="77777777" w:rsidR="00E141E3" w:rsidRPr="00F577AF" w:rsidRDefault="00E141E3" w:rsidP="00E141E3">
            <w:pPr>
              <w:jc w:val="right"/>
              <w:rPr>
                <w:color w:val="000000"/>
                <w:sz w:val="18"/>
                <w:szCs w:val="18"/>
                <w:lang w:eastAsia="sk-SK"/>
              </w:rPr>
            </w:pPr>
            <w:r w:rsidRPr="00F577AF">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61CE2485" w14:textId="77777777" w:rsidR="00E141E3" w:rsidRPr="00F577AF" w:rsidRDefault="00E141E3" w:rsidP="00E141E3">
            <w:pPr>
              <w:jc w:val="right"/>
              <w:rPr>
                <w:color w:val="000000"/>
                <w:sz w:val="18"/>
                <w:szCs w:val="18"/>
                <w:lang w:eastAsia="sk-SK"/>
              </w:rPr>
            </w:pPr>
            <w:r w:rsidRPr="00F577AF">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3C5BDBEE" w14:textId="77777777" w:rsidR="00E141E3" w:rsidRPr="00F577AF" w:rsidRDefault="00E141E3" w:rsidP="00E141E3">
            <w:pPr>
              <w:jc w:val="right"/>
              <w:rPr>
                <w:color w:val="000000"/>
                <w:sz w:val="18"/>
                <w:szCs w:val="18"/>
                <w:lang w:eastAsia="sk-SK"/>
              </w:rPr>
            </w:pPr>
            <w:r w:rsidRPr="00F577AF">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2B111C98" w14:textId="77777777" w:rsidR="00E141E3" w:rsidRPr="00F577AF" w:rsidRDefault="00E141E3" w:rsidP="00E141E3">
            <w:pPr>
              <w:jc w:val="right"/>
              <w:rPr>
                <w:color w:val="000000"/>
                <w:sz w:val="18"/>
                <w:szCs w:val="18"/>
                <w:lang w:eastAsia="sk-SK"/>
              </w:rPr>
            </w:pPr>
            <w:r w:rsidRPr="00F577AF">
              <w:rPr>
                <w:color w:val="000000"/>
                <w:sz w:val="18"/>
                <w:szCs w:val="18"/>
                <w:lang w:eastAsia="sk-SK"/>
              </w:rPr>
              <w:t>0</w:t>
            </w:r>
          </w:p>
        </w:tc>
        <w:tc>
          <w:tcPr>
            <w:tcW w:w="977" w:type="dxa"/>
            <w:tcBorders>
              <w:top w:val="nil"/>
              <w:left w:val="nil"/>
              <w:bottom w:val="nil"/>
              <w:right w:val="nil"/>
            </w:tcBorders>
            <w:shd w:val="clear" w:color="000000" w:fill="FFFFFF"/>
            <w:vAlign w:val="center"/>
            <w:hideMark/>
          </w:tcPr>
          <w:p w14:paraId="4A82B29C" w14:textId="77777777" w:rsidR="00E141E3" w:rsidRPr="00F577AF" w:rsidRDefault="00E141E3" w:rsidP="00E141E3">
            <w:pPr>
              <w:jc w:val="right"/>
              <w:rPr>
                <w:b/>
                <w:bCs/>
                <w:color w:val="000000"/>
                <w:sz w:val="18"/>
                <w:szCs w:val="18"/>
                <w:lang w:eastAsia="sk-SK"/>
              </w:rPr>
            </w:pPr>
            <w:r w:rsidRPr="00F577AF">
              <w:rPr>
                <w:b/>
                <w:bCs/>
                <w:color w:val="000000"/>
                <w:sz w:val="18"/>
                <w:szCs w:val="18"/>
                <w:lang w:eastAsia="sk-SK"/>
              </w:rPr>
              <w:t>0</w:t>
            </w:r>
          </w:p>
        </w:tc>
      </w:tr>
      <w:tr w:rsidR="00E141E3" w:rsidRPr="00E141E3" w14:paraId="2A95AE3C" w14:textId="77777777" w:rsidTr="00FD2C8B">
        <w:trPr>
          <w:trHeight w:val="97"/>
        </w:trPr>
        <w:tc>
          <w:tcPr>
            <w:tcW w:w="2838" w:type="dxa"/>
            <w:tcBorders>
              <w:top w:val="nil"/>
              <w:left w:val="nil"/>
              <w:bottom w:val="nil"/>
              <w:right w:val="nil"/>
            </w:tcBorders>
            <w:shd w:val="clear" w:color="000000" w:fill="FFFFFF"/>
            <w:noWrap/>
            <w:vAlign w:val="bottom"/>
            <w:hideMark/>
          </w:tcPr>
          <w:p w14:paraId="22049D40" w14:textId="77777777" w:rsidR="00E141E3" w:rsidRPr="00E141E3" w:rsidRDefault="00E141E3" w:rsidP="00E141E3">
            <w:pPr>
              <w:rPr>
                <w:color w:val="000000"/>
                <w:sz w:val="18"/>
                <w:szCs w:val="18"/>
                <w:lang w:eastAsia="sk-SK"/>
              </w:rPr>
            </w:pPr>
            <w:r w:rsidRPr="00E141E3">
              <w:rPr>
                <w:color w:val="000000"/>
                <w:sz w:val="18"/>
                <w:szCs w:val="18"/>
                <w:lang w:eastAsia="sk-SK"/>
              </w:rPr>
              <w:t>Úbytky</w:t>
            </w:r>
          </w:p>
        </w:tc>
        <w:tc>
          <w:tcPr>
            <w:tcW w:w="1136" w:type="dxa"/>
            <w:tcBorders>
              <w:top w:val="nil"/>
              <w:left w:val="nil"/>
              <w:bottom w:val="nil"/>
              <w:right w:val="nil"/>
            </w:tcBorders>
            <w:shd w:val="clear" w:color="000000" w:fill="FFFFFF"/>
            <w:vAlign w:val="center"/>
            <w:hideMark/>
          </w:tcPr>
          <w:p w14:paraId="26115D52" w14:textId="77777777" w:rsidR="00E141E3" w:rsidRPr="00F577AF" w:rsidRDefault="00E141E3" w:rsidP="00E141E3">
            <w:pPr>
              <w:jc w:val="right"/>
              <w:rPr>
                <w:color w:val="000000"/>
                <w:sz w:val="18"/>
                <w:szCs w:val="18"/>
                <w:lang w:eastAsia="sk-SK"/>
              </w:rPr>
            </w:pPr>
            <w:r w:rsidRPr="00F577AF">
              <w:rPr>
                <w:color w:val="000000"/>
                <w:sz w:val="18"/>
                <w:szCs w:val="18"/>
                <w:lang w:eastAsia="sk-SK"/>
              </w:rPr>
              <w:t>0</w:t>
            </w:r>
          </w:p>
        </w:tc>
        <w:tc>
          <w:tcPr>
            <w:tcW w:w="815" w:type="dxa"/>
            <w:tcBorders>
              <w:top w:val="nil"/>
              <w:left w:val="nil"/>
              <w:bottom w:val="nil"/>
              <w:right w:val="nil"/>
            </w:tcBorders>
            <w:shd w:val="clear" w:color="000000" w:fill="FFFFFF"/>
            <w:vAlign w:val="center"/>
            <w:hideMark/>
          </w:tcPr>
          <w:p w14:paraId="0335C7B1" w14:textId="77777777" w:rsidR="00E141E3" w:rsidRPr="00F577AF" w:rsidRDefault="00E141E3" w:rsidP="00E141E3">
            <w:pPr>
              <w:jc w:val="right"/>
              <w:rPr>
                <w:color w:val="000000"/>
                <w:sz w:val="18"/>
                <w:szCs w:val="18"/>
                <w:lang w:eastAsia="sk-SK"/>
              </w:rPr>
            </w:pPr>
            <w:r w:rsidRPr="00F577AF">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413A8DEB" w14:textId="77777777" w:rsidR="00E141E3" w:rsidRPr="00F577AF" w:rsidRDefault="00E141E3" w:rsidP="00E141E3">
            <w:pPr>
              <w:jc w:val="right"/>
              <w:rPr>
                <w:color w:val="000000"/>
                <w:sz w:val="18"/>
                <w:szCs w:val="18"/>
                <w:lang w:eastAsia="sk-SK"/>
              </w:rPr>
            </w:pPr>
            <w:r w:rsidRPr="00F577AF">
              <w:rPr>
                <w:color w:val="000000"/>
                <w:sz w:val="18"/>
                <w:szCs w:val="18"/>
                <w:lang w:eastAsia="sk-SK"/>
              </w:rPr>
              <w:t>0</w:t>
            </w:r>
          </w:p>
        </w:tc>
        <w:tc>
          <w:tcPr>
            <w:tcW w:w="1143" w:type="dxa"/>
            <w:tcBorders>
              <w:top w:val="nil"/>
              <w:left w:val="nil"/>
              <w:bottom w:val="nil"/>
              <w:right w:val="nil"/>
            </w:tcBorders>
            <w:shd w:val="clear" w:color="000000" w:fill="FFFFFF"/>
            <w:vAlign w:val="center"/>
            <w:hideMark/>
          </w:tcPr>
          <w:p w14:paraId="7E634830" w14:textId="77777777" w:rsidR="00E141E3" w:rsidRPr="00F577AF" w:rsidRDefault="00E141E3" w:rsidP="00E141E3">
            <w:pPr>
              <w:jc w:val="right"/>
              <w:rPr>
                <w:color w:val="000000"/>
                <w:sz w:val="18"/>
                <w:szCs w:val="18"/>
                <w:lang w:eastAsia="sk-SK"/>
              </w:rPr>
            </w:pPr>
            <w:r w:rsidRPr="00F577AF">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41D545C9" w14:textId="77777777" w:rsidR="00E141E3" w:rsidRPr="00F577AF" w:rsidRDefault="00E141E3" w:rsidP="00E141E3">
            <w:pPr>
              <w:jc w:val="right"/>
              <w:rPr>
                <w:color w:val="000000"/>
                <w:sz w:val="18"/>
                <w:szCs w:val="18"/>
                <w:lang w:eastAsia="sk-SK"/>
              </w:rPr>
            </w:pPr>
            <w:r w:rsidRPr="00F577AF">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2DE2FCAC" w14:textId="77777777" w:rsidR="00E141E3" w:rsidRPr="00F577AF" w:rsidRDefault="00E141E3" w:rsidP="00E141E3">
            <w:pPr>
              <w:jc w:val="right"/>
              <w:rPr>
                <w:color w:val="000000"/>
                <w:sz w:val="18"/>
                <w:szCs w:val="18"/>
                <w:lang w:eastAsia="sk-SK"/>
              </w:rPr>
            </w:pPr>
            <w:r w:rsidRPr="00F577AF">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7804255A" w14:textId="77777777" w:rsidR="00E141E3" w:rsidRPr="00F577AF" w:rsidRDefault="00E141E3" w:rsidP="00E141E3">
            <w:pPr>
              <w:jc w:val="right"/>
              <w:rPr>
                <w:color w:val="000000"/>
                <w:sz w:val="18"/>
                <w:szCs w:val="18"/>
                <w:lang w:eastAsia="sk-SK"/>
              </w:rPr>
            </w:pPr>
            <w:r w:rsidRPr="00F577AF">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5219E9DA" w14:textId="77777777" w:rsidR="00E141E3" w:rsidRPr="00F577AF" w:rsidRDefault="00E141E3" w:rsidP="00E141E3">
            <w:pPr>
              <w:jc w:val="right"/>
              <w:rPr>
                <w:color w:val="000000"/>
                <w:sz w:val="18"/>
                <w:szCs w:val="18"/>
                <w:lang w:eastAsia="sk-SK"/>
              </w:rPr>
            </w:pPr>
            <w:r w:rsidRPr="00F577AF">
              <w:rPr>
                <w:color w:val="000000"/>
                <w:sz w:val="18"/>
                <w:szCs w:val="18"/>
                <w:lang w:eastAsia="sk-SK"/>
              </w:rPr>
              <w:t>0</w:t>
            </w:r>
          </w:p>
        </w:tc>
        <w:tc>
          <w:tcPr>
            <w:tcW w:w="977" w:type="dxa"/>
            <w:tcBorders>
              <w:top w:val="nil"/>
              <w:left w:val="nil"/>
              <w:bottom w:val="nil"/>
              <w:right w:val="nil"/>
            </w:tcBorders>
            <w:shd w:val="clear" w:color="000000" w:fill="FFFFFF"/>
            <w:vAlign w:val="center"/>
            <w:hideMark/>
          </w:tcPr>
          <w:p w14:paraId="472D2949" w14:textId="77777777" w:rsidR="00E141E3" w:rsidRPr="00F577AF" w:rsidRDefault="00E141E3" w:rsidP="00E141E3">
            <w:pPr>
              <w:jc w:val="right"/>
              <w:rPr>
                <w:b/>
                <w:bCs/>
                <w:color w:val="000000"/>
                <w:sz w:val="18"/>
                <w:szCs w:val="18"/>
                <w:lang w:eastAsia="sk-SK"/>
              </w:rPr>
            </w:pPr>
            <w:r w:rsidRPr="00F577AF">
              <w:rPr>
                <w:b/>
                <w:bCs/>
                <w:color w:val="000000"/>
                <w:sz w:val="18"/>
                <w:szCs w:val="18"/>
                <w:lang w:eastAsia="sk-SK"/>
              </w:rPr>
              <w:t>0</w:t>
            </w:r>
          </w:p>
        </w:tc>
      </w:tr>
      <w:tr w:rsidR="00E141E3" w:rsidRPr="00E141E3" w14:paraId="583768CF" w14:textId="77777777" w:rsidTr="00FD2C8B">
        <w:trPr>
          <w:trHeight w:val="172"/>
        </w:trPr>
        <w:tc>
          <w:tcPr>
            <w:tcW w:w="2838" w:type="dxa"/>
            <w:tcBorders>
              <w:top w:val="nil"/>
              <w:left w:val="nil"/>
              <w:bottom w:val="nil"/>
              <w:right w:val="nil"/>
            </w:tcBorders>
            <w:shd w:val="clear" w:color="000000" w:fill="FFFFFF"/>
            <w:noWrap/>
            <w:vAlign w:val="bottom"/>
            <w:hideMark/>
          </w:tcPr>
          <w:p w14:paraId="4B4A1009" w14:textId="77777777" w:rsidR="00E141E3" w:rsidRPr="00E141E3" w:rsidRDefault="00E141E3" w:rsidP="00E141E3">
            <w:pPr>
              <w:rPr>
                <w:color w:val="000000"/>
                <w:sz w:val="18"/>
                <w:szCs w:val="18"/>
                <w:lang w:eastAsia="sk-SK"/>
              </w:rPr>
            </w:pPr>
            <w:r w:rsidRPr="00E141E3">
              <w:rPr>
                <w:color w:val="000000"/>
                <w:sz w:val="18"/>
                <w:szCs w:val="18"/>
                <w:lang w:eastAsia="sk-SK"/>
              </w:rPr>
              <w:t>Presuny</w:t>
            </w:r>
          </w:p>
        </w:tc>
        <w:tc>
          <w:tcPr>
            <w:tcW w:w="1136" w:type="dxa"/>
            <w:tcBorders>
              <w:top w:val="nil"/>
              <w:left w:val="nil"/>
              <w:bottom w:val="nil"/>
              <w:right w:val="nil"/>
            </w:tcBorders>
            <w:shd w:val="clear" w:color="000000" w:fill="FFFFFF"/>
            <w:vAlign w:val="center"/>
            <w:hideMark/>
          </w:tcPr>
          <w:p w14:paraId="7355F3BF" w14:textId="77777777" w:rsidR="00E141E3" w:rsidRPr="00F577AF" w:rsidRDefault="00E141E3" w:rsidP="00E141E3">
            <w:pPr>
              <w:jc w:val="right"/>
              <w:rPr>
                <w:color w:val="000000"/>
                <w:sz w:val="18"/>
                <w:szCs w:val="18"/>
                <w:lang w:eastAsia="sk-SK"/>
              </w:rPr>
            </w:pPr>
            <w:r w:rsidRPr="00F577AF">
              <w:rPr>
                <w:color w:val="000000"/>
                <w:sz w:val="18"/>
                <w:szCs w:val="18"/>
                <w:lang w:eastAsia="sk-SK"/>
              </w:rPr>
              <w:t>0</w:t>
            </w:r>
          </w:p>
        </w:tc>
        <w:tc>
          <w:tcPr>
            <w:tcW w:w="815" w:type="dxa"/>
            <w:tcBorders>
              <w:top w:val="nil"/>
              <w:left w:val="nil"/>
              <w:bottom w:val="nil"/>
              <w:right w:val="nil"/>
            </w:tcBorders>
            <w:shd w:val="clear" w:color="000000" w:fill="FFFFFF"/>
            <w:vAlign w:val="center"/>
            <w:hideMark/>
          </w:tcPr>
          <w:p w14:paraId="4374D55B" w14:textId="77777777" w:rsidR="00E141E3" w:rsidRPr="00F577AF" w:rsidRDefault="00E141E3" w:rsidP="00E141E3">
            <w:pPr>
              <w:jc w:val="right"/>
              <w:rPr>
                <w:color w:val="000000"/>
                <w:sz w:val="18"/>
                <w:szCs w:val="18"/>
                <w:lang w:eastAsia="sk-SK"/>
              </w:rPr>
            </w:pPr>
            <w:r w:rsidRPr="00F577AF">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7429DE58" w14:textId="77777777" w:rsidR="00E141E3" w:rsidRPr="00F577AF" w:rsidRDefault="00E141E3" w:rsidP="00E141E3">
            <w:pPr>
              <w:jc w:val="right"/>
              <w:rPr>
                <w:color w:val="000000"/>
                <w:sz w:val="18"/>
                <w:szCs w:val="18"/>
                <w:lang w:eastAsia="sk-SK"/>
              </w:rPr>
            </w:pPr>
            <w:r w:rsidRPr="00F577AF">
              <w:rPr>
                <w:color w:val="000000"/>
                <w:sz w:val="18"/>
                <w:szCs w:val="18"/>
                <w:lang w:eastAsia="sk-SK"/>
              </w:rPr>
              <w:t>0</w:t>
            </w:r>
          </w:p>
        </w:tc>
        <w:tc>
          <w:tcPr>
            <w:tcW w:w="1143" w:type="dxa"/>
            <w:tcBorders>
              <w:top w:val="nil"/>
              <w:left w:val="nil"/>
              <w:bottom w:val="nil"/>
              <w:right w:val="nil"/>
            </w:tcBorders>
            <w:shd w:val="clear" w:color="000000" w:fill="FFFFFF"/>
            <w:vAlign w:val="center"/>
            <w:hideMark/>
          </w:tcPr>
          <w:p w14:paraId="0543D174" w14:textId="77777777" w:rsidR="00E141E3" w:rsidRPr="00F577AF" w:rsidRDefault="00E141E3" w:rsidP="00E141E3">
            <w:pPr>
              <w:jc w:val="right"/>
              <w:rPr>
                <w:color w:val="000000"/>
                <w:sz w:val="18"/>
                <w:szCs w:val="18"/>
                <w:lang w:eastAsia="sk-SK"/>
              </w:rPr>
            </w:pPr>
            <w:r w:rsidRPr="00F577AF">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15C70FCF" w14:textId="77777777" w:rsidR="00E141E3" w:rsidRPr="00F577AF" w:rsidRDefault="00E141E3" w:rsidP="00E141E3">
            <w:pPr>
              <w:jc w:val="right"/>
              <w:rPr>
                <w:color w:val="000000"/>
                <w:sz w:val="18"/>
                <w:szCs w:val="18"/>
                <w:lang w:eastAsia="sk-SK"/>
              </w:rPr>
            </w:pPr>
            <w:r w:rsidRPr="00F577AF">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10B62250" w14:textId="77777777" w:rsidR="00E141E3" w:rsidRPr="00F577AF" w:rsidRDefault="00E141E3" w:rsidP="00E141E3">
            <w:pPr>
              <w:jc w:val="right"/>
              <w:rPr>
                <w:color w:val="000000"/>
                <w:sz w:val="18"/>
                <w:szCs w:val="18"/>
                <w:lang w:eastAsia="sk-SK"/>
              </w:rPr>
            </w:pPr>
            <w:r w:rsidRPr="00F577AF">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364F0DB0" w14:textId="77777777" w:rsidR="00E141E3" w:rsidRPr="00F577AF" w:rsidRDefault="00E141E3" w:rsidP="00E141E3">
            <w:pPr>
              <w:jc w:val="right"/>
              <w:rPr>
                <w:color w:val="000000"/>
                <w:sz w:val="18"/>
                <w:szCs w:val="18"/>
                <w:lang w:eastAsia="sk-SK"/>
              </w:rPr>
            </w:pPr>
            <w:r w:rsidRPr="00F577AF">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11CCDC60" w14:textId="77777777" w:rsidR="00E141E3" w:rsidRPr="00F577AF" w:rsidRDefault="00E141E3" w:rsidP="00E141E3">
            <w:pPr>
              <w:jc w:val="right"/>
              <w:rPr>
                <w:color w:val="000000"/>
                <w:sz w:val="18"/>
                <w:szCs w:val="18"/>
                <w:lang w:eastAsia="sk-SK"/>
              </w:rPr>
            </w:pPr>
            <w:r w:rsidRPr="00F577AF">
              <w:rPr>
                <w:color w:val="000000"/>
                <w:sz w:val="18"/>
                <w:szCs w:val="18"/>
                <w:lang w:eastAsia="sk-SK"/>
              </w:rPr>
              <w:t>0</w:t>
            </w:r>
          </w:p>
        </w:tc>
        <w:tc>
          <w:tcPr>
            <w:tcW w:w="977" w:type="dxa"/>
            <w:tcBorders>
              <w:top w:val="nil"/>
              <w:left w:val="nil"/>
              <w:bottom w:val="nil"/>
              <w:right w:val="nil"/>
            </w:tcBorders>
            <w:shd w:val="clear" w:color="000000" w:fill="FFFFFF"/>
            <w:vAlign w:val="center"/>
            <w:hideMark/>
          </w:tcPr>
          <w:p w14:paraId="7B2F14A1" w14:textId="77777777" w:rsidR="00E141E3" w:rsidRPr="00F577AF" w:rsidRDefault="00E141E3" w:rsidP="00E141E3">
            <w:pPr>
              <w:jc w:val="right"/>
              <w:rPr>
                <w:b/>
                <w:bCs/>
                <w:color w:val="000000"/>
                <w:sz w:val="18"/>
                <w:szCs w:val="18"/>
                <w:lang w:eastAsia="sk-SK"/>
              </w:rPr>
            </w:pPr>
            <w:r w:rsidRPr="00F577AF">
              <w:rPr>
                <w:b/>
                <w:bCs/>
                <w:color w:val="000000"/>
                <w:sz w:val="18"/>
                <w:szCs w:val="18"/>
                <w:lang w:eastAsia="sk-SK"/>
              </w:rPr>
              <w:t>0</w:t>
            </w:r>
          </w:p>
        </w:tc>
      </w:tr>
      <w:tr w:rsidR="00E141E3" w:rsidRPr="00E141E3" w14:paraId="30BD5E65" w14:textId="77777777" w:rsidTr="00FD2C8B">
        <w:trPr>
          <w:trHeight w:val="80"/>
        </w:trPr>
        <w:tc>
          <w:tcPr>
            <w:tcW w:w="2838" w:type="dxa"/>
            <w:tcBorders>
              <w:top w:val="nil"/>
              <w:left w:val="nil"/>
              <w:bottom w:val="single" w:sz="4" w:space="0" w:color="auto"/>
              <w:right w:val="nil"/>
            </w:tcBorders>
            <w:shd w:val="clear" w:color="000000" w:fill="FFFFFF"/>
            <w:noWrap/>
            <w:vAlign w:val="bottom"/>
            <w:hideMark/>
          </w:tcPr>
          <w:p w14:paraId="60BCC502" w14:textId="77777777" w:rsidR="00E141E3" w:rsidRPr="00E141E3" w:rsidRDefault="00E141E3" w:rsidP="00E141E3">
            <w:pPr>
              <w:rPr>
                <w:b/>
                <w:bCs/>
                <w:color w:val="000000"/>
                <w:sz w:val="18"/>
                <w:szCs w:val="18"/>
                <w:lang w:eastAsia="sk-SK"/>
              </w:rPr>
            </w:pPr>
            <w:r w:rsidRPr="00E141E3">
              <w:rPr>
                <w:b/>
                <w:bCs/>
                <w:color w:val="000000"/>
                <w:sz w:val="18"/>
                <w:szCs w:val="18"/>
                <w:lang w:eastAsia="sk-SK"/>
              </w:rPr>
              <w:t>Stav na konci účtovného obdobia</w:t>
            </w:r>
          </w:p>
        </w:tc>
        <w:tc>
          <w:tcPr>
            <w:tcW w:w="1136" w:type="dxa"/>
            <w:tcBorders>
              <w:top w:val="nil"/>
              <w:left w:val="nil"/>
              <w:bottom w:val="single" w:sz="4" w:space="0" w:color="auto"/>
              <w:right w:val="nil"/>
            </w:tcBorders>
            <w:shd w:val="clear" w:color="000000" w:fill="FFFFFF"/>
            <w:vAlign w:val="center"/>
            <w:hideMark/>
          </w:tcPr>
          <w:p w14:paraId="44DEC893" w14:textId="77777777" w:rsidR="00E141E3" w:rsidRPr="00F577AF" w:rsidRDefault="00E141E3" w:rsidP="00E141E3">
            <w:pPr>
              <w:jc w:val="right"/>
              <w:rPr>
                <w:color w:val="000000"/>
                <w:sz w:val="18"/>
                <w:szCs w:val="18"/>
                <w:lang w:eastAsia="sk-SK"/>
              </w:rPr>
            </w:pPr>
            <w:r w:rsidRPr="00F577AF">
              <w:rPr>
                <w:color w:val="000000"/>
                <w:sz w:val="18"/>
                <w:szCs w:val="18"/>
                <w:lang w:eastAsia="sk-SK"/>
              </w:rPr>
              <w:t>0</w:t>
            </w:r>
          </w:p>
        </w:tc>
        <w:tc>
          <w:tcPr>
            <w:tcW w:w="815" w:type="dxa"/>
            <w:tcBorders>
              <w:top w:val="nil"/>
              <w:left w:val="nil"/>
              <w:bottom w:val="single" w:sz="4" w:space="0" w:color="auto"/>
              <w:right w:val="nil"/>
            </w:tcBorders>
            <w:shd w:val="clear" w:color="000000" w:fill="FFFFFF"/>
            <w:vAlign w:val="center"/>
            <w:hideMark/>
          </w:tcPr>
          <w:p w14:paraId="31C189FE" w14:textId="77777777" w:rsidR="00E141E3" w:rsidRPr="00F577AF" w:rsidRDefault="00E141E3" w:rsidP="00E141E3">
            <w:pPr>
              <w:jc w:val="right"/>
              <w:rPr>
                <w:color w:val="000000"/>
                <w:sz w:val="18"/>
                <w:szCs w:val="18"/>
                <w:lang w:eastAsia="sk-SK"/>
              </w:rPr>
            </w:pPr>
            <w:r w:rsidRPr="00F577AF">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68D79FE6" w14:textId="77777777" w:rsidR="00E141E3" w:rsidRPr="00F577AF" w:rsidRDefault="00E141E3" w:rsidP="00E141E3">
            <w:pPr>
              <w:jc w:val="right"/>
              <w:rPr>
                <w:color w:val="000000"/>
                <w:sz w:val="18"/>
                <w:szCs w:val="18"/>
                <w:lang w:eastAsia="sk-SK"/>
              </w:rPr>
            </w:pPr>
            <w:r w:rsidRPr="00F577AF">
              <w:rPr>
                <w:color w:val="000000"/>
                <w:sz w:val="18"/>
                <w:szCs w:val="18"/>
                <w:lang w:eastAsia="sk-SK"/>
              </w:rPr>
              <w:t>0</w:t>
            </w:r>
          </w:p>
        </w:tc>
        <w:tc>
          <w:tcPr>
            <w:tcW w:w="1143" w:type="dxa"/>
            <w:tcBorders>
              <w:top w:val="nil"/>
              <w:left w:val="nil"/>
              <w:bottom w:val="single" w:sz="4" w:space="0" w:color="auto"/>
              <w:right w:val="nil"/>
            </w:tcBorders>
            <w:shd w:val="clear" w:color="000000" w:fill="FFFFFF"/>
            <w:vAlign w:val="center"/>
            <w:hideMark/>
          </w:tcPr>
          <w:p w14:paraId="331E3776" w14:textId="77777777" w:rsidR="00E141E3" w:rsidRPr="00F577AF" w:rsidRDefault="00E141E3" w:rsidP="00E141E3">
            <w:pPr>
              <w:jc w:val="right"/>
              <w:rPr>
                <w:color w:val="000000"/>
                <w:sz w:val="18"/>
                <w:szCs w:val="18"/>
                <w:lang w:eastAsia="sk-SK"/>
              </w:rPr>
            </w:pPr>
            <w:r w:rsidRPr="00F577AF">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29427BD7" w14:textId="77777777" w:rsidR="00E141E3" w:rsidRPr="00F577AF" w:rsidRDefault="00E141E3" w:rsidP="00E141E3">
            <w:pPr>
              <w:jc w:val="right"/>
              <w:rPr>
                <w:color w:val="000000"/>
                <w:sz w:val="18"/>
                <w:szCs w:val="18"/>
                <w:lang w:eastAsia="sk-SK"/>
              </w:rPr>
            </w:pPr>
            <w:r w:rsidRPr="00F577AF">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7695B601" w14:textId="77777777" w:rsidR="00E141E3" w:rsidRPr="00F577AF" w:rsidRDefault="00E141E3" w:rsidP="00E141E3">
            <w:pPr>
              <w:jc w:val="right"/>
              <w:rPr>
                <w:color w:val="000000"/>
                <w:sz w:val="18"/>
                <w:szCs w:val="18"/>
                <w:lang w:eastAsia="sk-SK"/>
              </w:rPr>
            </w:pPr>
            <w:r w:rsidRPr="00F577AF">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68742877" w14:textId="77777777" w:rsidR="00E141E3" w:rsidRPr="00F577AF" w:rsidRDefault="00E141E3" w:rsidP="00E141E3">
            <w:pPr>
              <w:jc w:val="right"/>
              <w:rPr>
                <w:color w:val="000000"/>
                <w:sz w:val="18"/>
                <w:szCs w:val="18"/>
                <w:lang w:eastAsia="sk-SK"/>
              </w:rPr>
            </w:pPr>
            <w:r w:rsidRPr="00F577AF">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4B4150D8" w14:textId="77777777" w:rsidR="00E141E3" w:rsidRPr="00F577AF" w:rsidRDefault="00E141E3" w:rsidP="00E141E3">
            <w:pPr>
              <w:jc w:val="right"/>
              <w:rPr>
                <w:color w:val="000000"/>
                <w:sz w:val="18"/>
                <w:szCs w:val="18"/>
                <w:lang w:eastAsia="sk-SK"/>
              </w:rPr>
            </w:pPr>
            <w:r w:rsidRPr="00F577AF">
              <w:rPr>
                <w:color w:val="000000"/>
                <w:sz w:val="18"/>
                <w:szCs w:val="18"/>
                <w:lang w:eastAsia="sk-SK"/>
              </w:rPr>
              <w:t>0</w:t>
            </w:r>
          </w:p>
        </w:tc>
        <w:tc>
          <w:tcPr>
            <w:tcW w:w="977" w:type="dxa"/>
            <w:tcBorders>
              <w:top w:val="nil"/>
              <w:left w:val="nil"/>
              <w:bottom w:val="nil"/>
              <w:right w:val="nil"/>
            </w:tcBorders>
            <w:shd w:val="clear" w:color="000000" w:fill="FFFFFF"/>
            <w:vAlign w:val="center"/>
            <w:hideMark/>
          </w:tcPr>
          <w:p w14:paraId="23C752BA" w14:textId="77777777" w:rsidR="00E141E3" w:rsidRPr="00F577AF" w:rsidRDefault="00E141E3" w:rsidP="00E141E3">
            <w:pPr>
              <w:jc w:val="right"/>
              <w:rPr>
                <w:b/>
                <w:bCs/>
                <w:color w:val="000000"/>
                <w:sz w:val="18"/>
                <w:szCs w:val="18"/>
                <w:lang w:eastAsia="sk-SK"/>
              </w:rPr>
            </w:pPr>
            <w:r w:rsidRPr="00F577AF">
              <w:rPr>
                <w:b/>
                <w:bCs/>
                <w:color w:val="000000"/>
                <w:sz w:val="18"/>
                <w:szCs w:val="18"/>
                <w:lang w:eastAsia="sk-SK"/>
              </w:rPr>
              <w:t>0</w:t>
            </w:r>
          </w:p>
        </w:tc>
      </w:tr>
      <w:tr w:rsidR="00E141E3" w:rsidRPr="00E141E3" w14:paraId="5D398798" w14:textId="77777777" w:rsidTr="00FD2C8B">
        <w:trPr>
          <w:trHeight w:val="309"/>
        </w:trPr>
        <w:tc>
          <w:tcPr>
            <w:tcW w:w="2838" w:type="dxa"/>
            <w:tcBorders>
              <w:top w:val="nil"/>
              <w:left w:val="nil"/>
              <w:bottom w:val="single" w:sz="4" w:space="0" w:color="auto"/>
              <w:right w:val="nil"/>
            </w:tcBorders>
            <w:shd w:val="clear" w:color="000000" w:fill="FFFFFF"/>
            <w:noWrap/>
            <w:vAlign w:val="center"/>
            <w:hideMark/>
          </w:tcPr>
          <w:p w14:paraId="6BDB24B3" w14:textId="77777777" w:rsidR="00E141E3" w:rsidRPr="00E141E3" w:rsidRDefault="00E141E3" w:rsidP="00E141E3">
            <w:pPr>
              <w:rPr>
                <w:color w:val="000000"/>
                <w:sz w:val="18"/>
                <w:szCs w:val="18"/>
                <w:lang w:eastAsia="sk-SK"/>
              </w:rPr>
            </w:pPr>
            <w:r w:rsidRPr="00E141E3">
              <w:rPr>
                <w:color w:val="000000"/>
                <w:sz w:val="18"/>
                <w:szCs w:val="18"/>
                <w:lang w:eastAsia="sk-SK"/>
              </w:rPr>
              <w:t>Zostatková hodnota</w:t>
            </w:r>
          </w:p>
        </w:tc>
        <w:tc>
          <w:tcPr>
            <w:tcW w:w="1136" w:type="dxa"/>
            <w:tcBorders>
              <w:top w:val="nil"/>
              <w:left w:val="nil"/>
              <w:bottom w:val="single" w:sz="4" w:space="0" w:color="auto"/>
              <w:right w:val="nil"/>
            </w:tcBorders>
            <w:shd w:val="clear" w:color="000000" w:fill="FFFFFF"/>
            <w:vAlign w:val="center"/>
            <w:hideMark/>
          </w:tcPr>
          <w:p w14:paraId="511BE954" w14:textId="77777777" w:rsidR="00E141E3" w:rsidRPr="00F577AF" w:rsidRDefault="00E141E3" w:rsidP="00E141E3">
            <w:pPr>
              <w:jc w:val="center"/>
              <w:rPr>
                <w:color w:val="000000"/>
                <w:sz w:val="18"/>
                <w:szCs w:val="18"/>
                <w:lang w:eastAsia="sk-SK"/>
              </w:rPr>
            </w:pPr>
            <w:r w:rsidRPr="00F577AF">
              <w:rPr>
                <w:color w:val="000000"/>
                <w:sz w:val="18"/>
                <w:szCs w:val="18"/>
                <w:lang w:eastAsia="sk-SK"/>
              </w:rPr>
              <w:t> </w:t>
            </w:r>
          </w:p>
        </w:tc>
        <w:tc>
          <w:tcPr>
            <w:tcW w:w="815" w:type="dxa"/>
            <w:tcBorders>
              <w:top w:val="nil"/>
              <w:left w:val="nil"/>
              <w:bottom w:val="single" w:sz="4" w:space="0" w:color="auto"/>
              <w:right w:val="nil"/>
            </w:tcBorders>
            <w:shd w:val="clear" w:color="000000" w:fill="FFFFFF"/>
            <w:vAlign w:val="center"/>
            <w:hideMark/>
          </w:tcPr>
          <w:p w14:paraId="36D3108F" w14:textId="77777777" w:rsidR="00E141E3" w:rsidRPr="00F577AF" w:rsidRDefault="00E141E3" w:rsidP="00E141E3">
            <w:pPr>
              <w:jc w:val="center"/>
              <w:rPr>
                <w:color w:val="000000"/>
                <w:sz w:val="18"/>
                <w:szCs w:val="18"/>
                <w:lang w:eastAsia="sk-SK"/>
              </w:rPr>
            </w:pPr>
            <w:r w:rsidRPr="00F577AF">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5A2F1E02" w14:textId="77777777" w:rsidR="00E141E3" w:rsidRPr="00F577AF" w:rsidRDefault="00E141E3" w:rsidP="00E141E3">
            <w:pPr>
              <w:jc w:val="center"/>
              <w:rPr>
                <w:color w:val="000000"/>
                <w:sz w:val="18"/>
                <w:szCs w:val="18"/>
                <w:lang w:eastAsia="sk-SK"/>
              </w:rPr>
            </w:pPr>
            <w:r w:rsidRPr="00F577AF">
              <w:rPr>
                <w:color w:val="000000"/>
                <w:sz w:val="18"/>
                <w:szCs w:val="18"/>
                <w:lang w:eastAsia="sk-SK"/>
              </w:rPr>
              <w:t> </w:t>
            </w:r>
          </w:p>
        </w:tc>
        <w:tc>
          <w:tcPr>
            <w:tcW w:w="1143" w:type="dxa"/>
            <w:tcBorders>
              <w:top w:val="nil"/>
              <w:left w:val="nil"/>
              <w:bottom w:val="single" w:sz="4" w:space="0" w:color="auto"/>
              <w:right w:val="nil"/>
            </w:tcBorders>
            <w:shd w:val="clear" w:color="000000" w:fill="FFFFFF"/>
            <w:vAlign w:val="center"/>
            <w:hideMark/>
          </w:tcPr>
          <w:p w14:paraId="5C9F0752" w14:textId="77777777" w:rsidR="00E141E3" w:rsidRPr="00F577AF" w:rsidRDefault="00E141E3" w:rsidP="00E141E3">
            <w:pPr>
              <w:jc w:val="center"/>
              <w:rPr>
                <w:color w:val="000000"/>
                <w:sz w:val="18"/>
                <w:szCs w:val="18"/>
                <w:lang w:eastAsia="sk-SK"/>
              </w:rPr>
            </w:pPr>
            <w:r w:rsidRPr="00F577AF">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5BE8B166" w14:textId="77777777" w:rsidR="00E141E3" w:rsidRPr="00F577AF" w:rsidRDefault="00E141E3" w:rsidP="00E141E3">
            <w:pPr>
              <w:jc w:val="center"/>
              <w:rPr>
                <w:color w:val="000000"/>
                <w:sz w:val="18"/>
                <w:szCs w:val="18"/>
                <w:lang w:eastAsia="sk-SK"/>
              </w:rPr>
            </w:pPr>
            <w:r w:rsidRPr="00F577AF">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08EA8361" w14:textId="77777777" w:rsidR="00E141E3" w:rsidRPr="00F577AF" w:rsidRDefault="00E141E3" w:rsidP="00E141E3">
            <w:pPr>
              <w:jc w:val="center"/>
              <w:rPr>
                <w:color w:val="000000"/>
                <w:sz w:val="18"/>
                <w:szCs w:val="18"/>
                <w:lang w:eastAsia="sk-SK"/>
              </w:rPr>
            </w:pPr>
            <w:r w:rsidRPr="00F577AF">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27BED43E" w14:textId="77777777" w:rsidR="00E141E3" w:rsidRPr="00F577AF" w:rsidRDefault="00E141E3" w:rsidP="00E141E3">
            <w:pPr>
              <w:jc w:val="center"/>
              <w:rPr>
                <w:color w:val="000000"/>
                <w:sz w:val="18"/>
                <w:szCs w:val="18"/>
                <w:lang w:eastAsia="sk-SK"/>
              </w:rPr>
            </w:pPr>
            <w:r w:rsidRPr="00F577AF">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5EE1043F" w14:textId="77777777" w:rsidR="00E141E3" w:rsidRPr="00F577AF" w:rsidRDefault="00E141E3" w:rsidP="00E141E3">
            <w:pPr>
              <w:jc w:val="center"/>
              <w:rPr>
                <w:color w:val="000000"/>
                <w:sz w:val="18"/>
                <w:szCs w:val="18"/>
                <w:lang w:eastAsia="sk-SK"/>
              </w:rPr>
            </w:pPr>
            <w:r w:rsidRPr="00F577AF">
              <w:rPr>
                <w:color w:val="000000"/>
                <w:sz w:val="18"/>
                <w:szCs w:val="18"/>
                <w:lang w:eastAsia="sk-SK"/>
              </w:rPr>
              <w:t> </w:t>
            </w:r>
          </w:p>
        </w:tc>
        <w:tc>
          <w:tcPr>
            <w:tcW w:w="977" w:type="dxa"/>
            <w:tcBorders>
              <w:top w:val="single" w:sz="4" w:space="0" w:color="auto"/>
              <w:left w:val="nil"/>
              <w:bottom w:val="single" w:sz="4" w:space="0" w:color="auto"/>
              <w:right w:val="nil"/>
            </w:tcBorders>
            <w:shd w:val="clear" w:color="000000" w:fill="FFFFFF"/>
            <w:noWrap/>
            <w:vAlign w:val="center"/>
            <w:hideMark/>
          </w:tcPr>
          <w:p w14:paraId="796CC7CA" w14:textId="77777777" w:rsidR="00E141E3" w:rsidRPr="00F577AF" w:rsidRDefault="00E141E3" w:rsidP="00E141E3">
            <w:pPr>
              <w:rPr>
                <w:rFonts w:ascii="Calibri" w:hAnsi="Calibri"/>
                <w:color w:val="000000"/>
                <w:sz w:val="22"/>
                <w:szCs w:val="22"/>
                <w:lang w:eastAsia="sk-SK"/>
              </w:rPr>
            </w:pPr>
            <w:r w:rsidRPr="00F577AF">
              <w:rPr>
                <w:rFonts w:ascii="Calibri" w:hAnsi="Calibri"/>
                <w:color w:val="000000"/>
                <w:sz w:val="22"/>
                <w:szCs w:val="22"/>
                <w:lang w:eastAsia="sk-SK"/>
              </w:rPr>
              <w:t> </w:t>
            </w:r>
          </w:p>
        </w:tc>
      </w:tr>
      <w:tr w:rsidR="00DD336C" w:rsidRPr="00E141E3" w14:paraId="14EE155C" w14:textId="77777777" w:rsidTr="00FD2C8B">
        <w:trPr>
          <w:trHeight w:val="300"/>
        </w:trPr>
        <w:tc>
          <w:tcPr>
            <w:tcW w:w="2838" w:type="dxa"/>
            <w:tcBorders>
              <w:top w:val="nil"/>
              <w:left w:val="nil"/>
              <w:bottom w:val="nil"/>
              <w:right w:val="nil"/>
            </w:tcBorders>
            <w:shd w:val="clear" w:color="000000" w:fill="FFFFFF"/>
            <w:noWrap/>
            <w:vAlign w:val="bottom"/>
            <w:hideMark/>
          </w:tcPr>
          <w:p w14:paraId="0313ABC3" w14:textId="77777777" w:rsidR="00DD336C" w:rsidRPr="00E141E3" w:rsidRDefault="00DD336C" w:rsidP="00DD336C">
            <w:pPr>
              <w:rPr>
                <w:b/>
                <w:bCs/>
                <w:color w:val="000000"/>
                <w:sz w:val="18"/>
                <w:szCs w:val="18"/>
                <w:lang w:eastAsia="sk-SK"/>
              </w:rPr>
            </w:pPr>
            <w:r w:rsidRPr="00E141E3">
              <w:rPr>
                <w:b/>
                <w:bCs/>
                <w:color w:val="000000"/>
                <w:sz w:val="18"/>
                <w:szCs w:val="18"/>
                <w:lang w:eastAsia="sk-SK"/>
              </w:rPr>
              <w:t>Stav na začiatku účtovného obdobia</w:t>
            </w:r>
          </w:p>
        </w:tc>
        <w:tc>
          <w:tcPr>
            <w:tcW w:w="1136" w:type="dxa"/>
            <w:tcBorders>
              <w:top w:val="nil"/>
              <w:left w:val="nil"/>
              <w:bottom w:val="nil"/>
              <w:right w:val="nil"/>
            </w:tcBorders>
            <w:shd w:val="clear" w:color="000000" w:fill="FFFFFF"/>
            <w:vAlign w:val="center"/>
            <w:hideMark/>
          </w:tcPr>
          <w:p w14:paraId="24B10DA4" w14:textId="77777777" w:rsidR="00DD336C" w:rsidRPr="00F577AF" w:rsidRDefault="00DD336C" w:rsidP="00DD336C">
            <w:pPr>
              <w:jc w:val="right"/>
              <w:rPr>
                <w:color w:val="000000"/>
                <w:sz w:val="18"/>
                <w:szCs w:val="18"/>
                <w:lang w:eastAsia="sk-SK"/>
              </w:rPr>
            </w:pPr>
            <w:r w:rsidRPr="00F577AF">
              <w:rPr>
                <w:color w:val="000000"/>
                <w:sz w:val="18"/>
                <w:szCs w:val="18"/>
                <w:lang w:eastAsia="sk-SK"/>
              </w:rPr>
              <w:t>0</w:t>
            </w:r>
          </w:p>
        </w:tc>
        <w:tc>
          <w:tcPr>
            <w:tcW w:w="815" w:type="dxa"/>
            <w:tcBorders>
              <w:top w:val="nil"/>
              <w:left w:val="nil"/>
              <w:bottom w:val="nil"/>
              <w:right w:val="nil"/>
            </w:tcBorders>
            <w:shd w:val="clear" w:color="000000" w:fill="FFFFFF"/>
            <w:vAlign w:val="center"/>
            <w:hideMark/>
          </w:tcPr>
          <w:p w14:paraId="37651017" w14:textId="4A44C350" w:rsidR="00DD336C" w:rsidRPr="00F577AF" w:rsidRDefault="00DD336C" w:rsidP="00DD336C">
            <w:pPr>
              <w:jc w:val="right"/>
              <w:rPr>
                <w:color w:val="000000"/>
                <w:sz w:val="18"/>
                <w:szCs w:val="18"/>
              </w:rPr>
            </w:pPr>
            <w:r>
              <w:rPr>
                <w:color w:val="000000"/>
                <w:sz w:val="18"/>
                <w:szCs w:val="18"/>
              </w:rPr>
              <w:t>160 806</w:t>
            </w:r>
          </w:p>
        </w:tc>
        <w:tc>
          <w:tcPr>
            <w:tcW w:w="1136" w:type="dxa"/>
            <w:tcBorders>
              <w:top w:val="nil"/>
              <w:left w:val="nil"/>
              <w:bottom w:val="nil"/>
              <w:right w:val="nil"/>
            </w:tcBorders>
            <w:shd w:val="clear" w:color="000000" w:fill="FFFFFF"/>
            <w:vAlign w:val="center"/>
            <w:hideMark/>
          </w:tcPr>
          <w:p w14:paraId="3B272616" w14:textId="32B116D1" w:rsidR="00DD336C" w:rsidRPr="00F577AF" w:rsidRDefault="00DD336C" w:rsidP="00DD336C">
            <w:pPr>
              <w:jc w:val="right"/>
              <w:rPr>
                <w:color w:val="000000"/>
                <w:sz w:val="18"/>
                <w:szCs w:val="18"/>
              </w:rPr>
            </w:pPr>
            <w:r>
              <w:rPr>
                <w:color w:val="000000"/>
                <w:sz w:val="18"/>
                <w:szCs w:val="18"/>
              </w:rPr>
              <w:t>1 959 798</w:t>
            </w:r>
          </w:p>
        </w:tc>
        <w:tc>
          <w:tcPr>
            <w:tcW w:w="1143" w:type="dxa"/>
            <w:tcBorders>
              <w:top w:val="nil"/>
              <w:left w:val="nil"/>
              <w:bottom w:val="nil"/>
              <w:right w:val="nil"/>
            </w:tcBorders>
            <w:shd w:val="clear" w:color="000000" w:fill="FFFFFF"/>
            <w:vAlign w:val="center"/>
            <w:hideMark/>
          </w:tcPr>
          <w:p w14:paraId="67ECEAC3" w14:textId="7BC0A2CE" w:rsidR="00DD336C" w:rsidRPr="00F577AF" w:rsidRDefault="00DD336C" w:rsidP="00DD336C">
            <w:pPr>
              <w:jc w:val="right"/>
              <w:rPr>
                <w:color w:val="000000"/>
                <w:sz w:val="18"/>
                <w:szCs w:val="18"/>
              </w:rPr>
            </w:pPr>
            <w:r w:rsidRPr="00F577AF">
              <w:rPr>
                <w:color w:val="000000"/>
                <w:sz w:val="18"/>
                <w:szCs w:val="18"/>
              </w:rPr>
              <w:t>0</w:t>
            </w:r>
          </w:p>
        </w:tc>
        <w:tc>
          <w:tcPr>
            <w:tcW w:w="1136" w:type="dxa"/>
            <w:tcBorders>
              <w:top w:val="nil"/>
              <w:left w:val="nil"/>
              <w:bottom w:val="nil"/>
              <w:right w:val="nil"/>
            </w:tcBorders>
            <w:shd w:val="clear" w:color="000000" w:fill="FFFFFF"/>
            <w:vAlign w:val="center"/>
            <w:hideMark/>
          </w:tcPr>
          <w:p w14:paraId="06F733B4" w14:textId="3B64D83A" w:rsidR="00DD336C" w:rsidRPr="00F577AF" w:rsidRDefault="00DD336C" w:rsidP="00DD336C">
            <w:pPr>
              <w:jc w:val="right"/>
              <w:rPr>
                <w:color w:val="000000"/>
                <w:sz w:val="18"/>
                <w:szCs w:val="18"/>
              </w:rPr>
            </w:pPr>
            <w:r w:rsidRPr="00F577AF">
              <w:rPr>
                <w:color w:val="000000"/>
                <w:sz w:val="18"/>
                <w:szCs w:val="18"/>
              </w:rPr>
              <w:t>0</w:t>
            </w:r>
          </w:p>
        </w:tc>
        <w:tc>
          <w:tcPr>
            <w:tcW w:w="1136" w:type="dxa"/>
            <w:tcBorders>
              <w:top w:val="nil"/>
              <w:left w:val="nil"/>
              <w:bottom w:val="nil"/>
              <w:right w:val="nil"/>
            </w:tcBorders>
            <w:shd w:val="clear" w:color="000000" w:fill="FFFFFF"/>
            <w:vAlign w:val="center"/>
            <w:hideMark/>
          </w:tcPr>
          <w:p w14:paraId="54873357" w14:textId="621BD6B4" w:rsidR="00DD336C" w:rsidRPr="00F577AF" w:rsidRDefault="00DD336C" w:rsidP="00DD336C">
            <w:pPr>
              <w:jc w:val="right"/>
              <w:rPr>
                <w:color w:val="000000"/>
                <w:sz w:val="18"/>
                <w:szCs w:val="18"/>
              </w:rPr>
            </w:pPr>
            <w:r w:rsidRPr="00F577AF">
              <w:rPr>
                <w:color w:val="000000"/>
                <w:sz w:val="18"/>
                <w:szCs w:val="18"/>
              </w:rPr>
              <w:t>0</w:t>
            </w:r>
          </w:p>
        </w:tc>
        <w:tc>
          <w:tcPr>
            <w:tcW w:w="1136" w:type="dxa"/>
            <w:tcBorders>
              <w:top w:val="nil"/>
              <w:left w:val="nil"/>
              <w:bottom w:val="nil"/>
              <w:right w:val="nil"/>
            </w:tcBorders>
            <w:shd w:val="clear" w:color="000000" w:fill="FFFFFF"/>
            <w:vAlign w:val="center"/>
            <w:hideMark/>
          </w:tcPr>
          <w:p w14:paraId="61C97E39" w14:textId="2281618B" w:rsidR="00DD336C" w:rsidRPr="00F577AF" w:rsidRDefault="00DD336C" w:rsidP="00DD336C">
            <w:pPr>
              <w:jc w:val="right"/>
              <w:rPr>
                <w:color w:val="000000"/>
                <w:sz w:val="18"/>
                <w:szCs w:val="18"/>
              </w:rPr>
            </w:pPr>
            <w:r>
              <w:rPr>
                <w:color w:val="000000"/>
                <w:sz w:val="18"/>
                <w:szCs w:val="18"/>
              </w:rPr>
              <w:t>0</w:t>
            </w:r>
          </w:p>
        </w:tc>
        <w:tc>
          <w:tcPr>
            <w:tcW w:w="1136" w:type="dxa"/>
            <w:tcBorders>
              <w:top w:val="nil"/>
              <w:left w:val="nil"/>
              <w:bottom w:val="nil"/>
              <w:right w:val="nil"/>
            </w:tcBorders>
            <w:shd w:val="clear" w:color="000000" w:fill="FFFFFF"/>
            <w:vAlign w:val="center"/>
            <w:hideMark/>
          </w:tcPr>
          <w:p w14:paraId="09FC46F3" w14:textId="70D4F9FD" w:rsidR="00DD336C" w:rsidRPr="00F577AF" w:rsidRDefault="00DD336C" w:rsidP="00DD336C">
            <w:pPr>
              <w:jc w:val="right"/>
              <w:rPr>
                <w:color w:val="000000"/>
                <w:sz w:val="18"/>
                <w:szCs w:val="18"/>
              </w:rPr>
            </w:pPr>
            <w:r w:rsidRPr="00F577AF">
              <w:rPr>
                <w:color w:val="000000"/>
                <w:sz w:val="18"/>
                <w:szCs w:val="18"/>
              </w:rPr>
              <w:t>0</w:t>
            </w:r>
          </w:p>
        </w:tc>
        <w:tc>
          <w:tcPr>
            <w:tcW w:w="977" w:type="dxa"/>
            <w:tcBorders>
              <w:top w:val="nil"/>
              <w:left w:val="nil"/>
              <w:bottom w:val="nil"/>
              <w:right w:val="nil"/>
            </w:tcBorders>
            <w:shd w:val="clear" w:color="000000" w:fill="FFFFFF"/>
            <w:vAlign w:val="center"/>
            <w:hideMark/>
          </w:tcPr>
          <w:p w14:paraId="2E3A7D85" w14:textId="258F4AE7" w:rsidR="00DD336C" w:rsidRPr="00F577AF" w:rsidRDefault="00DD336C" w:rsidP="00DD336C">
            <w:pPr>
              <w:jc w:val="right"/>
              <w:rPr>
                <w:b/>
                <w:bCs/>
                <w:color w:val="000000"/>
                <w:sz w:val="18"/>
                <w:szCs w:val="18"/>
              </w:rPr>
            </w:pPr>
            <w:r>
              <w:rPr>
                <w:b/>
                <w:bCs/>
                <w:color w:val="000000"/>
                <w:sz w:val="18"/>
                <w:szCs w:val="18"/>
              </w:rPr>
              <w:t>2 120 604</w:t>
            </w:r>
          </w:p>
        </w:tc>
      </w:tr>
      <w:tr w:rsidR="00B07A18" w:rsidRPr="00E141E3" w14:paraId="5931CD6D" w14:textId="77777777" w:rsidTr="00FD2C8B">
        <w:trPr>
          <w:trHeight w:val="80"/>
        </w:trPr>
        <w:tc>
          <w:tcPr>
            <w:tcW w:w="2838" w:type="dxa"/>
            <w:tcBorders>
              <w:top w:val="nil"/>
              <w:left w:val="nil"/>
              <w:bottom w:val="single" w:sz="4" w:space="0" w:color="auto"/>
              <w:right w:val="nil"/>
            </w:tcBorders>
            <w:shd w:val="clear" w:color="000000" w:fill="FFFFFF"/>
            <w:noWrap/>
            <w:vAlign w:val="bottom"/>
            <w:hideMark/>
          </w:tcPr>
          <w:p w14:paraId="0CB62D30" w14:textId="77777777" w:rsidR="00B07A18" w:rsidRPr="00E141E3" w:rsidRDefault="00B07A18" w:rsidP="00B07A18">
            <w:pPr>
              <w:rPr>
                <w:b/>
                <w:bCs/>
                <w:color w:val="000000"/>
                <w:sz w:val="18"/>
                <w:szCs w:val="18"/>
                <w:lang w:eastAsia="sk-SK"/>
              </w:rPr>
            </w:pPr>
            <w:r w:rsidRPr="00E141E3">
              <w:rPr>
                <w:b/>
                <w:bCs/>
                <w:color w:val="000000"/>
                <w:sz w:val="18"/>
                <w:szCs w:val="18"/>
                <w:lang w:eastAsia="sk-SK"/>
              </w:rPr>
              <w:t>Stav na konci účtovného obdobia</w:t>
            </w:r>
          </w:p>
        </w:tc>
        <w:tc>
          <w:tcPr>
            <w:tcW w:w="1136" w:type="dxa"/>
            <w:tcBorders>
              <w:top w:val="nil"/>
              <w:left w:val="nil"/>
              <w:bottom w:val="single" w:sz="4" w:space="0" w:color="auto"/>
              <w:right w:val="nil"/>
            </w:tcBorders>
            <w:shd w:val="clear" w:color="000000" w:fill="FFFFFF"/>
            <w:vAlign w:val="center"/>
            <w:hideMark/>
          </w:tcPr>
          <w:p w14:paraId="43F037D8" w14:textId="77777777" w:rsidR="00B07A18" w:rsidRPr="00F577AF" w:rsidRDefault="00B07A18" w:rsidP="00B07A18">
            <w:pPr>
              <w:jc w:val="right"/>
              <w:rPr>
                <w:color w:val="000000"/>
                <w:sz w:val="18"/>
                <w:szCs w:val="18"/>
                <w:lang w:eastAsia="sk-SK"/>
              </w:rPr>
            </w:pPr>
            <w:r w:rsidRPr="00F577AF">
              <w:rPr>
                <w:color w:val="000000"/>
                <w:sz w:val="18"/>
                <w:szCs w:val="18"/>
                <w:lang w:eastAsia="sk-SK"/>
              </w:rPr>
              <w:t>0</w:t>
            </w:r>
          </w:p>
        </w:tc>
        <w:tc>
          <w:tcPr>
            <w:tcW w:w="815" w:type="dxa"/>
            <w:tcBorders>
              <w:top w:val="nil"/>
              <w:left w:val="nil"/>
              <w:bottom w:val="single" w:sz="4" w:space="0" w:color="auto"/>
              <w:right w:val="nil"/>
            </w:tcBorders>
            <w:shd w:val="clear" w:color="000000" w:fill="FFFFFF"/>
            <w:vAlign w:val="center"/>
            <w:hideMark/>
          </w:tcPr>
          <w:p w14:paraId="719B3627" w14:textId="11D7D162" w:rsidR="00B07A18" w:rsidRPr="00DD336C" w:rsidRDefault="00B07A18" w:rsidP="00B07A18">
            <w:pPr>
              <w:jc w:val="right"/>
              <w:rPr>
                <w:color w:val="000000"/>
                <w:sz w:val="18"/>
                <w:szCs w:val="18"/>
                <w:highlight w:val="yellow"/>
              </w:rPr>
            </w:pPr>
            <w:r>
              <w:rPr>
                <w:color w:val="000000"/>
                <w:sz w:val="18"/>
                <w:szCs w:val="18"/>
              </w:rPr>
              <w:t>143</w:t>
            </w:r>
            <w:r w:rsidR="00FF4F12">
              <w:rPr>
                <w:color w:val="000000"/>
                <w:sz w:val="18"/>
                <w:szCs w:val="18"/>
              </w:rPr>
              <w:t xml:space="preserve"> </w:t>
            </w:r>
            <w:r>
              <w:rPr>
                <w:color w:val="000000"/>
                <w:sz w:val="18"/>
                <w:szCs w:val="18"/>
              </w:rPr>
              <w:t>85</w:t>
            </w:r>
            <w:r w:rsidR="00A42C43">
              <w:rPr>
                <w:color w:val="000000"/>
                <w:sz w:val="18"/>
                <w:szCs w:val="18"/>
              </w:rPr>
              <w:t>6</w:t>
            </w:r>
          </w:p>
        </w:tc>
        <w:tc>
          <w:tcPr>
            <w:tcW w:w="1136" w:type="dxa"/>
            <w:tcBorders>
              <w:top w:val="nil"/>
              <w:left w:val="nil"/>
              <w:bottom w:val="single" w:sz="4" w:space="0" w:color="auto"/>
              <w:right w:val="nil"/>
            </w:tcBorders>
            <w:shd w:val="clear" w:color="000000" w:fill="FFFFFF"/>
            <w:vAlign w:val="center"/>
            <w:hideMark/>
          </w:tcPr>
          <w:p w14:paraId="6A796A74" w14:textId="599DB34A" w:rsidR="00B07A18" w:rsidRPr="00DD336C" w:rsidRDefault="00B07A18" w:rsidP="00B07A18">
            <w:pPr>
              <w:jc w:val="right"/>
              <w:rPr>
                <w:color w:val="000000"/>
                <w:sz w:val="18"/>
                <w:szCs w:val="18"/>
                <w:highlight w:val="yellow"/>
              </w:rPr>
            </w:pPr>
            <w:r>
              <w:rPr>
                <w:color w:val="000000"/>
                <w:sz w:val="18"/>
                <w:szCs w:val="18"/>
              </w:rPr>
              <w:t>1</w:t>
            </w:r>
            <w:r w:rsidR="00FF4F12">
              <w:rPr>
                <w:color w:val="000000"/>
                <w:sz w:val="18"/>
                <w:szCs w:val="18"/>
              </w:rPr>
              <w:t xml:space="preserve"> </w:t>
            </w:r>
            <w:r>
              <w:rPr>
                <w:color w:val="000000"/>
                <w:sz w:val="18"/>
                <w:szCs w:val="18"/>
              </w:rPr>
              <w:t>673</w:t>
            </w:r>
            <w:r w:rsidR="00FF4F12">
              <w:rPr>
                <w:color w:val="000000"/>
                <w:sz w:val="18"/>
                <w:szCs w:val="18"/>
              </w:rPr>
              <w:t xml:space="preserve"> </w:t>
            </w:r>
            <w:r>
              <w:rPr>
                <w:color w:val="000000"/>
                <w:sz w:val="18"/>
                <w:szCs w:val="18"/>
              </w:rPr>
              <w:t>004</w:t>
            </w:r>
          </w:p>
        </w:tc>
        <w:tc>
          <w:tcPr>
            <w:tcW w:w="1143" w:type="dxa"/>
            <w:tcBorders>
              <w:top w:val="nil"/>
              <w:left w:val="nil"/>
              <w:bottom w:val="single" w:sz="4" w:space="0" w:color="auto"/>
              <w:right w:val="nil"/>
            </w:tcBorders>
            <w:shd w:val="clear" w:color="000000" w:fill="FFFFFF"/>
            <w:vAlign w:val="center"/>
            <w:hideMark/>
          </w:tcPr>
          <w:p w14:paraId="4EF5E0BF" w14:textId="77777777" w:rsidR="00B07A18" w:rsidRPr="00B07A18" w:rsidRDefault="00B07A18" w:rsidP="00B07A18">
            <w:pPr>
              <w:jc w:val="right"/>
              <w:rPr>
                <w:color w:val="000000"/>
                <w:sz w:val="18"/>
                <w:szCs w:val="18"/>
              </w:rPr>
            </w:pPr>
            <w:r w:rsidRPr="00B07A18">
              <w:rPr>
                <w:color w:val="000000"/>
                <w:sz w:val="18"/>
                <w:szCs w:val="18"/>
              </w:rPr>
              <w:t>0</w:t>
            </w:r>
          </w:p>
        </w:tc>
        <w:tc>
          <w:tcPr>
            <w:tcW w:w="1136" w:type="dxa"/>
            <w:tcBorders>
              <w:top w:val="nil"/>
              <w:left w:val="nil"/>
              <w:bottom w:val="single" w:sz="4" w:space="0" w:color="auto"/>
              <w:right w:val="nil"/>
            </w:tcBorders>
            <w:shd w:val="clear" w:color="000000" w:fill="FFFFFF"/>
            <w:vAlign w:val="center"/>
            <w:hideMark/>
          </w:tcPr>
          <w:p w14:paraId="49BBDBD9" w14:textId="77777777" w:rsidR="00B07A18" w:rsidRPr="00B07A18" w:rsidRDefault="00B07A18" w:rsidP="00B07A18">
            <w:pPr>
              <w:jc w:val="right"/>
              <w:rPr>
                <w:color w:val="000000"/>
                <w:sz w:val="18"/>
                <w:szCs w:val="18"/>
              </w:rPr>
            </w:pPr>
            <w:r w:rsidRPr="00B07A18">
              <w:rPr>
                <w:color w:val="000000"/>
                <w:sz w:val="18"/>
                <w:szCs w:val="18"/>
              </w:rPr>
              <w:t>0</w:t>
            </w:r>
          </w:p>
        </w:tc>
        <w:tc>
          <w:tcPr>
            <w:tcW w:w="1136" w:type="dxa"/>
            <w:tcBorders>
              <w:top w:val="nil"/>
              <w:left w:val="nil"/>
              <w:bottom w:val="single" w:sz="4" w:space="0" w:color="auto"/>
              <w:right w:val="nil"/>
            </w:tcBorders>
            <w:shd w:val="clear" w:color="000000" w:fill="FFFFFF"/>
            <w:vAlign w:val="center"/>
            <w:hideMark/>
          </w:tcPr>
          <w:p w14:paraId="46EDF337" w14:textId="77777777" w:rsidR="00B07A18" w:rsidRPr="00B07A18" w:rsidRDefault="00B07A18" w:rsidP="00B07A18">
            <w:pPr>
              <w:jc w:val="right"/>
              <w:rPr>
                <w:color w:val="000000"/>
                <w:sz w:val="18"/>
                <w:szCs w:val="18"/>
              </w:rPr>
            </w:pPr>
            <w:r w:rsidRPr="00B07A18">
              <w:rPr>
                <w:color w:val="000000"/>
                <w:sz w:val="18"/>
                <w:szCs w:val="18"/>
              </w:rPr>
              <w:t>0</w:t>
            </w:r>
          </w:p>
        </w:tc>
        <w:tc>
          <w:tcPr>
            <w:tcW w:w="1136" w:type="dxa"/>
            <w:tcBorders>
              <w:top w:val="nil"/>
              <w:left w:val="nil"/>
              <w:bottom w:val="single" w:sz="4" w:space="0" w:color="auto"/>
              <w:right w:val="nil"/>
            </w:tcBorders>
            <w:shd w:val="clear" w:color="000000" w:fill="FFFFFF"/>
            <w:vAlign w:val="center"/>
            <w:hideMark/>
          </w:tcPr>
          <w:p w14:paraId="31986796" w14:textId="77777777" w:rsidR="00B07A18" w:rsidRPr="00B07A18" w:rsidRDefault="00B07A18" w:rsidP="00B07A18">
            <w:pPr>
              <w:jc w:val="right"/>
              <w:rPr>
                <w:color w:val="000000"/>
                <w:sz w:val="18"/>
                <w:szCs w:val="18"/>
              </w:rPr>
            </w:pPr>
            <w:r w:rsidRPr="00B07A18">
              <w:rPr>
                <w:color w:val="000000"/>
                <w:sz w:val="18"/>
                <w:szCs w:val="18"/>
              </w:rPr>
              <w:t>0</w:t>
            </w:r>
          </w:p>
        </w:tc>
        <w:tc>
          <w:tcPr>
            <w:tcW w:w="1136" w:type="dxa"/>
            <w:tcBorders>
              <w:top w:val="nil"/>
              <w:left w:val="nil"/>
              <w:bottom w:val="single" w:sz="4" w:space="0" w:color="auto"/>
              <w:right w:val="nil"/>
            </w:tcBorders>
            <w:shd w:val="clear" w:color="000000" w:fill="FFFFFF"/>
            <w:vAlign w:val="center"/>
            <w:hideMark/>
          </w:tcPr>
          <w:p w14:paraId="3ECAC0D5" w14:textId="77777777" w:rsidR="00B07A18" w:rsidRPr="00B07A18" w:rsidRDefault="00B07A18" w:rsidP="00B07A18">
            <w:pPr>
              <w:jc w:val="right"/>
              <w:rPr>
                <w:color w:val="000000"/>
                <w:sz w:val="18"/>
                <w:szCs w:val="18"/>
              </w:rPr>
            </w:pPr>
            <w:r w:rsidRPr="00B07A18">
              <w:rPr>
                <w:color w:val="000000"/>
                <w:sz w:val="18"/>
                <w:szCs w:val="18"/>
              </w:rPr>
              <w:t>0</w:t>
            </w:r>
          </w:p>
        </w:tc>
        <w:tc>
          <w:tcPr>
            <w:tcW w:w="977" w:type="dxa"/>
            <w:tcBorders>
              <w:top w:val="nil"/>
              <w:left w:val="nil"/>
              <w:bottom w:val="single" w:sz="4" w:space="0" w:color="auto"/>
              <w:right w:val="nil"/>
            </w:tcBorders>
            <w:shd w:val="clear" w:color="000000" w:fill="FFFFFF"/>
            <w:vAlign w:val="center"/>
            <w:hideMark/>
          </w:tcPr>
          <w:p w14:paraId="03546EF8" w14:textId="664829D7" w:rsidR="00B07A18" w:rsidRPr="00B07A18" w:rsidRDefault="00B07A18" w:rsidP="00B07A18">
            <w:pPr>
              <w:jc w:val="right"/>
              <w:rPr>
                <w:b/>
                <w:bCs/>
                <w:color w:val="000000"/>
                <w:sz w:val="18"/>
                <w:szCs w:val="18"/>
              </w:rPr>
            </w:pPr>
            <w:r w:rsidRPr="00B07A18">
              <w:rPr>
                <w:b/>
                <w:bCs/>
                <w:color w:val="000000"/>
                <w:sz w:val="18"/>
                <w:szCs w:val="18"/>
              </w:rPr>
              <w:t>1 816 8</w:t>
            </w:r>
            <w:r w:rsidR="00A42C43">
              <w:rPr>
                <w:b/>
                <w:bCs/>
                <w:color w:val="000000"/>
                <w:sz w:val="18"/>
                <w:szCs w:val="18"/>
              </w:rPr>
              <w:t>60</w:t>
            </w:r>
          </w:p>
        </w:tc>
      </w:tr>
    </w:tbl>
    <w:p w14:paraId="66A2A451" w14:textId="77777777" w:rsidR="00E141E3" w:rsidRDefault="00E141E3" w:rsidP="00AE5250">
      <w:pPr>
        <w:ind w:left="426"/>
        <w:rPr>
          <w:sz w:val="18"/>
          <w:szCs w:val="18"/>
        </w:rPr>
      </w:pPr>
    </w:p>
    <w:tbl>
      <w:tblPr>
        <w:tblW w:w="12901" w:type="dxa"/>
        <w:tblInd w:w="55" w:type="dxa"/>
        <w:tblCellMar>
          <w:left w:w="70" w:type="dxa"/>
          <w:right w:w="70" w:type="dxa"/>
        </w:tblCellMar>
        <w:tblLook w:val="04A0" w:firstRow="1" w:lastRow="0" w:firstColumn="1" w:lastColumn="0" w:noHBand="0" w:noVBand="1"/>
      </w:tblPr>
      <w:tblGrid>
        <w:gridCol w:w="3241"/>
        <w:gridCol w:w="1053"/>
        <w:gridCol w:w="955"/>
        <w:gridCol w:w="1145"/>
        <w:gridCol w:w="1246"/>
        <w:gridCol w:w="1053"/>
        <w:gridCol w:w="1059"/>
        <w:gridCol w:w="1192"/>
        <w:gridCol w:w="978"/>
        <w:gridCol w:w="979"/>
      </w:tblGrid>
      <w:tr w:rsidR="000F1CCC" w:rsidRPr="000F1CCC" w14:paraId="2FC73520" w14:textId="77777777" w:rsidTr="000F1CCC">
        <w:trPr>
          <w:trHeight w:val="82"/>
        </w:trPr>
        <w:tc>
          <w:tcPr>
            <w:tcW w:w="12901" w:type="dxa"/>
            <w:gridSpan w:val="10"/>
            <w:tcBorders>
              <w:top w:val="nil"/>
              <w:left w:val="nil"/>
              <w:bottom w:val="nil"/>
              <w:right w:val="nil"/>
            </w:tcBorders>
            <w:shd w:val="clear" w:color="auto" w:fill="auto"/>
            <w:noWrap/>
            <w:vAlign w:val="bottom"/>
            <w:hideMark/>
          </w:tcPr>
          <w:p w14:paraId="0886A07B" w14:textId="77777777" w:rsidR="000F1CCC" w:rsidRPr="000F1CCC" w:rsidRDefault="000F1CCC" w:rsidP="000F1CCC">
            <w:pPr>
              <w:jc w:val="center"/>
              <w:rPr>
                <w:i/>
                <w:iCs/>
                <w:color w:val="000000"/>
                <w:sz w:val="22"/>
                <w:szCs w:val="22"/>
                <w:lang w:eastAsia="sk-SK"/>
              </w:rPr>
            </w:pPr>
            <w:r w:rsidRPr="000F1CCC">
              <w:rPr>
                <w:i/>
                <w:iCs/>
                <w:color w:val="000000"/>
                <w:sz w:val="22"/>
                <w:szCs w:val="22"/>
                <w:lang w:eastAsia="sk-SK"/>
              </w:rPr>
              <w:t>Prehľad o pohybe dlhodobého hmotného majetku</w:t>
            </w:r>
          </w:p>
        </w:tc>
      </w:tr>
      <w:tr w:rsidR="000F1CCC" w:rsidRPr="000F1CCC" w14:paraId="2ADACB17" w14:textId="77777777" w:rsidTr="000F1CCC">
        <w:trPr>
          <w:trHeight w:val="113"/>
        </w:trPr>
        <w:tc>
          <w:tcPr>
            <w:tcW w:w="12901" w:type="dxa"/>
            <w:gridSpan w:val="10"/>
            <w:tcBorders>
              <w:top w:val="nil"/>
              <w:left w:val="nil"/>
              <w:bottom w:val="nil"/>
              <w:right w:val="nil"/>
            </w:tcBorders>
            <w:shd w:val="clear" w:color="000000" w:fill="BFBFBF"/>
            <w:vAlign w:val="bottom"/>
            <w:hideMark/>
          </w:tcPr>
          <w:p w14:paraId="084DC713" w14:textId="56751DDD" w:rsidR="000F1CCC" w:rsidRPr="000F1CCC" w:rsidRDefault="00C44841" w:rsidP="000F1CCC">
            <w:pPr>
              <w:jc w:val="center"/>
              <w:rPr>
                <w:i/>
                <w:iCs/>
                <w:color w:val="000000"/>
                <w:sz w:val="22"/>
                <w:szCs w:val="22"/>
                <w:lang w:eastAsia="sk-SK"/>
              </w:rPr>
            </w:pPr>
            <w:r>
              <w:rPr>
                <w:i/>
                <w:iCs/>
                <w:color w:val="000000"/>
                <w:sz w:val="22"/>
                <w:szCs w:val="22"/>
                <w:lang w:eastAsia="sk-SK"/>
              </w:rPr>
              <w:t>31.3.20</w:t>
            </w:r>
            <w:r w:rsidR="00DD336C">
              <w:rPr>
                <w:i/>
                <w:iCs/>
                <w:color w:val="000000"/>
                <w:sz w:val="22"/>
                <w:szCs w:val="22"/>
                <w:lang w:eastAsia="sk-SK"/>
              </w:rPr>
              <w:t>20</w:t>
            </w:r>
          </w:p>
        </w:tc>
      </w:tr>
      <w:tr w:rsidR="000F1CCC" w:rsidRPr="000F1CCC" w14:paraId="5BCB2E9E" w14:textId="77777777" w:rsidTr="00C44841">
        <w:trPr>
          <w:trHeight w:val="132"/>
        </w:trPr>
        <w:tc>
          <w:tcPr>
            <w:tcW w:w="3241" w:type="dxa"/>
            <w:tcBorders>
              <w:top w:val="nil"/>
              <w:left w:val="nil"/>
              <w:bottom w:val="single" w:sz="4" w:space="0" w:color="auto"/>
              <w:right w:val="nil"/>
            </w:tcBorders>
            <w:shd w:val="clear" w:color="000000" w:fill="FFFFFF"/>
            <w:noWrap/>
            <w:vAlign w:val="bottom"/>
            <w:hideMark/>
          </w:tcPr>
          <w:p w14:paraId="26AE0B1F" w14:textId="77777777" w:rsidR="000F1CCC" w:rsidRPr="000F1CCC" w:rsidRDefault="000F1CCC" w:rsidP="000F1CCC">
            <w:pPr>
              <w:jc w:val="center"/>
              <w:rPr>
                <w:i/>
                <w:iCs/>
                <w:color w:val="000000"/>
                <w:sz w:val="22"/>
                <w:szCs w:val="22"/>
                <w:lang w:eastAsia="sk-SK"/>
              </w:rPr>
            </w:pPr>
            <w:r w:rsidRPr="000F1CCC">
              <w:rPr>
                <w:i/>
                <w:iCs/>
                <w:color w:val="000000"/>
                <w:sz w:val="22"/>
                <w:szCs w:val="22"/>
                <w:lang w:eastAsia="sk-SK"/>
              </w:rPr>
              <w:t> </w:t>
            </w:r>
          </w:p>
        </w:tc>
        <w:tc>
          <w:tcPr>
            <w:tcW w:w="1053" w:type="dxa"/>
            <w:tcBorders>
              <w:top w:val="nil"/>
              <w:left w:val="nil"/>
              <w:bottom w:val="single" w:sz="4" w:space="0" w:color="auto"/>
              <w:right w:val="nil"/>
            </w:tcBorders>
            <w:shd w:val="clear" w:color="000000" w:fill="FFFFFF"/>
            <w:vAlign w:val="bottom"/>
            <w:hideMark/>
          </w:tcPr>
          <w:p w14:paraId="7DED6EF6" w14:textId="77777777" w:rsidR="000F1CCC" w:rsidRPr="000F1CCC" w:rsidRDefault="000F1CCC" w:rsidP="000F1CCC">
            <w:pPr>
              <w:jc w:val="center"/>
              <w:rPr>
                <w:i/>
                <w:iCs/>
                <w:color w:val="000000"/>
                <w:sz w:val="22"/>
                <w:szCs w:val="22"/>
                <w:lang w:eastAsia="sk-SK"/>
              </w:rPr>
            </w:pPr>
            <w:r w:rsidRPr="000F1CCC">
              <w:rPr>
                <w:i/>
                <w:iCs/>
                <w:color w:val="000000"/>
                <w:sz w:val="22"/>
                <w:szCs w:val="22"/>
                <w:lang w:eastAsia="sk-SK"/>
              </w:rPr>
              <w:t> </w:t>
            </w:r>
          </w:p>
        </w:tc>
        <w:tc>
          <w:tcPr>
            <w:tcW w:w="955" w:type="dxa"/>
            <w:tcBorders>
              <w:top w:val="nil"/>
              <w:left w:val="nil"/>
              <w:bottom w:val="single" w:sz="4" w:space="0" w:color="auto"/>
              <w:right w:val="nil"/>
            </w:tcBorders>
            <w:shd w:val="clear" w:color="000000" w:fill="FFFFFF"/>
            <w:vAlign w:val="bottom"/>
            <w:hideMark/>
          </w:tcPr>
          <w:p w14:paraId="18C6D73E" w14:textId="77777777" w:rsidR="000F1CCC" w:rsidRPr="000F1CCC" w:rsidRDefault="000F1CCC" w:rsidP="000F1CCC">
            <w:pPr>
              <w:jc w:val="center"/>
              <w:rPr>
                <w:i/>
                <w:iCs/>
                <w:color w:val="000000"/>
                <w:sz w:val="22"/>
                <w:szCs w:val="22"/>
                <w:lang w:eastAsia="sk-SK"/>
              </w:rPr>
            </w:pPr>
            <w:r w:rsidRPr="000F1CCC">
              <w:rPr>
                <w:i/>
                <w:iCs/>
                <w:color w:val="000000"/>
                <w:sz w:val="22"/>
                <w:szCs w:val="22"/>
                <w:lang w:eastAsia="sk-SK"/>
              </w:rPr>
              <w:t> </w:t>
            </w:r>
          </w:p>
        </w:tc>
        <w:tc>
          <w:tcPr>
            <w:tcW w:w="1145" w:type="dxa"/>
            <w:tcBorders>
              <w:top w:val="nil"/>
              <w:left w:val="nil"/>
              <w:bottom w:val="single" w:sz="4" w:space="0" w:color="auto"/>
              <w:right w:val="nil"/>
            </w:tcBorders>
            <w:shd w:val="clear" w:color="000000" w:fill="FFFFFF"/>
            <w:vAlign w:val="bottom"/>
            <w:hideMark/>
          </w:tcPr>
          <w:p w14:paraId="1F3C3360" w14:textId="77777777" w:rsidR="000F1CCC" w:rsidRPr="000F1CCC" w:rsidRDefault="000F1CCC" w:rsidP="000F1CCC">
            <w:pPr>
              <w:jc w:val="center"/>
              <w:rPr>
                <w:i/>
                <w:iCs/>
                <w:color w:val="000000"/>
                <w:sz w:val="22"/>
                <w:szCs w:val="22"/>
                <w:lang w:eastAsia="sk-SK"/>
              </w:rPr>
            </w:pPr>
            <w:r w:rsidRPr="000F1CCC">
              <w:rPr>
                <w:i/>
                <w:iCs/>
                <w:color w:val="000000"/>
                <w:sz w:val="22"/>
                <w:szCs w:val="22"/>
                <w:lang w:eastAsia="sk-SK"/>
              </w:rPr>
              <w:t> </w:t>
            </w:r>
          </w:p>
        </w:tc>
        <w:tc>
          <w:tcPr>
            <w:tcW w:w="1246" w:type="dxa"/>
            <w:tcBorders>
              <w:top w:val="nil"/>
              <w:left w:val="nil"/>
              <w:bottom w:val="single" w:sz="4" w:space="0" w:color="auto"/>
              <w:right w:val="nil"/>
            </w:tcBorders>
            <w:shd w:val="clear" w:color="000000" w:fill="FFFFFF"/>
            <w:vAlign w:val="bottom"/>
            <w:hideMark/>
          </w:tcPr>
          <w:p w14:paraId="638BB926" w14:textId="77777777" w:rsidR="000F1CCC" w:rsidRPr="000F1CCC" w:rsidRDefault="000F1CCC" w:rsidP="000F1CCC">
            <w:pPr>
              <w:jc w:val="center"/>
              <w:rPr>
                <w:i/>
                <w:iCs/>
                <w:color w:val="000000"/>
                <w:sz w:val="22"/>
                <w:szCs w:val="22"/>
                <w:lang w:eastAsia="sk-SK"/>
              </w:rPr>
            </w:pPr>
            <w:r w:rsidRPr="000F1CCC">
              <w:rPr>
                <w:i/>
                <w:iCs/>
                <w:color w:val="000000"/>
                <w:sz w:val="22"/>
                <w:szCs w:val="22"/>
                <w:lang w:eastAsia="sk-SK"/>
              </w:rPr>
              <w:t> </w:t>
            </w:r>
          </w:p>
        </w:tc>
        <w:tc>
          <w:tcPr>
            <w:tcW w:w="1053" w:type="dxa"/>
            <w:tcBorders>
              <w:top w:val="nil"/>
              <w:left w:val="nil"/>
              <w:bottom w:val="single" w:sz="4" w:space="0" w:color="auto"/>
              <w:right w:val="nil"/>
            </w:tcBorders>
            <w:shd w:val="clear" w:color="000000" w:fill="FFFFFF"/>
            <w:vAlign w:val="bottom"/>
            <w:hideMark/>
          </w:tcPr>
          <w:p w14:paraId="024AC764" w14:textId="77777777" w:rsidR="000F1CCC" w:rsidRPr="000F1CCC" w:rsidRDefault="000F1CCC" w:rsidP="000F1CCC">
            <w:pPr>
              <w:jc w:val="center"/>
              <w:rPr>
                <w:i/>
                <w:iCs/>
                <w:color w:val="000000"/>
                <w:sz w:val="22"/>
                <w:szCs w:val="22"/>
                <w:lang w:eastAsia="sk-SK"/>
              </w:rPr>
            </w:pPr>
            <w:r w:rsidRPr="000F1CCC">
              <w:rPr>
                <w:i/>
                <w:iCs/>
                <w:color w:val="000000"/>
                <w:sz w:val="22"/>
                <w:szCs w:val="22"/>
                <w:lang w:eastAsia="sk-SK"/>
              </w:rPr>
              <w:t> </w:t>
            </w:r>
          </w:p>
        </w:tc>
        <w:tc>
          <w:tcPr>
            <w:tcW w:w="1059" w:type="dxa"/>
            <w:tcBorders>
              <w:top w:val="nil"/>
              <w:left w:val="nil"/>
              <w:bottom w:val="single" w:sz="4" w:space="0" w:color="auto"/>
              <w:right w:val="nil"/>
            </w:tcBorders>
            <w:shd w:val="clear" w:color="000000" w:fill="FFFFFF"/>
            <w:vAlign w:val="bottom"/>
            <w:hideMark/>
          </w:tcPr>
          <w:p w14:paraId="09CFFFFA" w14:textId="77777777" w:rsidR="000F1CCC" w:rsidRPr="000F1CCC" w:rsidRDefault="000F1CCC" w:rsidP="000F1CCC">
            <w:pPr>
              <w:jc w:val="center"/>
              <w:rPr>
                <w:i/>
                <w:iCs/>
                <w:color w:val="000000"/>
                <w:sz w:val="22"/>
                <w:szCs w:val="22"/>
                <w:lang w:eastAsia="sk-SK"/>
              </w:rPr>
            </w:pPr>
            <w:r w:rsidRPr="000F1CCC">
              <w:rPr>
                <w:i/>
                <w:iCs/>
                <w:color w:val="000000"/>
                <w:sz w:val="22"/>
                <w:szCs w:val="22"/>
                <w:lang w:eastAsia="sk-SK"/>
              </w:rPr>
              <w:t> </w:t>
            </w:r>
          </w:p>
        </w:tc>
        <w:tc>
          <w:tcPr>
            <w:tcW w:w="1192" w:type="dxa"/>
            <w:tcBorders>
              <w:top w:val="nil"/>
              <w:left w:val="nil"/>
              <w:bottom w:val="single" w:sz="4" w:space="0" w:color="auto"/>
              <w:right w:val="nil"/>
            </w:tcBorders>
            <w:shd w:val="clear" w:color="000000" w:fill="FFFFFF"/>
            <w:vAlign w:val="bottom"/>
            <w:hideMark/>
          </w:tcPr>
          <w:p w14:paraId="0B9BD997" w14:textId="77777777" w:rsidR="000F1CCC" w:rsidRPr="000F1CCC" w:rsidRDefault="000F1CCC" w:rsidP="000F1CCC">
            <w:pPr>
              <w:jc w:val="center"/>
              <w:rPr>
                <w:i/>
                <w:iCs/>
                <w:color w:val="000000"/>
                <w:sz w:val="22"/>
                <w:szCs w:val="22"/>
                <w:lang w:eastAsia="sk-SK"/>
              </w:rPr>
            </w:pPr>
            <w:r w:rsidRPr="000F1CCC">
              <w:rPr>
                <w:i/>
                <w:iCs/>
                <w:color w:val="000000"/>
                <w:sz w:val="22"/>
                <w:szCs w:val="22"/>
                <w:lang w:eastAsia="sk-SK"/>
              </w:rPr>
              <w:t> </w:t>
            </w:r>
          </w:p>
        </w:tc>
        <w:tc>
          <w:tcPr>
            <w:tcW w:w="978" w:type="dxa"/>
            <w:tcBorders>
              <w:top w:val="nil"/>
              <w:left w:val="nil"/>
              <w:bottom w:val="single" w:sz="4" w:space="0" w:color="auto"/>
              <w:right w:val="nil"/>
            </w:tcBorders>
            <w:shd w:val="clear" w:color="000000" w:fill="FFFFFF"/>
            <w:vAlign w:val="bottom"/>
            <w:hideMark/>
          </w:tcPr>
          <w:p w14:paraId="74F73010" w14:textId="77777777" w:rsidR="000F1CCC" w:rsidRPr="000F1CCC" w:rsidRDefault="000F1CCC" w:rsidP="000F1CCC">
            <w:pPr>
              <w:jc w:val="center"/>
              <w:rPr>
                <w:i/>
                <w:iCs/>
                <w:color w:val="000000"/>
                <w:sz w:val="22"/>
                <w:szCs w:val="22"/>
                <w:lang w:eastAsia="sk-SK"/>
              </w:rPr>
            </w:pPr>
            <w:r w:rsidRPr="000F1CCC">
              <w:rPr>
                <w:i/>
                <w:iCs/>
                <w:color w:val="000000"/>
                <w:sz w:val="22"/>
                <w:szCs w:val="22"/>
                <w:lang w:eastAsia="sk-SK"/>
              </w:rPr>
              <w:t> </w:t>
            </w:r>
          </w:p>
        </w:tc>
        <w:tc>
          <w:tcPr>
            <w:tcW w:w="979" w:type="dxa"/>
            <w:tcBorders>
              <w:top w:val="nil"/>
              <w:left w:val="nil"/>
              <w:bottom w:val="single" w:sz="4" w:space="0" w:color="auto"/>
              <w:right w:val="nil"/>
            </w:tcBorders>
            <w:shd w:val="clear" w:color="000000" w:fill="FFFFFF"/>
            <w:noWrap/>
            <w:vAlign w:val="bottom"/>
            <w:hideMark/>
          </w:tcPr>
          <w:p w14:paraId="49FBCBED" w14:textId="77777777" w:rsidR="000F1CCC" w:rsidRPr="000F1CCC" w:rsidRDefault="000F1CCC" w:rsidP="000F1CCC">
            <w:pPr>
              <w:rPr>
                <w:rFonts w:ascii="Calibri" w:hAnsi="Calibri"/>
                <w:color w:val="000000"/>
                <w:sz w:val="22"/>
                <w:szCs w:val="22"/>
                <w:lang w:eastAsia="sk-SK"/>
              </w:rPr>
            </w:pPr>
            <w:r w:rsidRPr="000F1CCC">
              <w:rPr>
                <w:rFonts w:ascii="Calibri" w:hAnsi="Calibri"/>
                <w:color w:val="000000"/>
                <w:sz w:val="22"/>
                <w:szCs w:val="22"/>
                <w:lang w:eastAsia="sk-SK"/>
              </w:rPr>
              <w:t> </w:t>
            </w:r>
          </w:p>
        </w:tc>
      </w:tr>
      <w:tr w:rsidR="000F1CCC" w:rsidRPr="000F1CCC" w14:paraId="73EA3C23" w14:textId="77777777" w:rsidTr="000F1CCC">
        <w:trPr>
          <w:trHeight w:val="140"/>
        </w:trPr>
        <w:tc>
          <w:tcPr>
            <w:tcW w:w="3241" w:type="dxa"/>
            <w:vMerge w:val="restart"/>
            <w:tcBorders>
              <w:top w:val="nil"/>
              <w:left w:val="nil"/>
              <w:bottom w:val="nil"/>
              <w:right w:val="nil"/>
            </w:tcBorders>
            <w:shd w:val="clear" w:color="000000" w:fill="FFFFFF"/>
            <w:noWrap/>
            <w:vAlign w:val="center"/>
            <w:hideMark/>
          </w:tcPr>
          <w:p w14:paraId="1CC85657" w14:textId="77777777" w:rsidR="000F1CCC" w:rsidRPr="000F1CCC" w:rsidRDefault="000F1CCC" w:rsidP="000F1CCC">
            <w:pPr>
              <w:rPr>
                <w:color w:val="000000"/>
                <w:sz w:val="18"/>
                <w:szCs w:val="18"/>
                <w:lang w:eastAsia="sk-SK"/>
              </w:rPr>
            </w:pPr>
            <w:r w:rsidRPr="000F1CCC">
              <w:rPr>
                <w:color w:val="000000"/>
                <w:sz w:val="18"/>
                <w:szCs w:val="18"/>
                <w:lang w:eastAsia="sk-SK"/>
              </w:rPr>
              <w:t>Dlhodobý hmotný majetok</w:t>
            </w:r>
          </w:p>
        </w:tc>
        <w:tc>
          <w:tcPr>
            <w:tcW w:w="9660" w:type="dxa"/>
            <w:gridSpan w:val="9"/>
            <w:tcBorders>
              <w:top w:val="single" w:sz="4" w:space="0" w:color="auto"/>
              <w:left w:val="nil"/>
              <w:bottom w:val="single" w:sz="4" w:space="0" w:color="auto"/>
              <w:right w:val="nil"/>
            </w:tcBorders>
            <w:shd w:val="clear" w:color="000000" w:fill="FFFFFF"/>
            <w:vAlign w:val="center"/>
            <w:hideMark/>
          </w:tcPr>
          <w:p w14:paraId="4CA51382" w14:textId="77777777" w:rsidR="000F1CCC" w:rsidRPr="000F1CCC" w:rsidRDefault="009570DD" w:rsidP="009570DD">
            <w:pPr>
              <w:jc w:val="center"/>
              <w:rPr>
                <w:color w:val="000000"/>
                <w:sz w:val="18"/>
                <w:szCs w:val="18"/>
                <w:lang w:eastAsia="sk-SK"/>
              </w:rPr>
            </w:pPr>
            <w:r>
              <w:rPr>
                <w:color w:val="000000"/>
                <w:sz w:val="18"/>
                <w:szCs w:val="18"/>
                <w:lang w:eastAsia="sk-SK"/>
              </w:rPr>
              <w:t>Bezprostredne p</w:t>
            </w:r>
            <w:r w:rsidR="000F1CCC">
              <w:rPr>
                <w:color w:val="000000"/>
                <w:sz w:val="18"/>
                <w:szCs w:val="18"/>
                <w:lang w:eastAsia="sk-SK"/>
              </w:rPr>
              <w:t>redchádzajúce</w:t>
            </w:r>
            <w:r w:rsidR="000F1CCC" w:rsidRPr="000F1CCC">
              <w:rPr>
                <w:color w:val="000000"/>
                <w:sz w:val="18"/>
                <w:szCs w:val="18"/>
                <w:lang w:eastAsia="sk-SK"/>
              </w:rPr>
              <w:t xml:space="preserve"> účtovné obdobie</w:t>
            </w:r>
          </w:p>
        </w:tc>
      </w:tr>
      <w:tr w:rsidR="000F1CCC" w:rsidRPr="000F1CCC" w14:paraId="2419DF92" w14:textId="77777777" w:rsidTr="00C44841">
        <w:trPr>
          <w:trHeight w:val="922"/>
        </w:trPr>
        <w:tc>
          <w:tcPr>
            <w:tcW w:w="3241" w:type="dxa"/>
            <w:vMerge/>
            <w:tcBorders>
              <w:top w:val="nil"/>
              <w:left w:val="nil"/>
              <w:bottom w:val="nil"/>
              <w:right w:val="nil"/>
            </w:tcBorders>
            <w:vAlign w:val="center"/>
            <w:hideMark/>
          </w:tcPr>
          <w:p w14:paraId="7C1209B7" w14:textId="77777777" w:rsidR="000F1CCC" w:rsidRPr="000F1CCC" w:rsidRDefault="000F1CCC" w:rsidP="000F1CCC">
            <w:pPr>
              <w:rPr>
                <w:color w:val="000000"/>
                <w:sz w:val="18"/>
                <w:szCs w:val="18"/>
                <w:lang w:eastAsia="sk-SK"/>
              </w:rPr>
            </w:pPr>
          </w:p>
        </w:tc>
        <w:tc>
          <w:tcPr>
            <w:tcW w:w="1053" w:type="dxa"/>
            <w:tcBorders>
              <w:top w:val="nil"/>
              <w:left w:val="nil"/>
              <w:bottom w:val="nil"/>
              <w:right w:val="nil"/>
            </w:tcBorders>
            <w:shd w:val="clear" w:color="000000" w:fill="FFFFFF"/>
            <w:vAlign w:val="center"/>
            <w:hideMark/>
          </w:tcPr>
          <w:p w14:paraId="5B0BAD30" w14:textId="77777777" w:rsidR="000F1CCC" w:rsidRPr="000F1CCC" w:rsidRDefault="000F1CCC" w:rsidP="000F1CCC">
            <w:pPr>
              <w:jc w:val="center"/>
              <w:rPr>
                <w:color w:val="000000"/>
                <w:sz w:val="18"/>
                <w:szCs w:val="18"/>
                <w:lang w:eastAsia="sk-SK"/>
              </w:rPr>
            </w:pPr>
            <w:r w:rsidRPr="000F1CCC">
              <w:rPr>
                <w:color w:val="000000"/>
                <w:sz w:val="18"/>
                <w:szCs w:val="18"/>
                <w:lang w:eastAsia="sk-SK"/>
              </w:rPr>
              <w:t>Pozemky</w:t>
            </w:r>
          </w:p>
        </w:tc>
        <w:tc>
          <w:tcPr>
            <w:tcW w:w="955" w:type="dxa"/>
            <w:tcBorders>
              <w:top w:val="nil"/>
              <w:left w:val="nil"/>
              <w:bottom w:val="nil"/>
              <w:right w:val="nil"/>
            </w:tcBorders>
            <w:shd w:val="clear" w:color="000000" w:fill="FFFFFF"/>
            <w:vAlign w:val="center"/>
            <w:hideMark/>
          </w:tcPr>
          <w:p w14:paraId="69FFE014" w14:textId="77777777" w:rsidR="000F1CCC" w:rsidRPr="000F1CCC" w:rsidRDefault="000F1CCC" w:rsidP="000F1CCC">
            <w:pPr>
              <w:jc w:val="center"/>
              <w:rPr>
                <w:color w:val="000000"/>
                <w:sz w:val="18"/>
                <w:szCs w:val="18"/>
                <w:lang w:eastAsia="sk-SK"/>
              </w:rPr>
            </w:pPr>
            <w:r w:rsidRPr="000F1CCC">
              <w:rPr>
                <w:color w:val="000000"/>
                <w:sz w:val="18"/>
                <w:szCs w:val="18"/>
                <w:lang w:eastAsia="sk-SK"/>
              </w:rPr>
              <w:t>Stavby</w:t>
            </w:r>
          </w:p>
        </w:tc>
        <w:tc>
          <w:tcPr>
            <w:tcW w:w="1145" w:type="dxa"/>
            <w:tcBorders>
              <w:top w:val="nil"/>
              <w:left w:val="nil"/>
              <w:bottom w:val="nil"/>
              <w:right w:val="nil"/>
            </w:tcBorders>
            <w:shd w:val="clear" w:color="000000" w:fill="FFFFFF"/>
            <w:vAlign w:val="center"/>
            <w:hideMark/>
          </w:tcPr>
          <w:p w14:paraId="184450B6" w14:textId="77777777" w:rsidR="000F1CCC" w:rsidRPr="000F1CCC" w:rsidRDefault="000F1CCC" w:rsidP="000F1CCC">
            <w:pPr>
              <w:jc w:val="center"/>
              <w:rPr>
                <w:color w:val="000000"/>
                <w:sz w:val="18"/>
                <w:szCs w:val="18"/>
                <w:lang w:eastAsia="sk-SK"/>
              </w:rPr>
            </w:pPr>
            <w:r w:rsidRPr="000F1CCC">
              <w:rPr>
                <w:color w:val="000000"/>
                <w:sz w:val="18"/>
                <w:szCs w:val="18"/>
                <w:lang w:eastAsia="sk-SK"/>
              </w:rPr>
              <w:t>Samostatné hnuteľné veci a súbory hnuteľných vecí</w:t>
            </w:r>
          </w:p>
        </w:tc>
        <w:tc>
          <w:tcPr>
            <w:tcW w:w="1246" w:type="dxa"/>
            <w:tcBorders>
              <w:top w:val="nil"/>
              <w:left w:val="nil"/>
              <w:bottom w:val="nil"/>
              <w:right w:val="nil"/>
            </w:tcBorders>
            <w:shd w:val="clear" w:color="000000" w:fill="FFFFFF"/>
            <w:vAlign w:val="center"/>
            <w:hideMark/>
          </w:tcPr>
          <w:p w14:paraId="0FD909BF" w14:textId="77777777" w:rsidR="000F1CCC" w:rsidRPr="000F1CCC" w:rsidRDefault="000F1CCC" w:rsidP="000F1CCC">
            <w:pPr>
              <w:jc w:val="center"/>
              <w:rPr>
                <w:color w:val="000000"/>
                <w:sz w:val="18"/>
                <w:szCs w:val="18"/>
                <w:lang w:eastAsia="sk-SK"/>
              </w:rPr>
            </w:pPr>
            <w:r w:rsidRPr="000F1CCC">
              <w:rPr>
                <w:color w:val="000000"/>
                <w:sz w:val="18"/>
                <w:szCs w:val="18"/>
                <w:lang w:eastAsia="sk-SK"/>
              </w:rPr>
              <w:t>Pestovateľské celky trvalých porastov</w:t>
            </w:r>
          </w:p>
        </w:tc>
        <w:tc>
          <w:tcPr>
            <w:tcW w:w="1053" w:type="dxa"/>
            <w:tcBorders>
              <w:top w:val="nil"/>
              <w:left w:val="nil"/>
              <w:bottom w:val="nil"/>
              <w:right w:val="nil"/>
            </w:tcBorders>
            <w:shd w:val="clear" w:color="000000" w:fill="FFFFFF"/>
            <w:vAlign w:val="center"/>
            <w:hideMark/>
          </w:tcPr>
          <w:p w14:paraId="14579DA3" w14:textId="77777777" w:rsidR="000F1CCC" w:rsidRPr="000F1CCC" w:rsidRDefault="000F1CCC" w:rsidP="000F1CCC">
            <w:pPr>
              <w:jc w:val="center"/>
              <w:rPr>
                <w:color w:val="000000"/>
                <w:sz w:val="18"/>
                <w:szCs w:val="18"/>
                <w:lang w:eastAsia="sk-SK"/>
              </w:rPr>
            </w:pPr>
            <w:r w:rsidRPr="000F1CCC">
              <w:rPr>
                <w:color w:val="000000"/>
                <w:sz w:val="18"/>
                <w:szCs w:val="18"/>
                <w:lang w:eastAsia="sk-SK"/>
              </w:rPr>
              <w:t>Základné stádo a ťažné zvieratá</w:t>
            </w:r>
          </w:p>
        </w:tc>
        <w:tc>
          <w:tcPr>
            <w:tcW w:w="1059" w:type="dxa"/>
            <w:tcBorders>
              <w:top w:val="nil"/>
              <w:left w:val="nil"/>
              <w:bottom w:val="nil"/>
              <w:right w:val="nil"/>
            </w:tcBorders>
            <w:shd w:val="clear" w:color="000000" w:fill="FFFFFF"/>
            <w:vAlign w:val="center"/>
            <w:hideMark/>
          </w:tcPr>
          <w:p w14:paraId="00472101" w14:textId="77777777" w:rsidR="000F1CCC" w:rsidRPr="000F1CCC" w:rsidRDefault="000F1CCC" w:rsidP="000F1CCC">
            <w:pPr>
              <w:jc w:val="center"/>
              <w:rPr>
                <w:color w:val="000000"/>
                <w:sz w:val="18"/>
                <w:szCs w:val="18"/>
                <w:lang w:eastAsia="sk-SK"/>
              </w:rPr>
            </w:pPr>
            <w:r w:rsidRPr="000F1CCC">
              <w:rPr>
                <w:color w:val="000000"/>
                <w:sz w:val="18"/>
                <w:szCs w:val="18"/>
                <w:lang w:eastAsia="sk-SK"/>
              </w:rPr>
              <w:t>Ostatný dlhodobý hmotný majetok</w:t>
            </w:r>
          </w:p>
        </w:tc>
        <w:tc>
          <w:tcPr>
            <w:tcW w:w="1192" w:type="dxa"/>
            <w:tcBorders>
              <w:top w:val="nil"/>
              <w:left w:val="nil"/>
              <w:bottom w:val="nil"/>
              <w:right w:val="nil"/>
            </w:tcBorders>
            <w:shd w:val="clear" w:color="000000" w:fill="FFFFFF"/>
            <w:vAlign w:val="center"/>
            <w:hideMark/>
          </w:tcPr>
          <w:p w14:paraId="43C9CBF9" w14:textId="77777777" w:rsidR="000F1CCC" w:rsidRPr="000F1CCC" w:rsidRDefault="000F1CCC" w:rsidP="000F1CCC">
            <w:pPr>
              <w:jc w:val="center"/>
              <w:rPr>
                <w:color w:val="000000"/>
                <w:sz w:val="18"/>
                <w:szCs w:val="18"/>
                <w:lang w:eastAsia="sk-SK"/>
              </w:rPr>
            </w:pPr>
            <w:r w:rsidRPr="000F1CCC">
              <w:rPr>
                <w:color w:val="000000"/>
                <w:sz w:val="18"/>
                <w:szCs w:val="18"/>
                <w:lang w:eastAsia="sk-SK"/>
              </w:rPr>
              <w:t>Obstarávaný dlhodobý hmotný majetok</w:t>
            </w:r>
          </w:p>
        </w:tc>
        <w:tc>
          <w:tcPr>
            <w:tcW w:w="978" w:type="dxa"/>
            <w:tcBorders>
              <w:top w:val="nil"/>
              <w:left w:val="nil"/>
              <w:bottom w:val="nil"/>
              <w:right w:val="nil"/>
            </w:tcBorders>
            <w:shd w:val="clear" w:color="000000" w:fill="FFFFFF"/>
            <w:vAlign w:val="center"/>
            <w:hideMark/>
          </w:tcPr>
          <w:p w14:paraId="2FA2FA88" w14:textId="77777777" w:rsidR="000F1CCC" w:rsidRPr="000F1CCC" w:rsidRDefault="000F1CCC" w:rsidP="000F1CCC">
            <w:pPr>
              <w:jc w:val="center"/>
              <w:rPr>
                <w:color w:val="000000"/>
                <w:sz w:val="18"/>
                <w:szCs w:val="18"/>
                <w:lang w:eastAsia="sk-SK"/>
              </w:rPr>
            </w:pPr>
            <w:r w:rsidRPr="000F1CCC">
              <w:rPr>
                <w:color w:val="000000"/>
                <w:sz w:val="18"/>
                <w:szCs w:val="18"/>
                <w:lang w:eastAsia="sk-SK"/>
              </w:rPr>
              <w:t>Poskytnuté preddavky na dlhodobý hmotný majetok</w:t>
            </w:r>
          </w:p>
        </w:tc>
        <w:tc>
          <w:tcPr>
            <w:tcW w:w="979" w:type="dxa"/>
            <w:tcBorders>
              <w:top w:val="nil"/>
              <w:left w:val="nil"/>
              <w:bottom w:val="nil"/>
              <w:right w:val="nil"/>
            </w:tcBorders>
            <w:shd w:val="clear" w:color="000000" w:fill="FFFFFF"/>
            <w:vAlign w:val="center"/>
            <w:hideMark/>
          </w:tcPr>
          <w:p w14:paraId="1A720AED" w14:textId="77777777" w:rsidR="000F1CCC" w:rsidRPr="000F1CCC" w:rsidRDefault="000F1CCC" w:rsidP="000F1CCC">
            <w:pPr>
              <w:jc w:val="center"/>
              <w:rPr>
                <w:b/>
                <w:bCs/>
                <w:color w:val="000000"/>
                <w:sz w:val="18"/>
                <w:szCs w:val="18"/>
                <w:lang w:eastAsia="sk-SK"/>
              </w:rPr>
            </w:pPr>
            <w:r w:rsidRPr="000F1CCC">
              <w:rPr>
                <w:b/>
                <w:bCs/>
                <w:color w:val="000000"/>
                <w:sz w:val="18"/>
                <w:szCs w:val="18"/>
                <w:lang w:eastAsia="sk-SK"/>
              </w:rPr>
              <w:t>Spolu</w:t>
            </w:r>
          </w:p>
        </w:tc>
      </w:tr>
      <w:tr w:rsidR="000F1CCC" w:rsidRPr="000F1CCC" w14:paraId="62BE726C" w14:textId="77777777" w:rsidTr="00C44841">
        <w:trPr>
          <w:trHeight w:val="167"/>
        </w:trPr>
        <w:tc>
          <w:tcPr>
            <w:tcW w:w="3241" w:type="dxa"/>
            <w:tcBorders>
              <w:top w:val="nil"/>
              <w:left w:val="nil"/>
              <w:bottom w:val="single" w:sz="4" w:space="0" w:color="auto"/>
              <w:right w:val="nil"/>
            </w:tcBorders>
            <w:shd w:val="clear" w:color="000000" w:fill="FFFFFF"/>
            <w:noWrap/>
            <w:vAlign w:val="center"/>
            <w:hideMark/>
          </w:tcPr>
          <w:p w14:paraId="0FA2A3BB" w14:textId="77777777" w:rsidR="000F1CCC" w:rsidRPr="000F1CCC" w:rsidRDefault="000F1CCC" w:rsidP="000F1CCC">
            <w:pPr>
              <w:jc w:val="center"/>
              <w:rPr>
                <w:color w:val="000000"/>
                <w:sz w:val="18"/>
                <w:szCs w:val="18"/>
                <w:lang w:eastAsia="sk-SK"/>
              </w:rPr>
            </w:pPr>
            <w:r w:rsidRPr="000F1CCC">
              <w:rPr>
                <w:color w:val="000000"/>
                <w:sz w:val="18"/>
                <w:szCs w:val="18"/>
                <w:lang w:eastAsia="sk-SK"/>
              </w:rPr>
              <w:t>a</w:t>
            </w:r>
          </w:p>
        </w:tc>
        <w:tc>
          <w:tcPr>
            <w:tcW w:w="1053" w:type="dxa"/>
            <w:tcBorders>
              <w:top w:val="nil"/>
              <w:left w:val="nil"/>
              <w:bottom w:val="single" w:sz="4" w:space="0" w:color="auto"/>
              <w:right w:val="nil"/>
            </w:tcBorders>
            <w:shd w:val="clear" w:color="000000" w:fill="FFFFFF"/>
            <w:vAlign w:val="center"/>
            <w:hideMark/>
          </w:tcPr>
          <w:p w14:paraId="6D6FFF8B" w14:textId="77777777" w:rsidR="000F1CCC" w:rsidRPr="000F1CCC" w:rsidRDefault="000F1CCC" w:rsidP="000F1CCC">
            <w:pPr>
              <w:jc w:val="center"/>
              <w:rPr>
                <w:color w:val="000000"/>
                <w:sz w:val="18"/>
                <w:szCs w:val="18"/>
                <w:lang w:eastAsia="sk-SK"/>
              </w:rPr>
            </w:pPr>
            <w:r w:rsidRPr="000F1CCC">
              <w:rPr>
                <w:color w:val="000000"/>
                <w:sz w:val="18"/>
                <w:szCs w:val="18"/>
                <w:lang w:eastAsia="sk-SK"/>
              </w:rPr>
              <w:t>b</w:t>
            </w:r>
          </w:p>
        </w:tc>
        <w:tc>
          <w:tcPr>
            <w:tcW w:w="955" w:type="dxa"/>
            <w:tcBorders>
              <w:top w:val="nil"/>
              <w:left w:val="nil"/>
              <w:bottom w:val="single" w:sz="4" w:space="0" w:color="auto"/>
              <w:right w:val="nil"/>
            </w:tcBorders>
            <w:shd w:val="clear" w:color="000000" w:fill="FFFFFF"/>
            <w:vAlign w:val="center"/>
            <w:hideMark/>
          </w:tcPr>
          <w:p w14:paraId="7CAB63B0" w14:textId="77777777" w:rsidR="000F1CCC" w:rsidRPr="000F1CCC" w:rsidRDefault="000F1CCC" w:rsidP="000F1CCC">
            <w:pPr>
              <w:jc w:val="center"/>
              <w:rPr>
                <w:color w:val="000000"/>
                <w:sz w:val="18"/>
                <w:szCs w:val="18"/>
                <w:lang w:eastAsia="sk-SK"/>
              </w:rPr>
            </w:pPr>
            <w:r w:rsidRPr="000F1CCC">
              <w:rPr>
                <w:color w:val="000000"/>
                <w:sz w:val="18"/>
                <w:szCs w:val="18"/>
                <w:lang w:eastAsia="sk-SK"/>
              </w:rPr>
              <w:t>c</w:t>
            </w:r>
          </w:p>
        </w:tc>
        <w:tc>
          <w:tcPr>
            <w:tcW w:w="1145" w:type="dxa"/>
            <w:tcBorders>
              <w:top w:val="nil"/>
              <w:left w:val="nil"/>
              <w:bottom w:val="single" w:sz="4" w:space="0" w:color="auto"/>
              <w:right w:val="nil"/>
            </w:tcBorders>
            <w:shd w:val="clear" w:color="000000" w:fill="FFFFFF"/>
            <w:vAlign w:val="center"/>
            <w:hideMark/>
          </w:tcPr>
          <w:p w14:paraId="561C623A" w14:textId="77777777" w:rsidR="000F1CCC" w:rsidRPr="000F1CCC" w:rsidRDefault="000F1CCC" w:rsidP="000F1CCC">
            <w:pPr>
              <w:jc w:val="center"/>
              <w:rPr>
                <w:color w:val="000000"/>
                <w:sz w:val="18"/>
                <w:szCs w:val="18"/>
                <w:lang w:eastAsia="sk-SK"/>
              </w:rPr>
            </w:pPr>
            <w:r w:rsidRPr="000F1CCC">
              <w:rPr>
                <w:color w:val="000000"/>
                <w:sz w:val="18"/>
                <w:szCs w:val="18"/>
                <w:lang w:eastAsia="sk-SK"/>
              </w:rPr>
              <w:t>d</w:t>
            </w:r>
          </w:p>
        </w:tc>
        <w:tc>
          <w:tcPr>
            <w:tcW w:w="1246" w:type="dxa"/>
            <w:tcBorders>
              <w:top w:val="nil"/>
              <w:left w:val="nil"/>
              <w:bottom w:val="single" w:sz="4" w:space="0" w:color="auto"/>
              <w:right w:val="nil"/>
            </w:tcBorders>
            <w:shd w:val="clear" w:color="000000" w:fill="FFFFFF"/>
            <w:vAlign w:val="center"/>
            <w:hideMark/>
          </w:tcPr>
          <w:p w14:paraId="19F13EB0" w14:textId="77777777" w:rsidR="000F1CCC" w:rsidRPr="000F1CCC" w:rsidRDefault="000F1CCC" w:rsidP="000F1CCC">
            <w:pPr>
              <w:jc w:val="center"/>
              <w:rPr>
                <w:color w:val="000000"/>
                <w:sz w:val="18"/>
                <w:szCs w:val="18"/>
                <w:lang w:eastAsia="sk-SK"/>
              </w:rPr>
            </w:pPr>
            <w:r w:rsidRPr="000F1CCC">
              <w:rPr>
                <w:color w:val="000000"/>
                <w:sz w:val="18"/>
                <w:szCs w:val="18"/>
                <w:lang w:eastAsia="sk-SK"/>
              </w:rPr>
              <w:t>e</w:t>
            </w:r>
          </w:p>
        </w:tc>
        <w:tc>
          <w:tcPr>
            <w:tcW w:w="1053" w:type="dxa"/>
            <w:tcBorders>
              <w:top w:val="nil"/>
              <w:left w:val="nil"/>
              <w:bottom w:val="single" w:sz="4" w:space="0" w:color="auto"/>
              <w:right w:val="nil"/>
            </w:tcBorders>
            <w:shd w:val="clear" w:color="000000" w:fill="FFFFFF"/>
            <w:vAlign w:val="center"/>
            <w:hideMark/>
          </w:tcPr>
          <w:p w14:paraId="56FEA3D4" w14:textId="77777777" w:rsidR="000F1CCC" w:rsidRPr="000F1CCC" w:rsidRDefault="000F1CCC" w:rsidP="000F1CCC">
            <w:pPr>
              <w:jc w:val="center"/>
              <w:rPr>
                <w:color w:val="000000"/>
                <w:sz w:val="18"/>
                <w:szCs w:val="18"/>
                <w:lang w:eastAsia="sk-SK"/>
              </w:rPr>
            </w:pPr>
            <w:r w:rsidRPr="000F1CCC">
              <w:rPr>
                <w:color w:val="000000"/>
                <w:sz w:val="18"/>
                <w:szCs w:val="18"/>
                <w:lang w:eastAsia="sk-SK"/>
              </w:rPr>
              <w:t>f</w:t>
            </w:r>
          </w:p>
        </w:tc>
        <w:tc>
          <w:tcPr>
            <w:tcW w:w="1059" w:type="dxa"/>
            <w:tcBorders>
              <w:top w:val="nil"/>
              <w:left w:val="nil"/>
              <w:bottom w:val="single" w:sz="4" w:space="0" w:color="auto"/>
              <w:right w:val="nil"/>
            </w:tcBorders>
            <w:shd w:val="clear" w:color="000000" w:fill="FFFFFF"/>
            <w:vAlign w:val="center"/>
            <w:hideMark/>
          </w:tcPr>
          <w:p w14:paraId="01DFD735" w14:textId="77777777" w:rsidR="000F1CCC" w:rsidRPr="000F1CCC" w:rsidRDefault="000F1CCC" w:rsidP="000F1CCC">
            <w:pPr>
              <w:jc w:val="center"/>
              <w:rPr>
                <w:color w:val="000000"/>
                <w:sz w:val="18"/>
                <w:szCs w:val="18"/>
                <w:lang w:eastAsia="sk-SK"/>
              </w:rPr>
            </w:pPr>
            <w:r w:rsidRPr="000F1CCC">
              <w:rPr>
                <w:color w:val="000000"/>
                <w:sz w:val="18"/>
                <w:szCs w:val="18"/>
                <w:lang w:eastAsia="sk-SK"/>
              </w:rPr>
              <w:t>g</w:t>
            </w:r>
          </w:p>
        </w:tc>
        <w:tc>
          <w:tcPr>
            <w:tcW w:w="1192" w:type="dxa"/>
            <w:tcBorders>
              <w:top w:val="nil"/>
              <w:left w:val="nil"/>
              <w:bottom w:val="single" w:sz="4" w:space="0" w:color="auto"/>
              <w:right w:val="nil"/>
            </w:tcBorders>
            <w:shd w:val="clear" w:color="000000" w:fill="FFFFFF"/>
            <w:vAlign w:val="center"/>
            <w:hideMark/>
          </w:tcPr>
          <w:p w14:paraId="034FC1E8" w14:textId="77777777" w:rsidR="000F1CCC" w:rsidRPr="000F1CCC" w:rsidRDefault="000F1CCC" w:rsidP="000F1CCC">
            <w:pPr>
              <w:jc w:val="center"/>
              <w:rPr>
                <w:color w:val="000000"/>
                <w:sz w:val="18"/>
                <w:szCs w:val="18"/>
                <w:lang w:eastAsia="sk-SK"/>
              </w:rPr>
            </w:pPr>
            <w:r w:rsidRPr="000F1CCC">
              <w:rPr>
                <w:color w:val="000000"/>
                <w:sz w:val="18"/>
                <w:szCs w:val="18"/>
                <w:lang w:eastAsia="sk-SK"/>
              </w:rPr>
              <w:t>h</w:t>
            </w:r>
          </w:p>
        </w:tc>
        <w:tc>
          <w:tcPr>
            <w:tcW w:w="978" w:type="dxa"/>
            <w:tcBorders>
              <w:top w:val="nil"/>
              <w:left w:val="nil"/>
              <w:bottom w:val="single" w:sz="4" w:space="0" w:color="auto"/>
              <w:right w:val="nil"/>
            </w:tcBorders>
            <w:shd w:val="clear" w:color="000000" w:fill="FFFFFF"/>
            <w:vAlign w:val="center"/>
            <w:hideMark/>
          </w:tcPr>
          <w:p w14:paraId="25CE96DC" w14:textId="77777777" w:rsidR="000F1CCC" w:rsidRPr="000F1CCC" w:rsidRDefault="000F1CCC" w:rsidP="000F1CCC">
            <w:pPr>
              <w:jc w:val="center"/>
              <w:rPr>
                <w:color w:val="000000"/>
                <w:sz w:val="18"/>
                <w:szCs w:val="18"/>
                <w:lang w:eastAsia="sk-SK"/>
              </w:rPr>
            </w:pPr>
            <w:r w:rsidRPr="000F1CCC">
              <w:rPr>
                <w:color w:val="000000"/>
                <w:sz w:val="18"/>
                <w:szCs w:val="18"/>
                <w:lang w:eastAsia="sk-SK"/>
              </w:rPr>
              <w:t>i</w:t>
            </w:r>
          </w:p>
        </w:tc>
        <w:tc>
          <w:tcPr>
            <w:tcW w:w="979" w:type="dxa"/>
            <w:tcBorders>
              <w:top w:val="nil"/>
              <w:left w:val="nil"/>
              <w:bottom w:val="single" w:sz="4" w:space="0" w:color="auto"/>
              <w:right w:val="nil"/>
            </w:tcBorders>
            <w:shd w:val="clear" w:color="000000" w:fill="FFFFFF"/>
            <w:vAlign w:val="center"/>
            <w:hideMark/>
          </w:tcPr>
          <w:p w14:paraId="017E3B88" w14:textId="77777777" w:rsidR="000F1CCC" w:rsidRPr="000F1CCC" w:rsidRDefault="000F1CCC" w:rsidP="000F1CCC">
            <w:pPr>
              <w:jc w:val="center"/>
              <w:rPr>
                <w:b/>
                <w:bCs/>
                <w:color w:val="000000"/>
                <w:sz w:val="18"/>
                <w:szCs w:val="18"/>
                <w:lang w:eastAsia="sk-SK"/>
              </w:rPr>
            </w:pPr>
            <w:r w:rsidRPr="000F1CCC">
              <w:rPr>
                <w:b/>
                <w:bCs/>
                <w:color w:val="000000"/>
                <w:sz w:val="18"/>
                <w:szCs w:val="18"/>
                <w:lang w:eastAsia="sk-SK"/>
              </w:rPr>
              <w:t>j</w:t>
            </w:r>
          </w:p>
        </w:tc>
      </w:tr>
      <w:tr w:rsidR="000F1CCC" w:rsidRPr="000F1CCC" w14:paraId="28677AD5" w14:textId="77777777" w:rsidTr="00C44841">
        <w:trPr>
          <w:trHeight w:val="232"/>
        </w:trPr>
        <w:tc>
          <w:tcPr>
            <w:tcW w:w="3241" w:type="dxa"/>
            <w:tcBorders>
              <w:top w:val="nil"/>
              <w:left w:val="nil"/>
              <w:bottom w:val="single" w:sz="4" w:space="0" w:color="auto"/>
              <w:right w:val="nil"/>
            </w:tcBorders>
            <w:shd w:val="clear" w:color="000000" w:fill="FFFFFF"/>
            <w:noWrap/>
            <w:vAlign w:val="center"/>
            <w:hideMark/>
          </w:tcPr>
          <w:p w14:paraId="3F3884E8" w14:textId="77777777" w:rsidR="000F1CCC" w:rsidRPr="000F1CCC" w:rsidRDefault="000F1CCC" w:rsidP="000F1CCC">
            <w:pPr>
              <w:rPr>
                <w:color w:val="000000"/>
                <w:sz w:val="18"/>
                <w:szCs w:val="18"/>
                <w:lang w:eastAsia="sk-SK"/>
              </w:rPr>
            </w:pPr>
            <w:r w:rsidRPr="000F1CCC">
              <w:rPr>
                <w:color w:val="000000"/>
                <w:sz w:val="18"/>
                <w:szCs w:val="18"/>
                <w:lang w:eastAsia="sk-SK"/>
              </w:rPr>
              <w:t>Prvotné ocenenie</w:t>
            </w:r>
          </w:p>
        </w:tc>
        <w:tc>
          <w:tcPr>
            <w:tcW w:w="1053" w:type="dxa"/>
            <w:tcBorders>
              <w:top w:val="nil"/>
              <w:left w:val="nil"/>
              <w:bottom w:val="single" w:sz="4" w:space="0" w:color="auto"/>
              <w:right w:val="nil"/>
            </w:tcBorders>
            <w:shd w:val="clear" w:color="000000" w:fill="FFFFFF"/>
            <w:vAlign w:val="center"/>
            <w:hideMark/>
          </w:tcPr>
          <w:p w14:paraId="764F9E41" w14:textId="77777777" w:rsidR="000F1CCC" w:rsidRPr="000F1CCC" w:rsidRDefault="000F1CCC" w:rsidP="000F1CCC">
            <w:pPr>
              <w:jc w:val="center"/>
              <w:rPr>
                <w:color w:val="000000"/>
                <w:sz w:val="18"/>
                <w:szCs w:val="18"/>
                <w:lang w:eastAsia="sk-SK"/>
              </w:rPr>
            </w:pPr>
            <w:r w:rsidRPr="000F1CCC">
              <w:rPr>
                <w:color w:val="000000"/>
                <w:sz w:val="18"/>
                <w:szCs w:val="18"/>
                <w:lang w:eastAsia="sk-SK"/>
              </w:rPr>
              <w:t> </w:t>
            </w:r>
          </w:p>
        </w:tc>
        <w:tc>
          <w:tcPr>
            <w:tcW w:w="955" w:type="dxa"/>
            <w:tcBorders>
              <w:top w:val="nil"/>
              <w:left w:val="nil"/>
              <w:bottom w:val="single" w:sz="4" w:space="0" w:color="auto"/>
              <w:right w:val="nil"/>
            </w:tcBorders>
            <w:shd w:val="clear" w:color="000000" w:fill="FFFFFF"/>
            <w:vAlign w:val="center"/>
            <w:hideMark/>
          </w:tcPr>
          <w:p w14:paraId="67772BFB" w14:textId="77777777" w:rsidR="000F1CCC" w:rsidRPr="000F1CCC" w:rsidRDefault="000F1CCC" w:rsidP="000F1CCC">
            <w:pPr>
              <w:jc w:val="center"/>
              <w:rPr>
                <w:color w:val="000000"/>
                <w:sz w:val="18"/>
                <w:szCs w:val="18"/>
                <w:lang w:eastAsia="sk-SK"/>
              </w:rPr>
            </w:pPr>
            <w:r w:rsidRPr="000F1CCC">
              <w:rPr>
                <w:color w:val="000000"/>
                <w:sz w:val="18"/>
                <w:szCs w:val="18"/>
                <w:lang w:eastAsia="sk-SK"/>
              </w:rPr>
              <w:t> </w:t>
            </w:r>
          </w:p>
        </w:tc>
        <w:tc>
          <w:tcPr>
            <w:tcW w:w="1145" w:type="dxa"/>
            <w:tcBorders>
              <w:top w:val="nil"/>
              <w:left w:val="nil"/>
              <w:bottom w:val="single" w:sz="4" w:space="0" w:color="auto"/>
              <w:right w:val="nil"/>
            </w:tcBorders>
            <w:shd w:val="clear" w:color="000000" w:fill="FFFFFF"/>
            <w:vAlign w:val="center"/>
            <w:hideMark/>
          </w:tcPr>
          <w:p w14:paraId="61DF2C80" w14:textId="77777777" w:rsidR="000F1CCC" w:rsidRPr="000F1CCC" w:rsidRDefault="000F1CCC" w:rsidP="000F1CCC">
            <w:pPr>
              <w:jc w:val="center"/>
              <w:rPr>
                <w:color w:val="000000"/>
                <w:sz w:val="18"/>
                <w:szCs w:val="18"/>
                <w:lang w:eastAsia="sk-SK"/>
              </w:rPr>
            </w:pPr>
            <w:r w:rsidRPr="000F1CCC">
              <w:rPr>
                <w:color w:val="000000"/>
                <w:sz w:val="18"/>
                <w:szCs w:val="18"/>
                <w:lang w:eastAsia="sk-SK"/>
              </w:rPr>
              <w:t> </w:t>
            </w:r>
          </w:p>
        </w:tc>
        <w:tc>
          <w:tcPr>
            <w:tcW w:w="1246" w:type="dxa"/>
            <w:tcBorders>
              <w:top w:val="nil"/>
              <w:left w:val="nil"/>
              <w:bottom w:val="single" w:sz="4" w:space="0" w:color="auto"/>
              <w:right w:val="nil"/>
            </w:tcBorders>
            <w:shd w:val="clear" w:color="000000" w:fill="FFFFFF"/>
            <w:vAlign w:val="center"/>
            <w:hideMark/>
          </w:tcPr>
          <w:p w14:paraId="49BB0F0E" w14:textId="77777777" w:rsidR="000F1CCC" w:rsidRPr="000F1CCC" w:rsidRDefault="000F1CCC" w:rsidP="000F1CCC">
            <w:pPr>
              <w:jc w:val="center"/>
              <w:rPr>
                <w:color w:val="000000"/>
                <w:sz w:val="18"/>
                <w:szCs w:val="18"/>
                <w:lang w:eastAsia="sk-SK"/>
              </w:rPr>
            </w:pPr>
            <w:r w:rsidRPr="000F1CCC">
              <w:rPr>
                <w:color w:val="000000"/>
                <w:sz w:val="18"/>
                <w:szCs w:val="18"/>
                <w:lang w:eastAsia="sk-SK"/>
              </w:rPr>
              <w:t> </w:t>
            </w:r>
          </w:p>
        </w:tc>
        <w:tc>
          <w:tcPr>
            <w:tcW w:w="1053" w:type="dxa"/>
            <w:tcBorders>
              <w:top w:val="nil"/>
              <w:left w:val="nil"/>
              <w:bottom w:val="single" w:sz="4" w:space="0" w:color="auto"/>
              <w:right w:val="nil"/>
            </w:tcBorders>
            <w:shd w:val="clear" w:color="000000" w:fill="FFFFFF"/>
            <w:vAlign w:val="center"/>
            <w:hideMark/>
          </w:tcPr>
          <w:p w14:paraId="283D5CC9" w14:textId="77777777" w:rsidR="000F1CCC" w:rsidRPr="000F1CCC" w:rsidRDefault="000F1CCC" w:rsidP="000F1CCC">
            <w:pPr>
              <w:jc w:val="center"/>
              <w:rPr>
                <w:color w:val="000000"/>
                <w:sz w:val="18"/>
                <w:szCs w:val="18"/>
                <w:lang w:eastAsia="sk-SK"/>
              </w:rPr>
            </w:pPr>
            <w:r w:rsidRPr="000F1CCC">
              <w:rPr>
                <w:color w:val="000000"/>
                <w:sz w:val="18"/>
                <w:szCs w:val="18"/>
                <w:lang w:eastAsia="sk-SK"/>
              </w:rPr>
              <w:t> </w:t>
            </w:r>
          </w:p>
        </w:tc>
        <w:tc>
          <w:tcPr>
            <w:tcW w:w="1059" w:type="dxa"/>
            <w:tcBorders>
              <w:top w:val="nil"/>
              <w:left w:val="nil"/>
              <w:bottom w:val="single" w:sz="4" w:space="0" w:color="auto"/>
              <w:right w:val="nil"/>
            </w:tcBorders>
            <w:shd w:val="clear" w:color="000000" w:fill="FFFFFF"/>
            <w:vAlign w:val="center"/>
            <w:hideMark/>
          </w:tcPr>
          <w:p w14:paraId="551D568C" w14:textId="77777777" w:rsidR="000F1CCC" w:rsidRPr="000F1CCC" w:rsidRDefault="000F1CCC" w:rsidP="000F1CCC">
            <w:pPr>
              <w:jc w:val="center"/>
              <w:rPr>
                <w:color w:val="000000"/>
                <w:sz w:val="18"/>
                <w:szCs w:val="18"/>
                <w:lang w:eastAsia="sk-SK"/>
              </w:rPr>
            </w:pPr>
            <w:r w:rsidRPr="000F1CCC">
              <w:rPr>
                <w:color w:val="000000"/>
                <w:sz w:val="18"/>
                <w:szCs w:val="18"/>
                <w:lang w:eastAsia="sk-SK"/>
              </w:rPr>
              <w:t> </w:t>
            </w:r>
          </w:p>
        </w:tc>
        <w:tc>
          <w:tcPr>
            <w:tcW w:w="1192" w:type="dxa"/>
            <w:tcBorders>
              <w:top w:val="nil"/>
              <w:left w:val="nil"/>
              <w:bottom w:val="single" w:sz="4" w:space="0" w:color="auto"/>
              <w:right w:val="nil"/>
            </w:tcBorders>
            <w:shd w:val="clear" w:color="000000" w:fill="FFFFFF"/>
            <w:vAlign w:val="center"/>
            <w:hideMark/>
          </w:tcPr>
          <w:p w14:paraId="618E164B" w14:textId="77777777" w:rsidR="000F1CCC" w:rsidRPr="000F1CCC" w:rsidRDefault="000F1CCC" w:rsidP="000F1CCC">
            <w:pPr>
              <w:jc w:val="center"/>
              <w:rPr>
                <w:color w:val="000000"/>
                <w:sz w:val="18"/>
                <w:szCs w:val="18"/>
                <w:lang w:eastAsia="sk-SK"/>
              </w:rPr>
            </w:pPr>
            <w:r w:rsidRPr="000F1CCC">
              <w:rPr>
                <w:color w:val="000000"/>
                <w:sz w:val="18"/>
                <w:szCs w:val="18"/>
                <w:lang w:eastAsia="sk-SK"/>
              </w:rPr>
              <w:t> </w:t>
            </w:r>
          </w:p>
        </w:tc>
        <w:tc>
          <w:tcPr>
            <w:tcW w:w="978" w:type="dxa"/>
            <w:tcBorders>
              <w:top w:val="nil"/>
              <w:left w:val="nil"/>
              <w:bottom w:val="single" w:sz="4" w:space="0" w:color="auto"/>
              <w:right w:val="nil"/>
            </w:tcBorders>
            <w:shd w:val="clear" w:color="000000" w:fill="FFFFFF"/>
            <w:vAlign w:val="center"/>
            <w:hideMark/>
          </w:tcPr>
          <w:p w14:paraId="22FA287E" w14:textId="77777777" w:rsidR="000F1CCC" w:rsidRPr="000F1CCC" w:rsidRDefault="000F1CCC" w:rsidP="000F1CCC">
            <w:pPr>
              <w:jc w:val="center"/>
              <w:rPr>
                <w:color w:val="000000"/>
                <w:sz w:val="18"/>
                <w:szCs w:val="18"/>
                <w:lang w:eastAsia="sk-SK"/>
              </w:rPr>
            </w:pPr>
            <w:r w:rsidRPr="000F1CCC">
              <w:rPr>
                <w:color w:val="000000"/>
                <w:sz w:val="18"/>
                <w:szCs w:val="18"/>
                <w:lang w:eastAsia="sk-SK"/>
              </w:rPr>
              <w:t> </w:t>
            </w:r>
          </w:p>
        </w:tc>
        <w:tc>
          <w:tcPr>
            <w:tcW w:w="979" w:type="dxa"/>
            <w:tcBorders>
              <w:top w:val="nil"/>
              <w:left w:val="nil"/>
              <w:bottom w:val="single" w:sz="4" w:space="0" w:color="auto"/>
              <w:right w:val="nil"/>
            </w:tcBorders>
            <w:shd w:val="clear" w:color="000000" w:fill="FFFFFF"/>
            <w:noWrap/>
            <w:vAlign w:val="bottom"/>
            <w:hideMark/>
          </w:tcPr>
          <w:p w14:paraId="71F03D2A" w14:textId="77777777" w:rsidR="000F1CCC" w:rsidRPr="000F1CCC" w:rsidRDefault="000F1CCC" w:rsidP="000F1CCC">
            <w:pPr>
              <w:rPr>
                <w:rFonts w:ascii="Calibri" w:hAnsi="Calibri"/>
                <w:color w:val="000000"/>
                <w:sz w:val="22"/>
                <w:szCs w:val="22"/>
                <w:lang w:eastAsia="sk-SK"/>
              </w:rPr>
            </w:pPr>
            <w:r w:rsidRPr="000F1CCC">
              <w:rPr>
                <w:rFonts w:ascii="Calibri" w:hAnsi="Calibri"/>
                <w:color w:val="000000"/>
                <w:sz w:val="22"/>
                <w:szCs w:val="22"/>
                <w:lang w:eastAsia="sk-SK"/>
              </w:rPr>
              <w:t> </w:t>
            </w:r>
          </w:p>
        </w:tc>
      </w:tr>
      <w:tr w:rsidR="00DD336C" w:rsidRPr="000F1CCC" w14:paraId="606C2A3E" w14:textId="77777777" w:rsidTr="00C44841">
        <w:trPr>
          <w:trHeight w:val="249"/>
        </w:trPr>
        <w:tc>
          <w:tcPr>
            <w:tcW w:w="3241" w:type="dxa"/>
            <w:tcBorders>
              <w:top w:val="nil"/>
              <w:left w:val="nil"/>
              <w:bottom w:val="nil"/>
              <w:right w:val="nil"/>
            </w:tcBorders>
            <w:shd w:val="clear" w:color="000000" w:fill="FFFFFF"/>
            <w:noWrap/>
            <w:vAlign w:val="bottom"/>
            <w:hideMark/>
          </w:tcPr>
          <w:p w14:paraId="24DFF98C" w14:textId="77777777" w:rsidR="00DD336C" w:rsidRPr="000F1CCC" w:rsidRDefault="00DD336C" w:rsidP="00DD336C">
            <w:pPr>
              <w:rPr>
                <w:b/>
                <w:bCs/>
                <w:color w:val="000000"/>
                <w:sz w:val="18"/>
                <w:szCs w:val="18"/>
                <w:lang w:eastAsia="sk-SK"/>
              </w:rPr>
            </w:pPr>
            <w:r w:rsidRPr="000F1CCC">
              <w:rPr>
                <w:b/>
                <w:bCs/>
                <w:color w:val="000000"/>
                <w:sz w:val="18"/>
                <w:szCs w:val="18"/>
                <w:lang w:eastAsia="sk-SK"/>
              </w:rPr>
              <w:t>Stav na začiatku účtovného obdobia</w:t>
            </w:r>
          </w:p>
        </w:tc>
        <w:tc>
          <w:tcPr>
            <w:tcW w:w="1053" w:type="dxa"/>
            <w:tcBorders>
              <w:top w:val="nil"/>
              <w:left w:val="nil"/>
              <w:bottom w:val="nil"/>
              <w:right w:val="nil"/>
            </w:tcBorders>
            <w:shd w:val="clear" w:color="000000" w:fill="FFFFFF"/>
            <w:vAlign w:val="center"/>
            <w:hideMark/>
          </w:tcPr>
          <w:p w14:paraId="3F75443B" w14:textId="77777777" w:rsidR="00DD336C" w:rsidRPr="00E141E3" w:rsidRDefault="00DD336C" w:rsidP="00DD336C">
            <w:pPr>
              <w:jc w:val="right"/>
              <w:rPr>
                <w:color w:val="000000"/>
                <w:sz w:val="18"/>
                <w:szCs w:val="18"/>
                <w:lang w:eastAsia="sk-SK"/>
              </w:rPr>
            </w:pPr>
            <w:r w:rsidRPr="00E141E3">
              <w:rPr>
                <w:color w:val="000000"/>
                <w:sz w:val="18"/>
                <w:szCs w:val="18"/>
                <w:lang w:eastAsia="sk-SK"/>
              </w:rPr>
              <w:t>0</w:t>
            </w:r>
          </w:p>
        </w:tc>
        <w:tc>
          <w:tcPr>
            <w:tcW w:w="955" w:type="dxa"/>
            <w:tcBorders>
              <w:top w:val="nil"/>
              <w:left w:val="nil"/>
              <w:bottom w:val="nil"/>
              <w:right w:val="nil"/>
            </w:tcBorders>
            <w:shd w:val="clear" w:color="000000" w:fill="FFFFFF"/>
            <w:vAlign w:val="center"/>
            <w:hideMark/>
          </w:tcPr>
          <w:p w14:paraId="10C75325" w14:textId="0DC298D0" w:rsidR="00DD336C" w:rsidRDefault="00DD336C" w:rsidP="00DD336C">
            <w:pPr>
              <w:jc w:val="right"/>
              <w:rPr>
                <w:color w:val="000000"/>
                <w:sz w:val="18"/>
                <w:szCs w:val="18"/>
              </w:rPr>
            </w:pPr>
            <w:r>
              <w:rPr>
                <w:color w:val="000000"/>
                <w:sz w:val="18"/>
                <w:szCs w:val="18"/>
              </w:rPr>
              <w:t>324 373</w:t>
            </w:r>
          </w:p>
        </w:tc>
        <w:tc>
          <w:tcPr>
            <w:tcW w:w="1145" w:type="dxa"/>
            <w:tcBorders>
              <w:top w:val="nil"/>
              <w:left w:val="nil"/>
              <w:bottom w:val="nil"/>
              <w:right w:val="nil"/>
            </w:tcBorders>
            <w:shd w:val="clear" w:color="000000" w:fill="FFFFFF"/>
            <w:vAlign w:val="center"/>
            <w:hideMark/>
          </w:tcPr>
          <w:p w14:paraId="49CD5F66" w14:textId="5E729CC9" w:rsidR="00DD336C" w:rsidRDefault="00DD336C" w:rsidP="00DD336C">
            <w:pPr>
              <w:jc w:val="right"/>
              <w:rPr>
                <w:color w:val="000000"/>
                <w:sz w:val="18"/>
                <w:szCs w:val="18"/>
              </w:rPr>
            </w:pPr>
            <w:r>
              <w:rPr>
                <w:color w:val="000000"/>
                <w:sz w:val="18"/>
                <w:szCs w:val="18"/>
              </w:rPr>
              <w:t>1 196 020</w:t>
            </w:r>
          </w:p>
        </w:tc>
        <w:tc>
          <w:tcPr>
            <w:tcW w:w="1246" w:type="dxa"/>
            <w:tcBorders>
              <w:top w:val="nil"/>
              <w:left w:val="nil"/>
              <w:bottom w:val="nil"/>
              <w:right w:val="nil"/>
            </w:tcBorders>
            <w:shd w:val="clear" w:color="000000" w:fill="FFFFFF"/>
            <w:vAlign w:val="center"/>
            <w:hideMark/>
          </w:tcPr>
          <w:p w14:paraId="66D1A54B" w14:textId="0457D6DF" w:rsidR="00DD336C" w:rsidRDefault="00DD336C" w:rsidP="00DD336C">
            <w:pPr>
              <w:jc w:val="right"/>
              <w:rPr>
                <w:color w:val="000000"/>
                <w:sz w:val="18"/>
                <w:szCs w:val="18"/>
              </w:rPr>
            </w:pPr>
            <w:r>
              <w:rPr>
                <w:color w:val="000000"/>
                <w:sz w:val="18"/>
                <w:szCs w:val="18"/>
              </w:rPr>
              <w:t>0</w:t>
            </w:r>
          </w:p>
        </w:tc>
        <w:tc>
          <w:tcPr>
            <w:tcW w:w="1053" w:type="dxa"/>
            <w:tcBorders>
              <w:top w:val="nil"/>
              <w:left w:val="nil"/>
              <w:bottom w:val="nil"/>
              <w:right w:val="nil"/>
            </w:tcBorders>
            <w:shd w:val="clear" w:color="000000" w:fill="FFFFFF"/>
            <w:vAlign w:val="center"/>
            <w:hideMark/>
          </w:tcPr>
          <w:p w14:paraId="13BF14E7" w14:textId="419F5E2F" w:rsidR="00DD336C" w:rsidRDefault="00DD336C" w:rsidP="00DD336C">
            <w:pPr>
              <w:jc w:val="right"/>
              <w:rPr>
                <w:color w:val="000000"/>
                <w:sz w:val="18"/>
                <w:szCs w:val="18"/>
              </w:rPr>
            </w:pPr>
            <w:r>
              <w:rPr>
                <w:color w:val="000000"/>
                <w:sz w:val="18"/>
                <w:szCs w:val="18"/>
              </w:rPr>
              <w:t>0</w:t>
            </w:r>
          </w:p>
        </w:tc>
        <w:tc>
          <w:tcPr>
            <w:tcW w:w="1059" w:type="dxa"/>
            <w:tcBorders>
              <w:top w:val="nil"/>
              <w:left w:val="nil"/>
              <w:bottom w:val="nil"/>
              <w:right w:val="nil"/>
            </w:tcBorders>
            <w:shd w:val="clear" w:color="000000" w:fill="FFFFFF"/>
            <w:vAlign w:val="center"/>
            <w:hideMark/>
          </w:tcPr>
          <w:p w14:paraId="24918F8D" w14:textId="33BD5C38" w:rsidR="00DD336C" w:rsidRDefault="00DD336C" w:rsidP="00DD336C">
            <w:pPr>
              <w:jc w:val="right"/>
              <w:rPr>
                <w:color w:val="000000"/>
                <w:sz w:val="18"/>
                <w:szCs w:val="18"/>
              </w:rPr>
            </w:pPr>
            <w:r>
              <w:rPr>
                <w:color w:val="000000"/>
                <w:sz w:val="18"/>
                <w:szCs w:val="18"/>
              </w:rPr>
              <w:t>0</w:t>
            </w:r>
          </w:p>
        </w:tc>
        <w:tc>
          <w:tcPr>
            <w:tcW w:w="1192" w:type="dxa"/>
            <w:tcBorders>
              <w:top w:val="nil"/>
              <w:left w:val="nil"/>
              <w:bottom w:val="nil"/>
              <w:right w:val="nil"/>
            </w:tcBorders>
            <w:shd w:val="clear" w:color="000000" w:fill="FFFFFF"/>
            <w:vAlign w:val="center"/>
            <w:hideMark/>
          </w:tcPr>
          <w:p w14:paraId="7F3CDF72" w14:textId="26F23D45" w:rsidR="00DD336C" w:rsidRDefault="00DD336C" w:rsidP="00DD336C">
            <w:pPr>
              <w:jc w:val="right"/>
              <w:rPr>
                <w:color w:val="000000"/>
                <w:sz w:val="18"/>
                <w:szCs w:val="18"/>
              </w:rPr>
            </w:pPr>
            <w:r>
              <w:rPr>
                <w:color w:val="000000"/>
                <w:sz w:val="18"/>
                <w:szCs w:val="18"/>
              </w:rPr>
              <w:t>1 659 817</w:t>
            </w:r>
          </w:p>
        </w:tc>
        <w:tc>
          <w:tcPr>
            <w:tcW w:w="978" w:type="dxa"/>
            <w:tcBorders>
              <w:top w:val="nil"/>
              <w:left w:val="nil"/>
              <w:bottom w:val="nil"/>
              <w:right w:val="nil"/>
            </w:tcBorders>
            <w:shd w:val="clear" w:color="000000" w:fill="FFFFFF"/>
            <w:vAlign w:val="center"/>
            <w:hideMark/>
          </w:tcPr>
          <w:p w14:paraId="5D5526B4" w14:textId="4E2B6DAB" w:rsidR="00DD336C" w:rsidRDefault="00DD336C" w:rsidP="00DD336C">
            <w:pPr>
              <w:jc w:val="right"/>
              <w:rPr>
                <w:color w:val="000000"/>
                <w:sz w:val="18"/>
                <w:szCs w:val="18"/>
              </w:rPr>
            </w:pPr>
            <w:r>
              <w:rPr>
                <w:color w:val="000000"/>
                <w:sz w:val="18"/>
                <w:szCs w:val="18"/>
              </w:rPr>
              <w:t>0</w:t>
            </w:r>
          </w:p>
        </w:tc>
        <w:tc>
          <w:tcPr>
            <w:tcW w:w="979" w:type="dxa"/>
            <w:tcBorders>
              <w:top w:val="nil"/>
              <w:left w:val="nil"/>
              <w:bottom w:val="nil"/>
              <w:right w:val="nil"/>
            </w:tcBorders>
            <w:shd w:val="clear" w:color="000000" w:fill="FFFFFF"/>
            <w:vAlign w:val="center"/>
            <w:hideMark/>
          </w:tcPr>
          <w:p w14:paraId="26BA9ED5" w14:textId="710C5507" w:rsidR="00DD336C" w:rsidRDefault="00DD336C" w:rsidP="00DD336C">
            <w:pPr>
              <w:jc w:val="right"/>
              <w:rPr>
                <w:b/>
                <w:bCs/>
                <w:color w:val="000000"/>
                <w:sz w:val="18"/>
                <w:szCs w:val="18"/>
              </w:rPr>
            </w:pPr>
            <w:r>
              <w:rPr>
                <w:b/>
                <w:bCs/>
                <w:color w:val="000000"/>
                <w:sz w:val="18"/>
                <w:szCs w:val="18"/>
              </w:rPr>
              <w:t>3 180 210</w:t>
            </w:r>
          </w:p>
        </w:tc>
      </w:tr>
      <w:tr w:rsidR="00DD336C" w:rsidRPr="000F1CCC" w14:paraId="594E5952" w14:textId="77777777" w:rsidTr="00C44841">
        <w:trPr>
          <w:trHeight w:val="136"/>
        </w:trPr>
        <w:tc>
          <w:tcPr>
            <w:tcW w:w="3241" w:type="dxa"/>
            <w:tcBorders>
              <w:top w:val="nil"/>
              <w:left w:val="nil"/>
              <w:bottom w:val="nil"/>
              <w:right w:val="nil"/>
            </w:tcBorders>
            <w:shd w:val="clear" w:color="000000" w:fill="FFFFFF"/>
            <w:noWrap/>
            <w:vAlign w:val="bottom"/>
            <w:hideMark/>
          </w:tcPr>
          <w:p w14:paraId="309D76B3" w14:textId="77777777" w:rsidR="00DD336C" w:rsidRPr="000F1CCC" w:rsidRDefault="00DD336C" w:rsidP="00DD336C">
            <w:pPr>
              <w:rPr>
                <w:color w:val="000000"/>
                <w:sz w:val="18"/>
                <w:szCs w:val="18"/>
                <w:lang w:eastAsia="sk-SK"/>
              </w:rPr>
            </w:pPr>
            <w:r w:rsidRPr="000F1CCC">
              <w:rPr>
                <w:color w:val="000000"/>
                <w:sz w:val="18"/>
                <w:szCs w:val="18"/>
                <w:lang w:eastAsia="sk-SK"/>
              </w:rPr>
              <w:t>Prírastky</w:t>
            </w:r>
          </w:p>
        </w:tc>
        <w:tc>
          <w:tcPr>
            <w:tcW w:w="1053" w:type="dxa"/>
            <w:tcBorders>
              <w:top w:val="nil"/>
              <w:left w:val="nil"/>
              <w:bottom w:val="nil"/>
              <w:right w:val="nil"/>
            </w:tcBorders>
            <w:shd w:val="clear" w:color="000000" w:fill="FFFFFF"/>
            <w:vAlign w:val="center"/>
            <w:hideMark/>
          </w:tcPr>
          <w:p w14:paraId="23DF7344" w14:textId="77777777" w:rsidR="00DD336C" w:rsidRPr="00F577AF" w:rsidRDefault="00DD336C" w:rsidP="00DD336C">
            <w:pPr>
              <w:jc w:val="right"/>
              <w:rPr>
                <w:color w:val="000000"/>
                <w:sz w:val="18"/>
                <w:szCs w:val="18"/>
                <w:lang w:eastAsia="sk-SK"/>
              </w:rPr>
            </w:pPr>
            <w:r w:rsidRPr="00F577AF">
              <w:rPr>
                <w:color w:val="000000"/>
                <w:sz w:val="18"/>
                <w:szCs w:val="18"/>
                <w:lang w:eastAsia="sk-SK"/>
              </w:rPr>
              <w:t>0</w:t>
            </w:r>
          </w:p>
        </w:tc>
        <w:tc>
          <w:tcPr>
            <w:tcW w:w="955" w:type="dxa"/>
            <w:tcBorders>
              <w:top w:val="nil"/>
              <w:left w:val="nil"/>
              <w:bottom w:val="nil"/>
              <w:right w:val="nil"/>
            </w:tcBorders>
            <w:shd w:val="clear" w:color="000000" w:fill="FFFFFF"/>
            <w:vAlign w:val="center"/>
            <w:hideMark/>
          </w:tcPr>
          <w:p w14:paraId="4E55C10F" w14:textId="4B8760A3" w:rsidR="00DD336C" w:rsidRPr="00F577AF" w:rsidRDefault="00DD336C" w:rsidP="00DD336C">
            <w:pPr>
              <w:jc w:val="right"/>
              <w:rPr>
                <w:color w:val="000000"/>
                <w:sz w:val="18"/>
                <w:szCs w:val="18"/>
              </w:rPr>
            </w:pPr>
            <w:r>
              <w:rPr>
                <w:color w:val="000000"/>
                <w:sz w:val="18"/>
                <w:szCs w:val="18"/>
              </w:rPr>
              <w:t>9 684</w:t>
            </w:r>
          </w:p>
        </w:tc>
        <w:tc>
          <w:tcPr>
            <w:tcW w:w="1145" w:type="dxa"/>
            <w:tcBorders>
              <w:top w:val="nil"/>
              <w:left w:val="nil"/>
              <w:bottom w:val="nil"/>
              <w:right w:val="nil"/>
            </w:tcBorders>
            <w:shd w:val="clear" w:color="000000" w:fill="FFFFFF"/>
            <w:vAlign w:val="center"/>
            <w:hideMark/>
          </w:tcPr>
          <w:p w14:paraId="4ADC2F9F" w14:textId="5E820A67" w:rsidR="00DD336C" w:rsidRPr="00F577AF" w:rsidRDefault="00DD336C" w:rsidP="00DD336C">
            <w:pPr>
              <w:jc w:val="right"/>
              <w:rPr>
                <w:color w:val="000000"/>
                <w:sz w:val="18"/>
                <w:szCs w:val="18"/>
              </w:rPr>
            </w:pPr>
            <w:r>
              <w:rPr>
                <w:color w:val="000000"/>
                <w:sz w:val="18"/>
                <w:szCs w:val="18"/>
              </w:rPr>
              <w:t>1 721 444</w:t>
            </w:r>
          </w:p>
        </w:tc>
        <w:tc>
          <w:tcPr>
            <w:tcW w:w="1246" w:type="dxa"/>
            <w:tcBorders>
              <w:top w:val="nil"/>
              <w:left w:val="nil"/>
              <w:bottom w:val="nil"/>
              <w:right w:val="nil"/>
            </w:tcBorders>
            <w:shd w:val="clear" w:color="000000" w:fill="FFFFFF"/>
            <w:vAlign w:val="center"/>
            <w:hideMark/>
          </w:tcPr>
          <w:p w14:paraId="7C1BB210" w14:textId="5504F9BF" w:rsidR="00DD336C" w:rsidRPr="00F577AF" w:rsidRDefault="00DD336C" w:rsidP="00DD336C">
            <w:pPr>
              <w:jc w:val="right"/>
              <w:rPr>
                <w:color w:val="000000"/>
                <w:sz w:val="18"/>
                <w:szCs w:val="18"/>
              </w:rPr>
            </w:pPr>
            <w:r w:rsidRPr="00F577AF">
              <w:rPr>
                <w:color w:val="000000"/>
                <w:sz w:val="18"/>
                <w:szCs w:val="18"/>
              </w:rPr>
              <w:t>0</w:t>
            </w:r>
          </w:p>
        </w:tc>
        <w:tc>
          <w:tcPr>
            <w:tcW w:w="1053" w:type="dxa"/>
            <w:tcBorders>
              <w:top w:val="nil"/>
              <w:left w:val="nil"/>
              <w:bottom w:val="nil"/>
              <w:right w:val="nil"/>
            </w:tcBorders>
            <w:shd w:val="clear" w:color="000000" w:fill="FFFFFF"/>
            <w:vAlign w:val="center"/>
            <w:hideMark/>
          </w:tcPr>
          <w:p w14:paraId="4D8AFEB5" w14:textId="588D8E10" w:rsidR="00DD336C" w:rsidRPr="00F577AF" w:rsidRDefault="00DD336C" w:rsidP="00DD336C">
            <w:pPr>
              <w:jc w:val="right"/>
              <w:rPr>
                <w:color w:val="000000"/>
                <w:sz w:val="18"/>
                <w:szCs w:val="18"/>
              </w:rPr>
            </w:pPr>
            <w:r w:rsidRPr="00F577AF">
              <w:rPr>
                <w:color w:val="000000"/>
                <w:sz w:val="18"/>
                <w:szCs w:val="18"/>
              </w:rPr>
              <w:t>0</w:t>
            </w:r>
          </w:p>
        </w:tc>
        <w:tc>
          <w:tcPr>
            <w:tcW w:w="1059" w:type="dxa"/>
            <w:tcBorders>
              <w:top w:val="nil"/>
              <w:left w:val="nil"/>
              <w:bottom w:val="nil"/>
              <w:right w:val="nil"/>
            </w:tcBorders>
            <w:shd w:val="clear" w:color="000000" w:fill="FFFFFF"/>
            <w:vAlign w:val="center"/>
            <w:hideMark/>
          </w:tcPr>
          <w:p w14:paraId="685A38FF" w14:textId="311D95A6" w:rsidR="00DD336C" w:rsidRPr="00F577AF" w:rsidRDefault="00DD336C" w:rsidP="00DD336C">
            <w:pPr>
              <w:jc w:val="right"/>
              <w:rPr>
                <w:color w:val="000000"/>
                <w:sz w:val="18"/>
                <w:szCs w:val="18"/>
              </w:rPr>
            </w:pPr>
            <w:r w:rsidRPr="00F577AF">
              <w:rPr>
                <w:color w:val="000000"/>
                <w:sz w:val="18"/>
                <w:szCs w:val="18"/>
              </w:rPr>
              <w:t>0</w:t>
            </w:r>
          </w:p>
        </w:tc>
        <w:tc>
          <w:tcPr>
            <w:tcW w:w="1192" w:type="dxa"/>
            <w:tcBorders>
              <w:top w:val="nil"/>
              <w:left w:val="nil"/>
              <w:bottom w:val="nil"/>
              <w:right w:val="nil"/>
            </w:tcBorders>
            <w:shd w:val="clear" w:color="000000" w:fill="FFFFFF"/>
            <w:vAlign w:val="center"/>
            <w:hideMark/>
          </w:tcPr>
          <w:p w14:paraId="68498745" w14:textId="1FD257D4" w:rsidR="00DD336C" w:rsidRPr="00F577AF" w:rsidRDefault="00DD336C" w:rsidP="00DD336C">
            <w:pPr>
              <w:jc w:val="right"/>
              <w:rPr>
                <w:color w:val="000000"/>
                <w:sz w:val="18"/>
                <w:szCs w:val="18"/>
              </w:rPr>
            </w:pPr>
            <w:r>
              <w:rPr>
                <w:color w:val="000000"/>
                <w:sz w:val="18"/>
                <w:szCs w:val="18"/>
              </w:rPr>
              <w:t>0</w:t>
            </w:r>
          </w:p>
        </w:tc>
        <w:tc>
          <w:tcPr>
            <w:tcW w:w="978" w:type="dxa"/>
            <w:tcBorders>
              <w:top w:val="nil"/>
              <w:left w:val="nil"/>
              <w:bottom w:val="nil"/>
              <w:right w:val="nil"/>
            </w:tcBorders>
            <w:shd w:val="clear" w:color="000000" w:fill="FFFFFF"/>
            <w:vAlign w:val="center"/>
            <w:hideMark/>
          </w:tcPr>
          <w:p w14:paraId="67D74CD6" w14:textId="452D86CA" w:rsidR="00DD336C" w:rsidRPr="00F577AF" w:rsidRDefault="00DD336C" w:rsidP="00DD336C">
            <w:pPr>
              <w:jc w:val="right"/>
              <w:rPr>
                <w:color w:val="000000"/>
                <w:sz w:val="18"/>
                <w:szCs w:val="18"/>
              </w:rPr>
            </w:pPr>
            <w:r w:rsidRPr="00F577AF">
              <w:rPr>
                <w:color w:val="000000"/>
                <w:sz w:val="18"/>
                <w:szCs w:val="18"/>
              </w:rPr>
              <w:t>0</w:t>
            </w:r>
          </w:p>
        </w:tc>
        <w:tc>
          <w:tcPr>
            <w:tcW w:w="979" w:type="dxa"/>
            <w:tcBorders>
              <w:top w:val="nil"/>
              <w:left w:val="nil"/>
              <w:bottom w:val="nil"/>
              <w:right w:val="nil"/>
            </w:tcBorders>
            <w:shd w:val="clear" w:color="000000" w:fill="FFFFFF"/>
            <w:vAlign w:val="center"/>
            <w:hideMark/>
          </w:tcPr>
          <w:p w14:paraId="49ABA7BA" w14:textId="4511ABE2" w:rsidR="00DD336C" w:rsidRPr="00F577AF" w:rsidRDefault="00DD336C" w:rsidP="00DD336C">
            <w:pPr>
              <w:jc w:val="right"/>
              <w:rPr>
                <w:b/>
                <w:bCs/>
                <w:color w:val="000000"/>
                <w:sz w:val="18"/>
                <w:szCs w:val="18"/>
              </w:rPr>
            </w:pPr>
            <w:r>
              <w:rPr>
                <w:b/>
                <w:bCs/>
                <w:color w:val="000000"/>
                <w:sz w:val="18"/>
                <w:szCs w:val="18"/>
              </w:rPr>
              <w:t>1 731 128</w:t>
            </w:r>
          </w:p>
        </w:tc>
      </w:tr>
      <w:tr w:rsidR="00DD336C" w:rsidRPr="000F1CCC" w14:paraId="382CF876" w14:textId="77777777" w:rsidTr="00C44841">
        <w:trPr>
          <w:trHeight w:val="210"/>
        </w:trPr>
        <w:tc>
          <w:tcPr>
            <w:tcW w:w="3241" w:type="dxa"/>
            <w:tcBorders>
              <w:top w:val="nil"/>
              <w:left w:val="nil"/>
              <w:bottom w:val="nil"/>
              <w:right w:val="nil"/>
            </w:tcBorders>
            <w:shd w:val="clear" w:color="000000" w:fill="FFFFFF"/>
            <w:noWrap/>
            <w:vAlign w:val="bottom"/>
            <w:hideMark/>
          </w:tcPr>
          <w:p w14:paraId="2DC574F5" w14:textId="77777777" w:rsidR="00DD336C" w:rsidRPr="000F1CCC" w:rsidRDefault="00DD336C" w:rsidP="00DD336C">
            <w:pPr>
              <w:rPr>
                <w:color w:val="000000"/>
                <w:sz w:val="18"/>
                <w:szCs w:val="18"/>
                <w:lang w:eastAsia="sk-SK"/>
              </w:rPr>
            </w:pPr>
            <w:r w:rsidRPr="000F1CCC">
              <w:rPr>
                <w:color w:val="000000"/>
                <w:sz w:val="18"/>
                <w:szCs w:val="18"/>
                <w:lang w:eastAsia="sk-SK"/>
              </w:rPr>
              <w:t>Úbytky</w:t>
            </w:r>
          </w:p>
        </w:tc>
        <w:tc>
          <w:tcPr>
            <w:tcW w:w="1053" w:type="dxa"/>
            <w:tcBorders>
              <w:top w:val="nil"/>
              <w:left w:val="nil"/>
              <w:bottom w:val="nil"/>
              <w:right w:val="nil"/>
            </w:tcBorders>
            <w:shd w:val="clear" w:color="000000" w:fill="FFFFFF"/>
            <w:vAlign w:val="center"/>
            <w:hideMark/>
          </w:tcPr>
          <w:p w14:paraId="0B24B080" w14:textId="77777777" w:rsidR="00DD336C" w:rsidRPr="00F577AF" w:rsidRDefault="00DD336C" w:rsidP="00DD336C">
            <w:pPr>
              <w:jc w:val="right"/>
              <w:rPr>
                <w:color w:val="000000"/>
                <w:sz w:val="18"/>
                <w:szCs w:val="18"/>
                <w:lang w:eastAsia="sk-SK"/>
              </w:rPr>
            </w:pPr>
            <w:r w:rsidRPr="00F577AF">
              <w:rPr>
                <w:color w:val="000000"/>
                <w:sz w:val="18"/>
                <w:szCs w:val="18"/>
                <w:lang w:eastAsia="sk-SK"/>
              </w:rPr>
              <w:t>0</w:t>
            </w:r>
          </w:p>
        </w:tc>
        <w:tc>
          <w:tcPr>
            <w:tcW w:w="955" w:type="dxa"/>
            <w:tcBorders>
              <w:top w:val="nil"/>
              <w:left w:val="nil"/>
              <w:bottom w:val="nil"/>
              <w:right w:val="nil"/>
            </w:tcBorders>
            <w:shd w:val="clear" w:color="000000" w:fill="FFFFFF"/>
            <w:vAlign w:val="center"/>
            <w:hideMark/>
          </w:tcPr>
          <w:p w14:paraId="1993DBA5" w14:textId="439A426F" w:rsidR="00DD336C" w:rsidRPr="00F577AF" w:rsidRDefault="00DD336C" w:rsidP="00DD336C">
            <w:pPr>
              <w:jc w:val="right"/>
              <w:rPr>
                <w:color w:val="000000"/>
                <w:sz w:val="18"/>
                <w:szCs w:val="18"/>
              </w:rPr>
            </w:pPr>
            <w:r w:rsidRPr="00F577AF">
              <w:rPr>
                <w:color w:val="000000"/>
                <w:sz w:val="18"/>
                <w:szCs w:val="18"/>
              </w:rPr>
              <w:t>0</w:t>
            </w:r>
          </w:p>
        </w:tc>
        <w:tc>
          <w:tcPr>
            <w:tcW w:w="1145" w:type="dxa"/>
            <w:tcBorders>
              <w:top w:val="nil"/>
              <w:left w:val="nil"/>
              <w:bottom w:val="nil"/>
              <w:right w:val="nil"/>
            </w:tcBorders>
            <w:shd w:val="clear" w:color="000000" w:fill="FFFFFF"/>
            <w:vAlign w:val="center"/>
            <w:hideMark/>
          </w:tcPr>
          <w:p w14:paraId="585E04CF" w14:textId="07C4550F" w:rsidR="00DD336C" w:rsidRPr="00F577AF" w:rsidRDefault="00DD336C" w:rsidP="00DD336C">
            <w:pPr>
              <w:jc w:val="right"/>
              <w:rPr>
                <w:color w:val="000000"/>
                <w:sz w:val="18"/>
                <w:szCs w:val="18"/>
              </w:rPr>
            </w:pPr>
            <w:r>
              <w:rPr>
                <w:color w:val="000000"/>
                <w:sz w:val="18"/>
                <w:szCs w:val="18"/>
              </w:rPr>
              <w:t>75 978</w:t>
            </w:r>
          </w:p>
        </w:tc>
        <w:tc>
          <w:tcPr>
            <w:tcW w:w="1246" w:type="dxa"/>
            <w:tcBorders>
              <w:top w:val="nil"/>
              <w:left w:val="nil"/>
              <w:bottom w:val="nil"/>
              <w:right w:val="nil"/>
            </w:tcBorders>
            <w:shd w:val="clear" w:color="000000" w:fill="FFFFFF"/>
            <w:vAlign w:val="center"/>
            <w:hideMark/>
          </w:tcPr>
          <w:p w14:paraId="29EB580F" w14:textId="1CA61177" w:rsidR="00DD336C" w:rsidRPr="00F577AF" w:rsidRDefault="00DD336C" w:rsidP="00DD336C">
            <w:pPr>
              <w:jc w:val="right"/>
              <w:rPr>
                <w:color w:val="000000"/>
                <w:sz w:val="18"/>
                <w:szCs w:val="18"/>
              </w:rPr>
            </w:pPr>
            <w:r w:rsidRPr="00F577AF">
              <w:rPr>
                <w:color w:val="000000"/>
                <w:sz w:val="18"/>
                <w:szCs w:val="18"/>
              </w:rPr>
              <w:t>0</w:t>
            </w:r>
          </w:p>
        </w:tc>
        <w:tc>
          <w:tcPr>
            <w:tcW w:w="1053" w:type="dxa"/>
            <w:tcBorders>
              <w:top w:val="nil"/>
              <w:left w:val="nil"/>
              <w:bottom w:val="nil"/>
              <w:right w:val="nil"/>
            </w:tcBorders>
            <w:shd w:val="clear" w:color="000000" w:fill="FFFFFF"/>
            <w:vAlign w:val="center"/>
            <w:hideMark/>
          </w:tcPr>
          <w:p w14:paraId="449E0FA4" w14:textId="466266C9" w:rsidR="00DD336C" w:rsidRPr="00F577AF" w:rsidRDefault="00DD336C" w:rsidP="00DD336C">
            <w:pPr>
              <w:jc w:val="right"/>
              <w:rPr>
                <w:color w:val="000000"/>
                <w:sz w:val="18"/>
                <w:szCs w:val="18"/>
              </w:rPr>
            </w:pPr>
            <w:r w:rsidRPr="00F577AF">
              <w:rPr>
                <w:color w:val="000000"/>
                <w:sz w:val="18"/>
                <w:szCs w:val="18"/>
              </w:rPr>
              <w:t>0</w:t>
            </w:r>
          </w:p>
        </w:tc>
        <w:tc>
          <w:tcPr>
            <w:tcW w:w="1059" w:type="dxa"/>
            <w:tcBorders>
              <w:top w:val="nil"/>
              <w:left w:val="nil"/>
              <w:bottom w:val="nil"/>
              <w:right w:val="nil"/>
            </w:tcBorders>
            <w:shd w:val="clear" w:color="000000" w:fill="FFFFFF"/>
            <w:vAlign w:val="center"/>
            <w:hideMark/>
          </w:tcPr>
          <w:p w14:paraId="7ECAD865" w14:textId="5F016262" w:rsidR="00DD336C" w:rsidRPr="00F577AF" w:rsidRDefault="00DD336C" w:rsidP="00DD336C">
            <w:pPr>
              <w:jc w:val="right"/>
              <w:rPr>
                <w:color w:val="000000"/>
                <w:sz w:val="18"/>
                <w:szCs w:val="18"/>
              </w:rPr>
            </w:pPr>
            <w:r w:rsidRPr="00F577AF">
              <w:rPr>
                <w:color w:val="000000"/>
                <w:sz w:val="18"/>
                <w:szCs w:val="18"/>
              </w:rPr>
              <w:t>0</w:t>
            </w:r>
          </w:p>
        </w:tc>
        <w:tc>
          <w:tcPr>
            <w:tcW w:w="1192" w:type="dxa"/>
            <w:tcBorders>
              <w:top w:val="nil"/>
              <w:left w:val="nil"/>
              <w:bottom w:val="nil"/>
              <w:right w:val="nil"/>
            </w:tcBorders>
            <w:shd w:val="clear" w:color="000000" w:fill="FFFFFF"/>
            <w:vAlign w:val="center"/>
            <w:hideMark/>
          </w:tcPr>
          <w:p w14:paraId="46DCA861" w14:textId="48069F27" w:rsidR="00DD336C" w:rsidRPr="00F577AF" w:rsidRDefault="00DD336C" w:rsidP="00DD336C">
            <w:pPr>
              <w:jc w:val="right"/>
              <w:rPr>
                <w:color w:val="000000"/>
                <w:sz w:val="18"/>
                <w:szCs w:val="18"/>
              </w:rPr>
            </w:pPr>
            <w:r>
              <w:rPr>
                <w:color w:val="000000"/>
                <w:sz w:val="18"/>
                <w:szCs w:val="18"/>
              </w:rPr>
              <w:t>1 659 817</w:t>
            </w:r>
          </w:p>
        </w:tc>
        <w:tc>
          <w:tcPr>
            <w:tcW w:w="978" w:type="dxa"/>
            <w:tcBorders>
              <w:top w:val="nil"/>
              <w:left w:val="nil"/>
              <w:bottom w:val="nil"/>
              <w:right w:val="nil"/>
            </w:tcBorders>
            <w:shd w:val="clear" w:color="000000" w:fill="FFFFFF"/>
            <w:vAlign w:val="center"/>
            <w:hideMark/>
          </w:tcPr>
          <w:p w14:paraId="1A347DAA" w14:textId="466CBB55" w:rsidR="00DD336C" w:rsidRPr="00F577AF" w:rsidRDefault="00DD336C" w:rsidP="00DD336C">
            <w:pPr>
              <w:jc w:val="right"/>
              <w:rPr>
                <w:color w:val="000000"/>
                <w:sz w:val="18"/>
                <w:szCs w:val="18"/>
              </w:rPr>
            </w:pPr>
            <w:r>
              <w:rPr>
                <w:color w:val="000000"/>
                <w:sz w:val="18"/>
                <w:szCs w:val="18"/>
              </w:rPr>
              <w:t>0</w:t>
            </w:r>
          </w:p>
        </w:tc>
        <w:tc>
          <w:tcPr>
            <w:tcW w:w="979" w:type="dxa"/>
            <w:tcBorders>
              <w:top w:val="nil"/>
              <w:left w:val="nil"/>
              <w:bottom w:val="nil"/>
              <w:right w:val="nil"/>
            </w:tcBorders>
            <w:shd w:val="clear" w:color="000000" w:fill="FFFFFF"/>
            <w:vAlign w:val="center"/>
            <w:hideMark/>
          </w:tcPr>
          <w:p w14:paraId="6AC58FDD" w14:textId="573F68D7" w:rsidR="00DD336C" w:rsidRPr="00F577AF" w:rsidRDefault="00DD336C" w:rsidP="00DD336C">
            <w:pPr>
              <w:jc w:val="right"/>
              <w:rPr>
                <w:b/>
                <w:bCs/>
                <w:color w:val="000000"/>
                <w:sz w:val="18"/>
                <w:szCs w:val="18"/>
              </w:rPr>
            </w:pPr>
            <w:r>
              <w:rPr>
                <w:b/>
                <w:bCs/>
                <w:color w:val="000000"/>
                <w:sz w:val="18"/>
                <w:szCs w:val="18"/>
              </w:rPr>
              <w:t>1 735 795</w:t>
            </w:r>
          </w:p>
        </w:tc>
      </w:tr>
      <w:tr w:rsidR="00DD336C" w:rsidRPr="000F1CCC" w14:paraId="1A3CA976" w14:textId="77777777" w:rsidTr="00C44841">
        <w:trPr>
          <w:trHeight w:val="141"/>
        </w:trPr>
        <w:tc>
          <w:tcPr>
            <w:tcW w:w="3241" w:type="dxa"/>
            <w:tcBorders>
              <w:top w:val="nil"/>
              <w:left w:val="nil"/>
              <w:bottom w:val="nil"/>
              <w:right w:val="nil"/>
            </w:tcBorders>
            <w:shd w:val="clear" w:color="000000" w:fill="FFFFFF"/>
            <w:noWrap/>
            <w:vAlign w:val="bottom"/>
            <w:hideMark/>
          </w:tcPr>
          <w:p w14:paraId="3044A55A" w14:textId="77777777" w:rsidR="00DD336C" w:rsidRPr="000F1CCC" w:rsidRDefault="00DD336C" w:rsidP="00DD336C">
            <w:pPr>
              <w:rPr>
                <w:color w:val="000000"/>
                <w:sz w:val="18"/>
                <w:szCs w:val="18"/>
                <w:lang w:eastAsia="sk-SK"/>
              </w:rPr>
            </w:pPr>
            <w:r w:rsidRPr="000F1CCC">
              <w:rPr>
                <w:color w:val="000000"/>
                <w:sz w:val="18"/>
                <w:szCs w:val="18"/>
                <w:lang w:eastAsia="sk-SK"/>
              </w:rPr>
              <w:t>Presuny</w:t>
            </w:r>
          </w:p>
        </w:tc>
        <w:tc>
          <w:tcPr>
            <w:tcW w:w="1053" w:type="dxa"/>
            <w:tcBorders>
              <w:top w:val="nil"/>
              <w:left w:val="nil"/>
              <w:bottom w:val="nil"/>
              <w:right w:val="nil"/>
            </w:tcBorders>
            <w:shd w:val="clear" w:color="000000" w:fill="FFFFFF"/>
            <w:vAlign w:val="center"/>
            <w:hideMark/>
          </w:tcPr>
          <w:p w14:paraId="54884968" w14:textId="77777777" w:rsidR="00DD336C" w:rsidRPr="00F577AF" w:rsidRDefault="00DD336C" w:rsidP="00DD336C">
            <w:pPr>
              <w:jc w:val="right"/>
              <w:rPr>
                <w:color w:val="000000"/>
                <w:sz w:val="18"/>
                <w:szCs w:val="18"/>
                <w:lang w:eastAsia="sk-SK"/>
              </w:rPr>
            </w:pPr>
            <w:r w:rsidRPr="00F577AF">
              <w:rPr>
                <w:color w:val="000000"/>
                <w:sz w:val="18"/>
                <w:szCs w:val="18"/>
                <w:lang w:eastAsia="sk-SK"/>
              </w:rPr>
              <w:t>0</w:t>
            </w:r>
          </w:p>
        </w:tc>
        <w:tc>
          <w:tcPr>
            <w:tcW w:w="955" w:type="dxa"/>
            <w:tcBorders>
              <w:top w:val="nil"/>
              <w:left w:val="nil"/>
              <w:bottom w:val="nil"/>
              <w:right w:val="nil"/>
            </w:tcBorders>
            <w:shd w:val="clear" w:color="000000" w:fill="FFFFFF"/>
            <w:vAlign w:val="center"/>
            <w:hideMark/>
          </w:tcPr>
          <w:p w14:paraId="0B750136" w14:textId="164D4C11" w:rsidR="00DD336C" w:rsidRPr="00F577AF" w:rsidRDefault="00DD336C" w:rsidP="00DD336C">
            <w:pPr>
              <w:jc w:val="right"/>
              <w:rPr>
                <w:color w:val="000000"/>
                <w:sz w:val="18"/>
                <w:szCs w:val="18"/>
              </w:rPr>
            </w:pPr>
            <w:r w:rsidRPr="00F577AF">
              <w:rPr>
                <w:color w:val="000000"/>
                <w:sz w:val="18"/>
                <w:szCs w:val="18"/>
              </w:rPr>
              <w:t>0</w:t>
            </w:r>
          </w:p>
        </w:tc>
        <w:tc>
          <w:tcPr>
            <w:tcW w:w="1145" w:type="dxa"/>
            <w:tcBorders>
              <w:top w:val="nil"/>
              <w:left w:val="nil"/>
              <w:bottom w:val="nil"/>
              <w:right w:val="nil"/>
            </w:tcBorders>
            <w:shd w:val="clear" w:color="000000" w:fill="FFFFFF"/>
            <w:vAlign w:val="center"/>
            <w:hideMark/>
          </w:tcPr>
          <w:p w14:paraId="22BC33B5" w14:textId="7E7F7D2D" w:rsidR="00DD336C" w:rsidRPr="00F577AF" w:rsidRDefault="00DD336C" w:rsidP="00DD336C">
            <w:pPr>
              <w:jc w:val="right"/>
              <w:rPr>
                <w:color w:val="000000"/>
                <w:sz w:val="18"/>
                <w:szCs w:val="18"/>
              </w:rPr>
            </w:pPr>
            <w:r w:rsidRPr="00F577AF">
              <w:rPr>
                <w:color w:val="000000"/>
                <w:sz w:val="18"/>
                <w:szCs w:val="18"/>
              </w:rPr>
              <w:t>0</w:t>
            </w:r>
          </w:p>
        </w:tc>
        <w:tc>
          <w:tcPr>
            <w:tcW w:w="1246" w:type="dxa"/>
            <w:tcBorders>
              <w:top w:val="nil"/>
              <w:left w:val="nil"/>
              <w:bottom w:val="nil"/>
              <w:right w:val="nil"/>
            </w:tcBorders>
            <w:shd w:val="clear" w:color="000000" w:fill="FFFFFF"/>
            <w:vAlign w:val="center"/>
            <w:hideMark/>
          </w:tcPr>
          <w:p w14:paraId="29187E59" w14:textId="13B6200B" w:rsidR="00DD336C" w:rsidRPr="00F577AF" w:rsidRDefault="00DD336C" w:rsidP="00DD336C">
            <w:pPr>
              <w:jc w:val="right"/>
              <w:rPr>
                <w:color w:val="000000"/>
                <w:sz w:val="18"/>
                <w:szCs w:val="18"/>
              </w:rPr>
            </w:pPr>
            <w:r w:rsidRPr="00F577AF">
              <w:rPr>
                <w:color w:val="000000"/>
                <w:sz w:val="18"/>
                <w:szCs w:val="18"/>
              </w:rPr>
              <w:t>0</w:t>
            </w:r>
          </w:p>
        </w:tc>
        <w:tc>
          <w:tcPr>
            <w:tcW w:w="1053" w:type="dxa"/>
            <w:tcBorders>
              <w:top w:val="nil"/>
              <w:left w:val="nil"/>
              <w:bottom w:val="nil"/>
              <w:right w:val="nil"/>
            </w:tcBorders>
            <w:shd w:val="clear" w:color="000000" w:fill="FFFFFF"/>
            <w:vAlign w:val="center"/>
            <w:hideMark/>
          </w:tcPr>
          <w:p w14:paraId="2BB3DCC6" w14:textId="5F896FDF" w:rsidR="00DD336C" w:rsidRPr="00F577AF" w:rsidRDefault="00DD336C" w:rsidP="00DD336C">
            <w:pPr>
              <w:jc w:val="right"/>
              <w:rPr>
                <w:color w:val="000000"/>
                <w:sz w:val="18"/>
                <w:szCs w:val="18"/>
              </w:rPr>
            </w:pPr>
            <w:r w:rsidRPr="00F577AF">
              <w:rPr>
                <w:color w:val="000000"/>
                <w:sz w:val="18"/>
                <w:szCs w:val="18"/>
              </w:rPr>
              <w:t>0</w:t>
            </w:r>
          </w:p>
        </w:tc>
        <w:tc>
          <w:tcPr>
            <w:tcW w:w="1059" w:type="dxa"/>
            <w:tcBorders>
              <w:top w:val="nil"/>
              <w:left w:val="nil"/>
              <w:bottom w:val="nil"/>
              <w:right w:val="nil"/>
            </w:tcBorders>
            <w:shd w:val="clear" w:color="000000" w:fill="FFFFFF"/>
            <w:vAlign w:val="center"/>
            <w:hideMark/>
          </w:tcPr>
          <w:p w14:paraId="2E295380" w14:textId="23F5179C" w:rsidR="00DD336C" w:rsidRPr="00F577AF" w:rsidRDefault="00DD336C" w:rsidP="00DD336C">
            <w:pPr>
              <w:jc w:val="right"/>
              <w:rPr>
                <w:color w:val="000000"/>
                <w:sz w:val="18"/>
                <w:szCs w:val="18"/>
              </w:rPr>
            </w:pPr>
            <w:r w:rsidRPr="00F577AF">
              <w:rPr>
                <w:color w:val="000000"/>
                <w:sz w:val="18"/>
                <w:szCs w:val="18"/>
              </w:rPr>
              <w:t>0</w:t>
            </w:r>
          </w:p>
        </w:tc>
        <w:tc>
          <w:tcPr>
            <w:tcW w:w="1192" w:type="dxa"/>
            <w:tcBorders>
              <w:top w:val="nil"/>
              <w:left w:val="nil"/>
              <w:bottom w:val="nil"/>
              <w:right w:val="nil"/>
            </w:tcBorders>
            <w:shd w:val="clear" w:color="000000" w:fill="FFFFFF"/>
            <w:vAlign w:val="center"/>
            <w:hideMark/>
          </w:tcPr>
          <w:p w14:paraId="0275187D" w14:textId="2D022344" w:rsidR="00DD336C" w:rsidRPr="00F577AF" w:rsidRDefault="00DD336C" w:rsidP="00DD336C">
            <w:pPr>
              <w:jc w:val="right"/>
              <w:rPr>
                <w:color w:val="000000"/>
                <w:sz w:val="18"/>
                <w:szCs w:val="18"/>
              </w:rPr>
            </w:pPr>
            <w:r>
              <w:rPr>
                <w:color w:val="000000"/>
                <w:sz w:val="18"/>
                <w:szCs w:val="18"/>
              </w:rPr>
              <w:t>0</w:t>
            </w:r>
          </w:p>
        </w:tc>
        <w:tc>
          <w:tcPr>
            <w:tcW w:w="978" w:type="dxa"/>
            <w:tcBorders>
              <w:top w:val="nil"/>
              <w:left w:val="nil"/>
              <w:bottom w:val="nil"/>
              <w:right w:val="nil"/>
            </w:tcBorders>
            <w:shd w:val="clear" w:color="000000" w:fill="FFFFFF"/>
            <w:vAlign w:val="center"/>
            <w:hideMark/>
          </w:tcPr>
          <w:p w14:paraId="613935B8" w14:textId="625627A3" w:rsidR="00DD336C" w:rsidRPr="00F577AF" w:rsidRDefault="00DD336C" w:rsidP="00DD336C">
            <w:pPr>
              <w:jc w:val="right"/>
              <w:rPr>
                <w:color w:val="000000"/>
                <w:sz w:val="18"/>
                <w:szCs w:val="18"/>
              </w:rPr>
            </w:pPr>
            <w:r w:rsidRPr="00F577AF">
              <w:rPr>
                <w:color w:val="000000"/>
                <w:sz w:val="18"/>
                <w:szCs w:val="18"/>
              </w:rPr>
              <w:t>0</w:t>
            </w:r>
          </w:p>
        </w:tc>
        <w:tc>
          <w:tcPr>
            <w:tcW w:w="979" w:type="dxa"/>
            <w:tcBorders>
              <w:top w:val="nil"/>
              <w:left w:val="nil"/>
              <w:bottom w:val="nil"/>
              <w:right w:val="nil"/>
            </w:tcBorders>
            <w:shd w:val="clear" w:color="000000" w:fill="FFFFFF"/>
            <w:vAlign w:val="center"/>
            <w:hideMark/>
          </w:tcPr>
          <w:p w14:paraId="6ACECA88" w14:textId="6B314222" w:rsidR="00DD336C" w:rsidRPr="00F577AF" w:rsidRDefault="00DD336C" w:rsidP="00DD336C">
            <w:pPr>
              <w:jc w:val="right"/>
              <w:rPr>
                <w:b/>
                <w:bCs/>
                <w:color w:val="000000"/>
                <w:sz w:val="18"/>
                <w:szCs w:val="18"/>
              </w:rPr>
            </w:pPr>
            <w:r w:rsidRPr="00F577AF">
              <w:rPr>
                <w:b/>
                <w:bCs/>
                <w:color w:val="000000"/>
                <w:sz w:val="18"/>
                <w:szCs w:val="18"/>
              </w:rPr>
              <w:t>0</w:t>
            </w:r>
          </w:p>
        </w:tc>
      </w:tr>
      <w:tr w:rsidR="00DD336C" w:rsidRPr="000F1CCC" w14:paraId="2A6D301C" w14:textId="77777777" w:rsidTr="00C44841">
        <w:trPr>
          <w:trHeight w:val="216"/>
        </w:trPr>
        <w:tc>
          <w:tcPr>
            <w:tcW w:w="3241" w:type="dxa"/>
            <w:tcBorders>
              <w:top w:val="nil"/>
              <w:left w:val="nil"/>
              <w:bottom w:val="single" w:sz="4" w:space="0" w:color="auto"/>
              <w:right w:val="nil"/>
            </w:tcBorders>
            <w:shd w:val="clear" w:color="000000" w:fill="FFFFFF"/>
            <w:noWrap/>
            <w:vAlign w:val="bottom"/>
            <w:hideMark/>
          </w:tcPr>
          <w:p w14:paraId="243DD6A1" w14:textId="77777777" w:rsidR="00DD336C" w:rsidRPr="000F1CCC" w:rsidRDefault="00DD336C" w:rsidP="00DD336C">
            <w:pPr>
              <w:rPr>
                <w:b/>
                <w:bCs/>
                <w:color w:val="000000"/>
                <w:sz w:val="18"/>
                <w:szCs w:val="18"/>
                <w:lang w:eastAsia="sk-SK"/>
              </w:rPr>
            </w:pPr>
            <w:r w:rsidRPr="000F1CCC">
              <w:rPr>
                <w:b/>
                <w:bCs/>
                <w:color w:val="000000"/>
                <w:sz w:val="18"/>
                <w:szCs w:val="18"/>
                <w:lang w:eastAsia="sk-SK"/>
              </w:rPr>
              <w:t>Stav na konci účtovného obdobia</w:t>
            </w:r>
          </w:p>
        </w:tc>
        <w:tc>
          <w:tcPr>
            <w:tcW w:w="1053" w:type="dxa"/>
            <w:tcBorders>
              <w:top w:val="nil"/>
              <w:left w:val="nil"/>
              <w:bottom w:val="single" w:sz="4" w:space="0" w:color="auto"/>
              <w:right w:val="nil"/>
            </w:tcBorders>
            <w:shd w:val="clear" w:color="000000" w:fill="FFFFFF"/>
            <w:vAlign w:val="center"/>
            <w:hideMark/>
          </w:tcPr>
          <w:p w14:paraId="735FB241" w14:textId="77777777" w:rsidR="00DD336C" w:rsidRPr="00F577AF" w:rsidRDefault="00DD336C" w:rsidP="00DD336C">
            <w:pPr>
              <w:jc w:val="right"/>
              <w:rPr>
                <w:color w:val="000000"/>
                <w:sz w:val="18"/>
                <w:szCs w:val="18"/>
                <w:lang w:eastAsia="sk-SK"/>
              </w:rPr>
            </w:pPr>
            <w:r w:rsidRPr="00F577AF">
              <w:rPr>
                <w:color w:val="000000"/>
                <w:sz w:val="18"/>
                <w:szCs w:val="18"/>
                <w:lang w:eastAsia="sk-SK"/>
              </w:rPr>
              <w:t>0</w:t>
            </w:r>
          </w:p>
        </w:tc>
        <w:tc>
          <w:tcPr>
            <w:tcW w:w="955" w:type="dxa"/>
            <w:tcBorders>
              <w:top w:val="nil"/>
              <w:left w:val="nil"/>
              <w:bottom w:val="single" w:sz="4" w:space="0" w:color="auto"/>
              <w:right w:val="nil"/>
            </w:tcBorders>
            <w:shd w:val="clear" w:color="000000" w:fill="FFFFFF"/>
            <w:vAlign w:val="center"/>
            <w:hideMark/>
          </w:tcPr>
          <w:p w14:paraId="39466AAA" w14:textId="62E88325" w:rsidR="00DD336C" w:rsidRPr="00F577AF" w:rsidRDefault="00DD336C" w:rsidP="00DD336C">
            <w:pPr>
              <w:jc w:val="right"/>
              <w:rPr>
                <w:color w:val="000000"/>
                <w:sz w:val="18"/>
                <w:szCs w:val="18"/>
              </w:rPr>
            </w:pPr>
            <w:r>
              <w:rPr>
                <w:color w:val="000000"/>
                <w:sz w:val="18"/>
                <w:szCs w:val="18"/>
              </w:rPr>
              <w:t>334 057</w:t>
            </w:r>
          </w:p>
        </w:tc>
        <w:tc>
          <w:tcPr>
            <w:tcW w:w="1145" w:type="dxa"/>
            <w:tcBorders>
              <w:top w:val="nil"/>
              <w:left w:val="nil"/>
              <w:bottom w:val="single" w:sz="4" w:space="0" w:color="auto"/>
              <w:right w:val="nil"/>
            </w:tcBorders>
            <w:shd w:val="clear" w:color="000000" w:fill="FFFFFF"/>
            <w:vAlign w:val="center"/>
            <w:hideMark/>
          </w:tcPr>
          <w:p w14:paraId="5D76C9C2" w14:textId="3D76E062" w:rsidR="00DD336C" w:rsidRPr="00F577AF" w:rsidRDefault="00DD336C" w:rsidP="00DD336C">
            <w:pPr>
              <w:jc w:val="right"/>
              <w:rPr>
                <w:color w:val="000000"/>
                <w:sz w:val="18"/>
                <w:szCs w:val="18"/>
              </w:rPr>
            </w:pPr>
            <w:r>
              <w:rPr>
                <w:color w:val="000000"/>
                <w:sz w:val="18"/>
                <w:szCs w:val="18"/>
              </w:rPr>
              <w:t>2 841 486</w:t>
            </w:r>
          </w:p>
        </w:tc>
        <w:tc>
          <w:tcPr>
            <w:tcW w:w="1246" w:type="dxa"/>
            <w:tcBorders>
              <w:top w:val="nil"/>
              <w:left w:val="nil"/>
              <w:bottom w:val="single" w:sz="4" w:space="0" w:color="auto"/>
              <w:right w:val="nil"/>
            </w:tcBorders>
            <w:shd w:val="clear" w:color="000000" w:fill="FFFFFF"/>
            <w:vAlign w:val="center"/>
            <w:hideMark/>
          </w:tcPr>
          <w:p w14:paraId="3126F4B0" w14:textId="3174F6DA" w:rsidR="00DD336C" w:rsidRPr="00F577AF" w:rsidRDefault="00DD336C" w:rsidP="00DD336C">
            <w:pPr>
              <w:jc w:val="right"/>
              <w:rPr>
                <w:color w:val="000000"/>
                <w:sz w:val="18"/>
                <w:szCs w:val="18"/>
              </w:rPr>
            </w:pPr>
            <w:r w:rsidRPr="00F577AF">
              <w:rPr>
                <w:color w:val="000000"/>
                <w:sz w:val="18"/>
                <w:szCs w:val="18"/>
              </w:rPr>
              <w:t>0</w:t>
            </w:r>
          </w:p>
        </w:tc>
        <w:tc>
          <w:tcPr>
            <w:tcW w:w="1053" w:type="dxa"/>
            <w:tcBorders>
              <w:top w:val="nil"/>
              <w:left w:val="nil"/>
              <w:bottom w:val="single" w:sz="4" w:space="0" w:color="auto"/>
              <w:right w:val="nil"/>
            </w:tcBorders>
            <w:shd w:val="clear" w:color="000000" w:fill="FFFFFF"/>
            <w:vAlign w:val="center"/>
            <w:hideMark/>
          </w:tcPr>
          <w:p w14:paraId="3E85DC47" w14:textId="72AF1A1F" w:rsidR="00DD336C" w:rsidRPr="00F577AF" w:rsidRDefault="00DD336C" w:rsidP="00DD336C">
            <w:pPr>
              <w:jc w:val="right"/>
              <w:rPr>
                <w:color w:val="000000"/>
                <w:sz w:val="18"/>
                <w:szCs w:val="18"/>
              </w:rPr>
            </w:pPr>
            <w:r w:rsidRPr="00F577AF">
              <w:rPr>
                <w:color w:val="000000"/>
                <w:sz w:val="18"/>
                <w:szCs w:val="18"/>
              </w:rPr>
              <w:t>0</w:t>
            </w:r>
          </w:p>
        </w:tc>
        <w:tc>
          <w:tcPr>
            <w:tcW w:w="1059" w:type="dxa"/>
            <w:tcBorders>
              <w:top w:val="nil"/>
              <w:left w:val="nil"/>
              <w:bottom w:val="single" w:sz="4" w:space="0" w:color="auto"/>
              <w:right w:val="nil"/>
            </w:tcBorders>
            <w:shd w:val="clear" w:color="000000" w:fill="FFFFFF"/>
            <w:vAlign w:val="center"/>
            <w:hideMark/>
          </w:tcPr>
          <w:p w14:paraId="30606F8D" w14:textId="4725FCCE" w:rsidR="00DD336C" w:rsidRPr="00F577AF" w:rsidRDefault="00DD336C" w:rsidP="00DD336C">
            <w:pPr>
              <w:jc w:val="right"/>
              <w:rPr>
                <w:color w:val="000000"/>
                <w:sz w:val="18"/>
                <w:szCs w:val="18"/>
              </w:rPr>
            </w:pPr>
            <w:r w:rsidRPr="00F577AF">
              <w:rPr>
                <w:color w:val="000000"/>
                <w:sz w:val="18"/>
                <w:szCs w:val="18"/>
              </w:rPr>
              <w:t>0</w:t>
            </w:r>
          </w:p>
        </w:tc>
        <w:tc>
          <w:tcPr>
            <w:tcW w:w="1192" w:type="dxa"/>
            <w:tcBorders>
              <w:top w:val="nil"/>
              <w:left w:val="nil"/>
              <w:bottom w:val="single" w:sz="4" w:space="0" w:color="auto"/>
              <w:right w:val="nil"/>
            </w:tcBorders>
            <w:shd w:val="clear" w:color="000000" w:fill="FFFFFF"/>
            <w:vAlign w:val="center"/>
            <w:hideMark/>
          </w:tcPr>
          <w:p w14:paraId="7EA4534E" w14:textId="627C9AED" w:rsidR="00DD336C" w:rsidRPr="00F577AF" w:rsidRDefault="00DD336C" w:rsidP="00DD336C">
            <w:pPr>
              <w:jc w:val="right"/>
              <w:rPr>
                <w:color w:val="000000"/>
                <w:sz w:val="18"/>
                <w:szCs w:val="18"/>
              </w:rPr>
            </w:pPr>
            <w:r>
              <w:rPr>
                <w:color w:val="000000"/>
                <w:sz w:val="18"/>
                <w:szCs w:val="18"/>
              </w:rPr>
              <w:t>0</w:t>
            </w:r>
          </w:p>
        </w:tc>
        <w:tc>
          <w:tcPr>
            <w:tcW w:w="978" w:type="dxa"/>
            <w:tcBorders>
              <w:top w:val="nil"/>
              <w:left w:val="nil"/>
              <w:bottom w:val="single" w:sz="4" w:space="0" w:color="auto"/>
              <w:right w:val="nil"/>
            </w:tcBorders>
            <w:shd w:val="clear" w:color="000000" w:fill="FFFFFF"/>
            <w:vAlign w:val="center"/>
            <w:hideMark/>
          </w:tcPr>
          <w:p w14:paraId="011CC470" w14:textId="60EC5DCC" w:rsidR="00DD336C" w:rsidRPr="00F577AF" w:rsidRDefault="00DD336C" w:rsidP="00DD336C">
            <w:pPr>
              <w:jc w:val="right"/>
              <w:rPr>
                <w:color w:val="000000"/>
                <w:sz w:val="18"/>
                <w:szCs w:val="18"/>
              </w:rPr>
            </w:pPr>
            <w:r w:rsidRPr="00F577AF">
              <w:rPr>
                <w:color w:val="000000"/>
                <w:sz w:val="18"/>
                <w:szCs w:val="18"/>
              </w:rPr>
              <w:t>0</w:t>
            </w:r>
          </w:p>
        </w:tc>
        <w:tc>
          <w:tcPr>
            <w:tcW w:w="979" w:type="dxa"/>
            <w:tcBorders>
              <w:top w:val="nil"/>
              <w:left w:val="nil"/>
              <w:bottom w:val="nil"/>
              <w:right w:val="nil"/>
            </w:tcBorders>
            <w:shd w:val="clear" w:color="000000" w:fill="FFFFFF"/>
            <w:vAlign w:val="center"/>
            <w:hideMark/>
          </w:tcPr>
          <w:p w14:paraId="47A89BC8" w14:textId="6C89983E" w:rsidR="00DD336C" w:rsidRPr="00F577AF" w:rsidRDefault="00DD336C" w:rsidP="00DD336C">
            <w:pPr>
              <w:jc w:val="right"/>
              <w:rPr>
                <w:b/>
                <w:bCs/>
                <w:color w:val="000000"/>
                <w:sz w:val="18"/>
                <w:szCs w:val="18"/>
              </w:rPr>
            </w:pPr>
            <w:r>
              <w:rPr>
                <w:b/>
                <w:bCs/>
                <w:color w:val="000000"/>
                <w:sz w:val="18"/>
                <w:szCs w:val="18"/>
              </w:rPr>
              <w:t>3 175 543</w:t>
            </w:r>
          </w:p>
        </w:tc>
      </w:tr>
      <w:tr w:rsidR="00DD336C" w:rsidRPr="000F1CCC" w14:paraId="77690A83" w14:textId="77777777" w:rsidTr="00C44841">
        <w:trPr>
          <w:trHeight w:val="279"/>
        </w:trPr>
        <w:tc>
          <w:tcPr>
            <w:tcW w:w="3241" w:type="dxa"/>
            <w:tcBorders>
              <w:top w:val="nil"/>
              <w:left w:val="nil"/>
              <w:bottom w:val="single" w:sz="4" w:space="0" w:color="auto"/>
              <w:right w:val="nil"/>
            </w:tcBorders>
            <w:shd w:val="clear" w:color="000000" w:fill="FFFFFF"/>
            <w:noWrap/>
            <w:vAlign w:val="center"/>
            <w:hideMark/>
          </w:tcPr>
          <w:p w14:paraId="39DB690E" w14:textId="77777777" w:rsidR="00DD336C" w:rsidRPr="000F1CCC" w:rsidRDefault="00DD336C" w:rsidP="00DD336C">
            <w:pPr>
              <w:rPr>
                <w:color w:val="000000"/>
                <w:sz w:val="18"/>
                <w:szCs w:val="18"/>
                <w:lang w:eastAsia="sk-SK"/>
              </w:rPr>
            </w:pPr>
            <w:r w:rsidRPr="000F1CCC">
              <w:rPr>
                <w:color w:val="000000"/>
                <w:sz w:val="18"/>
                <w:szCs w:val="18"/>
                <w:lang w:eastAsia="sk-SK"/>
              </w:rPr>
              <w:t>Oprávky</w:t>
            </w:r>
          </w:p>
        </w:tc>
        <w:tc>
          <w:tcPr>
            <w:tcW w:w="1053" w:type="dxa"/>
            <w:tcBorders>
              <w:top w:val="nil"/>
              <w:left w:val="nil"/>
              <w:bottom w:val="single" w:sz="4" w:space="0" w:color="auto"/>
              <w:right w:val="nil"/>
            </w:tcBorders>
            <w:shd w:val="clear" w:color="000000" w:fill="FFFFFF"/>
            <w:vAlign w:val="center"/>
            <w:hideMark/>
          </w:tcPr>
          <w:p w14:paraId="315A117B" w14:textId="77777777" w:rsidR="00DD336C" w:rsidRPr="000F1CCC" w:rsidRDefault="00DD336C" w:rsidP="00DD336C">
            <w:pPr>
              <w:jc w:val="center"/>
              <w:rPr>
                <w:color w:val="000000"/>
                <w:sz w:val="18"/>
                <w:szCs w:val="18"/>
                <w:lang w:eastAsia="sk-SK"/>
              </w:rPr>
            </w:pPr>
            <w:r w:rsidRPr="000F1CCC">
              <w:rPr>
                <w:color w:val="000000"/>
                <w:sz w:val="18"/>
                <w:szCs w:val="18"/>
                <w:lang w:eastAsia="sk-SK"/>
              </w:rPr>
              <w:t> </w:t>
            </w:r>
          </w:p>
        </w:tc>
        <w:tc>
          <w:tcPr>
            <w:tcW w:w="955" w:type="dxa"/>
            <w:tcBorders>
              <w:top w:val="nil"/>
              <w:left w:val="nil"/>
              <w:bottom w:val="single" w:sz="4" w:space="0" w:color="auto"/>
              <w:right w:val="nil"/>
            </w:tcBorders>
            <w:shd w:val="clear" w:color="000000" w:fill="FFFFFF"/>
            <w:vAlign w:val="center"/>
            <w:hideMark/>
          </w:tcPr>
          <w:p w14:paraId="675D7BE4" w14:textId="768C4A98" w:rsidR="00DD336C" w:rsidRPr="00E141E3" w:rsidRDefault="00DD336C" w:rsidP="00DD336C">
            <w:pPr>
              <w:jc w:val="center"/>
              <w:rPr>
                <w:color w:val="000000"/>
                <w:sz w:val="18"/>
                <w:szCs w:val="18"/>
                <w:lang w:eastAsia="sk-SK"/>
              </w:rPr>
            </w:pPr>
            <w:r w:rsidRPr="00F577AF">
              <w:rPr>
                <w:color w:val="000000"/>
                <w:sz w:val="18"/>
                <w:szCs w:val="18"/>
                <w:lang w:eastAsia="sk-SK"/>
              </w:rPr>
              <w:t> </w:t>
            </w:r>
          </w:p>
        </w:tc>
        <w:tc>
          <w:tcPr>
            <w:tcW w:w="1145" w:type="dxa"/>
            <w:tcBorders>
              <w:top w:val="nil"/>
              <w:left w:val="nil"/>
              <w:bottom w:val="single" w:sz="4" w:space="0" w:color="auto"/>
              <w:right w:val="nil"/>
            </w:tcBorders>
            <w:shd w:val="clear" w:color="000000" w:fill="FFFFFF"/>
            <w:vAlign w:val="center"/>
            <w:hideMark/>
          </w:tcPr>
          <w:p w14:paraId="0866BC5D" w14:textId="20498A32" w:rsidR="00DD336C" w:rsidRPr="00E141E3" w:rsidRDefault="00DD336C" w:rsidP="00DD336C">
            <w:pPr>
              <w:jc w:val="center"/>
              <w:rPr>
                <w:color w:val="000000"/>
                <w:sz w:val="18"/>
                <w:szCs w:val="18"/>
                <w:lang w:eastAsia="sk-SK"/>
              </w:rPr>
            </w:pPr>
            <w:r w:rsidRPr="00F577AF">
              <w:rPr>
                <w:color w:val="000000"/>
                <w:sz w:val="18"/>
                <w:szCs w:val="18"/>
                <w:lang w:eastAsia="sk-SK"/>
              </w:rPr>
              <w:t> </w:t>
            </w:r>
          </w:p>
        </w:tc>
        <w:tc>
          <w:tcPr>
            <w:tcW w:w="1246" w:type="dxa"/>
            <w:tcBorders>
              <w:top w:val="nil"/>
              <w:left w:val="nil"/>
              <w:bottom w:val="single" w:sz="4" w:space="0" w:color="auto"/>
              <w:right w:val="nil"/>
            </w:tcBorders>
            <w:shd w:val="clear" w:color="000000" w:fill="FFFFFF"/>
            <w:vAlign w:val="center"/>
            <w:hideMark/>
          </w:tcPr>
          <w:p w14:paraId="6854E9CA" w14:textId="0CD07BB3" w:rsidR="00DD336C" w:rsidRPr="00E141E3" w:rsidRDefault="00DD336C" w:rsidP="00DD336C">
            <w:pPr>
              <w:jc w:val="center"/>
              <w:rPr>
                <w:color w:val="000000"/>
                <w:sz w:val="18"/>
                <w:szCs w:val="18"/>
                <w:lang w:eastAsia="sk-SK"/>
              </w:rPr>
            </w:pPr>
            <w:r w:rsidRPr="00F577AF">
              <w:rPr>
                <w:color w:val="000000"/>
                <w:sz w:val="18"/>
                <w:szCs w:val="18"/>
                <w:lang w:eastAsia="sk-SK"/>
              </w:rPr>
              <w:t> </w:t>
            </w:r>
          </w:p>
        </w:tc>
        <w:tc>
          <w:tcPr>
            <w:tcW w:w="1053" w:type="dxa"/>
            <w:tcBorders>
              <w:top w:val="nil"/>
              <w:left w:val="nil"/>
              <w:bottom w:val="single" w:sz="4" w:space="0" w:color="auto"/>
              <w:right w:val="nil"/>
            </w:tcBorders>
            <w:shd w:val="clear" w:color="000000" w:fill="FFFFFF"/>
            <w:vAlign w:val="center"/>
            <w:hideMark/>
          </w:tcPr>
          <w:p w14:paraId="1C99D874" w14:textId="173E17C3" w:rsidR="00DD336C" w:rsidRPr="00E141E3" w:rsidRDefault="00DD336C" w:rsidP="00DD336C">
            <w:pPr>
              <w:jc w:val="center"/>
              <w:rPr>
                <w:color w:val="000000"/>
                <w:sz w:val="18"/>
                <w:szCs w:val="18"/>
                <w:lang w:eastAsia="sk-SK"/>
              </w:rPr>
            </w:pPr>
            <w:r w:rsidRPr="00F577AF">
              <w:rPr>
                <w:color w:val="000000"/>
                <w:sz w:val="18"/>
                <w:szCs w:val="18"/>
                <w:lang w:eastAsia="sk-SK"/>
              </w:rPr>
              <w:t> </w:t>
            </w:r>
          </w:p>
        </w:tc>
        <w:tc>
          <w:tcPr>
            <w:tcW w:w="1059" w:type="dxa"/>
            <w:tcBorders>
              <w:top w:val="nil"/>
              <w:left w:val="nil"/>
              <w:bottom w:val="single" w:sz="4" w:space="0" w:color="auto"/>
              <w:right w:val="nil"/>
            </w:tcBorders>
            <w:shd w:val="clear" w:color="000000" w:fill="FFFFFF"/>
            <w:vAlign w:val="center"/>
            <w:hideMark/>
          </w:tcPr>
          <w:p w14:paraId="5511AD76" w14:textId="716A47DB" w:rsidR="00DD336C" w:rsidRPr="00E141E3" w:rsidRDefault="00DD336C" w:rsidP="00DD336C">
            <w:pPr>
              <w:jc w:val="center"/>
              <w:rPr>
                <w:color w:val="000000"/>
                <w:sz w:val="18"/>
                <w:szCs w:val="18"/>
                <w:lang w:eastAsia="sk-SK"/>
              </w:rPr>
            </w:pPr>
            <w:r w:rsidRPr="00F577AF">
              <w:rPr>
                <w:color w:val="000000"/>
                <w:sz w:val="18"/>
                <w:szCs w:val="18"/>
                <w:lang w:eastAsia="sk-SK"/>
              </w:rPr>
              <w:t> </w:t>
            </w:r>
          </w:p>
        </w:tc>
        <w:tc>
          <w:tcPr>
            <w:tcW w:w="1192" w:type="dxa"/>
            <w:tcBorders>
              <w:top w:val="nil"/>
              <w:left w:val="nil"/>
              <w:bottom w:val="single" w:sz="4" w:space="0" w:color="auto"/>
              <w:right w:val="nil"/>
            </w:tcBorders>
            <w:shd w:val="clear" w:color="000000" w:fill="FFFFFF"/>
            <w:vAlign w:val="center"/>
            <w:hideMark/>
          </w:tcPr>
          <w:p w14:paraId="2238611C" w14:textId="40701C17" w:rsidR="00DD336C" w:rsidRPr="00E141E3" w:rsidRDefault="00DD336C" w:rsidP="00DD336C">
            <w:pPr>
              <w:jc w:val="center"/>
              <w:rPr>
                <w:color w:val="000000"/>
                <w:sz w:val="18"/>
                <w:szCs w:val="18"/>
                <w:lang w:eastAsia="sk-SK"/>
              </w:rPr>
            </w:pPr>
            <w:r w:rsidRPr="00F577AF">
              <w:rPr>
                <w:color w:val="000000"/>
                <w:sz w:val="18"/>
                <w:szCs w:val="18"/>
                <w:lang w:eastAsia="sk-SK"/>
              </w:rPr>
              <w:t> </w:t>
            </w:r>
          </w:p>
        </w:tc>
        <w:tc>
          <w:tcPr>
            <w:tcW w:w="978" w:type="dxa"/>
            <w:tcBorders>
              <w:top w:val="nil"/>
              <w:left w:val="nil"/>
              <w:bottom w:val="single" w:sz="4" w:space="0" w:color="auto"/>
              <w:right w:val="nil"/>
            </w:tcBorders>
            <w:shd w:val="clear" w:color="000000" w:fill="FFFFFF"/>
            <w:vAlign w:val="center"/>
            <w:hideMark/>
          </w:tcPr>
          <w:p w14:paraId="67F22F75" w14:textId="1DD43280" w:rsidR="00DD336C" w:rsidRPr="00E141E3" w:rsidRDefault="00DD336C" w:rsidP="00DD336C">
            <w:pPr>
              <w:jc w:val="center"/>
              <w:rPr>
                <w:color w:val="000000"/>
                <w:sz w:val="18"/>
                <w:szCs w:val="18"/>
                <w:lang w:eastAsia="sk-SK"/>
              </w:rPr>
            </w:pPr>
            <w:r w:rsidRPr="00F577AF">
              <w:rPr>
                <w:color w:val="000000"/>
                <w:sz w:val="18"/>
                <w:szCs w:val="18"/>
                <w:lang w:eastAsia="sk-SK"/>
              </w:rPr>
              <w:t> </w:t>
            </w:r>
          </w:p>
        </w:tc>
        <w:tc>
          <w:tcPr>
            <w:tcW w:w="979" w:type="dxa"/>
            <w:tcBorders>
              <w:top w:val="single" w:sz="4" w:space="0" w:color="auto"/>
              <w:left w:val="nil"/>
              <w:bottom w:val="single" w:sz="4" w:space="0" w:color="auto"/>
              <w:right w:val="nil"/>
            </w:tcBorders>
            <w:shd w:val="clear" w:color="000000" w:fill="FFFFFF"/>
            <w:noWrap/>
            <w:vAlign w:val="center"/>
            <w:hideMark/>
          </w:tcPr>
          <w:p w14:paraId="511395DC" w14:textId="15365609" w:rsidR="00DD336C" w:rsidRPr="00E141E3" w:rsidRDefault="00DD336C" w:rsidP="00DD336C">
            <w:pPr>
              <w:rPr>
                <w:rFonts w:ascii="Calibri" w:hAnsi="Calibri"/>
                <w:color w:val="000000"/>
                <w:sz w:val="22"/>
                <w:szCs w:val="22"/>
                <w:lang w:eastAsia="sk-SK"/>
              </w:rPr>
            </w:pPr>
            <w:r w:rsidRPr="00F577AF">
              <w:rPr>
                <w:rFonts w:ascii="Calibri" w:hAnsi="Calibri"/>
                <w:color w:val="000000"/>
                <w:sz w:val="22"/>
                <w:szCs w:val="22"/>
                <w:lang w:eastAsia="sk-SK"/>
              </w:rPr>
              <w:t> </w:t>
            </w:r>
          </w:p>
        </w:tc>
      </w:tr>
      <w:tr w:rsidR="00DD336C" w:rsidRPr="000F1CCC" w14:paraId="5FC7F3B8" w14:textId="77777777" w:rsidTr="00C44841">
        <w:trPr>
          <w:trHeight w:val="270"/>
        </w:trPr>
        <w:tc>
          <w:tcPr>
            <w:tcW w:w="3241" w:type="dxa"/>
            <w:tcBorders>
              <w:top w:val="nil"/>
              <w:left w:val="nil"/>
              <w:bottom w:val="nil"/>
              <w:right w:val="nil"/>
            </w:tcBorders>
            <w:shd w:val="clear" w:color="000000" w:fill="FFFFFF"/>
            <w:noWrap/>
            <w:vAlign w:val="bottom"/>
            <w:hideMark/>
          </w:tcPr>
          <w:p w14:paraId="13C52B85" w14:textId="77777777" w:rsidR="00DD336C" w:rsidRPr="000F1CCC" w:rsidRDefault="00DD336C" w:rsidP="00DD336C">
            <w:pPr>
              <w:rPr>
                <w:b/>
                <w:bCs/>
                <w:color w:val="000000"/>
                <w:sz w:val="18"/>
                <w:szCs w:val="18"/>
                <w:lang w:eastAsia="sk-SK"/>
              </w:rPr>
            </w:pPr>
            <w:r w:rsidRPr="000F1CCC">
              <w:rPr>
                <w:b/>
                <w:bCs/>
                <w:color w:val="000000"/>
                <w:sz w:val="18"/>
                <w:szCs w:val="18"/>
                <w:lang w:eastAsia="sk-SK"/>
              </w:rPr>
              <w:t>Stav na začiatku účtovného obdobia</w:t>
            </w:r>
          </w:p>
        </w:tc>
        <w:tc>
          <w:tcPr>
            <w:tcW w:w="1053" w:type="dxa"/>
            <w:tcBorders>
              <w:top w:val="nil"/>
              <w:left w:val="nil"/>
              <w:bottom w:val="nil"/>
              <w:right w:val="nil"/>
            </w:tcBorders>
            <w:shd w:val="clear" w:color="000000" w:fill="FFFFFF"/>
            <w:vAlign w:val="center"/>
            <w:hideMark/>
          </w:tcPr>
          <w:p w14:paraId="0E233E66" w14:textId="77777777" w:rsidR="00DD336C" w:rsidRPr="00F577AF" w:rsidRDefault="00DD336C" w:rsidP="00DD336C">
            <w:pPr>
              <w:jc w:val="right"/>
              <w:rPr>
                <w:color w:val="000000"/>
                <w:sz w:val="18"/>
                <w:szCs w:val="18"/>
                <w:lang w:eastAsia="sk-SK"/>
              </w:rPr>
            </w:pPr>
            <w:r w:rsidRPr="00F577AF">
              <w:rPr>
                <w:color w:val="000000"/>
                <w:sz w:val="18"/>
                <w:szCs w:val="18"/>
                <w:lang w:eastAsia="sk-SK"/>
              </w:rPr>
              <w:t>0</w:t>
            </w:r>
          </w:p>
        </w:tc>
        <w:tc>
          <w:tcPr>
            <w:tcW w:w="955" w:type="dxa"/>
            <w:tcBorders>
              <w:top w:val="nil"/>
              <w:left w:val="nil"/>
              <w:bottom w:val="nil"/>
              <w:right w:val="nil"/>
            </w:tcBorders>
            <w:shd w:val="clear" w:color="000000" w:fill="FFFFFF"/>
            <w:vAlign w:val="center"/>
            <w:hideMark/>
          </w:tcPr>
          <w:p w14:paraId="791D818E" w14:textId="7701F2B9" w:rsidR="00DD336C" w:rsidRPr="00F577AF" w:rsidRDefault="00DD336C" w:rsidP="00DD336C">
            <w:pPr>
              <w:jc w:val="right"/>
              <w:rPr>
                <w:color w:val="000000"/>
                <w:sz w:val="18"/>
                <w:szCs w:val="18"/>
              </w:rPr>
            </w:pPr>
            <w:r w:rsidRPr="00F577AF">
              <w:rPr>
                <w:color w:val="000000"/>
                <w:sz w:val="18"/>
                <w:szCs w:val="18"/>
              </w:rPr>
              <w:t>1</w:t>
            </w:r>
            <w:r>
              <w:rPr>
                <w:color w:val="000000"/>
                <w:sz w:val="18"/>
                <w:szCs w:val="18"/>
              </w:rPr>
              <w:t>49 100</w:t>
            </w:r>
          </w:p>
        </w:tc>
        <w:tc>
          <w:tcPr>
            <w:tcW w:w="1145" w:type="dxa"/>
            <w:tcBorders>
              <w:top w:val="nil"/>
              <w:left w:val="nil"/>
              <w:bottom w:val="nil"/>
              <w:right w:val="nil"/>
            </w:tcBorders>
            <w:shd w:val="clear" w:color="000000" w:fill="FFFFFF"/>
            <w:vAlign w:val="center"/>
            <w:hideMark/>
          </w:tcPr>
          <w:p w14:paraId="7C000EC2" w14:textId="73523C18" w:rsidR="00DD336C" w:rsidRPr="00F577AF" w:rsidRDefault="00DD336C" w:rsidP="00DD336C">
            <w:pPr>
              <w:jc w:val="right"/>
              <w:rPr>
                <w:color w:val="000000"/>
                <w:sz w:val="18"/>
                <w:szCs w:val="18"/>
              </w:rPr>
            </w:pPr>
            <w:r>
              <w:rPr>
                <w:color w:val="000000"/>
                <w:sz w:val="18"/>
                <w:szCs w:val="18"/>
              </w:rPr>
              <w:t>504 685</w:t>
            </w:r>
          </w:p>
        </w:tc>
        <w:tc>
          <w:tcPr>
            <w:tcW w:w="1246" w:type="dxa"/>
            <w:tcBorders>
              <w:top w:val="nil"/>
              <w:left w:val="nil"/>
              <w:bottom w:val="nil"/>
              <w:right w:val="nil"/>
            </w:tcBorders>
            <w:shd w:val="clear" w:color="000000" w:fill="FFFFFF"/>
            <w:vAlign w:val="center"/>
            <w:hideMark/>
          </w:tcPr>
          <w:p w14:paraId="29431127" w14:textId="6BDE2C7A" w:rsidR="00DD336C" w:rsidRPr="00F577AF" w:rsidRDefault="00DD336C" w:rsidP="00DD336C">
            <w:pPr>
              <w:jc w:val="right"/>
              <w:rPr>
                <w:color w:val="000000"/>
                <w:sz w:val="18"/>
                <w:szCs w:val="18"/>
              </w:rPr>
            </w:pPr>
            <w:r w:rsidRPr="00F577AF">
              <w:rPr>
                <w:color w:val="000000"/>
                <w:sz w:val="18"/>
                <w:szCs w:val="18"/>
              </w:rPr>
              <w:t>0</w:t>
            </w:r>
          </w:p>
        </w:tc>
        <w:tc>
          <w:tcPr>
            <w:tcW w:w="1053" w:type="dxa"/>
            <w:tcBorders>
              <w:top w:val="nil"/>
              <w:left w:val="nil"/>
              <w:bottom w:val="nil"/>
              <w:right w:val="nil"/>
            </w:tcBorders>
            <w:shd w:val="clear" w:color="000000" w:fill="FFFFFF"/>
            <w:vAlign w:val="center"/>
            <w:hideMark/>
          </w:tcPr>
          <w:p w14:paraId="0CF5D592" w14:textId="24BECA27" w:rsidR="00DD336C" w:rsidRPr="00F577AF" w:rsidRDefault="00DD336C" w:rsidP="00DD336C">
            <w:pPr>
              <w:jc w:val="right"/>
              <w:rPr>
                <w:color w:val="000000"/>
                <w:sz w:val="18"/>
                <w:szCs w:val="18"/>
              </w:rPr>
            </w:pPr>
            <w:r w:rsidRPr="00F577AF">
              <w:rPr>
                <w:color w:val="000000"/>
                <w:sz w:val="18"/>
                <w:szCs w:val="18"/>
              </w:rPr>
              <w:t>0</w:t>
            </w:r>
          </w:p>
        </w:tc>
        <w:tc>
          <w:tcPr>
            <w:tcW w:w="1059" w:type="dxa"/>
            <w:tcBorders>
              <w:top w:val="nil"/>
              <w:left w:val="nil"/>
              <w:bottom w:val="nil"/>
              <w:right w:val="nil"/>
            </w:tcBorders>
            <w:shd w:val="clear" w:color="000000" w:fill="FFFFFF"/>
            <w:vAlign w:val="center"/>
            <w:hideMark/>
          </w:tcPr>
          <w:p w14:paraId="4E0EF1B1" w14:textId="1E752D77" w:rsidR="00DD336C" w:rsidRPr="00F577AF" w:rsidRDefault="00DD336C" w:rsidP="00DD336C">
            <w:pPr>
              <w:jc w:val="right"/>
              <w:rPr>
                <w:color w:val="000000"/>
                <w:sz w:val="18"/>
                <w:szCs w:val="18"/>
              </w:rPr>
            </w:pPr>
            <w:r w:rsidRPr="00F577AF">
              <w:rPr>
                <w:color w:val="000000"/>
                <w:sz w:val="18"/>
                <w:szCs w:val="18"/>
              </w:rPr>
              <w:t>0</w:t>
            </w:r>
          </w:p>
        </w:tc>
        <w:tc>
          <w:tcPr>
            <w:tcW w:w="1192" w:type="dxa"/>
            <w:tcBorders>
              <w:top w:val="nil"/>
              <w:left w:val="nil"/>
              <w:bottom w:val="nil"/>
              <w:right w:val="nil"/>
            </w:tcBorders>
            <w:shd w:val="clear" w:color="000000" w:fill="FFFFFF"/>
            <w:vAlign w:val="center"/>
            <w:hideMark/>
          </w:tcPr>
          <w:p w14:paraId="2E5B0139" w14:textId="0106DC1F" w:rsidR="00DD336C" w:rsidRPr="00F577AF" w:rsidRDefault="00DD336C" w:rsidP="00DD336C">
            <w:pPr>
              <w:jc w:val="right"/>
              <w:rPr>
                <w:color w:val="000000"/>
                <w:sz w:val="18"/>
                <w:szCs w:val="18"/>
              </w:rPr>
            </w:pPr>
            <w:r w:rsidRPr="00F577AF">
              <w:rPr>
                <w:color w:val="000000"/>
                <w:sz w:val="18"/>
                <w:szCs w:val="18"/>
              </w:rPr>
              <w:t>0</w:t>
            </w:r>
          </w:p>
        </w:tc>
        <w:tc>
          <w:tcPr>
            <w:tcW w:w="978" w:type="dxa"/>
            <w:tcBorders>
              <w:top w:val="nil"/>
              <w:left w:val="nil"/>
              <w:bottom w:val="nil"/>
              <w:right w:val="nil"/>
            </w:tcBorders>
            <w:shd w:val="clear" w:color="000000" w:fill="FFFFFF"/>
            <w:vAlign w:val="center"/>
            <w:hideMark/>
          </w:tcPr>
          <w:p w14:paraId="744AAD16" w14:textId="077CEB04" w:rsidR="00DD336C" w:rsidRPr="00F577AF" w:rsidRDefault="00DD336C" w:rsidP="00DD336C">
            <w:pPr>
              <w:jc w:val="right"/>
              <w:rPr>
                <w:color w:val="000000"/>
                <w:sz w:val="18"/>
                <w:szCs w:val="18"/>
              </w:rPr>
            </w:pPr>
            <w:r w:rsidRPr="00F577AF">
              <w:rPr>
                <w:color w:val="000000"/>
                <w:sz w:val="18"/>
                <w:szCs w:val="18"/>
              </w:rPr>
              <w:t>0</w:t>
            </w:r>
          </w:p>
        </w:tc>
        <w:tc>
          <w:tcPr>
            <w:tcW w:w="979" w:type="dxa"/>
            <w:tcBorders>
              <w:top w:val="nil"/>
              <w:left w:val="nil"/>
              <w:bottom w:val="nil"/>
              <w:right w:val="nil"/>
            </w:tcBorders>
            <w:shd w:val="clear" w:color="000000" w:fill="FFFFFF"/>
            <w:vAlign w:val="center"/>
            <w:hideMark/>
          </w:tcPr>
          <w:p w14:paraId="6FDF2CD6" w14:textId="592E0C21" w:rsidR="00DD336C" w:rsidRPr="00F577AF" w:rsidRDefault="00DD336C" w:rsidP="00DD336C">
            <w:pPr>
              <w:jc w:val="right"/>
              <w:rPr>
                <w:b/>
                <w:bCs/>
                <w:color w:val="000000"/>
                <w:sz w:val="18"/>
                <w:szCs w:val="18"/>
              </w:rPr>
            </w:pPr>
            <w:r>
              <w:rPr>
                <w:b/>
                <w:bCs/>
                <w:color w:val="000000"/>
                <w:sz w:val="18"/>
                <w:szCs w:val="18"/>
              </w:rPr>
              <w:t>653 785</w:t>
            </w:r>
          </w:p>
        </w:tc>
      </w:tr>
      <w:tr w:rsidR="00DD336C" w:rsidRPr="000F1CCC" w14:paraId="7E195949" w14:textId="77777777" w:rsidTr="00C44841">
        <w:trPr>
          <w:trHeight w:val="141"/>
        </w:trPr>
        <w:tc>
          <w:tcPr>
            <w:tcW w:w="3241" w:type="dxa"/>
            <w:tcBorders>
              <w:top w:val="nil"/>
              <w:left w:val="nil"/>
              <w:bottom w:val="nil"/>
              <w:right w:val="nil"/>
            </w:tcBorders>
            <w:shd w:val="clear" w:color="000000" w:fill="FFFFFF"/>
            <w:noWrap/>
            <w:vAlign w:val="bottom"/>
            <w:hideMark/>
          </w:tcPr>
          <w:p w14:paraId="14DDBBEE" w14:textId="77777777" w:rsidR="00DD336C" w:rsidRPr="000F1CCC" w:rsidRDefault="00DD336C" w:rsidP="00DD336C">
            <w:pPr>
              <w:rPr>
                <w:color w:val="000000"/>
                <w:sz w:val="18"/>
                <w:szCs w:val="18"/>
                <w:lang w:eastAsia="sk-SK"/>
              </w:rPr>
            </w:pPr>
            <w:r w:rsidRPr="000F1CCC">
              <w:rPr>
                <w:color w:val="000000"/>
                <w:sz w:val="18"/>
                <w:szCs w:val="18"/>
                <w:lang w:eastAsia="sk-SK"/>
              </w:rPr>
              <w:t>Prírastky</w:t>
            </w:r>
          </w:p>
        </w:tc>
        <w:tc>
          <w:tcPr>
            <w:tcW w:w="1053" w:type="dxa"/>
            <w:tcBorders>
              <w:top w:val="nil"/>
              <w:left w:val="nil"/>
              <w:bottom w:val="nil"/>
              <w:right w:val="nil"/>
            </w:tcBorders>
            <w:shd w:val="clear" w:color="000000" w:fill="FFFFFF"/>
            <w:vAlign w:val="center"/>
            <w:hideMark/>
          </w:tcPr>
          <w:p w14:paraId="197F4406" w14:textId="77777777" w:rsidR="00DD336C" w:rsidRPr="00F577AF" w:rsidRDefault="00DD336C" w:rsidP="00DD336C">
            <w:pPr>
              <w:jc w:val="right"/>
              <w:rPr>
                <w:color w:val="000000"/>
                <w:sz w:val="18"/>
                <w:szCs w:val="18"/>
                <w:lang w:eastAsia="sk-SK"/>
              </w:rPr>
            </w:pPr>
            <w:r w:rsidRPr="00F577AF">
              <w:rPr>
                <w:color w:val="000000"/>
                <w:sz w:val="18"/>
                <w:szCs w:val="18"/>
                <w:lang w:eastAsia="sk-SK"/>
              </w:rPr>
              <w:t>0</w:t>
            </w:r>
          </w:p>
        </w:tc>
        <w:tc>
          <w:tcPr>
            <w:tcW w:w="955" w:type="dxa"/>
            <w:tcBorders>
              <w:top w:val="nil"/>
              <w:left w:val="nil"/>
              <w:bottom w:val="nil"/>
              <w:right w:val="nil"/>
            </w:tcBorders>
            <w:shd w:val="clear" w:color="000000" w:fill="FFFFFF"/>
            <w:vAlign w:val="center"/>
            <w:hideMark/>
          </w:tcPr>
          <w:p w14:paraId="42615440" w14:textId="0FD0DEC6" w:rsidR="00DD336C" w:rsidRPr="00F577AF" w:rsidRDefault="00DD336C" w:rsidP="00DD336C">
            <w:pPr>
              <w:jc w:val="right"/>
              <w:rPr>
                <w:color w:val="000000"/>
                <w:sz w:val="18"/>
                <w:szCs w:val="18"/>
              </w:rPr>
            </w:pPr>
            <w:r>
              <w:rPr>
                <w:color w:val="000000"/>
                <w:sz w:val="18"/>
                <w:szCs w:val="18"/>
              </w:rPr>
              <w:t>24 151</w:t>
            </w:r>
          </w:p>
        </w:tc>
        <w:tc>
          <w:tcPr>
            <w:tcW w:w="1145" w:type="dxa"/>
            <w:tcBorders>
              <w:top w:val="nil"/>
              <w:left w:val="nil"/>
              <w:bottom w:val="nil"/>
              <w:right w:val="nil"/>
            </w:tcBorders>
            <w:shd w:val="clear" w:color="000000" w:fill="FFFFFF"/>
            <w:vAlign w:val="center"/>
            <w:hideMark/>
          </w:tcPr>
          <w:p w14:paraId="2AE9EC53" w14:textId="0468397E" w:rsidR="00DD336C" w:rsidRPr="00F577AF" w:rsidRDefault="00DD336C" w:rsidP="00DD336C">
            <w:pPr>
              <w:jc w:val="right"/>
              <w:rPr>
                <w:color w:val="000000"/>
                <w:sz w:val="18"/>
                <w:szCs w:val="18"/>
              </w:rPr>
            </w:pPr>
            <w:r>
              <w:rPr>
                <w:color w:val="000000"/>
                <w:sz w:val="18"/>
                <w:szCs w:val="18"/>
              </w:rPr>
              <w:t>452 981</w:t>
            </w:r>
          </w:p>
        </w:tc>
        <w:tc>
          <w:tcPr>
            <w:tcW w:w="1246" w:type="dxa"/>
            <w:tcBorders>
              <w:top w:val="nil"/>
              <w:left w:val="nil"/>
              <w:bottom w:val="nil"/>
              <w:right w:val="nil"/>
            </w:tcBorders>
            <w:shd w:val="clear" w:color="000000" w:fill="FFFFFF"/>
            <w:vAlign w:val="center"/>
            <w:hideMark/>
          </w:tcPr>
          <w:p w14:paraId="6B1BF428" w14:textId="13B71503" w:rsidR="00DD336C" w:rsidRPr="00F577AF" w:rsidRDefault="00DD336C" w:rsidP="00DD336C">
            <w:pPr>
              <w:jc w:val="right"/>
              <w:rPr>
                <w:color w:val="000000"/>
                <w:sz w:val="18"/>
                <w:szCs w:val="18"/>
              </w:rPr>
            </w:pPr>
            <w:r w:rsidRPr="00F577AF">
              <w:rPr>
                <w:color w:val="000000"/>
                <w:sz w:val="18"/>
                <w:szCs w:val="18"/>
              </w:rPr>
              <w:t>0</w:t>
            </w:r>
          </w:p>
        </w:tc>
        <w:tc>
          <w:tcPr>
            <w:tcW w:w="1053" w:type="dxa"/>
            <w:tcBorders>
              <w:top w:val="nil"/>
              <w:left w:val="nil"/>
              <w:bottom w:val="nil"/>
              <w:right w:val="nil"/>
            </w:tcBorders>
            <w:shd w:val="clear" w:color="000000" w:fill="FFFFFF"/>
            <w:vAlign w:val="center"/>
            <w:hideMark/>
          </w:tcPr>
          <w:p w14:paraId="2A7291BA" w14:textId="34EA3F09" w:rsidR="00DD336C" w:rsidRPr="00F577AF" w:rsidRDefault="00DD336C" w:rsidP="00DD336C">
            <w:pPr>
              <w:jc w:val="right"/>
              <w:rPr>
                <w:color w:val="000000"/>
                <w:sz w:val="18"/>
                <w:szCs w:val="18"/>
              </w:rPr>
            </w:pPr>
            <w:r w:rsidRPr="00F577AF">
              <w:rPr>
                <w:color w:val="000000"/>
                <w:sz w:val="18"/>
                <w:szCs w:val="18"/>
              </w:rPr>
              <w:t>0</w:t>
            </w:r>
          </w:p>
        </w:tc>
        <w:tc>
          <w:tcPr>
            <w:tcW w:w="1059" w:type="dxa"/>
            <w:tcBorders>
              <w:top w:val="nil"/>
              <w:left w:val="nil"/>
              <w:bottom w:val="nil"/>
              <w:right w:val="nil"/>
            </w:tcBorders>
            <w:shd w:val="clear" w:color="000000" w:fill="FFFFFF"/>
            <w:vAlign w:val="center"/>
            <w:hideMark/>
          </w:tcPr>
          <w:p w14:paraId="084D5554" w14:textId="070F0F4C" w:rsidR="00DD336C" w:rsidRPr="00F577AF" w:rsidRDefault="00DD336C" w:rsidP="00DD336C">
            <w:pPr>
              <w:jc w:val="right"/>
              <w:rPr>
                <w:color w:val="000000"/>
                <w:sz w:val="18"/>
                <w:szCs w:val="18"/>
              </w:rPr>
            </w:pPr>
            <w:r w:rsidRPr="00F577AF">
              <w:rPr>
                <w:color w:val="000000"/>
                <w:sz w:val="18"/>
                <w:szCs w:val="18"/>
              </w:rPr>
              <w:t>0</w:t>
            </w:r>
          </w:p>
        </w:tc>
        <w:tc>
          <w:tcPr>
            <w:tcW w:w="1192" w:type="dxa"/>
            <w:tcBorders>
              <w:top w:val="nil"/>
              <w:left w:val="nil"/>
              <w:bottom w:val="nil"/>
              <w:right w:val="nil"/>
            </w:tcBorders>
            <w:shd w:val="clear" w:color="000000" w:fill="FFFFFF"/>
            <w:vAlign w:val="center"/>
            <w:hideMark/>
          </w:tcPr>
          <w:p w14:paraId="19CF394E" w14:textId="610BF50F" w:rsidR="00DD336C" w:rsidRPr="00F577AF" w:rsidRDefault="00DD336C" w:rsidP="00DD336C">
            <w:pPr>
              <w:jc w:val="right"/>
              <w:rPr>
                <w:color w:val="000000"/>
                <w:sz w:val="18"/>
                <w:szCs w:val="18"/>
              </w:rPr>
            </w:pPr>
            <w:r w:rsidRPr="00F577AF">
              <w:rPr>
                <w:color w:val="000000"/>
                <w:sz w:val="18"/>
                <w:szCs w:val="18"/>
              </w:rPr>
              <w:t>0</w:t>
            </w:r>
          </w:p>
        </w:tc>
        <w:tc>
          <w:tcPr>
            <w:tcW w:w="978" w:type="dxa"/>
            <w:tcBorders>
              <w:top w:val="nil"/>
              <w:left w:val="nil"/>
              <w:bottom w:val="nil"/>
              <w:right w:val="nil"/>
            </w:tcBorders>
            <w:shd w:val="clear" w:color="000000" w:fill="FFFFFF"/>
            <w:vAlign w:val="center"/>
            <w:hideMark/>
          </w:tcPr>
          <w:p w14:paraId="3DD62B3F" w14:textId="7F96CEA7" w:rsidR="00DD336C" w:rsidRPr="00F577AF" w:rsidRDefault="00DD336C" w:rsidP="00DD336C">
            <w:pPr>
              <w:jc w:val="right"/>
              <w:rPr>
                <w:color w:val="000000"/>
                <w:sz w:val="18"/>
                <w:szCs w:val="18"/>
              </w:rPr>
            </w:pPr>
            <w:r w:rsidRPr="00F577AF">
              <w:rPr>
                <w:color w:val="000000"/>
                <w:sz w:val="18"/>
                <w:szCs w:val="18"/>
              </w:rPr>
              <w:t>0</w:t>
            </w:r>
          </w:p>
        </w:tc>
        <w:tc>
          <w:tcPr>
            <w:tcW w:w="979" w:type="dxa"/>
            <w:tcBorders>
              <w:top w:val="nil"/>
              <w:left w:val="nil"/>
              <w:bottom w:val="nil"/>
              <w:right w:val="nil"/>
            </w:tcBorders>
            <w:shd w:val="clear" w:color="000000" w:fill="FFFFFF"/>
            <w:vAlign w:val="center"/>
            <w:hideMark/>
          </w:tcPr>
          <w:p w14:paraId="5C45D56B" w14:textId="52FB61C6" w:rsidR="00DD336C" w:rsidRPr="00F577AF" w:rsidRDefault="00DD336C" w:rsidP="00DD336C">
            <w:pPr>
              <w:jc w:val="right"/>
              <w:rPr>
                <w:b/>
                <w:bCs/>
                <w:color w:val="000000"/>
                <w:sz w:val="18"/>
                <w:szCs w:val="18"/>
              </w:rPr>
            </w:pPr>
            <w:r>
              <w:rPr>
                <w:b/>
                <w:bCs/>
                <w:color w:val="000000"/>
                <w:sz w:val="18"/>
                <w:szCs w:val="18"/>
              </w:rPr>
              <w:t>477 132</w:t>
            </w:r>
          </w:p>
        </w:tc>
      </w:tr>
      <w:tr w:rsidR="00DD336C" w:rsidRPr="000F1CCC" w14:paraId="602CFA7C" w14:textId="77777777" w:rsidTr="00C44841">
        <w:trPr>
          <w:trHeight w:val="80"/>
        </w:trPr>
        <w:tc>
          <w:tcPr>
            <w:tcW w:w="3241" w:type="dxa"/>
            <w:tcBorders>
              <w:top w:val="nil"/>
              <w:left w:val="nil"/>
              <w:bottom w:val="nil"/>
              <w:right w:val="nil"/>
            </w:tcBorders>
            <w:shd w:val="clear" w:color="000000" w:fill="FFFFFF"/>
            <w:noWrap/>
            <w:vAlign w:val="bottom"/>
            <w:hideMark/>
          </w:tcPr>
          <w:p w14:paraId="2D83498B" w14:textId="77777777" w:rsidR="00DD336C" w:rsidRPr="000F1CCC" w:rsidRDefault="00DD336C" w:rsidP="00DD336C">
            <w:pPr>
              <w:rPr>
                <w:color w:val="000000"/>
                <w:sz w:val="18"/>
                <w:szCs w:val="18"/>
                <w:lang w:eastAsia="sk-SK"/>
              </w:rPr>
            </w:pPr>
            <w:r w:rsidRPr="000F1CCC">
              <w:rPr>
                <w:color w:val="000000"/>
                <w:sz w:val="18"/>
                <w:szCs w:val="18"/>
                <w:lang w:eastAsia="sk-SK"/>
              </w:rPr>
              <w:t>Úbytky</w:t>
            </w:r>
          </w:p>
        </w:tc>
        <w:tc>
          <w:tcPr>
            <w:tcW w:w="1053" w:type="dxa"/>
            <w:tcBorders>
              <w:top w:val="nil"/>
              <w:left w:val="nil"/>
              <w:bottom w:val="nil"/>
              <w:right w:val="nil"/>
            </w:tcBorders>
            <w:shd w:val="clear" w:color="000000" w:fill="FFFFFF"/>
            <w:vAlign w:val="center"/>
            <w:hideMark/>
          </w:tcPr>
          <w:p w14:paraId="20A9356F" w14:textId="77777777" w:rsidR="00DD336C" w:rsidRPr="00F577AF" w:rsidRDefault="00DD336C" w:rsidP="00DD336C">
            <w:pPr>
              <w:jc w:val="right"/>
              <w:rPr>
                <w:color w:val="000000"/>
                <w:sz w:val="18"/>
                <w:szCs w:val="18"/>
                <w:lang w:eastAsia="sk-SK"/>
              </w:rPr>
            </w:pPr>
            <w:r w:rsidRPr="00F577AF">
              <w:rPr>
                <w:color w:val="000000"/>
                <w:sz w:val="18"/>
                <w:szCs w:val="18"/>
                <w:lang w:eastAsia="sk-SK"/>
              </w:rPr>
              <w:t>0</w:t>
            </w:r>
          </w:p>
        </w:tc>
        <w:tc>
          <w:tcPr>
            <w:tcW w:w="955" w:type="dxa"/>
            <w:tcBorders>
              <w:top w:val="nil"/>
              <w:left w:val="nil"/>
              <w:bottom w:val="nil"/>
              <w:right w:val="nil"/>
            </w:tcBorders>
            <w:shd w:val="clear" w:color="000000" w:fill="FFFFFF"/>
            <w:vAlign w:val="center"/>
            <w:hideMark/>
          </w:tcPr>
          <w:p w14:paraId="1673B84C" w14:textId="687618CB" w:rsidR="00DD336C" w:rsidRPr="00F577AF" w:rsidRDefault="00DD336C" w:rsidP="00DD336C">
            <w:pPr>
              <w:jc w:val="right"/>
              <w:rPr>
                <w:color w:val="000000"/>
                <w:sz w:val="18"/>
                <w:szCs w:val="18"/>
              </w:rPr>
            </w:pPr>
            <w:r w:rsidRPr="00F577AF">
              <w:rPr>
                <w:color w:val="000000"/>
                <w:sz w:val="18"/>
                <w:szCs w:val="18"/>
              </w:rPr>
              <w:t>0</w:t>
            </w:r>
          </w:p>
        </w:tc>
        <w:tc>
          <w:tcPr>
            <w:tcW w:w="1145" w:type="dxa"/>
            <w:tcBorders>
              <w:top w:val="nil"/>
              <w:left w:val="nil"/>
              <w:bottom w:val="nil"/>
              <w:right w:val="nil"/>
            </w:tcBorders>
            <w:shd w:val="clear" w:color="000000" w:fill="FFFFFF"/>
            <w:vAlign w:val="center"/>
            <w:hideMark/>
          </w:tcPr>
          <w:p w14:paraId="7071EE55" w14:textId="067B27C6" w:rsidR="00DD336C" w:rsidRPr="00F577AF" w:rsidRDefault="00DD336C" w:rsidP="00DD336C">
            <w:pPr>
              <w:jc w:val="right"/>
              <w:rPr>
                <w:color w:val="000000"/>
                <w:sz w:val="18"/>
                <w:szCs w:val="18"/>
              </w:rPr>
            </w:pPr>
            <w:r>
              <w:rPr>
                <w:color w:val="000000"/>
                <w:sz w:val="18"/>
                <w:szCs w:val="18"/>
              </w:rPr>
              <w:t>75 978</w:t>
            </w:r>
          </w:p>
        </w:tc>
        <w:tc>
          <w:tcPr>
            <w:tcW w:w="1246" w:type="dxa"/>
            <w:tcBorders>
              <w:top w:val="nil"/>
              <w:left w:val="nil"/>
              <w:bottom w:val="nil"/>
              <w:right w:val="nil"/>
            </w:tcBorders>
            <w:shd w:val="clear" w:color="000000" w:fill="FFFFFF"/>
            <w:vAlign w:val="center"/>
            <w:hideMark/>
          </w:tcPr>
          <w:p w14:paraId="5DD131F5" w14:textId="60B856B3" w:rsidR="00DD336C" w:rsidRPr="00F577AF" w:rsidRDefault="00DD336C" w:rsidP="00DD336C">
            <w:pPr>
              <w:jc w:val="right"/>
              <w:rPr>
                <w:color w:val="000000"/>
                <w:sz w:val="18"/>
                <w:szCs w:val="18"/>
              </w:rPr>
            </w:pPr>
            <w:r w:rsidRPr="00F577AF">
              <w:rPr>
                <w:color w:val="000000"/>
                <w:sz w:val="18"/>
                <w:szCs w:val="18"/>
              </w:rPr>
              <w:t>0</w:t>
            </w:r>
          </w:p>
        </w:tc>
        <w:tc>
          <w:tcPr>
            <w:tcW w:w="1053" w:type="dxa"/>
            <w:tcBorders>
              <w:top w:val="nil"/>
              <w:left w:val="nil"/>
              <w:bottom w:val="nil"/>
              <w:right w:val="nil"/>
            </w:tcBorders>
            <w:shd w:val="clear" w:color="000000" w:fill="FFFFFF"/>
            <w:vAlign w:val="center"/>
            <w:hideMark/>
          </w:tcPr>
          <w:p w14:paraId="3D76603E" w14:textId="10B79D09" w:rsidR="00DD336C" w:rsidRPr="00F577AF" w:rsidRDefault="00DD336C" w:rsidP="00DD336C">
            <w:pPr>
              <w:jc w:val="right"/>
              <w:rPr>
                <w:color w:val="000000"/>
                <w:sz w:val="18"/>
                <w:szCs w:val="18"/>
              </w:rPr>
            </w:pPr>
            <w:r w:rsidRPr="00F577AF">
              <w:rPr>
                <w:color w:val="000000"/>
                <w:sz w:val="18"/>
                <w:szCs w:val="18"/>
              </w:rPr>
              <w:t>0</w:t>
            </w:r>
          </w:p>
        </w:tc>
        <w:tc>
          <w:tcPr>
            <w:tcW w:w="1059" w:type="dxa"/>
            <w:tcBorders>
              <w:top w:val="nil"/>
              <w:left w:val="nil"/>
              <w:bottom w:val="nil"/>
              <w:right w:val="nil"/>
            </w:tcBorders>
            <w:shd w:val="clear" w:color="000000" w:fill="FFFFFF"/>
            <w:vAlign w:val="center"/>
            <w:hideMark/>
          </w:tcPr>
          <w:p w14:paraId="0156F502" w14:textId="58F95CB8" w:rsidR="00DD336C" w:rsidRPr="00F577AF" w:rsidRDefault="00DD336C" w:rsidP="00DD336C">
            <w:pPr>
              <w:jc w:val="right"/>
              <w:rPr>
                <w:color w:val="000000"/>
                <w:sz w:val="18"/>
                <w:szCs w:val="18"/>
              </w:rPr>
            </w:pPr>
            <w:r w:rsidRPr="00F577AF">
              <w:rPr>
                <w:color w:val="000000"/>
                <w:sz w:val="18"/>
                <w:szCs w:val="18"/>
              </w:rPr>
              <w:t>0</w:t>
            </w:r>
          </w:p>
        </w:tc>
        <w:tc>
          <w:tcPr>
            <w:tcW w:w="1192" w:type="dxa"/>
            <w:tcBorders>
              <w:top w:val="nil"/>
              <w:left w:val="nil"/>
              <w:bottom w:val="nil"/>
              <w:right w:val="nil"/>
            </w:tcBorders>
            <w:shd w:val="clear" w:color="000000" w:fill="FFFFFF"/>
            <w:vAlign w:val="center"/>
            <w:hideMark/>
          </w:tcPr>
          <w:p w14:paraId="0001EFF9" w14:textId="131A71A9" w:rsidR="00DD336C" w:rsidRPr="00F577AF" w:rsidRDefault="00DD336C" w:rsidP="00DD336C">
            <w:pPr>
              <w:jc w:val="right"/>
              <w:rPr>
                <w:color w:val="000000"/>
                <w:sz w:val="18"/>
                <w:szCs w:val="18"/>
              </w:rPr>
            </w:pPr>
            <w:r w:rsidRPr="00F577AF">
              <w:rPr>
                <w:color w:val="000000"/>
                <w:sz w:val="18"/>
                <w:szCs w:val="18"/>
              </w:rPr>
              <w:t>0</w:t>
            </w:r>
          </w:p>
        </w:tc>
        <w:tc>
          <w:tcPr>
            <w:tcW w:w="978" w:type="dxa"/>
            <w:tcBorders>
              <w:top w:val="nil"/>
              <w:left w:val="nil"/>
              <w:bottom w:val="nil"/>
              <w:right w:val="nil"/>
            </w:tcBorders>
            <w:shd w:val="clear" w:color="000000" w:fill="FFFFFF"/>
            <w:vAlign w:val="center"/>
            <w:hideMark/>
          </w:tcPr>
          <w:p w14:paraId="655FD74E" w14:textId="73458A55" w:rsidR="00DD336C" w:rsidRPr="00F577AF" w:rsidRDefault="00DD336C" w:rsidP="00DD336C">
            <w:pPr>
              <w:jc w:val="right"/>
              <w:rPr>
                <w:color w:val="000000"/>
                <w:sz w:val="18"/>
                <w:szCs w:val="18"/>
              </w:rPr>
            </w:pPr>
            <w:r w:rsidRPr="00F577AF">
              <w:rPr>
                <w:color w:val="000000"/>
                <w:sz w:val="18"/>
                <w:szCs w:val="18"/>
              </w:rPr>
              <w:t>0</w:t>
            </w:r>
          </w:p>
        </w:tc>
        <w:tc>
          <w:tcPr>
            <w:tcW w:w="979" w:type="dxa"/>
            <w:tcBorders>
              <w:top w:val="nil"/>
              <w:left w:val="nil"/>
              <w:bottom w:val="nil"/>
              <w:right w:val="nil"/>
            </w:tcBorders>
            <w:shd w:val="clear" w:color="000000" w:fill="FFFFFF"/>
            <w:vAlign w:val="center"/>
            <w:hideMark/>
          </w:tcPr>
          <w:p w14:paraId="28D3CB5A" w14:textId="1396FE84" w:rsidR="00DD336C" w:rsidRPr="00F577AF" w:rsidRDefault="00DD336C" w:rsidP="00DD336C">
            <w:pPr>
              <w:jc w:val="right"/>
              <w:rPr>
                <w:b/>
                <w:bCs/>
                <w:color w:val="000000"/>
                <w:sz w:val="18"/>
                <w:szCs w:val="18"/>
              </w:rPr>
            </w:pPr>
            <w:r>
              <w:rPr>
                <w:b/>
                <w:bCs/>
                <w:color w:val="000000"/>
                <w:sz w:val="18"/>
                <w:szCs w:val="18"/>
              </w:rPr>
              <w:t>75 978</w:t>
            </w:r>
          </w:p>
        </w:tc>
      </w:tr>
      <w:tr w:rsidR="00DD336C" w:rsidRPr="000F1CCC" w14:paraId="01857035" w14:textId="77777777" w:rsidTr="00C44841">
        <w:trPr>
          <w:trHeight w:val="148"/>
        </w:trPr>
        <w:tc>
          <w:tcPr>
            <w:tcW w:w="3241" w:type="dxa"/>
            <w:tcBorders>
              <w:top w:val="nil"/>
              <w:left w:val="nil"/>
              <w:bottom w:val="nil"/>
              <w:right w:val="nil"/>
            </w:tcBorders>
            <w:shd w:val="clear" w:color="000000" w:fill="FFFFFF"/>
            <w:noWrap/>
            <w:vAlign w:val="bottom"/>
            <w:hideMark/>
          </w:tcPr>
          <w:p w14:paraId="38924921" w14:textId="77777777" w:rsidR="00DD336C" w:rsidRPr="000F1CCC" w:rsidRDefault="00DD336C" w:rsidP="00DD336C">
            <w:pPr>
              <w:rPr>
                <w:color w:val="000000"/>
                <w:sz w:val="18"/>
                <w:szCs w:val="18"/>
                <w:lang w:eastAsia="sk-SK"/>
              </w:rPr>
            </w:pPr>
            <w:r w:rsidRPr="000F1CCC">
              <w:rPr>
                <w:color w:val="000000"/>
                <w:sz w:val="18"/>
                <w:szCs w:val="18"/>
                <w:lang w:eastAsia="sk-SK"/>
              </w:rPr>
              <w:t>Presuny</w:t>
            </w:r>
          </w:p>
        </w:tc>
        <w:tc>
          <w:tcPr>
            <w:tcW w:w="1053" w:type="dxa"/>
            <w:tcBorders>
              <w:top w:val="nil"/>
              <w:left w:val="nil"/>
              <w:bottom w:val="nil"/>
              <w:right w:val="nil"/>
            </w:tcBorders>
            <w:shd w:val="clear" w:color="000000" w:fill="FFFFFF"/>
            <w:vAlign w:val="center"/>
            <w:hideMark/>
          </w:tcPr>
          <w:p w14:paraId="5F0C47E9" w14:textId="77777777" w:rsidR="00DD336C" w:rsidRPr="00F577AF" w:rsidRDefault="00DD336C" w:rsidP="00DD336C">
            <w:pPr>
              <w:jc w:val="right"/>
              <w:rPr>
                <w:color w:val="000000"/>
                <w:sz w:val="18"/>
                <w:szCs w:val="18"/>
                <w:lang w:eastAsia="sk-SK"/>
              </w:rPr>
            </w:pPr>
            <w:r w:rsidRPr="00F577AF">
              <w:rPr>
                <w:color w:val="000000"/>
                <w:sz w:val="18"/>
                <w:szCs w:val="18"/>
                <w:lang w:eastAsia="sk-SK"/>
              </w:rPr>
              <w:t>0</w:t>
            </w:r>
          </w:p>
        </w:tc>
        <w:tc>
          <w:tcPr>
            <w:tcW w:w="955" w:type="dxa"/>
            <w:tcBorders>
              <w:top w:val="nil"/>
              <w:left w:val="nil"/>
              <w:bottom w:val="nil"/>
              <w:right w:val="nil"/>
            </w:tcBorders>
            <w:shd w:val="clear" w:color="000000" w:fill="FFFFFF"/>
            <w:vAlign w:val="center"/>
            <w:hideMark/>
          </w:tcPr>
          <w:p w14:paraId="752F9613" w14:textId="28BD626A" w:rsidR="00DD336C" w:rsidRPr="00F577AF" w:rsidRDefault="00DD336C" w:rsidP="00DD336C">
            <w:pPr>
              <w:jc w:val="right"/>
              <w:rPr>
                <w:color w:val="000000"/>
                <w:sz w:val="18"/>
                <w:szCs w:val="18"/>
              </w:rPr>
            </w:pPr>
            <w:r w:rsidRPr="00F577AF">
              <w:rPr>
                <w:color w:val="000000"/>
                <w:sz w:val="18"/>
                <w:szCs w:val="18"/>
              </w:rPr>
              <w:t>0</w:t>
            </w:r>
          </w:p>
        </w:tc>
        <w:tc>
          <w:tcPr>
            <w:tcW w:w="1145" w:type="dxa"/>
            <w:tcBorders>
              <w:top w:val="nil"/>
              <w:left w:val="nil"/>
              <w:bottom w:val="nil"/>
              <w:right w:val="nil"/>
            </w:tcBorders>
            <w:shd w:val="clear" w:color="000000" w:fill="FFFFFF"/>
            <w:vAlign w:val="center"/>
            <w:hideMark/>
          </w:tcPr>
          <w:p w14:paraId="3D9D4E57" w14:textId="221461D0" w:rsidR="00DD336C" w:rsidRPr="00F577AF" w:rsidRDefault="00DD336C" w:rsidP="00DD336C">
            <w:pPr>
              <w:jc w:val="right"/>
              <w:rPr>
                <w:color w:val="000000"/>
                <w:sz w:val="18"/>
                <w:szCs w:val="18"/>
              </w:rPr>
            </w:pPr>
            <w:r w:rsidRPr="00F577AF">
              <w:rPr>
                <w:color w:val="000000"/>
                <w:sz w:val="18"/>
                <w:szCs w:val="18"/>
              </w:rPr>
              <w:t>0</w:t>
            </w:r>
          </w:p>
        </w:tc>
        <w:tc>
          <w:tcPr>
            <w:tcW w:w="1246" w:type="dxa"/>
            <w:tcBorders>
              <w:top w:val="nil"/>
              <w:left w:val="nil"/>
              <w:bottom w:val="nil"/>
              <w:right w:val="nil"/>
            </w:tcBorders>
            <w:shd w:val="clear" w:color="000000" w:fill="FFFFFF"/>
            <w:vAlign w:val="center"/>
            <w:hideMark/>
          </w:tcPr>
          <w:p w14:paraId="56D327C3" w14:textId="2A3117BF" w:rsidR="00DD336C" w:rsidRPr="00F577AF" w:rsidRDefault="00DD336C" w:rsidP="00DD336C">
            <w:pPr>
              <w:jc w:val="right"/>
              <w:rPr>
                <w:color w:val="000000"/>
                <w:sz w:val="18"/>
                <w:szCs w:val="18"/>
              </w:rPr>
            </w:pPr>
            <w:r w:rsidRPr="00F577AF">
              <w:rPr>
                <w:color w:val="000000"/>
                <w:sz w:val="18"/>
                <w:szCs w:val="18"/>
              </w:rPr>
              <w:t>0</w:t>
            </w:r>
          </w:p>
        </w:tc>
        <w:tc>
          <w:tcPr>
            <w:tcW w:w="1053" w:type="dxa"/>
            <w:tcBorders>
              <w:top w:val="nil"/>
              <w:left w:val="nil"/>
              <w:bottom w:val="nil"/>
              <w:right w:val="nil"/>
            </w:tcBorders>
            <w:shd w:val="clear" w:color="000000" w:fill="FFFFFF"/>
            <w:vAlign w:val="center"/>
            <w:hideMark/>
          </w:tcPr>
          <w:p w14:paraId="7DA93A9A" w14:textId="25022785" w:rsidR="00DD336C" w:rsidRPr="00F577AF" w:rsidRDefault="00DD336C" w:rsidP="00DD336C">
            <w:pPr>
              <w:jc w:val="right"/>
              <w:rPr>
                <w:color w:val="000000"/>
                <w:sz w:val="18"/>
                <w:szCs w:val="18"/>
              </w:rPr>
            </w:pPr>
            <w:r w:rsidRPr="00F577AF">
              <w:rPr>
                <w:color w:val="000000"/>
                <w:sz w:val="18"/>
                <w:szCs w:val="18"/>
              </w:rPr>
              <w:t>0</w:t>
            </w:r>
          </w:p>
        </w:tc>
        <w:tc>
          <w:tcPr>
            <w:tcW w:w="1059" w:type="dxa"/>
            <w:tcBorders>
              <w:top w:val="nil"/>
              <w:left w:val="nil"/>
              <w:bottom w:val="nil"/>
              <w:right w:val="nil"/>
            </w:tcBorders>
            <w:shd w:val="clear" w:color="000000" w:fill="FFFFFF"/>
            <w:vAlign w:val="center"/>
            <w:hideMark/>
          </w:tcPr>
          <w:p w14:paraId="603A332F" w14:textId="0EFC7BAD" w:rsidR="00DD336C" w:rsidRPr="00F577AF" w:rsidRDefault="00DD336C" w:rsidP="00DD336C">
            <w:pPr>
              <w:jc w:val="right"/>
              <w:rPr>
                <w:color w:val="000000"/>
                <w:sz w:val="18"/>
                <w:szCs w:val="18"/>
              </w:rPr>
            </w:pPr>
            <w:r w:rsidRPr="00F577AF">
              <w:rPr>
                <w:color w:val="000000"/>
                <w:sz w:val="18"/>
                <w:szCs w:val="18"/>
              </w:rPr>
              <w:t>0</w:t>
            </w:r>
          </w:p>
        </w:tc>
        <w:tc>
          <w:tcPr>
            <w:tcW w:w="1192" w:type="dxa"/>
            <w:tcBorders>
              <w:top w:val="nil"/>
              <w:left w:val="nil"/>
              <w:bottom w:val="nil"/>
              <w:right w:val="nil"/>
            </w:tcBorders>
            <w:shd w:val="clear" w:color="000000" w:fill="FFFFFF"/>
            <w:vAlign w:val="center"/>
            <w:hideMark/>
          </w:tcPr>
          <w:p w14:paraId="33CA7B0D" w14:textId="258AE234" w:rsidR="00DD336C" w:rsidRPr="00F577AF" w:rsidRDefault="00DD336C" w:rsidP="00DD336C">
            <w:pPr>
              <w:jc w:val="right"/>
              <w:rPr>
                <w:color w:val="000000"/>
                <w:sz w:val="18"/>
                <w:szCs w:val="18"/>
              </w:rPr>
            </w:pPr>
            <w:r w:rsidRPr="00F577AF">
              <w:rPr>
                <w:color w:val="000000"/>
                <w:sz w:val="18"/>
                <w:szCs w:val="18"/>
              </w:rPr>
              <w:t>0</w:t>
            </w:r>
          </w:p>
        </w:tc>
        <w:tc>
          <w:tcPr>
            <w:tcW w:w="978" w:type="dxa"/>
            <w:tcBorders>
              <w:top w:val="nil"/>
              <w:left w:val="nil"/>
              <w:bottom w:val="nil"/>
              <w:right w:val="nil"/>
            </w:tcBorders>
            <w:shd w:val="clear" w:color="000000" w:fill="FFFFFF"/>
            <w:vAlign w:val="center"/>
            <w:hideMark/>
          </w:tcPr>
          <w:p w14:paraId="79DF678D" w14:textId="2022BD6C" w:rsidR="00DD336C" w:rsidRPr="00F577AF" w:rsidRDefault="00DD336C" w:rsidP="00DD336C">
            <w:pPr>
              <w:jc w:val="right"/>
              <w:rPr>
                <w:color w:val="000000"/>
                <w:sz w:val="18"/>
                <w:szCs w:val="18"/>
              </w:rPr>
            </w:pPr>
            <w:r w:rsidRPr="00F577AF">
              <w:rPr>
                <w:color w:val="000000"/>
                <w:sz w:val="18"/>
                <w:szCs w:val="18"/>
              </w:rPr>
              <w:t>0</w:t>
            </w:r>
          </w:p>
        </w:tc>
        <w:tc>
          <w:tcPr>
            <w:tcW w:w="979" w:type="dxa"/>
            <w:tcBorders>
              <w:top w:val="nil"/>
              <w:left w:val="nil"/>
              <w:bottom w:val="nil"/>
              <w:right w:val="nil"/>
            </w:tcBorders>
            <w:shd w:val="clear" w:color="000000" w:fill="FFFFFF"/>
            <w:vAlign w:val="center"/>
            <w:hideMark/>
          </w:tcPr>
          <w:p w14:paraId="0A949785" w14:textId="2462FB60" w:rsidR="00DD336C" w:rsidRPr="00F577AF" w:rsidRDefault="00DD336C" w:rsidP="00DD336C">
            <w:pPr>
              <w:jc w:val="right"/>
              <w:rPr>
                <w:b/>
                <w:bCs/>
                <w:color w:val="000000"/>
                <w:sz w:val="18"/>
                <w:szCs w:val="18"/>
              </w:rPr>
            </w:pPr>
            <w:r w:rsidRPr="00F577AF">
              <w:rPr>
                <w:b/>
                <w:bCs/>
                <w:color w:val="000000"/>
                <w:sz w:val="18"/>
                <w:szCs w:val="18"/>
              </w:rPr>
              <w:t>0</w:t>
            </w:r>
          </w:p>
        </w:tc>
      </w:tr>
      <w:tr w:rsidR="00DD336C" w:rsidRPr="000F1CCC" w14:paraId="3E3A030E" w14:textId="77777777" w:rsidTr="00C44841">
        <w:trPr>
          <w:trHeight w:val="221"/>
        </w:trPr>
        <w:tc>
          <w:tcPr>
            <w:tcW w:w="3241" w:type="dxa"/>
            <w:tcBorders>
              <w:top w:val="nil"/>
              <w:left w:val="nil"/>
              <w:bottom w:val="single" w:sz="4" w:space="0" w:color="auto"/>
              <w:right w:val="nil"/>
            </w:tcBorders>
            <w:shd w:val="clear" w:color="000000" w:fill="FFFFFF"/>
            <w:noWrap/>
            <w:vAlign w:val="bottom"/>
            <w:hideMark/>
          </w:tcPr>
          <w:p w14:paraId="772E5F24" w14:textId="77777777" w:rsidR="00DD336C" w:rsidRPr="000F1CCC" w:rsidRDefault="00DD336C" w:rsidP="00DD336C">
            <w:pPr>
              <w:rPr>
                <w:b/>
                <w:bCs/>
                <w:color w:val="000000"/>
                <w:sz w:val="18"/>
                <w:szCs w:val="18"/>
                <w:lang w:eastAsia="sk-SK"/>
              </w:rPr>
            </w:pPr>
            <w:r w:rsidRPr="000F1CCC">
              <w:rPr>
                <w:b/>
                <w:bCs/>
                <w:color w:val="000000"/>
                <w:sz w:val="18"/>
                <w:szCs w:val="18"/>
                <w:lang w:eastAsia="sk-SK"/>
              </w:rPr>
              <w:t>Stav na konci účtovného obdobia</w:t>
            </w:r>
          </w:p>
        </w:tc>
        <w:tc>
          <w:tcPr>
            <w:tcW w:w="1053" w:type="dxa"/>
            <w:tcBorders>
              <w:top w:val="nil"/>
              <w:left w:val="nil"/>
              <w:bottom w:val="single" w:sz="4" w:space="0" w:color="auto"/>
              <w:right w:val="nil"/>
            </w:tcBorders>
            <w:shd w:val="clear" w:color="000000" w:fill="FFFFFF"/>
            <w:vAlign w:val="center"/>
            <w:hideMark/>
          </w:tcPr>
          <w:p w14:paraId="4904E9A1" w14:textId="77777777" w:rsidR="00DD336C" w:rsidRPr="00F577AF" w:rsidRDefault="00DD336C" w:rsidP="00DD336C">
            <w:pPr>
              <w:jc w:val="right"/>
              <w:rPr>
                <w:color w:val="000000"/>
                <w:sz w:val="18"/>
                <w:szCs w:val="18"/>
                <w:lang w:eastAsia="sk-SK"/>
              </w:rPr>
            </w:pPr>
            <w:r w:rsidRPr="00F577AF">
              <w:rPr>
                <w:color w:val="000000"/>
                <w:sz w:val="18"/>
                <w:szCs w:val="18"/>
                <w:lang w:eastAsia="sk-SK"/>
              </w:rPr>
              <w:t>0</w:t>
            </w:r>
          </w:p>
        </w:tc>
        <w:tc>
          <w:tcPr>
            <w:tcW w:w="955" w:type="dxa"/>
            <w:tcBorders>
              <w:top w:val="nil"/>
              <w:left w:val="nil"/>
              <w:bottom w:val="single" w:sz="4" w:space="0" w:color="auto"/>
              <w:right w:val="nil"/>
            </w:tcBorders>
            <w:shd w:val="clear" w:color="000000" w:fill="FFFFFF"/>
            <w:vAlign w:val="center"/>
            <w:hideMark/>
          </w:tcPr>
          <w:p w14:paraId="5C83AD1D" w14:textId="647D50E1" w:rsidR="00DD336C" w:rsidRPr="00F577AF" w:rsidRDefault="00DD336C" w:rsidP="00DD336C">
            <w:pPr>
              <w:jc w:val="right"/>
              <w:rPr>
                <w:color w:val="000000"/>
                <w:sz w:val="18"/>
                <w:szCs w:val="18"/>
              </w:rPr>
            </w:pPr>
            <w:r>
              <w:rPr>
                <w:color w:val="000000"/>
                <w:sz w:val="18"/>
                <w:szCs w:val="18"/>
              </w:rPr>
              <w:t>173 251</w:t>
            </w:r>
          </w:p>
        </w:tc>
        <w:tc>
          <w:tcPr>
            <w:tcW w:w="1145" w:type="dxa"/>
            <w:tcBorders>
              <w:top w:val="nil"/>
              <w:left w:val="nil"/>
              <w:bottom w:val="single" w:sz="4" w:space="0" w:color="auto"/>
              <w:right w:val="nil"/>
            </w:tcBorders>
            <w:shd w:val="clear" w:color="000000" w:fill="FFFFFF"/>
            <w:vAlign w:val="center"/>
            <w:hideMark/>
          </w:tcPr>
          <w:p w14:paraId="42951364" w14:textId="0487FD12" w:rsidR="00DD336C" w:rsidRPr="00F577AF" w:rsidRDefault="00DD336C" w:rsidP="00DD336C">
            <w:pPr>
              <w:jc w:val="right"/>
              <w:rPr>
                <w:color w:val="000000"/>
                <w:sz w:val="18"/>
                <w:szCs w:val="18"/>
              </w:rPr>
            </w:pPr>
            <w:r>
              <w:rPr>
                <w:color w:val="000000"/>
                <w:sz w:val="18"/>
                <w:szCs w:val="18"/>
              </w:rPr>
              <w:t>881 688</w:t>
            </w:r>
          </w:p>
        </w:tc>
        <w:tc>
          <w:tcPr>
            <w:tcW w:w="1246" w:type="dxa"/>
            <w:tcBorders>
              <w:top w:val="nil"/>
              <w:left w:val="nil"/>
              <w:bottom w:val="single" w:sz="4" w:space="0" w:color="auto"/>
              <w:right w:val="nil"/>
            </w:tcBorders>
            <w:shd w:val="clear" w:color="000000" w:fill="FFFFFF"/>
            <w:vAlign w:val="center"/>
            <w:hideMark/>
          </w:tcPr>
          <w:p w14:paraId="6C15C5B5" w14:textId="725D86D8" w:rsidR="00DD336C" w:rsidRPr="00F577AF" w:rsidRDefault="00DD336C" w:rsidP="00DD336C">
            <w:pPr>
              <w:jc w:val="right"/>
              <w:rPr>
                <w:color w:val="000000"/>
                <w:sz w:val="18"/>
                <w:szCs w:val="18"/>
              </w:rPr>
            </w:pPr>
            <w:r w:rsidRPr="00F577AF">
              <w:rPr>
                <w:color w:val="000000"/>
                <w:sz w:val="18"/>
                <w:szCs w:val="18"/>
              </w:rPr>
              <w:t>0</w:t>
            </w:r>
          </w:p>
        </w:tc>
        <w:tc>
          <w:tcPr>
            <w:tcW w:w="1053" w:type="dxa"/>
            <w:tcBorders>
              <w:top w:val="nil"/>
              <w:left w:val="nil"/>
              <w:bottom w:val="single" w:sz="4" w:space="0" w:color="auto"/>
              <w:right w:val="nil"/>
            </w:tcBorders>
            <w:shd w:val="clear" w:color="000000" w:fill="FFFFFF"/>
            <w:vAlign w:val="center"/>
            <w:hideMark/>
          </w:tcPr>
          <w:p w14:paraId="1A4E9D8D" w14:textId="05F80AFF" w:rsidR="00DD336C" w:rsidRPr="00F577AF" w:rsidRDefault="00DD336C" w:rsidP="00DD336C">
            <w:pPr>
              <w:jc w:val="right"/>
              <w:rPr>
                <w:color w:val="000000"/>
                <w:sz w:val="18"/>
                <w:szCs w:val="18"/>
              </w:rPr>
            </w:pPr>
            <w:r w:rsidRPr="00F577AF">
              <w:rPr>
                <w:color w:val="000000"/>
                <w:sz w:val="18"/>
                <w:szCs w:val="18"/>
              </w:rPr>
              <w:t>0</w:t>
            </w:r>
          </w:p>
        </w:tc>
        <w:tc>
          <w:tcPr>
            <w:tcW w:w="1059" w:type="dxa"/>
            <w:tcBorders>
              <w:top w:val="nil"/>
              <w:left w:val="nil"/>
              <w:bottom w:val="single" w:sz="4" w:space="0" w:color="auto"/>
              <w:right w:val="nil"/>
            </w:tcBorders>
            <w:shd w:val="clear" w:color="000000" w:fill="FFFFFF"/>
            <w:vAlign w:val="center"/>
            <w:hideMark/>
          </w:tcPr>
          <w:p w14:paraId="54FEFA2C" w14:textId="50DE212A" w:rsidR="00DD336C" w:rsidRPr="00F577AF" w:rsidRDefault="00DD336C" w:rsidP="00DD336C">
            <w:pPr>
              <w:jc w:val="right"/>
              <w:rPr>
                <w:color w:val="000000"/>
                <w:sz w:val="18"/>
                <w:szCs w:val="18"/>
              </w:rPr>
            </w:pPr>
            <w:r w:rsidRPr="00F577AF">
              <w:rPr>
                <w:color w:val="000000"/>
                <w:sz w:val="18"/>
                <w:szCs w:val="18"/>
              </w:rPr>
              <w:t>0</w:t>
            </w:r>
          </w:p>
        </w:tc>
        <w:tc>
          <w:tcPr>
            <w:tcW w:w="1192" w:type="dxa"/>
            <w:tcBorders>
              <w:top w:val="nil"/>
              <w:left w:val="nil"/>
              <w:bottom w:val="single" w:sz="4" w:space="0" w:color="auto"/>
              <w:right w:val="nil"/>
            </w:tcBorders>
            <w:shd w:val="clear" w:color="000000" w:fill="FFFFFF"/>
            <w:vAlign w:val="center"/>
            <w:hideMark/>
          </w:tcPr>
          <w:p w14:paraId="54D03C8E" w14:textId="631FD813" w:rsidR="00DD336C" w:rsidRPr="00F577AF" w:rsidRDefault="00DD336C" w:rsidP="00DD336C">
            <w:pPr>
              <w:jc w:val="right"/>
              <w:rPr>
                <w:color w:val="000000"/>
                <w:sz w:val="18"/>
                <w:szCs w:val="18"/>
              </w:rPr>
            </w:pPr>
            <w:r w:rsidRPr="00F577AF">
              <w:rPr>
                <w:color w:val="000000"/>
                <w:sz w:val="18"/>
                <w:szCs w:val="18"/>
              </w:rPr>
              <w:t>0</w:t>
            </w:r>
          </w:p>
        </w:tc>
        <w:tc>
          <w:tcPr>
            <w:tcW w:w="978" w:type="dxa"/>
            <w:tcBorders>
              <w:top w:val="nil"/>
              <w:left w:val="nil"/>
              <w:bottom w:val="single" w:sz="4" w:space="0" w:color="auto"/>
              <w:right w:val="nil"/>
            </w:tcBorders>
            <w:shd w:val="clear" w:color="000000" w:fill="FFFFFF"/>
            <w:vAlign w:val="center"/>
            <w:hideMark/>
          </w:tcPr>
          <w:p w14:paraId="53AFF3DE" w14:textId="43120913" w:rsidR="00DD336C" w:rsidRPr="00F577AF" w:rsidRDefault="00DD336C" w:rsidP="00DD336C">
            <w:pPr>
              <w:jc w:val="right"/>
              <w:rPr>
                <w:color w:val="000000"/>
                <w:sz w:val="18"/>
                <w:szCs w:val="18"/>
              </w:rPr>
            </w:pPr>
            <w:r w:rsidRPr="00F577AF">
              <w:rPr>
                <w:color w:val="000000"/>
                <w:sz w:val="18"/>
                <w:szCs w:val="18"/>
              </w:rPr>
              <w:t>0</w:t>
            </w:r>
          </w:p>
        </w:tc>
        <w:tc>
          <w:tcPr>
            <w:tcW w:w="979" w:type="dxa"/>
            <w:tcBorders>
              <w:top w:val="nil"/>
              <w:left w:val="nil"/>
              <w:bottom w:val="nil"/>
              <w:right w:val="nil"/>
            </w:tcBorders>
            <w:shd w:val="clear" w:color="000000" w:fill="FFFFFF"/>
            <w:vAlign w:val="center"/>
            <w:hideMark/>
          </w:tcPr>
          <w:p w14:paraId="202B7526" w14:textId="74FA46FC" w:rsidR="00DD336C" w:rsidRPr="00F577AF" w:rsidRDefault="00DD336C" w:rsidP="00DD336C">
            <w:pPr>
              <w:jc w:val="right"/>
              <w:rPr>
                <w:b/>
                <w:bCs/>
                <w:color w:val="000000"/>
                <w:sz w:val="18"/>
                <w:szCs w:val="18"/>
              </w:rPr>
            </w:pPr>
            <w:r>
              <w:rPr>
                <w:b/>
                <w:bCs/>
                <w:color w:val="000000"/>
                <w:sz w:val="18"/>
                <w:szCs w:val="18"/>
              </w:rPr>
              <w:t>1 054 939</w:t>
            </w:r>
          </w:p>
        </w:tc>
      </w:tr>
      <w:tr w:rsidR="00DD336C" w:rsidRPr="000F1CCC" w14:paraId="45F5ED97" w14:textId="77777777" w:rsidTr="00C44841">
        <w:trPr>
          <w:trHeight w:val="285"/>
        </w:trPr>
        <w:tc>
          <w:tcPr>
            <w:tcW w:w="3241" w:type="dxa"/>
            <w:tcBorders>
              <w:top w:val="nil"/>
              <w:left w:val="nil"/>
              <w:bottom w:val="single" w:sz="4" w:space="0" w:color="auto"/>
              <w:right w:val="nil"/>
            </w:tcBorders>
            <w:shd w:val="clear" w:color="000000" w:fill="FFFFFF"/>
            <w:noWrap/>
            <w:vAlign w:val="center"/>
            <w:hideMark/>
          </w:tcPr>
          <w:p w14:paraId="5293F82B" w14:textId="77777777" w:rsidR="00DD336C" w:rsidRPr="000F1CCC" w:rsidRDefault="00DD336C" w:rsidP="00DD336C">
            <w:pPr>
              <w:rPr>
                <w:color w:val="000000"/>
                <w:sz w:val="18"/>
                <w:szCs w:val="18"/>
                <w:lang w:eastAsia="sk-SK"/>
              </w:rPr>
            </w:pPr>
            <w:r w:rsidRPr="000F1CCC">
              <w:rPr>
                <w:color w:val="000000"/>
                <w:sz w:val="18"/>
                <w:szCs w:val="18"/>
                <w:lang w:eastAsia="sk-SK"/>
              </w:rPr>
              <w:t>Opravné položky</w:t>
            </w:r>
          </w:p>
        </w:tc>
        <w:tc>
          <w:tcPr>
            <w:tcW w:w="1053" w:type="dxa"/>
            <w:tcBorders>
              <w:top w:val="nil"/>
              <w:left w:val="nil"/>
              <w:bottom w:val="single" w:sz="4" w:space="0" w:color="auto"/>
              <w:right w:val="nil"/>
            </w:tcBorders>
            <w:shd w:val="clear" w:color="000000" w:fill="FFFFFF"/>
            <w:vAlign w:val="center"/>
            <w:hideMark/>
          </w:tcPr>
          <w:p w14:paraId="11A4596C" w14:textId="77777777" w:rsidR="00DD336C" w:rsidRPr="000F1CCC" w:rsidRDefault="00DD336C" w:rsidP="00DD336C">
            <w:pPr>
              <w:jc w:val="center"/>
              <w:rPr>
                <w:color w:val="000000"/>
                <w:sz w:val="18"/>
                <w:szCs w:val="18"/>
                <w:lang w:eastAsia="sk-SK"/>
              </w:rPr>
            </w:pPr>
            <w:r w:rsidRPr="000F1CCC">
              <w:rPr>
                <w:color w:val="000000"/>
                <w:sz w:val="18"/>
                <w:szCs w:val="18"/>
                <w:lang w:eastAsia="sk-SK"/>
              </w:rPr>
              <w:t> </w:t>
            </w:r>
          </w:p>
        </w:tc>
        <w:tc>
          <w:tcPr>
            <w:tcW w:w="955" w:type="dxa"/>
            <w:tcBorders>
              <w:top w:val="nil"/>
              <w:left w:val="nil"/>
              <w:bottom w:val="single" w:sz="4" w:space="0" w:color="auto"/>
              <w:right w:val="nil"/>
            </w:tcBorders>
            <w:shd w:val="clear" w:color="000000" w:fill="FFFFFF"/>
            <w:vAlign w:val="center"/>
            <w:hideMark/>
          </w:tcPr>
          <w:p w14:paraId="690748DE" w14:textId="5E17605B" w:rsidR="00DD336C" w:rsidRPr="00E141E3" w:rsidRDefault="00DD336C" w:rsidP="00DD336C">
            <w:pPr>
              <w:jc w:val="center"/>
              <w:rPr>
                <w:color w:val="000000"/>
                <w:sz w:val="18"/>
                <w:szCs w:val="18"/>
                <w:lang w:eastAsia="sk-SK"/>
              </w:rPr>
            </w:pPr>
            <w:r w:rsidRPr="00F577AF">
              <w:rPr>
                <w:color w:val="000000"/>
                <w:sz w:val="18"/>
                <w:szCs w:val="18"/>
                <w:lang w:eastAsia="sk-SK"/>
              </w:rPr>
              <w:t> </w:t>
            </w:r>
          </w:p>
        </w:tc>
        <w:tc>
          <w:tcPr>
            <w:tcW w:w="1145" w:type="dxa"/>
            <w:tcBorders>
              <w:top w:val="nil"/>
              <w:left w:val="nil"/>
              <w:bottom w:val="single" w:sz="4" w:space="0" w:color="auto"/>
              <w:right w:val="nil"/>
            </w:tcBorders>
            <w:shd w:val="clear" w:color="000000" w:fill="FFFFFF"/>
            <w:vAlign w:val="center"/>
            <w:hideMark/>
          </w:tcPr>
          <w:p w14:paraId="5783552C" w14:textId="28A6A4BB" w:rsidR="00DD336C" w:rsidRPr="00E141E3" w:rsidRDefault="00DD336C" w:rsidP="00DD336C">
            <w:pPr>
              <w:jc w:val="center"/>
              <w:rPr>
                <w:color w:val="000000"/>
                <w:sz w:val="18"/>
                <w:szCs w:val="18"/>
                <w:lang w:eastAsia="sk-SK"/>
              </w:rPr>
            </w:pPr>
            <w:r w:rsidRPr="00F577AF">
              <w:rPr>
                <w:color w:val="000000"/>
                <w:sz w:val="18"/>
                <w:szCs w:val="18"/>
                <w:lang w:eastAsia="sk-SK"/>
              </w:rPr>
              <w:t> </w:t>
            </w:r>
          </w:p>
        </w:tc>
        <w:tc>
          <w:tcPr>
            <w:tcW w:w="1246" w:type="dxa"/>
            <w:tcBorders>
              <w:top w:val="nil"/>
              <w:left w:val="nil"/>
              <w:bottom w:val="single" w:sz="4" w:space="0" w:color="auto"/>
              <w:right w:val="nil"/>
            </w:tcBorders>
            <w:shd w:val="clear" w:color="000000" w:fill="FFFFFF"/>
            <w:vAlign w:val="center"/>
            <w:hideMark/>
          </w:tcPr>
          <w:p w14:paraId="646761BB" w14:textId="56563821" w:rsidR="00DD336C" w:rsidRPr="00E141E3" w:rsidRDefault="00DD336C" w:rsidP="00DD336C">
            <w:pPr>
              <w:jc w:val="center"/>
              <w:rPr>
                <w:color w:val="000000"/>
                <w:sz w:val="18"/>
                <w:szCs w:val="18"/>
                <w:lang w:eastAsia="sk-SK"/>
              </w:rPr>
            </w:pPr>
            <w:r w:rsidRPr="00F577AF">
              <w:rPr>
                <w:color w:val="000000"/>
                <w:sz w:val="18"/>
                <w:szCs w:val="18"/>
                <w:lang w:eastAsia="sk-SK"/>
              </w:rPr>
              <w:t> </w:t>
            </w:r>
          </w:p>
        </w:tc>
        <w:tc>
          <w:tcPr>
            <w:tcW w:w="1053" w:type="dxa"/>
            <w:tcBorders>
              <w:top w:val="nil"/>
              <w:left w:val="nil"/>
              <w:bottom w:val="single" w:sz="4" w:space="0" w:color="auto"/>
              <w:right w:val="nil"/>
            </w:tcBorders>
            <w:shd w:val="clear" w:color="000000" w:fill="FFFFFF"/>
            <w:vAlign w:val="center"/>
            <w:hideMark/>
          </w:tcPr>
          <w:p w14:paraId="6D1D4096" w14:textId="4F02DFD9" w:rsidR="00DD336C" w:rsidRPr="00E141E3" w:rsidRDefault="00DD336C" w:rsidP="00DD336C">
            <w:pPr>
              <w:jc w:val="center"/>
              <w:rPr>
                <w:color w:val="000000"/>
                <w:sz w:val="18"/>
                <w:szCs w:val="18"/>
                <w:lang w:eastAsia="sk-SK"/>
              </w:rPr>
            </w:pPr>
            <w:r w:rsidRPr="00F577AF">
              <w:rPr>
                <w:color w:val="000000"/>
                <w:sz w:val="18"/>
                <w:szCs w:val="18"/>
                <w:lang w:eastAsia="sk-SK"/>
              </w:rPr>
              <w:t> </w:t>
            </w:r>
          </w:p>
        </w:tc>
        <w:tc>
          <w:tcPr>
            <w:tcW w:w="1059" w:type="dxa"/>
            <w:tcBorders>
              <w:top w:val="nil"/>
              <w:left w:val="nil"/>
              <w:bottom w:val="single" w:sz="4" w:space="0" w:color="auto"/>
              <w:right w:val="nil"/>
            </w:tcBorders>
            <w:shd w:val="clear" w:color="000000" w:fill="FFFFFF"/>
            <w:vAlign w:val="center"/>
            <w:hideMark/>
          </w:tcPr>
          <w:p w14:paraId="1643ABC9" w14:textId="42511470" w:rsidR="00DD336C" w:rsidRPr="00E141E3" w:rsidRDefault="00DD336C" w:rsidP="00DD336C">
            <w:pPr>
              <w:jc w:val="center"/>
              <w:rPr>
                <w:color w:val="000000"/>
                <w:sz w:val="18"/>
                <w:szCs w:val="18"/>
                <w:lang w:eastAsia="sk-SK"/>
              </w:rPr>
            </w:pPr>
            <w:r w:rsidRPr="00F577AF">
              <w:rPr>
                <w:color w:val="000000"/>
                <w:sz w:val="18"/>
                <w:szCs w:val="18"/>
                <w:lang w:eastAsia="sk-SK"/>
              </w:rPr>
              <w:t> </w:t>
            </w:r>
          </w:p>
        </w:tc>
        <w:tc>
          <w:tcPr>
            <w:tcW w:w="1192" w:type="dxa"/>
            <w:tcBorders>
              <w:top w:val="nil"/>
              <w:left w:val="nil"/>
              <w:bottom w:val="single" w:sz="4" w:space="0" w:color="auto"/>
              <w:right w:val="nil"/>
            </w:tcBorders>
            <w:shd w:val="clear" w:color="000000" w:fill="FFFFFF"/>
            <w:vAlign w:val="center"/>
            <w:hideMark/>
          </w:tcPr>
          <w:p w14:paraId="3D220A12" w14:textId="3346C743" w:rsidR="00DD336C" w:rsidRPr="00E141E3" w:rsidRDefault="00DD336C" w:rsidP="00DD336C">
            <w:pPr>
              <w:jc w:val="center"/>
              <w:rPr>
                <w:color w:val="000000"/>
                <w:sz w:val="18"/>
                <w:szCs w:val="18"/>
                <w:lang w:eastAsia="sk-SK"/>
              </w:rPr>
            </w:pPr>
            <w:r w:rsidRPr="00F577AF">
              <w:rPr>
                <w:color w:val="000000"/>
                <w:sz w:val="18"/>
                <w:szCs w:val="18"/>
                <w:lang w:eastAsia="sk-SK"/>
              </w:rPr>
              <w:t> </w:t>
            </w:r>
          </w:p>
        </w:tc>
        <w:tc>
          <w:tcPr>
            <w:tcW w:w="978" w:type="dxa"/>
            <w:tcBorders>
              <w:top w:val="nil"/>
              <w:left w:val="nil"/>
              <w:bottom w:val="single" w:sz="4" w:space="0" w:color="auto"/>
              <w:right w:val="nil"/>
            </w:tcBorders>
            <w:shd w:val="clear" w:color="000000" w:fill="FFFFFF"/>
            <w:vAlign w:val="center"/>
            <w:hideMark/>
          </w:tcPr>
          <w:p w14:paraId="5DE93C63" w14:textId="5152D091" w:rsidR="00DD336C" w:rsidRPr="00E141E3" w:rsidRDefault="00DD336C" w:rsidP="00DD336C">
            <w:pPr>
              <w:jc w:val="center"/>
              <w:rPr>
                <w:color w:val="000000"/>
                <w:sz w:val="18"/>
                <w:szCs w:val="18"/>
                <w:lang w:eastAsia="sk-SK"/>
              </w:rPr>
            </w:pPr>
            <w:r w:rsidRPr="00F577AF">
              <w:rPr>
                <w:color w:val="000000"/>
                <w:sz w:val="18"/>
                <w:szCs w:val="18"/>
                <w:lang w:eastAsia="sk-SK"/>
              </w:rPr>
              <w:t> </w:t>
            </w:r>
          </w:p>
        </w:tc>
        <w:tc>
          <w:tcPr>
            <w:tcW w:w="979" w:type="dxa"/>
            <w:tcBorders>
              <w:top w:val="single" w:sz="4" w:space="0" w:color="auto"/>
              <w:left w:val="nil"/>
              <w:bottom w:val="single" w:sz="4" w:space="0" w:color="auto"/>
              <w:right w:val="nil"/>
            </w:tcBorders>
            <w:shd w:val="clear" w:color="000000" w:fill="FFFFFF"/>
            <w:noWrap/>
            <w:vAlign w:val="center"/>
            <w:hideMark/>
          </w:tcPr>
          <w:p w14:paraId="57BE98BA" w14:textId="49542A0F" w:rsidR="00DD336C" w:rsidRPr="00E141E3" w:rsidRDefault="00DD336C" w:rsidP="00DD336C">
            <w:pPr>
              <w:rPr>
                <w:rFonts w:ascii="Calibri" w:hAnsi="Calibri"/>
                <w:color w:val="000000"/>
                <w:sz w:val="22"/>
                <w:szCs w:val="22"/>
                <w:lang w:eastAsia="sk-SK"/>
              </w:rPr>
            </w:pPr>
            <w:r w:rsidRPr="00F577AF">
              <w:rPr>
                <w:rFonts w:ascii="Calibri" w:hAnsi="Calibri"/>
                <w:color w:val="000000"/>
                <w:sz w:val="22"/>
                <w:szCs w:val="22"/>
                <w:lang w:eastAsia="sk-SK"/>
              </w:rPr>
              <w:t> </w:t>
            </w:r>
          </w:p>
        </w:tc>
      </w:tr>
      <w:tr w:rsidR="00DD336C" w:rsidRPr="000F1CCC" w14:paraId="2EB8FF59" w14:textId="77777777" w:rsidTr="00C44841">
        <w:trPr>
          <w:trHeight w:val="133"/>
        </w:trPr>
        <w:tc>
          <w:tcPr>
            <w:tcW w:w="3241" w:type="dxa"/>
            <w:tcBorders>
              <w:top w:val="nil"/>
              <w:left w:val="nil"/>
              <w:bottom w:val="nil"/>
              <w:right w:val="nil"/>
            </w:tcBorders>
            <w:shd w:val="clear" w:color="000000" w:fill="FFFFFF"/>
            <w:noWrap/>
            <w:vAlign w:val="bottom"/>
            <w:hideMark/>
          </w:tcPr>
          <w:p w14:paraId="06A8816A" w14:textId="77777777" w:rsidR="00DD336C" w:rsidRPr="000F1CCC" w:rsidRDefault="00DD336C" w:rsidP="00DD336C">
            <w:pPr>
              <w:rPr>
                <w:b/>
                <w:bCs/>
                <w:color w:val="000000"/>
                <w:sz w:val="18"/>
                <w:szCs w:val="18"/>
                <w:lang w:eastAsia="sk-SK"/>
              </w:rPr>
            </w:pPr>
            <w:r w:rsidRPr="000F1CCC">
              <w:rPr>
                <w:b/>
                <w:bCs/>
                <w:color w:val="000000"/>
                <w:sz w:val="18"/>
                <w:szCs w:val="18"/>
                <w:lang w:eastAsia="sk-SK"/>
              </w:rPr>
              <w:t>Stav na začiatku účtovného obdobia</w:t>
            </w:r>
          </w:p>
        </w:tc>
        <w:tc>
          <w:tcPr>
            <w:tcW w:w="1053" w:type="dxa"/>
            <w:tcBorders>
              <w:top w:val="nil"/>
              <w:left w:val="nil"/>
              <w:bottom w:val="nil"/>
              <w:right w:val="nil"/>
            </w:tcBorders>
            <w:shd w:val="clear" w:color="000000" w:fill="FFFFFF"/>
            <w:vAlign w:val="center"/>
            <w:hideMark/>
          </w:tcPr>
          <w:p w14:paraId="097984E5" w14:textId="77777777" w:rsidR="00DD336C" w:rsidRPr="000F1CCC" w:rsidRDefault="00DD336C" w:rsidP="00DD336C">
            <w:pPr>
              <w:jc w:val="right"/>
              <w:rPr>
                <w:color w:val="000000"/>
                <w:sz w:val="18"/>
                <w:szCs w:val="18"/>
                <w:lang w:eastAsia="sk-SK"/>
              </w:rPr>
            </w:pPr>
            <w:r w:rsidRPr="000F1CCC">
              <w:rPr>
                <w:color w:val="000000"/>
                <w:sz w:val="18"/>
                <w:szCs w:val="18"/>
                <w:lang w:eastAsia="sk-SK"/>
              </w:rPr>
              <w:t>0</w:t>
            </w:r>
          </w:p>
        </w:tc>
        <w:tc>
          <w:tcPr>
            <w:tcW w:w="955" w:type="dxa"/>
            <w:tcBorders>
              <w:top w:val="nil"/>
              <w:left w:val="nil"/>
              <w:bottom w:val="nil"/>
              <w:right w:val="nil"/>
            </w:tcBorders>
            <w:shd w:val="clear" w:color="000000" w:fill="FFFFFF"/>
            <w:vAlign w:val="center"/>
            <w:hideMark/>
          </w:tcPr>
          <w:p w14:paraId="15EC0050" w14:textId="3BF619CF" w:rsidR="00DD336C" w:rsidRPr="00E141E3" w:rsidRDefault="00DD336C" w:rsidP="00DD336C">
            <w:pPr>
              <w:jc w:val="right"/>
              <w:rPr>
                <w:color w:val="000000"/>
                <w:sz w:val="18"/>
                <w:szCs w:val="18"/>
                <w:lang w:eastAsia="sk-SK"/>
              </w:rPr>
            </w:pPr>
            <w:r w:rsidRPr="00F577AF">
              <w:rPr>
                <w:color w:val="000000"/>
                <w:sz w:val="18"/>
                <w:szCs w:val="18"/>
                <w:lang w:eastAsia="sk-SK"/>
              </w:rPr>
              <w:t>0</w:t>
            </w:r>
          </w:p>
        </w:tc>
        <w:tc>
          <w:tcPr>
            <w:tcW w:w="1145" w:type="dxa"/>
            <w:tcBorders>
              <w:top w:val="nil"/>
              <w:left w:val="nil"/>
              <w:bottom w:val="nil"/>
              <w:right w:val="nil"/>
            </w:tcBorders>
            <w:shd w:val="clear" w:color="000000" w:fill="FFFFFF"/>
            <w:vAlign w:val="center"/>
            <w:hideMark/>
          </w:tcPr>
          <w:p w14:paraId="19D4BC9B" w14:textId="6A64E2AE" w:rsidR="00DD336C" w:rsidRPr="00E141E3" w:rsidRDefault="00DD336C" w:rsidP="00DD336C">
            <w:pPr>
              <w:jc w:val="right"/>
              <w:rPr>
                <w:color w:val="000000"/>
                <w:sz w:val="18"/>
                <w:szCs w:val="18"/>
                <w:lang w:eastAsia="sk-SK"/>
              </w:rPr>
            </w:pPr>
            <w:r w:rsidRPr="00F577AF">
              <w:rPr>
                <w:color w:val="000000"/>
                <w:sz w:val="18"/>
                <w:szCs w:val="18"/>
                <w:lang w:eastAsia="sk-SK"/>
              </w:rPr>
              <w:t>0</w:t>
            </w:r>
          </w:p>
        </w:tc>
        <w:tc>
          <w:tcPr>
            <w:tcW w:w="1246" w:type="dxa"/>
            <w:tcBorders>
              <w:top w:val="nil"/>
              <w:left w:val="nil"/>
              <w:bottom w:val="nil"/>
              <w:right w:val="nil"/>
            </w:tcBorders>
            <w:shd w:val="clear" w:color="000000" w:fill="FFFFFF"/>
            <w:vAlign w:val="center"/>
            <w:hideMark/>
          </w:tcPr>
          <w:p w14:paraId="11543AFD" w14:textId="6472ACBC" w:rsidR="00DD336C" w:rsidRPr="00E141E3" w:rsidRDefault="00DD336C" w:rsidP="00DD336C">
            <w:pPr>
              <w:jc w:val="right"/>
              <w:rPr>
                <w:color w:val="000000"/>
                <w:sz w:val="18"/>
                <w:szCs w:val="18"/>
                <w:lang w:eastAsia="sk-SK"/>
              </w:rPr>
            </w:pPr>
            <w:r w:rsidRPr="00F577AF">
              <w:rPr>
                <w:color w:val="000000"/>
                <w:sz w:val="18"/>
                <w:szCs w:val="18"/>
                <w:lang w:eastAsia="sk-SK"/>
              </w:rPr>
              <w:t>0</w:t>
            </w:r>
          </w:p>
        </w:tc>
        <w:tc>
          <w:tcPr>
            <w:tcW w:w="1053" w:type="dxa"/>
            <w:tcBorders>
              <w:top w:val="nil"/>
              <w:left w:val="nil"/>
              <w:bottom w:val="nil"/>
              <w:right w:val="nil"/>
            </w:tcBorders>
            <w:shd w:val="clear" w:color="000000" w:fill="FFFFFF"/>
            <w:vAlign w:val="center"/>
            <w:hideMark/>
          </w:tcPr>
          <w:p w14:paraId="6767A39F" w14:textId="6C077D31" w:rsidR="00DD336C" w:rsidRPr="00E141E3" w:rsidRDefault="00DD336C" w:rsidP="00DD336C">
            <w:pPr>
              <w:jc w:val="right"/>
              <w:rPr>
                <w:color w:val="000000"/>
                <w:sz w:val="18"/>
                <w:szCs w:val="18"/>
                <w:lang w:eastAsia="sk-SK"/>
              </w:rPr>
            </w:pPr>
            <w:r w:rsidRPr="00F577AF">
              <w:rPr>
                <w:color w:val="000000"/>
                <w:sz w:val="18"/>
                <w:szCs w:val="18"/>
                <w:lang w:eastAsia="sk-SK"/>
              </w:rPr>
              <w:t>0</w:t>
            </w:r>
          </w:p>
        </w:tc>
        <w:tc>
          <w:tcPr>
            <w:tcW w:w="1059" w:type="dxa"/>
            <w:tcBorders>
              <w:top w:val="nil"/>
              <w:left w:val="nil"/>
              <w:bottom w:val="nil"/>
              <w:right w:val="nil"/>
            </w:tcBorders>
            <w:shd w:val="clear" w:color="000000" w:fill="FFFFFF"/>
            <w:vAlign w:val="center"/>
            <w:hideMark/>
          </w:tcPr>
          <w:p w14:paraId="0DFCEEF2" w14:textId="12D9130B" w:rsidR="00DD336C" w:rsidRPr="00E141E3" w:rsidRDefault="00DD336C" w:rsidP="00DD336C">
            <w:pPr>
              <w:jc w:val="right"/>
              <w:rPr>
                <w:color w:val="000000"/>
                <w:sz w:val="18"/>
                <w:szCs w:val="18"/>
                <w:lang w:eastAsia="sk-SK"/>
              </w:rPr>
            </w:pPr>
            <w:r w:rsidRPr="00F577AF">
              <w:rPr>
                <w:color w:val="000000"/>
                <w:sz w:val="18"/>
                <w:szCs w:val="18"/>
                <w:lang w:eastAsia="sk-SK"/>
              </w:rPr>
              <w:t>0</w:t>
            </w:r>
          </w:p>
        </w:tc>
        <w:tc>
          <w:tcPr>
            <w:tcW w:w="1192" w:type="dxa"/>
            <w:tcBorders>
              <w:top w:val="nil"/>
              <w:left w:val="nil"/>
              <w:bottom w:val="nil"/>
              <w:right w:val="nil"/>
            </w:tcBorders>
            <w:shd w:val="clear" w:color="000000" w:fill="FFFFFF"/>
            <w:vAlign w:val="center"/>
            <w:hideMark/>
          </w:tcPr>
          <w:p w14:paraId="3B6767C5" w14:textId="4F9D15A0" w:rsidR="00DD336C" w:rsidRPr="00E141E3" w:rsidRDefault="00DD336C" w:rsidP="00DD336C">
            <w:pPr>
              <w:jc w:val="right"/>
              <w:rPr>
                <w:color w:val="000000"/>
                <w:sz w:val="18"/>
                <w:szCs w:val="18"/>
                <w:lang w:eastAsia="sk-SK"/>
              </w:rPr>
            </w:pPr>
            <w:r w:rsidRPr="00F577AF">
              <w:rPr>
                <w:color w:val="000000"/>
                <w:sz w:val="18"/>
                <w:szCs w:val="18"/>
                <w:lang w:eastAsia="sk-SK"/>
              </w:rPr>
              <w:t>0</w:t>
            </w:r>
          </w:p>
        </w:tc>
        <w:tc>
          <w:tcPr>
            <w:tcW w:w="978" w:type="dxa"/>
            <w:tcBorders>
              <w:top w:val="nil"/>
              <w:left w:val="nil"/>
              <w:bottom w:val="nil"/>
              <w:right w:val="nil"/>
            </w:tcBorders>
            <w:shd w:val="clear" w:color="000000" w:fill="FFFFFF"/>
            <w:vAlign w:val="center"/>
            <w:hideMark/>
          </w:tcPr>
          <w:p w14:paraId="0904D0B4" w14:textId="151CB502" w:rsidR="00DD336C" w:rsidRPr="00E141E3" w:rsidRDefault="00DD336C" w:rsidP="00DD336C">
            <w:pPr>
              <w:jc w:val="right"/>
              <w:rPr>
                <w:color w:val="000000"/>
                <w:sz w:val="18"/>
                <w:szCs w:val="18"/>
                <w:lang w:eastAsia="sk-SK"/>
              </w:rPr>
            </w:pPr>
            <w:r w:rsidRPr="00F577AF">
              <w:rPr>
                <w:color w:val="000000"/>
                <w:sz w:val="18"/>
                <w:szCs w:val="18"/>
                <w:lang w:eastAsia="sk-SK"/>
              </w:rPr>
              <w:t>0</w:t>
            </w:r>
          </w:p>
        </w:tc>
        <w:tc>
          <w:tcPr>
            <w:tcW w:w="979" w:type="dxa"/>
            <w:tcBorders>
              <w:top w:val="nil"/>
              <w:left w:val="nil"/>
              <w:bottom w:val="nil"/>
              <w:right w:val="nil"/>
            </w:tcBorders>
            <w:shd w:val="clear" w:color="000000" w:fill="FFFFFF"/>
            <w:vAlign w:val="center"/>
            <w:hideMark/>
          </w:tcPr>
          <w:p w14:paraId="18C73E98" w14:textId="2EE72352" w:rsidR="00DD336C" w:rsidRPr="00E141E3" w:rsidRDefault="00DD336C" w:rsidP="00DD336C">
            <w:pPr>
              <w:jc w:val="right"/>
              <w:rPr>
                <w:b/>
                <w:bCs/>
                <w:color w:val="000000"/>
                <w:sz w:val="18"/>
                <w:szCs w:val="18"/>
                <w:lang w:eastAsia="sk-SK"/>
              </w:rPr>
            </w:pPr>
            <w:r w:rsidRPr="00F577AF">
              <w:rPr>
                <w:b/>
                <w:bCs/>
                <w:color w:val="000000"/>
                <w:sz w:val="18"/>
                <w:szCs w:val="18"/>
                <w:lang w:eastAsia="sk-SK"/>
              </w:rPr>
              <w:t>0</w:t>
            </w:r>
          </w:p>
        </w:tc>
      </w:tr>
      <w:tr w:rsidR="00DD336C" w:rsidRPr="000F1CCC" w14:paraId="467E9706" w14:textId="77777777" w:rsidTr="00C44841">
        <w:trPr>
          <w:trHeight w:val="203"/>
        </w:trPr>
        <w:tc>
          <w:tcPr>
            <w:tcW w:w="3241" w:type="dxa"/>
            <w:tcBorders>
              <w:top w:val="nil"/>
              <w:left w:val="nil"/>
              <w:bottom w:val="nil"/>
              <w:right w:val="nil"/>
            </w:tcBorders>
            <w:shd w:val="clear" w:color="000000" w:fill="FFFFFF"/>
            <w:noWrap/>
            <w:vAlign w:val="bottom"/>
            <w:hideMark/>
          </w:tcPr>
          <w:p w14:paraId="0A28C0AB" w14:textId="77777777" w:rsidR="00DD336C" w:rsidRPr="000F1CCC" w:rsidRDefault="00DD336C" w:rsidP="00DD336C">
            <w:pPr>
              <w:rPr>
                <w:color w:val="000000"/>
                <w:sz w:val="18"/>
                <w:szCs w:val="18"/>
                <w:lang w:eastAsia="sk-SK"/>
              </w:rPr>
            </w:pPr>
            <w:r w:rsidRPr="000F1CCC">
              <w:rPr>
                <w:color w:val="000000"/>
                <w:sz w:val="18"/>
                <w:szCs w:val="18"/>
                <w:lang w:eastAsia="sk-SK"/>
              </w:rPr>
              <w:t>Prírastky</w:t>
            </w:r>
          </w:p>
        </w:tc>
        <w:tc>
          <w:tcPr>
            <w:tcW w:w="1053" w:type="dxa"/>
            <w:tcBorders>
              <w:top w:val="nil"/>
              <w:left w:val="nil"/>
              <w:bottom w:val="nil"/>
              <w:right w:val="nil"/>
            </w:tcBorders>
            <w:shd w:val="clear" w:color="000000" w:fill="FFFFFF"/>
            <w:vAlign w:val="center"/>
            <w:hideMark/>
          </w:tcPr>
          <w:p w14:paraId="58741099" w14:textId="77777777" w:rsidR="00DD336C" w:rsidRPr="000F1CCC" w:rsidRDefault="00DD336C" w:rsidP="00DD336C">
            <w:pPr>
              <w:jc w:val="right"/>
              <w:rPr>
                <w:color w:val="000000"/>
                <w:sz w:val="18"/>
                <w:szCs w:val="18"/>
                <w:lang w:eastAsia="sk-SK"/>
              </w:rPr>
            </w:pPr>
            <w:r w:rsidRPr="000F1CCC">
              <w:rPr>
                <w:color w:val="000000"/>
                <w:sz w:val="18"/>
                <w:szCs w:val="18"/>
                <w:lang w:eastAsia="sk-SK"/>
              </w:rPr>
              <w:t>0</w:t>
            </w:r>
          </w:p>
        </w:tc>
        <w:tc>
          <w:tcPr>
            <w:tcW w:w="955" w:type="dxa"/>
            <w:tcBorders>
              <w:top w:val="nil"/>
              <w:left w:val="nil"/>
              <w:bottom w:val="nil"/>
              <w:right w:val="nil"/>
            </w:tcBorders>
            <w:shd w:val="clear" w:color="000000" w:fill="FFFFFF"/>
            <w:vAlign w:val="center"/>
            <w:hideMark/>
          </w:tcPr>
          <w:p w14:paraId="77ADAB6D" w14:textId="40FB847E" w:rsidR="00DD336C" w:rsidRPr="00E141E3" w:rsidRDefault="00DD336C" w:rsidP="00DD336C">
            <w:pPr>
              <w:jc w:val="right"/>
              <w:rPr>
                <w:color w:val="000000"/>
                <w:sz w:val="18"/>
                <w:szCs w:val="18"/>
                <w:lang w:eastAsia="sk-SK"/>
              </w:rPr>
            </w:pPr>
            <w:r w:rsidRPr="00F577AF">
              <w:rPr>
                <w:color w:val="000000"/>
                <w:sz w:val="18"/>
                <w:szCs w:val="18"/>
                <w:lang w:eastAsia="sk-SK"/>
              </w:rPr>
              <w:t>0</w:t>
            </w:r>
          </w:p>
        </w:tc>
        <w:tc>
          <w:tcPr>
            <w:tcW w:w="1145" w:type="dxa"/>
            <w:tcBorders>
              <w:top w:val="nil"/>
              <w:left w:val="nil"/>
              <w:bottom w:val="nil"/>
              <w:right w:val="nil"/>
            </w:tcBorders>
            <w:shd w:val="clear" w:color="000000" w:fill="FFFFFF"/>
            <w:vAlign w:val="center"/>
            <w:hideMark/>
          </w:tcPr>
          <w:p w14:paraId="5C965960" w14:textId="5C75F60D" w:rsidR="00DD336C" w:rsidRPr="00E141E3" w:rsidRDefault="00DD336C" w:rsidP="00DD336C">
            <w:pPr>
              <w:jc w:val="right"/>
              <w:rPr>
                <w:color w:val="000000"/>
                <w:sz w:val="18"/>
                <w:szCs w:val="18"/>
                <w:lang w:eastAsia="sk-SK"/>
              </w:rPr>
            </w:pPr>
            <w:r w:rsidRPr="00F577AF">
              <w:rPr>
                <w:color w:val="000000"/>
                <w:sz w:val="18"/>
                <w:szCs w:val="18"/>
                <w:lang w:eastAsia="sk-SK"/>
              </w:rPr>
              <w:t>0</w:t>
            </w:r>
          </w:p>
        </w:tc>
        <w:tc>
          <w:tcPr>
            <w:tcW w:w="1246" w:type="dxa"/>
            <w:tcBorders>
              <w:top w:val="nil"/>
              <w:left w:val="nil"/>
              <w:bottom w:val="nil"/>
              <w:right w:val="nil"/>
            </w:tcBorders>
            <w:shd w:val="clear" w:color="000000" w:fill="FFFFFF"/>
            <w:vAlign w:val="center"/>
            <w:hideMark/>
          </w:tcPr>
          <w:p w14:paraId="0EEF9D8E" w14:textId="5E5F4172" w:rsidR="00DD336C" w:rsidRPr="00E141E3" w:rsidRDefault="00DD336C" w:rsidP="00DD336C">
            <w:pPr>
              <w:jc w:val="right"/>
              <w:rPr>
                <w:color w:val="000000"/>
                <w:sz w:val="18"/>
                <w:szCs w:val="18"/>
                <w:lang w:eastAsia="sk-SK"/>
              </w:rPr>
            </w:pPr>
            <w:r w:rsidRPr="00F577AF">
              <w:rPr>
                <w:color w:val="000000"/>
                <w:sz w:val="18"/>
                <w:szCs w:val="18"/>
                <w:lang w:eastAsia="sk-SK"/>
              </w:rPr>
              <w:t>0</w:t>
            </w:r>
          </w:p>
        </w:tc>
        <w:tc>
          <w:tcPr>
            <w:tcW w:w="1053" w:type="dxa"/>
            <w:tcBorders>
              <w:top w:val="nil"/>
              <w:left w:val="nil"/>
              <w:bottom w:val="nil"/>
              <w:right w:val="nil"/>
            </w:tcBorders>
            <w:shd w:val="clear" w:color="000000" w:fill="FFFFFF"/>
            <w:vAlign w:val="center"/>
            <w:hideMark/>
          </w:tcPr>
          <w:p w14:paraId="197C16B9" w14:textId="5114ECD6" w:rsidR="00DD336C" w:rsidRPr="00E141E3" w:rsidRDefault="00DD336C" w:rsidP="00DD336C">
            <w:pPr>
              <w:jc w:val="right"/>
              <w:rPr>
                <w:color w:val="000000"/>
                <w:sz w:val="18"/>
                <w:szCs w:val="18"/>
                <w:lang w:eastAsia="sk-SK"/>
              </w:rPr>
            </w:pPr>
            <w:r w:rsidRPr="00F577AF">
              <w:rPr>
                <w:color w:val="000000"/>
                <w:sz w:val="18"/>
                <w:szCs w:val="18"/>
                <w:lang w:eastAsia="sk-SK"/>
              </w:rPr>
              <w:t>0</w:t>
            </w:r>
          </w:p>
        </w:tc>
        <w:tc>
          <w:tcPr>
            <w:tcW w:w="1059" w:type="dxa"/>
            <w:tcBorders>
              <w:top w:val="nil"/>
              <w:left w:val="nil"/>
              <w:bottom w:val="nil"/>
              <w:right w:val="nil"/>
            </w:tcBorders>
            <w:shd w:val="clear" w:color="000000" w:fill="FFFFFF"/>
            <w:vAlign w:val="center"/>
            <w:hideMark/>
          </w:tcPr>
          <w:p w14:paraId="48806B48" w14:textId="5697FE6F" w:rsidR="00DD336C" w:rsidRPr="00E141E3" w:rsidRDefault="00DD336C" w:rsidP="00DD336C">
            <w:pPr>
              <w:jc w:val="right"/>
              <w:rPr>
                <w:color w:val="000000"/>
                <w:sz w:val="18"/>
                <w:szCs w:val="18"/>
                <w:lang w:eastAsia="sk-SK"/>
              </w:rPr>
            </w:pPr>
            <w:r w:rsidRPr="00F577AF">
              <w:rPr>
                <w:color w:val="000000"/>
                <w:sz w:val="18"/>
                <w:szCs w:val="18"/>
                <w:lang w:eastAsia="sk-SK"/>
              </w:rPr>
              <w:t>0</w:t>
            </w:r>
          </w:p>
        </w:tc>
        <w:tc>
          <w:tcPr>
            <w:tcW w:w="1192" w:type="dxa"/>
            <w:tcBorders>
              <w:top w:val="nil"/>
              <w:left w:val="nil"/>
              <w:bottom w:val="nil"/>
              <w:right w:val="nil"/>
            </w:tcBorders>
            <w:shd w:val="clear" w:color="000000" w:fill="FFFFFF"/>
            <w:vAlign w:val="center"/>
            <w:hideMark/>
          </w:tcPr>
          <w:p w14:paraId="01A08C37" w14:textId="0F46664E" w:rsidR="00DD336C" w:rsidRPr="00E141E3" w:rsidRDefault="00DD336C" w:rsidP="00DD336C">
            <w:pPr>
              <w:jc w:val="right"/>
              <w:rPr>
                <w:color w:val="000000"/>
                <w:sz w:val="18"/>
                <w:szCs w:val="18"/>
                <w:lang w:eastAsia="sk-SK"/>
              </w:rPr>
            </w:pPr>
            <w:r w:rsidRPr="00F577AF">
              <w:rPr>
                <w:color w:val="000000"/>
                <w:sz w:val="18"/>
                <w:szCs w:val="18"/>
                <w:lang w:eastAsia="sk-SK"/>
              </w:rPr>
              <w:t>0</w:t>
            </w:r>
          </w:p>
        </w:tc>
        <w:tc>
          <w:tcPr>
            <w:tcW w:w="978" w:type="dxa"/>
            <w:tcBorders>
              <w:top w:val="nil"/>
              <w:left w:val="nil"/>
              <w:bottom w:val="nil"/>
              <w:right w:val="nil"/>
            </w:tcBorders>
            <w:shd w:val="clear" w:color="000000" w:fill="FFFFFF"/>
            <w:vAlign w:val="center"/>
            <w:hideMark/>
          </w:tcPr>
          <w:p w14:paraId="072FD268" w14:textId="26BDA2AA" w:rsidR="00DD336C" w:rsidRPr="00E141E3" w:rsidRDefault="00DD336C" w:rsidP="00DD336C">
            <w:pPr>
              <w:jc w:val="right"/>
              <w:rPr>
                <w:color w:val="000000"/>
                <w:sz w:val="18"/>
                <w:szCs w:val="18"/>
                <w:lang w:eastAsia="sk-SK"/>
              </w:rPr>
            </w:pPr>
            <w:r w:rsidRPr="00F577AF">
              <w:rPr>
                <w:color w:val="000000"/>
                <w:sz w:val="18"/>
                <w:szCs w:val="18"/>
                <w:lang w:eastAsia="sk-SK"/>
              </w:rPr>
              <w:t>0</w:t>
            </w:r>
          </w:p>
        </w:tc>
        <w:tc>
          <w:tcPr>
            <w:tcW w:w="979" w:type="dxa"/>
            <w:tcBorders>
              <w:top w:val="nil"/>
              <w:left w:val="nil"/>
              <w:bottom w:val="nil"/>
              <w:right w:val="nil"/>
            </w:tcBorders>
            <w:shd w:val="clear" w:color="000000" w:fill="FFFFFF"/>
            <w:vAlign w:val="center"/>
            <w:hideMark/>
          </w:tcPr>
          <w:p w14:paraId="50A78AA4" w14:textId="6CCCD2B5" w:rsidR="00DD336C" w:rsidRPr="00E141E3" w:rsidRDefault="00DD336C" w:rsidP="00DD336C">
            <w:pPr>
              <w:jc w:val="right"/>
              <w:rPr>
                <w:b/>
                <w:bCs/>
                <w:color w:val="000000"/>
                <w:sz w:val="18"/>
                <w:szCs w:val="18"/>
                <w:lang w:eastAsia="sk-SK"/>
              </w:rPr>
            </w:pPr>
            <w:r w:rsidRPr="00F577AF">
              <w:rPr>
                <w:b/>
                <w:bCs/>
                <w:color w:val="000000"/>
                <w:sz w:val="18"/>
                <w:szCs w:val="18"/>
                <w:lang w:eastAsia="sk-SK"/>
              </w:rPr>
              <w:t>0</w:t>
            </w:r>
          </w:p>
        </w:tc>
      </w:tr>
      <w:tr w:rsidR="00DD336C" w:rsidRPr="000F1CCC" w14:paraId="5CA7C6C0" w14:textId="77777777" w:rsidTr="00C44841">
        <w:trPr>
          <w:trHeight w:val="150"/>
        </w:trPr>
        <w:tc>
          <w:tcPr>
            <w:tcW w:w="3241" w:type="dxa"/>
            <w:tcBorders>
              <w:top w:val="nil"/>
              <w:left w:val="nil"/>
              <w:bottom w:val="nil"/>
              <w:right w:val="nil"/>
            </w:tcBorders>
            <w:shd w:val="clear" w:color="000000" w:fill="FFFFFF"/>
            <w:noWrap/>
            <w:vAlign w:val="bottom"/>
            <w:hideMark/>
          </w:tcPr>
          <w:p w14:paraId="01749075" w14:textId="77777777" w:rsidR="00DD336C" w:rsidRPr="000F1CCC" w:rsidRDefault="00DD336C" w:rsidP="00DD336C">
            <w:pPr>
              <w:rPr>
                <w:color w:val="000000"/>
                <w:sz w:val="18"/>
                <w:szCs w:val="18"/>
                <w:lang w:eastAsia="sk-SK"/>
              </w:rPr>
            </w:pPr>
            <w:r w:rsidRPr="000F1CCC">
              <w:rPr>
                <w:color w:val="000000"/>
                <w:sz w:val="18"/>
                <w:szCs w:val="18"/>
                <w:lang w:eastAsia="sk-SK"/>
              </w:rPr>
              <w:t>Úbytky</w:t>
            </w:r>
          </w:p>
        </w:tc>
        <w:tc>
          <w:tcPr>
            <w:tcW w:w="1053" w:type="dxa"/>
            <w:tcBorders>
              <w:top w:val="nil"/>
              <w:left w:val="nil"/>
              <w:bottom w:val="nil"/>
              <w:right w:val="nil"/>
            </w:tcBorders>
            <w:shd w:val="clear" w:color="000000" w:fill="FFFFFF"/>
            <w:vAlign w:val="center"/>
            <w:hideMark/>
          </w:tcPr>
          <w:p w14:paraId="6FD692B8" w14:textId="77777777" w:rsidR="00DD336C" w:rsidRPr="000F1CCC" w:rsidRDefault="00DD336C" w:rsidP="00DD336C">
            <w:pPr>
              <w:jc w:val="right"/>
              <w:rPr>
                <w:color w:val="000000"/>
                <w:sz w:val="18"/>
                <w:szCs w:val="18"/>
                <w:lang w:eastAsia="sk-SK"/>
              </w:rPr>
            </w:pPr>
            <w:r w:rsidRPr="000F1CCC">
              <w:rPr>
                <w:color w:val="000000"/>
                <w:sz w:val="18"/>
                <w:szCs w:val="18"/>
                <w:lang w:eastAsia="sk-SK"/>
              </w:rPr>
              <w:t>0</w:t>
            </w:r>
          </w:p>
        </w:tc>
        <w:tc>
          <w:tcPr>
            <w:tcW w:w="955" w:type="dxa"/>
            <w:tcBorders>
              <w:top w:val="nil"/>
              <w:left w:val="nil"/>
              <w:bottom w:val="nil"/>
              <w:right w:val="nil"/>
            </w:tcBorders>
            <w:shd w:val="clear" w:color="000000" w:fill="FFFFFF"/>
            <w:vAlign w:val="center"/>
            <w:hideMark/>
          </w:tcPr>
          <w:p w14:paraId="15C7A238" w14:textId="3C990C03" w:rsidR="00DD336C" w:rsidRPr="00E141E3" w:rsidRDefault="00DD336C" w:rsidP="00DD336C">
            <w:pPr>
              <w:jc w:val="right"/>
              <w:rPr>
                <w:color w:val="000000"/>
                <w:sz w:val="18"/>
                <w:szCs w:val="18"/>
                <w:lang w:eastAsia="sk-SK"/>
              </w:rPr>
            </w:pPr>
            <w:r w:rsidRPr="00F577AF">
              <w:rPr>
                <w:color w:val="000000"/>
                <w:sz w:val="18"/>
                <w:szCs w:val="18"/>
                <w:lang w:eastAsia="sk-SK"/>
              </w:rPr>
              <w:t>0</w:t>
            </w:r>
          </w:p>
        </w:tc>
        <w:tc>
          <w:tcPr>
            <w:tcW w:w="1145" w:type="dxa"/>
            <w:tcBorders>
              <w:top w:val="nil"/>
              <w:left w:val="nil"/>
              <w:bottom w:val="nil"/>
              <w:right w:val="nil"/>
            </w:tcBorders>
            <w:shd w:val="clear" w:color="000000" w:fill="FFFFFF"/>
            <w:vAlign w:val="center"/>
            <w:hideMark/>
          </w:tcPr>
          <w:p w14:paraId="26A709A6" w14:textId="7016CFD3" w:rsidR="00DD336C" w:rsidRPr="00E141E3" w:rsidRDefault="00DD336C" w:rsidP="00DD336C">
            <w:pPr>
              <w:jc w:val="right"/>
              <w:rPr>
                <w:color w:val="000000"/>
                <w:sz w:val="18"/>
                <w:szCs w:val="18"/>
                <w:lang w:eastAsia="sk-SK"/>
              </w:rPr>
            </w:pPr>
            <w:r w:rsidRPr="00F577AF">
              <w:rPr>
                <w:color w:val="000000"/>
                <w:sz w:val="18"/>
                <w:szCs w:val="18"/>
                <w:lang w:eastAsia="sk-SK"/>
              </w:rPr>
              <w:t>0</w:t>
            </w:r>
          </w:p>
        </w:tc>
        <w:tc>
          <w:tcPr>
            <w:tcW w:w="1246" w:type="dxa"/>
            <w:tcBorders>
              <w:top w:val="nil"/>
              <w:left w:val="nil"/>
              <w:bottom w:val="nil"/>
              <w:right w:val="nil"/>
            </w:tcBorders>
            <w:shd w:val="clear" w:color="000000" w:fill="FFFFFF"/>
            <w:vAlign w:val="center"/>
            <w:hideMark/>
          </w:tcPr>
          <w:p w14:paraId="7129EDD5" w14:textId="6447A83B" w:rsidR="00DD336C" w:rsidRPr="00E141E3" w:rsidRDefault="00DD336C" w:rsidP="00DD336C">
            <w:pPr>
              <w:jc w:val="right"/>
              <w:rPr>
                <w:color w:val="000000"/>
                <w:sz w:val="18"/>
                <w:szCs w:val="18"/>
                <w:lang w:eastAsia="sk-SK"/>
              </w:rPr>
            </w:pPr>
            <w:r w:rsidRPr="00F577AF">
              <w:rPr>
                <w:color w:val="000000"/>
                <w:sz w:val="18"/>
                <w:szCs w:val="18"/>
                <w:lang w:eastAsia="sk-SK"/>
              </w:rPr>
              <w:t>0</w:t>
            </w:r>
          </w:p>
        </w:tc>
        <w:tc>
          <w:tcPr>
            <w:tcW w:w="1053" w:type="dxa"/>
            <w:tcBorders>
              <w:top w:val="nil"/>
              <w:left w:val="nil"/>
              <w:bottom w:val="nil"/>
              <w:right w:val="nil"/>
            </w:tcBorders>
            <w:shd w:val="clear" w:color="000000" w:fill="FFFFFF"/>
            <w:vAlign w:val="center"/>
            <w:hideMark/>
          </w:tcPr>
          <w:p w14:paraId="7095FDFC" w14:textId="28E4FD6F" w:rsidR="00DD336C" w:rsidRPr="00E141E3" w:rsidRDefault="00DD336C" w:rsidP="00DD336C">
            <w:pPr>
              <w:jc w:val="right"/>
              <w:rPr>
                <w:color w:val="000000"/>
                <w:sz w:val="18"/>
                <w:szCs w:val="18"/>
                <w:lang w:eastAsia="sk-SK"/>
              </w:rPr>
            </w:pPr>
            <w:r w:rsidRPr="00F577AF">
              <w:rPr>
                <w:color w:val="000000"/>
                <w:sz w:val="18"/>
                <w:szCs w:val="18"/>
                <w:lang w:eastAsia="sk-SK"/>
              </w:rPr>
              <w:t>0</w:t>
            </w:r>
          </w:p>
        </w:tc>
        <w:tc>
          <w:tcPr>
            <w:tcW w:w="1059" w:type="dxa"/>
            <w:tcBorders>
              <w:top w:val="nil"/>
              <w:left w:val="nil"/>
              <w:bottom w:val="nil"/>
              <w:right w:val="nil"/>
            </w:tcBorders>
            <w:shd w:val="clear" w:color="000000" w:fill="FFFFFF"/>
            <w:vAlign w:val="center"/>
            <w:hideMark/>
          </w:tcPr>
          <w:p w14:paraId="453DA542" w14:textId="42043698" w:rsidR="00DD336C" w:rsidRPr="00E141E3" w:rsidRDefault="00DD336C" w:rsidP="00DD336C">
            <w:pPr>
              <w:jc w:val="right"/>
              <w:rPr>
                <w:color w:val="000000"/>
                <w:sz w:val="18"/>
                <w:szCs w:val="18"/>
                <w:lang w:eastAsia="sk-SK"/>
              </w:rPr>
            </w:pPr>
            <w:r w:rsidRPr="00F577AF">
              <w:rPr>
                <w:color w:val="000000"/>
                <w:sz w:val="18"/>
                <w:szCs w:val="18"/>
                <w:lang w:eastAsia="sk-SK"/>
              </w:rPr>
              <w:t>0</w:t>
            </w:r>
          </w:p>
        </w:tc>
        <w:tc>
          <w:tcPr>
            <w:tcW w:w="1192" w:type="dxa"/>
            <w:tcBorders>
              <w:top w:val="nil"/>
              <w:left w:val="nil"/>
              <w:bottom w:val="nil"/>
              <w:right w:val="nil"/>
            </w:tcBorders>
            <w:shd w:val="clear" w:color="000000" w:fill="FFFFFF"/>
            <w:vAlign w:val="center"/>
            <w:hideMark/>
          </w:tcPr>
          <w:p w14:paraId="68F9A06D" w14:textId="7D26E7B4" w:rsidR="00DD336C" w:rsidRPr="00E141E3" w:rsidRDefault="00DD336C" w:rsidP="00DD336C">
            <w:pPr>
              <w:jc w:val="right"/>
              <w:rPr>
                <w:color w:val="000000"/>
                <w:sz w:val="18"/>
                <w:szCs w:val="18"/>
                <w:lang w:eastAsia="sk-SK"/>
              </w:rPr>
            </w:pPr>
            <w:r w:rsidRPr="00F577AF">
              <w:rPr>
                <w:color w:val="000000"/>
                <w:sz w:val="18"/>
                <w:szCs w:val="18"/>
                <w:lang w:eastAsia="sk-SK"/>
              </w:rPr>
              <w:t>0</w:t>
            </w:r>
          </w:p>
        </w:tc>
        <w:tc>
          <w:tcPr>
            <w:tcW w:w="978" w:type="dxa"/>
            <w:tcBorders>
              <w:top w:val="nil"/>
              <w:left w:val="nil"/>
              <w:bottom w:val="nil"/>
              <w:right w:val="nil"/>
            </w:tcBorders>
            <w:shd w:val="clear" w:color="000000" w:fill="FFFFFF"/>
            <w:vAlign w:val="center"/>
            <w:hideMark/>
          </w:tcPr>
          <w:p w14:paraId="4B8C726E" w14:textId="3AD8426F" w:rsidR="00DD336C" w:rsidRPr="00E141E3" w:rsidRDefault="00DD336C" w:rsidP="00DD336C">
            <w:pPr>
              <w:jc w:val="right"/>
              <w:rPr>
                <w:color w:val="000000"/>
                <w:sz w:val="18"/>
                <w:szCs w:val="18"/>
                <w:lang w:eastAsia="sk-SK"/>
              </w:rPr>
            </w:pPr>
            <w:r w:rsidRPr="00F577AF">
              <w:rPr>
                <w:color w:val="000000"/>
                <w:sz w:val="18"/>
                <w:szCs w:val="18"/>
                <w:lang w:eastAsia="sk-SK"/>
              </w:rPr>
              <w:t>0</w:t>
            </w:r>
          </w:p>
        </w:tc>
        <w:tc>
          <w:tcPr>
            <w:tcW w:w="979" w:type="dxa"/>
            <w:tcBorders>
              <w:top w:val="nil"/>
              <w:left w:val="nil"/>
              <w:bottom w:val="nil"/>
              <w:right w:val="nil"/>
            </w:tcBorders>
            <w:shd w:val="clear" w:color="000000" w:fill="FFFFFF"/>
            <w:vAlign w:val="center"/>
            <w:hideMark/>
          </w:tcPr>
          <w:p w14:paraId="660EB0F6" w14:textId="6FB9DACC" w:rsidR="00DD336C" w:rsidRPr="00E141E3" w:rsidRDefault="00DD336C" w:rsidP="00DD336C">
            <w:pPr>
              <w:jc w:val="right"/>
              <w:rPr>
                <w:b/>
                <w:bCs/>
                <w:color w:val="000000"/>
                <w:sz w:val="18"/>
                <w:szCs w:val="18"/>
                <w:lang w:eastAsia="sk-SK"/>
              </w:rPr>
            </w:pPr>
            <w:r w:rsidRPr="00F577AF">
              <w:rPr>
                <w:b/>
                <w:bCs/>
                <w:color w:val="000000"/>
                <w:sz w:val="18"/>
                <w:szCs w:val="18"/>
                <w:lang w:eastAsia="sk-SK"/>
              </w:rPr>
              <w:t>0</w:t>
            </w:r>
          </w:p>
        </w:tc>
      </w:tr>
      <w:tr w:rsidR="00DD336C" w:rsidRPr="000F1CCC" w14:paraId="45961BDF" w14:textId="77777777" w:rsidTr="00C44841">
        <w:trPr>
          <w:trHeight w:val="81"/>
        </w:trPr>
        <w:tc>
          <w:tcPr>
            <w:tcW w:w="3241" w:type="dxa"/>
            <w:tcBorders>
              <w:top w:val="nil"/>
              <w:left w:val="nil"/>
              <w:bottom w:val="nil"/>
              <w:right w:val="nil"/>
            </w:tcBorders>
            <w:shd w:val="clear" w:color="000000" w:fill="FFFFFF"/>
            <w:noWrap/>
            <w:vAlign w:val="bottom"/>
            <w:hideMark/>
          </w:tcPr>
          <w:p w14:paraId="2B80977B" w14:textId="77777777" w:rsidR="00DD336C" w:rsidRPr="000F1CCC" w:rsidRDefault="00DD336C" w:rsidP="00DD336C">
            <w:pPr>
              <w:rPr>
                <w:color w:val="000000"/>
                <w:sz w:val="18"/>
                <w:szCs w:val="18"/>
                <w:lang w:eastAsia="sk-SK"/>
              </w:rPr>
            </w:pPr>
            <w:r w:rsidRPr="000F1CCC">
              <w:rPr>
                <w:color w:val="000000"/>
                <w:sz w:val="18"/>
                <w:szCs w:val="18"/>
                <w:lang w:eastAsia="sk-SK"/>
              </w:rPr>
              <w:t>Presuny</w:t>
            </w:r>
          </w:p>
        </w:tc>
        <w:tc>
          <w:tcPr>
            <w:tcW w:w="1053" w:type="dxa"/>
            <w:tcBorders>
              <w:top w:val="nil"/>
              <w:left w:val="nil"/>
              <w:bottom w:val="nil"/>
              <w:right w:val="nil"/>
            </w:tcBorders>
            <w:shd w:val="clear" w:color="000000" w:fill="FFFFFF"/>
            <w:vAlign w:val="center"/>
            <w:hideMark/>
          </w:tcPr>
          <w:p w14:paraId="7F401A74" w14:textId="77777777" w:rsidR="00DD336C" w:rsidRPr="000F1CCC" w:rsidRDefault="00DD336C" w:rsidP="00DD336C">
            <w:pPr>
              <w:jc w:val="right"/>
              <w:rPr>
                <w:color w:val="000000"/>
                <w:sz w:val="18"/>
                <w:szCs w:val="18"/>
                <w:lang w:eastAsia="sk-SK"/>
              </w:rPr>
            </w:pPr>
            <w:r w:rsidRPr="000F1CCC">
              <w:rPr>
                <w:color w:val="000000"/>
                <w:sz w:val="18"/>
                <w:szCs w:val="18"/>
                <w:lang w:eastAsia="sk-SK"/>
              </w:rPr>
              <w:t>0</w:t>
            </w:r>
          </w:p>
        </w:tc>
        <w:tc>
          <w:tcPr>
            <w:tcW w:w="955" w:type="dxa"/>
            <w:tcBorders>
              <w:top w:val="nil"/>
              <w:left w:val="nil"/>
              <w:bottom w:val="nil"/>
              <w:right w:val="nil"/>
            </w:tcBorders>
            <w:shd w:val="clear" w:color="000000" w:fill="FFFFFF"/>
            <w:vAlign w:val="center"/>
            <w:hideMark/>
          </w:tcPr>
          <w:p w14:paraId="5943CD00" w14:textId="05C7AAC7" w:rsidR="00DD336C" w:rsidRPr="00E141E3" w:rsidRDefault="00DD336C" w:rsidP="00DD336C">
            <w:pPr>
              <w:jc w:val="right"/>
              <w:rPr>
                <w:color w:val="000000"/>
                <w:sz w:val="18"/>
                <w:szCs w:val="18"/>
                <w:lang w:eastAsia="sk-SK"/>
              </w:rPr>
            </w:pPr>
            <w:r w:rsidRPr="00F577AF">
              <w:rPr>
                <w:color w:val="000000"/>
                <w:sz w:val="18"/>
                <w:szCs w:val="18"/>
                <w:lang w:eastAsia="sk-SK"/>
              </w:rPr>
              <w:t>0</w:t>
            </w:r>
          </w:p>
        </w:tc>
        <w:tc>
          <w:tcPr>
            <w:tcW w:w="1145" w:type="dxa"/>
            <w:tcBorders>
              <w:top w:val="nil"/>
              <w:left w:val="nil"/>
              <w:bottom w:val="nil"/>
              <w:right w:val="nil"/>
            </w:tcBorders>
            <w:shd w:val="clear" w:color="000000" w:fill="FFFFFF"/>
            <w:vAlign w:val="center"/>
            <w:hideMark/>
          </w:tcPr>
          <w:p w14:paraId="191C5264" w14:textId="11144894" w:rsidR="00DD336C" w:rsidRPr="00E141E3" w:rsidRDefault="00DD336C" w:rsidP="00DD336C">
            <w:pPr>
              <w:jc w:val="right"/>
              <w:rPr>
                <w:color w:val="000000"/>
                <w:sz w:val="18"/>
                <w:szCs w:val="18"/>
                <w:lang w:eastAsia="sk-SK"/>
              </w:rPr>
            </w:pPr>
            <w:r w:rsidRPr="00F577AF">
              <w:rPr>
                <w:color w:val="000000"/>
                <w:sz w:val="18"/>
                <w:szCs w:val="18"/>
                <w:lang w:eastAsia="sk-SK"/>
              </w:rPr>
              <w:t>0</w:t>
            </w:r>
          </w:p>
        </w:tc>
        <w:tc>
          <w:tcPr>
            <w:tcW w:w="1246" w:type="dxa"/>
            <w:tcBorders>
              <w:top w:val="nil"/>
              <w:left w:val="nil"/>
              <w:bottom w:val="nil"/>
              <w:right w:val="nil"/>
            </w:tcBorders>
            <w:shd w:val="clear" w:color="000000" w:fill="FFFFFF"/>
            <w:vAlign w:val="center"/>
            <w:hideMark/>
          </w:tcPr>
          <w:p w14:paraId="6E91948D" w14:textId="3FAF3083" w:rsidR="00DD336C" w:rsidRPr="00E141E3" w:rsidRDefault="00DD336C" w:rsidP="00DD336C">
            <w:pPr>
              <w:jc w:val="right"/>
              <w:rPr>
                <w:color w:val="000000"/>
                <w:sz w:val="18"/>
                <w:szCs w:val="18"/>
                <w:lang w:eastAsia="sk-SK"/>
              </w:rPr>
            </w:pPr>
            <w:r w:rsidRPr="00F577AF">
              <w:rPr>
                <w:color w:val="000000"/>
                <w:sz w:val="18"/>
                <w:szCs w:val="18"/>
                <w:lang w:eastAsia="sk-SK"/>
              </w:rPr>
              <w:t>0</w:t>
            </w:r>
          </w:p>
        </w:tc>
        <w:tc>
          <w:tcPr>
            <w:tcW w:w="1053" w:type="dxa"/>
            <w:tcBorders>
              <w:top w:val="nil"/>
              <w:left w:val="nil"/>
              <w:bottom w:val="nil"/>
              <w:right w:val="nil"/>
            </w:tcBorders>
            <w:shd w:val="clear" w:color="000000" w:fill="FFFFFF"/>
            <w:vAlign w:val="center"/>
            <w:hideMark/>
          </w:tcPr>
          <w:p w14:paraId="61FCD756" w14:textId="6FE943F7" w:rsidR="00DD336C" w:rsidRPr="00E141E3" w:rsidRDefault="00DD336C" w:rsidP="00DD336C">
            <w:pPr>
              <w:jc w:val="right"/>
              <w:rPr>
                <w:color w:val="000000"/>
                <w:sz w:val="18"/>
                <w:szCs w:val="18"/>
                <w:lang w:eastAsia="sk-SK"/>
              </w:rPr>
            </w:pPr>
            <w:r w:rsidRPr="00F577AF">
              <w:rPr>
                <w:color w:val="000000"/>
                <w:sz w:val="18"/>
                <w:szCs w:val="18"/>
                <w:lang w:eastAsia="sk-SK"/>
              </w:rPr>
              <w:t>0</w:t>
            </w:r>
          </w:p>
        </w:tc>
        <w:tc>
          <w:tcPr>
            <w:tcW w:w="1059" w:type="dxa"/>
            <w:tcBorders>
              <w:top w:val="nil"/>
              <w:left w:val="nil"/>
              <w:bottom w:val="nil"/>
              <w:right w:val="nil"/>
            </w:tcBorders>
            <w:shd w:val="clear" w:color="000000" w:fill="FFFFFF"/>
            <w:vAlign w:val="center"/>
            <w:hideMark/>
          </w:tcPr>
          <w:p w14:paraId="3BDDF0A9" w14:textId="7936C255" w:rsidR="00DD336C" w:rsidRPr="00E141E3" w:rsidRDefault="00DD336C" w:rsidP="00DD336C">
            <w:pPr>
              <w:jc w:val="right"/>
              <w:rPr>
                <w:color w:val="000000"/>
                <w:sz w:val="18"/>
                <w:szCs w:val="18"/>
                <w:lang w:eastAsia="sk-SK"/>
              </w:rPr>
            </w:pPr>
            <w:r w:rsidRPr="00F577AF">
              <w:rPr>
                <w:color w:val="000000"/>
                <w:sz w:val="18"/>
                <w:szCs w:val="18"/>
                <w:lang w:eastAsia="sk-SK"/>
              </w:rPr>
              <w:t>0</w:t>
            </w:r>
          </w:p>
        </w:tc>
        <w:tc>
          <w:tcPr>
            <w:tcW w:w="1192" w:type="dxa"/>
            <w:tcBorders>
              <w:top w:val="nil"/>
              <w:left w:val="nil"/>
              <w:bottom w:val="nil"/>
              <w:right w:val="nil"/>
            </w:tcBorders>
            <w:shd w:val="clear" w:color="000000" w:fill="FFFFFF"/>
            <w:vAlign w:val="center"/>
            <w:hideMark/>
          </w:tcPr>
          <w:p w14:paraId="4C6644E2" w14:textId="19B634BA" w:rsidR="00DD336C" w:rsidRPr="00E141E3" w:rsidRDefault="00DD336C" w:rsidP="00DD336C">
            <w:pPr>
              <w:jc w:val="right"/>
              <w:rPr>
                <w:color w:val="000000"/>
                <w:sz w:val="18"/>
                <w:szCs w:val="18"/>
                <w:lang w:eastAsia="sk-SK"/>
              </w:rPr>
            </w:pPr>
            <w:r w:rsidRPr="00F577AF">
              <w:rPr>
                <w:color w:val="000000"/>
                <w:sz w:val="18"/>
                <w:szCs w:val="18"/>
                <w:lang w:eastAsia="sk-SK"/>
              </w:rPr>
              <w:t>0</w:t>
            </w:r>
          </w:p>
        </w:tc>
        <w:tc>
          <w:tcPr>
            <w:tcW w:w="978" w:type="dxa"/>
            <w:tcBorders>
              <w:top w:val="nil"/>
              <w:left w:val="nil"/>
              <w:bottom w:val="nil"/>
              <w:right w:val="nil"/>
            </w:tcBorders>
            <w:shd w:val="clear" w:color="000000" w:fill="FFFFFF"/>
            <w:vAlign w:val="center"/>
            <w:hideMark/>
          </w:tcPr>
          <w:p w14:paraId="0A6D6281" w14:textId="7E05850E" w:rsidR="00DD336C" w:rsidRPr="00E141E3" w:rsidRDefault="00DD336C" w:rsidP="00DD336C">
            <w:pPr>
              <w:jc w:val="right"/>
              <w:rPr>
                <w:color w:val="000000"/>
                <w:sz w:val="18"/>
                <w:szCs w:val="18"/>
                <w:lang w:eastAsia="sk-SK"/>
              </w:rPr>
            </w:pPr>
            <w:r w:rsidRPr="00F577AF">
              <w:rPr>
                <w:color w:val="000000"/>
                <w:sz w:val="18"/>
                <w:szCs w:val="18"/>
                <w:lang w:eastAsia="sk-SK"/>
              </w:rPr>
              <w:t>0</w:t>
            </w:r>
          </w:p>
        </w:tc>
        <w:tc>
          <w:tcPr>
            <w:tcW w:w="979" w:type="dxa"/>
            <w:tcBorders>
              <w:top w:val="nil"/>
              <w:left w:val="nil"/>
              <w:bottom w:val="nil"/>
              <w:right w:val="nil"/>
            </w:tcBorders>
            <w:shd w:val="clear" w:color="000000" w:fill="FFFFFF"/>
            <w:vAlign w:val="center"/>
            <w:hideMark/>
          </w:tcPr>
          <w:p w14:paraId="21689E85" w14:textId="6DB3ABEC" w:rsidR="00DD336C" w:rsidRPr="00E141E3" w:rsidRDefault="00DD336C" w:rsidP="00DD336C">
            <w:pPr>
              <w:jc w:val="right"/>
              <w:rPr>
                <w:b/>
                <w:bCs/>
                <w:color w:val="000000"/>
                <w:sz w:val="18"/>
                <w:szCs w:val="18"/>
                <w:lang w:eastAsia="sk-SK"/>
              </w:rPr>
            </w:pPr>
            <w:r w:rsidRPr="00F577AF">
              <w:rPr>
                <w:b/>
                <w:bCs/>
                <w:color w:val="000000"/>
                <w:sz w:val="18"/>
                <w:szCs w:val="18"/>
                <w:lang w:eastAsia="sk-SK"/>
              </w:rPr>
              <w:t>0</w:t>
            </w:r>
          </w:p>
        </w:tc>
      </w:tr>
      <w:tr w:rsidR="00DD336C" w:rsidRPr="000F1CCC" w14:paraId="555B75B8" w14:textId="77777777" w:rsidTr="00C44841">
        <w:trPr>
          <w:trHeight w:val="155"/>
        </w:trPr>
        <w:tc>
          <w:tcPr>
            <w:tcW w:w="3241" w:type="dxa"/>
            <w:tcBorders>
              <w:top w:val="nil"/>
              <w:left w:val="nil"/>
              <w:bottom w:val="single" w:sz="4" w:space="0" w:color="auto"/>
              <w:right w:val="nil"/>
            </w:tcBorders>
            <w:shd w:val="clear" w:color="000000" w:fill="FFFFFF"/>
            <w:noWrap/>
            <w:vAlign w:val="bottom"/>
            <w:hideMark/>
          </w:tcPr>
          <w:p w14:paraId="2AB825C3" w14:textId="77777777" w:rsidR="00DD336C" w:rsidRPr="000F1CCC" w:rsidRDefault="00DD336C" w:rsidP="00DD336C">
            <w:pPr>
              <w:rPr>
                <w:b/>
                <w:bCs/>
                <w:color w:val="000000"/>
                <w:sz w:val="18"/>
                <w:szCs w:val="18"/>
                <w:lang w:eastAsia="sk-SK"/>
              </w:rPr>
            </w:pPr>
            <w:r w:rsidRPr="000F1CCC">
              <w:rPr>
                <w:b/>
                <w:bCs/>
                <w:color w:val="000000"/>
                <w:sz w:val="18"/>
                <w:szCs w:val="18"/>
                <w:lang w:eastAsia="sk-SK"/>
              </w:rPr>
              <w:t>Stav na konci účtovného obdobia</w:t>
            </w:r>
          </w:p>
        </w:tc>
        <w:tc>
          <w:tcPr>
            <w:tcW w:w="1053" w:type="dxa"/>
            <w:tcBorders>
              <w:top w:val="nil"/>
              <w:left w:val="nil"/>
              <w:bottom w:val="single" w:sz="4" w:space="0" w:color="auto"/>
              <w:right w:val="nil"/>
            </w:tcBorders>
            <w:shd w:val="clear" w:color="000000" w:fill="FFFFFF"/>
            <w:vAlign w:val="center"/>
            <w:hideMark/>
          </w:tcPr>
          <w:p w14:paraId="758D64F5" w14:textId="77777777" w:rsidR="00DD336C" w:rsidRPr="000F1CCC" w:rsidRDefault="00DD336C" w:rsidP="00DD336C">
            <w:pPr>
              <w:jc w:val="right"/>
              <w:rPr>
                <w:color w:val="000000"/>
                <w:sz w:val="18"/>
                <w:szCs w:val="18"/>
                <w:lang w:eastAsia="sk-SK"/>
              </w:rPr>
            </w:pPr>
            <w:r w:rsidRPr="000F1CCC">
              <w:rPr>
                <w:color w:val="000000"/>
                <w:sz w:val="18"/>
                <w:szCs w:val="18"/>
                <w:lang w:eastAsia="sk-SK"/>
              </w:rPr>
              <w:t>0</w:t>
            </w:r>
          </w:p>
        </w:tc>
        <w:tc>
          <w:tcPr>
            <w:tcW w:w="955" w:type="dxa"/>
            <w:tcBorders>
              <w:top w:val="nil"/>
              <w:left w:val="nil"/>
              <w:bottom w:val="single" w:sz="4" w:space="0" w:color="auto"/>
              <w:right w:val="nil"/>
            </w:tcBorders>
            <w:shd w:val="clear" w:color="000000" w:fill="FFFFFF"/>
            <w:vAlign w:val="center"/>
            <w:hideMark/>
          </w:tcPr>
          <w:p w14:paraId="4C66F0E8" w14:textId="018866EA" w:rsidR="00DD336C" w:rsidRPr="00E141E3" w:rsidRDefault="00DD336C" w:rsidP="00DD336C">
            <w:pPr>
              <w:jc w:val="right"/>
              <w:rPr>
                <w:color w:val="000000"/>
                <w:sz w:val="18"/>
                <w:szCs w:val="18"/>
                <w:lang w:eastAsia="sk-SK"/>
              </w:rPr>
            </w:pPr>
            <w:r w:rsidRPr="00F577AF">
              <w:rPr>
                <w:color w:val="000000"/>
                <w:sz w:val="18"/>
                <w:szCs w:val="18"/>
                <w:lang w:eastAsia="sk-SK"/>
              </w:rPr>
              <w:t>0</w:t>
            </w:r>
          </w:p>
        </w:tc>
        <w:tc>
          <w:tcPr>
            <w:tcW w:w="1145" w:type="dxa"/>
            <w:tcBorders>
              <w:top w:val="nil"/>
              <w:left w:val="nil"/>
              <w:bottom w:val="single" w:sz="4" w:space="0" w:color="auto"/>
              <w:right w:val="nil"/>
            </w:tcBorders>
            <w:shd w:val="clear" w:color="000000" w:fill="FFFFFF"/>
            <w:vAlign w:val="center"/>
            <w:hideMark/>
          </w:tcPr>
          <w:p w14:paraId="2434CF52" w14:textId="1170EDD2" w:rsidR="00DD336C" w:rsidRPr="00E141E3" w:rsidRDefault="00DD336C" w:rsidP="00DD336C">
            <w:pPr>
              <w:jc w:val="right"/>
              <w:rPr>
                <w:color w:val="000000"/>
                <w:sz w:val="18"/>
                <w:szCs w:val="18"/>
                <w:lang w:eastAsia="sk-SK"/>
              </w:rPr>
            </w:pPr>
            <w:r w:rsidRPr="00F577AF">
              <w:rPr>
                <w:color w:val="000000"/>
                <w:sz w:val="18"/>
                <w:szCs w:val="18"/>
                <w:lang w:eastAsia="sk-SK"/>
              </w:rPr>
              <w:t>0</w:t>
            </w:r>
          </w:p>
        </w:tc>
        <w:tc>
          <w:tcPr>
            <w:tcW w:w="1246" w:type="dxa"/>
            <w:tcBorders>
              <w:top w:val="nil"/>
              <w:left w:val="nil"/>
              <w:bottom w:val="single" w:sz="4" w:space="0" w:color="auto"/>
              <w:right w:val="nil"/>
            </w:tcBorders>
            <w:shd w:val="clear" w:color="000000" w:fill="FFFFFF"/>
            <w:vAlign w:val="center"/>
            <w:hideMark/>
          </w:tcPr>
          <w:p w14:paraId="19024ADE" w14:textId="6EDB869C" w:rsidR="00DD336C" w:rsidRPr="00E141E3" w:rsidRDefault="00DD336C" w:rsidP="00DD336C">
            <w:pPr>
              <w:jc w:val="right"/>
              <w:rPr>
                <w:color w:val="000000"/>
                <w:sz w:val="18"/>
                <w:szCs w:val="18"/>
                <w:lang w:eastAsia="sk-SK"/>
              </w:rPr>
            </w:pPr>
            <w:r w:rsidRPr="00F577AF">
              <w:rPr>
                <w:color w:val="000000"/>
                <w:sz w:val="18"/>
                <w:szCs w:val="18"/>
                <w:lang w:eastAsia="sk-SK"/>
              </w:rPr>
              <w:t>0</w:t>
            </w:r>
          </w:p>
        </w:tc>
        <w:tc>
          <w:tcPr>
            <w:tcW w:w="1053" w:type="dxa"/>
            <w:tcBorders>
              <w:top w:val="nil"/>
              <w:left w:val="nil"/>
              <w:bottom w:val="single" w:sz="4" w:space="0" w:color="auto"/>
              <w:right w:val="nil"/>
            </w:tcBorders>
            <w:shd w:val="clear" w:color="000000" w:fill="FFFFFF"/>
            <w:vAlign w:val="center"/>
            <w:hideMark/>
          </w:tcPr>
          <w:p w14:paraId="07FEE478" w14:textId="731502F3" w:rsidR="00DD336C" w:rsidRPr="00E141E3" w:rsidRDefault="00DD336C" w:rsidP="00DD336C">
            <w:pPr>
              <w:jc w:val="right"/>
              <w:rPr>
                <w:color w:val="000000"/>
                <w:sz w:val="18"/>
                <w:szCs w:val="18"/>
                <w:lang w:eastAsia="sk-SK"/>
              </w:rPr>
            </w:pPr>
            <w:r w:rsidRPr="00F577AF">
              <w:rPr>
                <w:color w:val="000000"/>
                <w:sz w:val="18"/>
                <w:szCs w:val="18"/>
                <w:lang w:eastAsia="sk-SK"/>
              </w:rPr>
              <w:t>0</w:t>
            </w:r>
          </w:p>
        </w:tc>
        <w:tc>
          <w:tcPr>
            <w:tcW w:w="1059" w:type="dxa"/>
            <w:tcBorders>
              <w:top w:val="nil"/>
              <w:left w:val="nil"/>
              <w:bottom w:val="single" w:sz="4" w:space="0" w:color="auto"/>
              <w:right w:val="nil"/>
            </w:tcBorders>
            <w:shd w:val="clear" w:color="000000" w:fill="FFFFFF"/>
            <w:vAlign w:val="center"/>
            <w:hideMark/>
          </w:tcPr>
          <w:p w14:paraId="588F7D73" w14:textId="29F60067" w:rsidR="00DD336C" w:rsidRPr="00E141E3" w:rsidRDefault="00DD336C" w:rsidP="00DD336C">
            <w:pPr>
              <w:jc w:val="right"/>
              <w:rPr>
                <w:color w:val="000000"/>
                <w:sz w:val="18"/>
                <w:szCs w:val="18"/>
                <w:lang w:eastAsia="sk-SK"/>
              </w:rPr>
            </w:pPr>
            <w:r w:rsidRPr="00F577AF">
              <w:rPr>
                <w:color w:val="000000"/>
                <w:sz w:val="18"/>
                <w:szCs w:val="18"/>
                <w:lang w:eastAsia="sk-SK"/>
              </w:rPr>
              <w:t>0</w:t>
            </w:r>
          </w:p>
        </w:tc>
        <w:tc>
          <w:tcPr>
            <w:tcW w:w="1192" w:type="dxa"/>
            <w:tcBorders>
              <w:top w:val="nil"/>
              <w:left w:val="nil"/>
              <w:bottom w:val="single" w:sz="4" w:space="0" w:color="auto"/>
              <w:right w:val="nil"/>
            </w:tcBorders>
            <w:shd w:val="clear" w:color="000000" w:fill="FFFFFF"/>
            <w:vAlign w:val="center"/>
            <w:hideMark/>
          </w:tcPr>
          <w:p w14:paraId="13CC84EA" w14:textId="3595EEF4" w:rsidR="00DD336C" w:rsidRPr="00E141E3" w:rsidRDefault="00DD336C" w:rsidP="00DD336C">
            <w:pPr>
              <w:jc w:val="right"/>
              <w:rPr>
                <w:color w:val="000000"/>
                <w:sz w:val="18"/>
                <w:szCs w:val="18"/>
                <w:lang w:eastAsia="sk-SK"/>
              </w:rPr>
            </w:pPr>
            <w:r w:rsidRPr="00F577AF">
              <w:rPr>
                <w:color w:val="000000"/>
                <w:sz w:val="18"/>
                <w:szCs w:val="18"/>
                <w:lang w:eastAsia="sk-SK"/>
              </w:rPr>
              <w:t>0</w:t>
            </w:r>
          </w:p>
        </w:tc>
        <w:tc>
          <w:tcPr>
            <w:tcW w:w="978" w:type="dxa"/>
            <w:tcBorders>
              <w:top w:val="nil"/>
              <w:left w:val="nil"/>
              <w:bottom w:val="single" w:sz="4" w:space="0" w:color="auto"/>
              <w:right w:val="nil"/>
            </w:tcBorders>
            <w:shd w:val="clear" w:color="000000" w:fill="FFFFFF"/>
            <w:vAlign w:val="center"/>
            <w:hideMark/>
          </w:tcPr>
          <w:p w14:paraId="2813BA35" w14:textId="26650A0F" w:rsidR="00DD336C" w:rsidRPr="00E141E3" w:rsidRDefault="00DD336C" w:rsidP="00DD336C">
            <w:pPr>
              <w:jc w:val="right"/>
              <w:rPr>
                <w:color w:val="000000"/>
                <w:sz w:val="18"/>
                <w:szCs w:val="18"/>
                <w:lang w:eastAsia="sk-SK"/>
              </w:rPr>
            </w:pPr>
            <w:r w:rsidRPr="00F577AF">
              <w:rPr>
                <w:color w:val="000000"/>
                <w:sz w:val="18"/>
                <w:szCs w:val="18"/>
                <w:lang w:eastAsia="sk-SK"/>
              </w:rPr>
              <w:t>0</w:t>
            </w:r>
          </w:p>
        </w:tc>
        <w:tc>
          <w:tcPr>
            <w:tcW w:w="979" w:type="dxa"/>
            <w:tcBorders>
              <w:top w:val="nil"/>
              <w:left w:val="nil"/>
              <w:bottom w:val="nil"/>
              <w:right w:val="nil"/>
            </w:tcBorders>
            <w:shd w:val="clear" w:color="000000" w:fill="FFFFFF"/>
            <w:vAlign w:val="center"/>
            <w:hideMark/>
          </w:tcPr>
          <w:p w14:paraId="17DB5BBF" w14:textId="5B8336CB" w:rsidR="00DD336C" w:rsidRPr="00E141E3" w:rsidRDefault="00DD336C" w:rsidP="00DD336C">
            <w:pPr>
              <w:jc w:val="right"/>
              <w:rPr>
                <w:b/>
                <w:bCs/>
                <w:color w:val="000000"/>
                <w:sz w:val="18"/>
                <w:szCs w:val="18"/>
                <w:lang w:eastAsia="sk-SK"/>
              </w:rPr>
            </w:pPr>
            <w:r w:rsidRPr="00F577AF">
              <w:rPr>
                <w:b/>
                <w:bCs/>
                <w:color w:val="000000"/>
                <w:sz w:val="18"/>
                <w:szCs w:val="18"/>
                <w:lang w:eastAsia="sk-SK"/>
              </w:rPr>
              <w:t>0</w:t>
            </w:r>
          </w:p>
        </w:tc>
      </w:tr>
      <w:tr w:rsidR="00DD336C" w:rsidRPr="000F1CCC" w14:paraId="22DAFC5F" w14:textId="77777777" w:rsidTr="00C44841">
        <w:trPr>
          <w:trHeight w:val="220"/>
        </w:trPr>
        <w:tc>
          <w:tcPr>
            <w:tcW w:w="3241" w:type="dxa"/>
            <w:tcBorders>
              <w:top w:val="nil"/>
              <w:left w:val="nil"/>
              <w:bottom w:val="single" w:sz="4" w:space="0" w:color="auto"/>
              <w:right w:val="nil"/>
            </w:tcBorders>
            <w:shd w:val="clear" w:color="000000" w:fill="FFFFFF"/>
            <w:noWrap/>
            <w:vAlign w:val="center"/>
            <w:hideMark/>
          </w:tcPr>
          <w:p w14:paraId="30BFEAB0" w14:textId="77777777" w:rsidR="00DD336C" w:rsidRPr="000F1CCC" w:rsidRDefault="00DD336C" w:rsidP="00DD336C">
            <w:pPr>
              <w:rPr>
                <w:color w:val="000000"/>
                <w:sz w:val="18"/>
                <w:szCs w:val="18"/>
                <w:lang w:eastAsia="sk-SK"/>
              </w:rPr>
            </w:pPr>
            <w:r w:rsidRPr="000F1CCC">
              <w:rPr>
                <w:color w:val="000000"/>
                <w:sz w:val="18"/>
                <w:szCs w:val="18"/>
                <w:lang w:eastAsia="sk-SK"/>
              </w:rPr>
              <w:t>Zostatková hodnota</w:t>
            </w:r>
          </w:p>
        </w:tc>
        <w:tc>
          <w:tcPr>
            <w:tcW w:w="1053" w:type="dxa"/>
            <w:tcBorders>
              <w:top w:val="nil"/>
              <w:left w:val="nil"/>
              <w:bottom w:val="single" w:sz="4" w:space="0" w:color="auto"/>
              <w:right w:val="nil"/>
            </w:tcBorders>
            <w:shd w:val="clear" w:color="000000" w:fill="FFFFFF"/>
            <w:vAlign w:val="center"/>
            <w:hideMark/>
          </w:tcPr>
          <w:p w14:paraId="4D9B296B" w14:textId="77777777" w:rsidR="00DD336C" w:rsidRPr="000F1CCC" w:rsidRDefault="00DD336C" w:rsidP="00DD336C">
            <w:pPr>
              <w:jc w:val="center"/>
              <w:rPr>
                <w:color w:val="000000"/>
                <w:sz w:val="18"/>
                <w:szCs w:val="18"/>
                <w:lang w:eastAsia="sk-SK"/>
              </w:rPr>
            </w:pPr>
            <w:r w:rsidRPr="000F1CCC">
              <w:rPr>
                <w:color w:val="000000"/>
                <w:sz w:val="18"/>
                <w:szCs w:val="18"/>
                <w:lang w:eastAsia="sk-SK"/>
              </w:rPr>
              <w:t> </w:t>
            </w:r>
          </w:p>
        </w:tc>
        <w:tc>
          <w:tcPr>
            <w:tcW w:w="955" w:type="dxa"/>
            <w:tcBorders>
              <w:top w:val="nil"/>
              <w:left w:val="nil"/>
              <w:bottom w:val="single" w:sz="4" w:space="0" w:color="auto"/>
              <w:right w:val="nil"/>
            </w:tcBorders>
            <w:shd w:val="clear" w:color="000000" w:fill="FFFFFF"/>
            <w:vAlign w:val="center"/>
            <w:hideMark/>
          </w:tcPr>
          <w:p w14:paraId="5490D2A6" w14:textId="6BF680E4" w:rsidR="00DD336C" w:rsidRPr="00E141E3" w:rsidRDefault="00DD336C" w:rsidP="00DD336C">
            <w:pPr>
              <w:jc w:val="center"/>
              <w:rPr>
                <w:color w:val="000000"/>
                <w:sz w:val="18"/>
                <w:szCs w:val="18"/>
                <w:lang w:eastAsia="sk-SK"/>
              </w:rPr>
            </w:pPr>
            <w:r w:rsidRPr="00F577AF">
              <w:rPr>
                <w:color w:val="000000"/>
                <w:sz w:val="18"/>
                <w:szCs w:val="18"/>
                <w:lang w:eastAsia="sk-SK"/>
              </w:rPr>
              <w:t> </w:t>
            </w:r>
          </w:p>
        </w:tc>
        <w:tc>
          <w:tcPr>
            <w:tcW w:w="1145" w:type="dxa"/>
            <w:tcBorders>
              <w:top w:val="nil"/>
              <w:left w:val="nil"/>
              <w:bottom w:val="single" w:sz="4" w:space="0" w:color="auto"/>
              <w:right w:val="nil"/>
            </w:tcBorders>
            <w:shd w:val="clear" w:color="000000" w:fill="FFFFFF"/>
            <w:vAlign w:val="center"/>
            <w:hideMark/>
          </w:tcPr>
          <w:p w14:paraId="52EE0FE8" w14:textId="39DCE36A" w:rsidR="00DD336C" w:rsidRPr="00E141E3" w:rsidRDefault="00DD336C" w:rsidP="00DD336C">
            <w:pPr>
              <w:jc w:val="center"/>
              <w:rPr>
                <w:color w:val="000000"/>
                <w:sz w:val="18"/>
                <w:szCs w:val="18"/>
                <w:lang w:eastAsia="sk-SK"/>
              </w:rPr>
            </w:pPr>
            <w:r w:rsidRPr="00F577AF">
              <w:rPr>
                <w:color w:val="000000"/>
                <w:sz w:val="18"/>
                <w:szCs w:val="18"/>
                <w:lang w:eastAsia="sk-SK"/>
              </w:rPr>
              <w:t> </w:t>
            </w:r>
          </w:p>
        </w:tc>
        <w:tc>
          <w:tcPr>
            <w:tcW w:w="1246" w:type="dxa"/>
            <w:tcBorders>
              <w:top w:val="nil"/>
              <w:left w:val="nil"/>
              <w:bottom w:val="single" w:sz="4" w:space="0" w:color="auto"/>
              <w:right w:val="nil"/>
            </w:tcBorders>
            <w:shd w:val="clear" w:color="000000" w:fill="FFFFFF"/>
            <w:vAlign w:val="center"/>
            <w:hideMark/>
          </w:tcPr>
          <w:p w14:paraId="11E51CD0" w14:textId="1591E4DD" w:rsidR="00DD336C" w:rsidRPr="00E141E3" w:rsidRDefault="00DD336C" w:rsidP="00DD336C">
            <w:pPr>
              <w:jc w:val="center"/>
              <w:rPr>
                <w:color w:val="000000"/>
                <w:sz w:val="18"/>
                <w:szCs w:val="18"/>
                <w:lang w:eastAsia="sk-SK"/>
              </w:rPr>
            </w:pPr>
            <w:r w:rsidRPr="00F577AF">
              <w:rPr>
                <w:color w:val="000000"/>
                <w:sz w:val="18"/>
                <w:szCs w:val="18"/>
                <w:lang w:eastAsia="sk-SK"/>
              </w:rPr>
              <w:t> </w:t>
            </w:r>
          </w:p>
        </w:tc>
        <w:tc>
          <w:tcPr>
            <w:tcW w:w="1053" w:type="dxa"/>
            <w:tcBorders>
              <w:top w:val="nil"/>
              <w:left w:val="nil"/>
              <w:bottom w:val="single" w:sz="4" w:space="0" w:color="auto"/>
              <w:right w:val="nil"/>
            </w:tcBorders>
            <w:shd w:val="clear" w:color="000000" w:fill="FFFFFF"/>
            <w:vAlign w:val="center"/>
            <w:hideMark/>
          </w:tcPr>
          <w:p w14:paraId="1D8F0FC3" w14:textId="0986D213" w:rsidR="00DD336C" w:rsidRPr="00E141E3" w:rsidRDefault="00DD336C" w:rsidP="00DD336C">
            <w:pPr>
              <w:jc w:val="center"/>
              <w:rPr>
                <w:color w:val="000000"/>
                <w:sz w:val="18"/>
                <w:szCs w:val="18"/>
                <w:lang w:eastAsia="sk-SK"/>
              </w:rPr>
            </w:pPr>
            <w:r w:rsidRPr="00F577AF">
              <w:rPr>
                <w:color w:val="000000"/>
                <w:sz w:val="18"/>
                <w:szCs w:val="18"/>
                <w:lang w:eastAsia="sk-SK"/>
              </w:rPr>
              <w:t> </w:t>
            </w:r>
          </w:p>
        </w:tc>
        <w:tc>
          <w:tcPr>
            <w:tcW w:w="1059" w:type="dxa"/>
            <w:tcBorders>
              <w:top w:val="nil"/>
              <w:left w:val="nil"/>
              <w:bottom w:val="single" w:sz="4" w:space="0" w:color="auto"/>
              <w:right w:val="nil"/>
            </w:tcBorders>
            <w:shd w:val="clear" w:color="000000" w:fill="FFFFFF"/>
            <w:vAlign w:val="center"/>
            <w:hideMark/>
          </w:tcPr>
          <w:p w14:paraId="145C6829" w14:textId="7145AF35" w:rsidR="00DD336C" w:rsidRPr="00E141E3" w:rsidRDefault="00DD336C" w:rsidP="00DD336C">
            <w:pPr>
              <w:jc w:val="center"/>
              <w:rPr>
                <w:color w:val="000000"/>
                <w:sz w:val="18"/>
                <w:szCs w:val="18"/>
                <w:lang w:eastAsia="sk-SK"/>
              </w:rPr>
            </w:pPr>
            <w:r w:rsidRPr="00F577AF">
              <w:rPr>
                <w:color w:val="000000"/>
                <w:sz w:val="18"/>
                <w:szCs w:val="18"/>
                <w:lang w:eastAsia="sk-SK"/>
              </w:rPr>
              <w:t> </w:t>
            </w:r>
          </w:p>
        </w:tc>
        <w:tc>
          <w:tcPr>
            <w:tcW w:w="1192" w:type="dxa"/>
            <w:tcBorders>
              <w:top w:val="nil"/>
              <w:left w:val="nil"/>
              <w:bottom w:val="single" w:sz="4" w:space="0" w:color="auto"/>
              <w:right w:val="nil"/>
            </w:tcBorders>
            <w:shd w:val="clear" w:color="000000" w:fill="FFFFFF"/>
            <w:vAlign w:val="center"/>
            <w:hideMark/>
          </w:tcPr>
          <w:p w14:paraId="3814A8D7" w14:textId="0004B2B5" w:rsidR="00DD336C" w:rsidRPr="00E141E3" w:rsidRDefault="00DD336C" w:rsidP="00DD336C">
            <w:pPr>
              <w:jc w:val="center"/>
              <w:rPr>
                <w:color w:val="000000"/>
                <w:sz w:val="18"/>
                <w:szCs w:val="18"/>
                <w:lang w:eastAsia="sk-SK"/>
              </w:rPr>
            </w:pPr>
            <w:r w:rsidRPr="00F577AF">
              <w:rPr>
                <w:color w:val="000000"/>
                <w:sz w:val="18"/>
                <w:szCs w:val="18"/>
                <w:lang w:eastAsia="sk-SK"/>
              </w:rPr>
              <w:t> </w:t>
            </w:r>
          </w:p>
        </w:tc>
        <w:tc>
          <w:tcPr>
            <w:tcW w:w="978" w:type="dxa"/>
            <w:tcBorders>
              <w:top w:val="nil"/>
              <w:left w:val="nil"/>
              <w:bottom w:val="single" w:sz="4" w:space="0" w:color="auto"/>
              <w:right w:val="nil"/>
            </w:tcBorders>
            <w:shd w:val="clear" w:color="000000" w:fill="FFFFFF"/>
            <w:vAlign w:val="center"/>
            <w:hideMark/>
          </w:tcPr>
          <w:p w14:paraId="0B9DFF93" w14:textId="298642CB" w:rsidR="00DD336C" w:rsidRPr="00E141E3" w:rsidRDefault="00DD336C" w:rsidP="00DD336C">
            <w:pPr>
              <w:jc w:val="center"/>
              <w:rPr>
                <w:color w:val="000000"/>
                <w:sz w:val="18"/>
                <w:szCs w:val="18"/>
                <w:lang w:eastAsia="sk-SK"/>
              </w:rPr>
            </w:pPr>
            <w:r w:rsidRPr="00F577AF">
              <w:rPr>
                <w:color w:val="000000"/>
                <w:sz w:val="18"/>
                <w:szCs w:val="18"/>
                <w:lang w:eastAsia="sk-SK"/>
              </w:rPr>
              <w:t> </w:t>
            </w:r>
          </w:p>
        </w:tc>
        <w:tc>
          <w:tcPr>
            <w:tcW w:w="979" w:type="dxa"/>
            <w:tcBorders>
              <w:top w:val="single" w:sz="4" w:space="0" w:color="auto"/>
              <w:left w:val="nil"/>
              <w:bottom w:val="single" w:sz="4" w:space="0" w:color="auto"/>
              <w:right w:val="nil"/>
            </w:tcBorders>
            <w:shd w:val="clear" w:color="000000" w:fill="FFFFFF"/>
            <w:noWrap/>
            <w:vAlign w:val="center"/>
            <w:hideMark/>
          </w:tcPr>
          <w:p w14:paraId="4762581C" w14:textId="58AE23AB" w:rsidR="00DD336C" w:rsidRPr="00E141E3" w:rsidRDefault="00DD336C" w:rsidP="00DD336C">
            <w:pPr>
              <w:rPr>
                <w:rFonts w:ascii="Calibri" w:hAnsi="Calibri"/>
                <w:color w:val="000000"/>
                <w:sz w:val="22"/>
                <w:szCs w:val="22"/>
                <w:lang w:eastAsia="sk-SK"/>
              </w:rPr>
            </w:pPr>
            <w:r w:rsidRPr="00F577AF">
              <w:rPr>
                <w:rFonts w:ascii="Calibri" w:hAnsi="Calibri"/>
                <w:color w:val="000000"/>
                <w:sz w:val="22"/>
                <w:szCs w:val="22"/>
                <w:lang w:eastAsia="sk-SK"/>
              </w:rPr>
              <w:t> </w:t>
            </w:r>
          </w:p>
        </w:tc>
      </w:tr>
      <w:tr w:rsidR="00DD336C" w:rsidRPr="000F1CCC" w14:paraId="332B4A0C" w14:textId="77777777" w:rsidTr="00C44841">
        <w:trPr>
          <w:trHeight w:val="223"/>
        </w:trPr>
        <w:tc>
          <w:tcPr>
            <w:tcW w:w="3241" w:type="dxa"/>
            <w:tcBorders>
              <w:top w:val="nil"/>
              <w:left w:val="nil"/>
              <w:bottom w:val="nil"/>
              <w:right w:val="nil"/>
            </w:tcBorders>
            <w:shd w:val="clear" w:color="000000" w:fill="FFFFFF"/>
            <w:noWrap/>
            <w:vAlign w:val="bottom"/>
            <w:hideMark/>
          </w:tcPr>
          <w:p w14:paraId="461085F4" w14:textId="77777777" w:rsidR="00DD336C" w:rsidRPr="000F1CCC" w:rsidRDefault="00DD336C" w:rsidP="00DD336C">
            <w:pPr>
              <w:rPr>
                <w:b/>
                <w:bCs/>
                <w:color w:val="000000"/>
                <w:sz w:val="18"/>
                <w:szCs w:val="18"/>
                <w:lang w:eastAsia="sk-SK"/>
              </w:rPr>
            </w:pPr>
            <w:r w:rsidRPr="000F1CCC">
              <w:rPr>
                <w:b/>
                <w:bCs/>
                <w:color w:val="000000"/>
                <w:sz w:val="18"/>
                <w:szCs w:val="18"/>
                <w:lang w:eastAsia="sk-SK"/>
              </w:rPr>
              <w:t>Stav na začiatku účtovného obdobia</w:t>
            </w:r>
          </w:p>
        </w:tc>
        <w:tc>
          <w:tcPr>
            <w:tcW w:w="1053" w:type="dxa"/>
            <w:tcBorders>
              <w:top w:val="nil"/>
              <w:left w:val="nil"/>
              <w:bottom w:val="nil"/>
              <w:right w:val="nil"/>
            </w:tcBorders>
            <w:shd w:val="clear" w:color="000000" w:fill="FFFFFF"/>
            <w:vAlign w:val="center"/>
            <w:hideMark/>
          </w:tcPr>
          <w:p w14:paraId="02EFB963" w14:textId="77777777" w:rsidR="00DD336C" w:rsidRPr="00F577AF" w:rsidRDefault="00DD336C" w:rsidP="00DD336C">
            <w:pPr>
              <w:jc w:val="right"/>
              <w:rPr>
                <w:color w:val="000000"/>
                <w:sz w:val="18"/>
                <w:szCs w:val="18"/>
                <w:lang w:eastAsia="sk-SK"/>
              </w:rPr>
            </w:pPr>
            <w:r w:rsidRPr="00F577AF">
              <w:rPr>
                <w:color w:val="000000"/>
                <w:sz w:val="18"/>
                <w:szCs w:val="18"/>
                <w:lang w:eastAsia="sk-SK"/>
              </w:rPr>
              <w:t>0</w:t>
            </w:r>
          </w:p>
        </w:tc>
        <w:tc>
          <w:tcPr>
            <w:tcW w:w="955" w:type="dxa"/>
            <w:tcBorders>
              <w:top w:val="nil"/>
              <w:left w:val="nil"/>
              <w:bottom w:val="nil"/>
              <w:right w:val="nil"/>
            </w:tcBorders>
            <w:shd w:val="clear" w:color="000000" w:fill="FFFFFF"/>
            <w:vAlign w:val="center"/>
            <w:hideMark/>
          </w:tcPr>
          <w:p w14:paraId="41A7B2FA" w14:textId="7F277734" w:rsidR="00DD336C" w:rsidRPr="00F577AF" w:rsidRDefault="00DD336C" w:rsidP="00DD336C">
            <w:pPr>
              <w:jc w:val="right"/>
              <w:rPr>
                <w:color w:val="000000"/>
                <w:sz w:val="18"/>
                <w:szCs w:val="18"/>
              </w:rPr>
            </w:pPr>
            <w:r>
              <w:rPr>
                <w:color w:val="000000"/>
                <w:sz w:val="18"/>
                <w:szCs w:val="18"/>
              </w:rPr>
              <w:t>175 273</w:t>
            </w:r>
          </w:p>
        </w:tc>
        <w:tc>
          <w:tcPr>
            <w:tcW w:w="1145" w:type="dxa"/>
            <w:tcBorders>
              <w:top w:val="nil"/>
              <w:left w:val="nil"/>
              <w:bottom w:val="nil"/>
              <w:right w:val="nil"/>
            </w:tcBorders>
            <w:shd w:val="clear" w:color="000000" w:fill="FFFFFF"/>
            <w:vAlign w:val="center"/>
            <w:hideMark/>
          </w:tcPr>
          <w:p w14:paraId="5989FA83" w14:textId="4907DEEE" w:rsidR="00DD336C" w:rsidRPr="00F577AF" w:rsidRDefault="00DD336C" w:rsidP="00DD336C">
            <w:pPr>
              <w:jc w:val="right"/>
              <w:rPr>
                <w:color w:val="000000"/>
                <w:sz w:val="18"/>
                <w:szCs w:val="18"/>
              </w:rPr>
            </w:pPr>
            <w:r>
              <w:rPr>
                <w:color w:val="000000"/>
                <w:sz w:val="18"/>
                <w:szCs w:val="18"/>
              </w:rPr>
              <w:t>691 335</w:t>
            </w:r>
          </w:p>
        </w:tc>
        <w:tc>
          <w:tcPr>
            <w:tcW w:w="1246" w:type="dxa"/>
            <w:tcBorders>
              <w:top w:val="nil"/>
              <w:left w:val="nil"/>
              <w:bottom w:val="nil"/>
              <w:right w:val="nil"/>
            </w:tcBorders>
            <w:shd w:val="clear" w:color="000000" w:fill="FFFFFF"/>
            <w:vAlign w:val="center"/>
            <w:hideMark/>
          </w:tcPr>
          <w:p w14:paraId="1D5C4E55" w14:textId="7A7FD9D1" w:rsidR="00DD336C" w:rsidRPr="00F577AF" w:rsidRDefault="00DD336C" w:rsidP="00DD336C">
            <w:pPr>
              <w:jc w:val="right"/>
              <w:rPr>
                <w:color w:val="000000"/>
                <w:sz w:val="18"/>
                <w:szCs w:val="18"/>
              </w:rPr>
            </w:pPr>
            <w:r w:rsidRPr="00F577AF">
              <w:rPr>
                <w:color w:val="000000"/>
                <w:sz w:val="18"/>
                <w:szCs w:val="18"/>
              </w:rPr>
              <w:t>0</w:t>
            </w:r>
          </w:p>
        </w:tc>
        <w:tc>
          <w:tcPr>
            <w:tcW w:w="1053" w:type="dxa"/>
            <w:tcBorders>
              <w:top w:val="nil"/>
              <w:left w:val="nil"/>
              <w:bottom w:val="nil"/>
              <w:right w:val="nil"/>
            </w:tcBorders>
            <w:shd w:val="clear" w:color="000000" w:fill="FFFFFF"/>
            <w:vAlign w:val="center"/>
            <w:hideMark/>
          </w:tcPr>
          <w:p w14:paraId="7935C514" w14:textId="0843FF6D" w:rsidR="00DD336C" w:rsidRPr="00F577AF" w:rsidRDefault="00DD336C" w:rsidP="00DD336C">
            <w:pPr>
              <w:jc w:val="right"/>
              <w:rPr>
                <w:color w:val="000000"/>
                <w:sz w:val="18"/>
                <w:szCs w:val="18"/>
              </w:rPr>
            </w:pPr>
            <w:r w:rsidRPr="00F577AF">
              <w:rPr>
                <w:color w:val="000000"/>
                <w:sz w:val="18"/>
                <w:szCs w:val="18"/>
              </w:rPr>
              <w:t>0</w:t>
            </w:r>
          </w:p>
        </w:tc>
        <w:tc>
          <w:tcPr>
            <w:tcW w:w="1059" w:type="dxa"/>
            <w:tcBorders>
              <w:top w:val="nil"/>
              <w:left w:val="nil"/>
              <w:bottom w:val="nil"/>
              <w:right w:val="nil"/>
            </w:tcBorders>
            <w:shd w:val="clear" w:color="000000" w:fill="FFFFFF"/>
            <w:vAlign w:val="center"/>
            <w:hideMark/>
          </w:tcPr>
          <w:p w14:paraId="1ED684EE" w14:textId="331CE328" w:rsidR="00DD336C" w:rsidRPr="00F577AF" w:rsidRDefault="00DD336C" w:rsidP="00DD336C">
            <w:pPr>
              <w:jc w:val="right"/>
              <w:rPr>
                <w:color w:val="000000"/>
                <w:sz w:val="18"/>
                <w:szCs w:val="18"/>
              </w:rPr>
            </w:pPr>
            <w:r w:rsidRPr="00F577AF">
              <w:rPr>
                <w:color w:val="000000"/>
                <w:sz w:val="18"/>
                <w:szCs w:val="18"/>
              </w:rPr>
              <w:t>0</w:t>
            </w:r>
          </w:p>
        </w:tc>
        <w:tc>
          <w:tcPr>
            <w:tcW w:w="1192" w:type="dxa"/>
            <w:tcBorders>
              <w:top w:val="nil"/>
              <w:left w:val="nil"/>
              <w:bottom w:val="nil"/>
              <w:right w:val="nil"/>
            </w:tcBorders>
            <w:shd w:val="clear" w:color="000000" w:fill="FFFFFF"/>
            <w:vAlign w:val="center"/>
            <w:hideMark/>
          </w:tcPr>
          <w:p w14:paraId="26B67142" w14:textId="0DB9332A" w:rsidR="00DD336C" w:rsidRPr="00F577AF" w:rsidRDefault="00DD336C" w:rsidP="00DD336C">
            <w:pPr>
              <w:jc w:val="right"/>
              <w:rPr>
                <w:color w:val="000000"/>
                <w:sz w:val="18"/>
                <w:szCs w:val="18"/>
              </w:rPr>
            </w:pPr>
            <w:r w:rsidRPr="00F577AF">
              <w:rPr>
                <w:color w:val="000000"/>
                <w:sz w:val="18"/>
                <w:szCs w:val="18"/>
              </w:rPr>
              <w:t>1 659 817</w:t>
            </w:r>
          </w:p>
        </w:tc>
        <w:tc>
          <w:tcPr>
            <w:tcW w:w="978" w:type="dxa"/>
            <w:tcBorders>
              <w:top w:val="nil"/>
              <w:left w:val="nil"/>
              <w:bottom w:val="nil"/>
              <w:right w:val="nil"/>
            </w:tcBorders>
            <w:shd w:val="clear" w:color="000000" w:fill="FFFFFF"/>
            <w:vAlign w:val="center"/>
            <w:hideMark/>
          </w:tcPr>
          <w:p w14:paraId="4023BFCD" w14:textId="50605424" w:rsidR="00DD336C" w:rsidRPr="00F577AF" w:rsidRDefault="00DD336C" w:rsidP="00DD336C">
            <w:pPr>
              <w:jc w:val="right"/>
              <w:rPr>
                <w:color w:val="000000"/>
                <w:sz w:val="18"/>
                <w:szCs w:val="18"/>
              </w:rPr>
            </w:pPr>
            <w:r>
              <w:rPr>
                <w:color w:val="000000"/>
                <w:sz w:val="18"/>
                <w:szCs w:val="18"/>
              </w:rPr>
              <w:t>0</w:t>
            </w:r>
          </w:p>
        </w:tc>
        <w:tc>
          <w:tcPr>
            <w:tcW w:w="979" w:type="dxa"/>
            <w:tcBorders>
              <w:top w:val="nil"/>
              <w:left w:val="nil"/>
              <w:bottom w:val="nil"/>
              <w:right w:val="nil"/>
            </w:tcBorders>
            <w:shd w:val="clear" w:color="000000" w:fill="FFFFFF"/>
            <w:vAlign w:val="center"/>
            <w:hideMark/>
          </w:tcPr>
          <w:p w14:paraId="3681F89C" w14:textId="0D4E302A" w:rsidR="00DD336C" w:rsidRPr="00F577AF" w:rsidRDefault="00DD336C" w:rsidP="00DD336C">
            <w:pPr>
              <w:jc w:val="right"/>
              <w:rPr>
                <w:b/>
                <w:bCs/>
                <w:color w:val="000000"/>
                <w:sz w:val="18"/>
                <w:szCs w:val="18"/>
              </w:rPr>
            </w:pPr>
            <w:r>
              <w:rPr>
                <w:b/>
                <w:bCs/>
                <w:color w:val="000000"/>
                <w:sz w:val="18"/>
                <w:szCs w:val="18"/>
              </w:rPr>
              <w:t>2 526 425</w:t>
            </w:r>
          </w:p>
        </w:tc>
      </w:tr>
      <w:tr w:rsidR="00DD336C" w:rsidRPr="000F1CCC" w14:paraId="4BB18898" w14:textId="77777777" w:rsidTr="00C44841">
        <w:trPr>
          <w:trHeight w:val="138"/>
        </w:trPr>
        <w:tc>
          <w:tcPr>
            <w:tcW w:w="3241" w:type="dxa"/>
            <w:tcBorders>
              <w:top w:val="nil"/>
              <w:left w:val="nil"/>
              <w:bottom w:val="single" w:sz="4" w:space="0" w:color="auto"/>
              <w:right w:val="nil"/>
            </w:tcBorders>
            <w:shd w:val="clear" w:color="000000" w:fill="FFFFFF"/>
            <w:noWrap/>
            <w:vAlign w:val="bottom"/>
            <w:hideMark/>
          </w:tcPr>
          <w:p w14:paraId="1EC46BE1" w14:textId="77777777" w:rsidR="00DD336C" w:rsidRPr="000F1CCC" w:rsidRDefault="00DD336C" w:rsidP="00DD336C">
            <w:pPr>
              <w:rPr>
                <w:b/>
                <w:bCs/>
                <w:color w:val="000000"/>
                <w:sz w:val="18"/>
                <w:szCs w:val="18"/>
                <w:lang w:eastAsia="sk-SK"/>
              </w:rPr>
            </w:pPr>
            <w:r w:rsidRPr="000F1CCC">
              <w:rPr>
                <w:b/>
                <w:bCs/>
                <w:color w:val="000000"/>
                <w:sz w:val="18"/>
                <w:szCs w:val="18"/>
                <w:lang w:eastAsia="sk-SK"/>
              </w:rPr>
              <w:t>Stav na konci účtovného obdobia</w:t>
            </w:r>
          </w:p>
        </w:tc>
        <w:tc>
          <w:tcPr>
            <w:tcW w:w="1053" w:type="dxa"/>
            <w:tcBorders>
              <w:top w:val="nil"/>
              <w:left w:val="nil"/>
              <w:bottom w:val="single" w:sz="4" w:space="0" w:color="auto"/>
              <w:right w:val="nil"/>
            </w:tcBorders>
            <w:shd w:val="clear" w:color="000000" w:fill="FFFFFF"/>
            <w:vAlign w:val="center"/>
            <w:hideMark/>
          </w:tcPr>
          <w:p w14:paraId="706B4F15" w14:textId="77777777" w:rsidR="00DD336C" w:rsidRPr="00F577AF" w:rsidRDefault="00DD336C" w:rsidP="00DD336C">
            <w:pPr>
              <w:jc w:val="right"/>
              <w:rPr>
                <w:color w:val="000000"/>
                <w:sz w:val="18"/>
                <w:szCs w:val="18"/>
                <w:lang w:eastAsia="sk-SK"/>
              </w:rPr>
            </w:pPr>
            <w:r w:rsidRPr="00F577AF">
              <w:rPr>
                <w:color w:val="000000"/>
                <w:sz w:val="18"/>
                <w:szCs w:val="18"/>
                <w:lang w:eastAsia="sk-SK"/>
              </w:rPr>
              <w:t>0</w:t>
            </w:r>
          </w:p>
        </w:tc>
        <w:tc>
          <w:tcPr>
            <w:tcW w:w="955" w:type="dxa"/>
            <w:tcBorders>
              <w:top w:val="nil"/>
              <w:left w:val="nil"/>
              <w:bottom w:val="single" w:sz="4" w:space="0" w:color="auto"/>
              <w:right w:val="nil"/>
            </w:tcBorders>
            <w:shd w:val="clear" w:color="000000" w:fill="FFFFFF"/>
            <w:vAlign w:val="center"/>
            <w:hideMark/>
          </w:tcPr>
          <w:p w14:paraId="5FC5C93F" w14:textId="40575FCB" w:rsidR="00DD336C" w:rsidRPr="00F577AF" w:rsidRDefault="00DD336C" w:rsidP="00DD336C">
            <w:pPr>
              <w:jc w:val="right"/>
              <w:rPr>
                <w:color w:val="000000"/>
                <w:sz w:val="18"/>
                <w:szCs w:val="18"/>
              </w:rPr>
            </w:pPr>
            <w:r>
              <w:rPr>
                <w:color w:val="000000"/>
                <w:sz w:val="18"/>
                <w:szCs w:val="18"/>
              </w:rPr>
              <w:t>160 806</w:t>
            </w:r>
          </w:p>
        </w:tc>
        <w:tc>
          <w:tcPr>
            <w:tcW w:w="1145" w:type="dxa"/>
            <w:tcBorders>
              <w:top w:val="nil"/>
              <w:left w:val="nil"/>
              <w:bottom w:val="single" w:sz="4" w:space="0" w:color="auto"/>
              <w:right w:val="nil"/>
            </w:tcBorders>
            <w:shd w:val="clear" w:color="000000" w:fill="FFFFFF"/>
            <w:vAlign w:val="center"/>
            <w:hideMark/>
          </w:tcPr>
          <w:p w14:paraId="41C65007" w14:textId="4E2924E7" w:rsidR="00DD336C" w:rsidRPr="00F577AF" w:rsidRDefault="00DD336C" w:rsidP="00DD336C">
            <w:pPr>
              <w:jc w:val="right"/>
              <w:rPr>
                <w:color w:val="000000"/>
                <w:sz w:val="18"/>
                <w:szCs w:val="18"/>
              </w:rPr>
            </w:pPr>
            <w:r>
              <w:rPr>
                <w:color w:val="000000"/>
                <w:sz w:val="18"/>
                <w:szCs w:val="18"/>
              </w:rPr>
              <w:t>1 959 798</w:t>
            </w:r>
          </w:p>
        </w:tc>
        <w:tc>
          <w:tcPr>
            <w:tcW w:w="1246" w:type="dxa"/>
            <w:tcBorders>
              <w:top w:val="nil"/>
              <w:left w:val="nil"/>
              <w:bottom w:val="single" w:sz="4" w:space="0" w:color="auto"/>
              <w:right w:val="nil"/>
            </w:tcBorders>
            <w:shd w:val="clear" w:color="000000" w:fill="FFFFFF"/>
            <w:vAlign w:val="center"/>
            <w:hideMark/>
          </w:tcPr>
          <w:p w14:paraId="6FF8E3B9" w14:textId="22BF4E75" w:rsidR="00DD336C" w:rsidRPr="00F577AF" w:rsidRDefault="00DD336C" w:rsidP="00DD336C">
            <w:pPr>
              <w:jc w:val="right"/>
              <w:rPr>
                <w:color w:val="000000"/>
                <w:sz w:val="18"/>
                <w:szCs w:val="18"/>
              </w:rPr>
            </w:pPr>
            <w:r w:rsidRPr="00F577AF">
              <w:rPr>
                <w:color w:val="000000"/>
                <w:sz w:val="18"/>
                <w:szCs w:val="18"/>
              </w:rPr>
              <w:t>0</w:t>
            </w:r>
          </w:p>
        </w:tc>
        <w:tc>
          <w:tcPr>
            <w:tcW w:w="1053" w:type="dxa"/>
            <w:tcBorders>
              <w:top w:val="nil"/>
              <w:left w:val="nil"/>
              <w:bottom w:val="single" w:sz="4" w:space="0" w:color="auto"/>
              <w:right w:val="nil"/>
            </w:tcBorders>
            <w:shd w:val="clear" w:color="000000" w:fill="FFFFFF"/>
            <w:vAlign w:val="center"/>
            <w:hideMark/>
          </w:tcPr>
          <w:p w14:paraId="3A451F7A" w14:textId="2D54A6D5" w:rsidR="00DD336C" w:rsidRPr="00F577AF" w:rsidRDefault="00DD336C" w:rsidP="00DD336C">
            <w:pPr>
              <w:jc w:val="right"/>
              <w:rPr>
                <w:color w:val="000000"/>
                <w:sz w:val="18"/>
                <w:szCs w:val="18"/>
              </w:rPr>
            </w:pPr>
            <w:r w:rsidRPr="00F577AF">
              <w:rPr>
                <w:color w:val="000000"/>
                <w:sz w:val="18"/>
                <w:szCs w:val="18"/>
              </w:rPr>
              <w:t>0</w:t>
            </w:r>
          </w:p>
        </w:tc>
        <w:tc>
          <w:tcPr>
            <w:tcW w:w="1059" w:type="dxa"/>
            <w:tcBorders>
              <w:top w:val="nil"/>
              <w:left w:val="nil"/>
              <w:bottom w:val="single" w:sz="4" w:space="0" w:color="auto"/>
              <w:right w:val="nil"/>
            </w:tcBorders>
            <w:shd w:val="clear" w:color="000000" w:fill="FFFFFF"/>
            <w:vAlign w:val="center"/>
            <w:hideMark/>
          </w:tcPr>
          <w:p w14:paraId="08D55B1F" w14:textId="0F4AA0A4" w:rsidR="00DD336C" w:rsidRPr="00F577AF" w:rsidRDefault="00DD336C" w:rsidP="00DD336C">
            <w:pPr>
              <w:jc w:val="right"/>
              <w:rPr>
                <w:color w:val="000000"/>
                <w:sz w:val="18"/>
                <w:szCs w:val="18"/>
              </w:rPr>
            </w:pPr>
            <w:r w:rsidRPr="00F577AF">
              <w:rPr>
                <w:color w:val="000000"/>
                <w:sz w:val="18"/>
                <w:szCs w:val="18"/>
              </w:rPr>
              <w:t>0</w:t>
            </w:r>
          </w:p>
        </w:tc>
        <w:tc>
          <w:tcPr>
            <w:tcW w:w="1192" w:type="dxa"/>
            <w:tcBorders>
              <w:top w:val="nil"/>
              <w:left w:val="nil"/>
              <w:bottom w:val="single" w:sz="4" w:space="0" w:color="auto"/>
              <w:right w:val="nil"/>
            </w:tcBorders>
            <w:shd w:val="clear" w:color="000000" w:fill="FFFFFF"/>
            <w:vAlign w:val="center"/>
            <w:hideMark/>
          </w:tcPr>
          <w:p w14:paraId="7C1578E5" w14:textId="79D59603" w:rsidR="00DD336C" w:rsidRPr="00F577AF" w:rsidRDefault="00DD336C" w:rsidP="00DD336C">
            <w:pPr>
              <w:jc w:val="right"/>
              <w:rPr>
                <w:color w:val="000000"/>
                <w:sz w:val="18"/>
                <w:szCs w:val="18"/>
              </w:rPr>
            </w:pPr>
            <w:r>
              <w:rPr>
                <w:color w:val="000000"/>
                <w:sz w:val="18"/>
                <w:szCs w:val="18"/>
              </w:rPr>
              <w:t>0</w:t>
            </w:r>
          </w:p>
        </w:tc>
        <w:tc>
          <w:tcPr>
            <w:tcW w:w="978" w:type="dxa"/>
            <w:tcBorders>
              <w:top w:val="nil"/>
              <w:left w:val="nil"/>
              <w:bottom w:val="single" w:sz="4" w:space="0" w:color="auto"/>
              <w:right w:val="nil"/>
            </w:tcBorders>
            <w:shd w:val="clear" w:color="000000" w:fill="FFFFFF"/>
            <w:vAlign w:val="center"/>
            <w:hideMark/>
          </w:tcPr>
          <w:p w14:paraId="5ECBD1B7" w14:textId="31A88E8B" w:rsidR="00DD336C" w:rsidRPr="00F577AF" w:rsidRDefault="00DD336C" w:rsidP="00DD336C">
            <w:pPr>
              <w:jc w:val="right"/>
              <w:rPr>
                <w:color w:val="000000"/>
                <w:sz w:val="18"/>
                <w:szCs w:val="18"/>
              </w:rPr>
            </w:pPr>
            <w:r w:rsidRPr="00F577AF">
              <w:rPr>
                <w:color w:val="000000"/>
                <w:sz w:val="18"/>
                <w:szCs w:val="18"/>
              </w:rPr>
              <w:t>0</w:t>
            </w:r>
          </w:p>
        </w:tc>
        <w:tc>
          <w:tcPr>
            <w:tcW w:w="979" w:type="dxa"/>
            <w:tcBorders>
              <w:top w:val="nil"/>
              <w:left w:val="nil"/>
              <w:bottom w:val="single" w:sz="4" w:space="0" w:color="auto"/>
              <w:right w:val="nil"/>
            </w:tcBorders>
            <w:shd w:val="clear" w:color="000000" w:fill="FFFFFF"/>
            <w:vAlign w:val="center"/>
            <w:hideMark/>
          </w:tcPr>
          <w:p w14:paraId="4C39424E" w14:textId="5654890B" w:rsidR="00DD336C" w:rsidRPr="00F577AF" w:rsidRDefault="00DD336C" w:rsidP="00DD336C">
            <w:pPr>
              <w:jc w:val="right"/>
              <w:rPr>
                <w:b/>
                <w:bCs/>
                <w:color w:val="000000"/>
                <w:sz w:val="18"/>
                <w:szCs w:val="18"/>
              </w:rPr>
            </w:pPr>
            <w:r>
              <w:rPr>
                <w:b/>
                <w:bCs/>
                <w:color w:val="000000"/>
                <w:sz w:val="18"/>
                <w:szCs w:val="18"/>
              </w:rPr>
              <w:t>2 120 604</w:t>
            </w:r>
          </w:p>
        </w:tc>
      </w:tr>
    </w:tbl>
    <w:p w14:paraId="74D21C63" w14:textId="77777777" w:rsidR="00E141E3" w:rsidRDefault="00E141E3" w:rsidP="00AE5250">
      <w:pPr>
        <w:ind w:left="426"/>
        <w:rPr>
          <w:sz w:val="18"/>
          <w:szCs w:val="18"/>
        </w:rPr>
      </w:pPr>
    </w:p>
    <w:p w14:paraId="4F957471" w14:textId="47DB2048" w:rsidR="000F1CCC" w:rsidRPr="003C5B02" w:rsidRDefault="000F1CCC" w:rsidP="003C5B02">
      <w:pPr>
        <w:pStyle w:val="BodyText"/>
        <w:rPr>
          <w:b/>
          <w:bCs/>
          <w:color w:val="00B050"/>
        </w:rPr>
        <w:sectPr w:rsidR="000F1CCC" w:rsidRPr="003C5B02" w:rsidSect="000F1CCC">
          <w:pgSz w:w="16838" w:h="11906" w:orient="landscape" w:code="9"/>
          <w:pgMar w:top="709" w:right="1979" w:bottom="992" w:left="1134" w:header="426" w:footer="340" w:gutter="0"/>
          <w:pgNumType w:start="18"/>
          <w:cols w:space="708"/>
          <w:docGrid w:linePitch="360"/>
        </w:sectPr>
      </w:pPr>
    </w:p>
    <w:p w14:paraId="33A0F535" w14:textId="77777777" w:rsidR="00E141E3" w:rsidRPr="000B7957" w:rsidRDefault="00E141E3" w:rsidP="00AE5250">
      <w:pPr>
        <w:ind w:left="426"/>
        <w:rPr>
          <w:sz w:val="18"/>
          <w:szCs w:val="18"/>
        </w:rPr>
      </w:pPr>
    </w:p>
    <w:p w14:paraId="40EBCA25" w14:textId="77777777" w:rsidR="005D2A89" w:rsidRDefault="00CA441D">
      <w:pPr>
        <w:pStyle w:val="Heading2"/>
        <w:numPr>
          <w:ilvl w:val="0"/>
          <w:numId w:val="2"/>
        </w:numPr>
      </w:pPr>
      <w:bookmarkStart w:id="11" w:name="_Toc530739904"/>
      <w:r>
        <w:t>Pohľadávky</w:t>
      </w:r>
      <w:bookmarkEnd w:id="11"/>
    </w:p>
    <w:p w14:paraId="30B6C9C1" w14:textId="77777777" w:rsidR="00CA441D" w:rsidRDefault="00CA441D" w:rsidP="00CA441D">
      <w:pPr>
        <w:pStyle w:val="BodyText"/>
      </w:pPr>
    </w:p>
    <w:p w14:paraId="6F66C28F" w14:textId="77777777" w:rsidR="00CA441D" w:rsidRDefault="0020679B" w:rsidP="00CA441D">
      <w:pPr>
        <w:pStyle w:val="BodyText"/>
      </w:pPr>
      <w:r>
        <w:t xml:space="preserve">Spoločnosť netvorila opravné položky k pohľadávkam. </w:t>
      </w:r>
    </w:p>
    <w:p w14:paraId="5442D2CC" w14:textId="77777777" w:rsidR="0064520D" w:rsidRPr="0020679B" w:rsidRDefault="0064520D" w:rsidP="009D0700">
      <w:pPr>
        <w:pStyle w:val="BodyText"/>
        <w:rPr>
          <w:szCs w:val="18"/>
        </w:rPr>
      </w:pPr>
    </w:p>
    <w:p w14:paraId="229DB6DA" w14:textId="77777777" w:rsidR="00CA441D" w:rsidRDefault="00CA441D" w:rsidP="00CA441D">
      <w:pPr>
        <w:pStyle w:val="BodyText"/>
      </w:pPr>
      <w:r>
        <w:t xml:space="preserve">Veková štruktúra pohľadávok </w:t>
      </w:r>
      <w:r w:rsidR="00515879">
        <w:t xml:space="preserve">za bežné účtovné obdobie </w:t>
      </w:r>
      <w:r>
        <w:t>je uvedená v nasledujúcom prehľade:</w:t>
      </w:r>
    </w:p>
    <w:p w14:paraId="177C7B66" w14:textId="77777777" w:rsidR="0034119B" w:rsidRDefault="0034119B" w:rsidP="00CA441D">
      <w:pPr>
        <w:pStyle w:val="BodyText"/>
      </w:pPr>
    </w:p>
    <w:bookmarkStart w:id="12" w:name="_MON_1405930710"/>
    <w:bookmarkEnd w:id="12"/>
    <w:p w14:paraId="182C7BE9" w14:textId="56675E89" w:rsidR="006351BC" w:rsidRPr="003C5B02" w:rsidRDefault="00461F42" w:rsidP="003C5B02">
      <w:pPr>
        <w:pStyle w:val="BodyText"/>
      </w:pPr>
      <w:r>
        <w:object w:dxaOrig="9065" w:dyaOrig="3442" w14:anchorId="22BBC154">
          <v:shape id="_x0000_i1027" type="#_x0000_t75" style="width:442.2pt;height:188.15pt" o:ole="" o:preferrelative="f">
            <v:imagedata r:id="rId20" o:title=""/>
            <o:lock v:ext="edit" aspectratio="f"/>
          </v:shape>
          <o:OLEObject Type="Embed" ProgID="Excel.Sheet.12" ShapeID="_x0000_i1027" DrawAspect="Content" ObjectID="_1678186910" r:id="rId21"/>
        </w:object>
      </w:r>
    </w:p>
    <w:p w14:paraId="3C4463C8" w14:textId="77777777" w:rsidR="00B56CBE" w:rsidRDefault="00B56CBE" w:rsidP="00342E08">
      <w:pPr>
        <w:pStyle w:val="BodyText"/>
      </w:pPr>
    </w:p>
    <w:p w14:paraId="26B4B784" w14:textId="77777777" w:rsidR="00342E08" w:rsidRDefault="00342E08" w:rsidP="00342E08">
      <w:pPr>
        <w:pStyle w:val="BodyText"/>
      </w:pPr>
      <w:r>
        <w:t>Veková štruktúra pohľadávok za predchádzajúce účtovné obdobie je uvedená v nasledujúcom prehľade:</w:t>
      </w:r>
    </w:p>
    <w:p w14:paraId="7DF0FDD8" w14:textId="77777777" w:rsidR="0034119B" w:rsidRDefault="0034119B" w:rsidP="00342E08">
      <w:pPr>
        <w:pStyle w:val="BodyText"/>
      </w:pPr>
    </w:p>
    <w:p w14:paraId="21473ED5" w14:textId="77777777" w:rsidR="000739AC" w:rsidRDefault="000739AC" w:rsidP="00CA441D">
      <w:pPr>
        <w:pStyle w:val="BodyText"/>
      </w:pPr>
    </w:p>
    <w:bookmarkStart w:id="13" w:name="_MON_1405930718"/>
    <w:bookmarkEnd w:id="13"/>
    <w:p w14:paraId="386D73ED" w14:textId="385EDB97" w:rsidR="007F463F" w:rsidRPr="003C5B02" w:rsidRDefault="00CE5B09" w:rsidP="003C5B02">
      <w:pPr>
        <w:pStyle w:val="BodyText"/>
      </w:pPr>
      <w:r>
        <w:object w:dxaOrig="9048" w:dyaOrig="3538" w14:anchorId="17F470E2">
          <v:shape id="_x0000_i1051" type="#_x0000_t75" style="width:440.85pt;height:194.95pt" o:ole="" o:preferrelative="f">
            <v:imagedata r:id="rId22" o:title=""/>
            <o:lock v:ext="edit" aspectratio="f"/>
          </v:shape>
          <o:OLEObject Type="Embed" ProgID="Excel.Sheet.12" ShapeID="_x0000_i1051" DrawAspect="Content" ObjectID="_1678186911" r:id="rId23"/>
        </w:object>
      </w:r>
    </w:p>
    <w:p w14:paraId="5A0510C8" w14:textId="77777777" w:rsidR="00142DDE" w:rsidRPr="008D748B" w:rsidRDefault="00750629" w:rsidP="00142DDE">
      <w:pPr>
        <w:pStyle w:val="BodyText"/>
      </w:pPr>
      <w:r w:rsidRPr="008D748B">
        <w:t>Informácie o pohľadávkach zabezpečených záložným právom alebo inou formou zabezpečenia sú uvedené</w:t>
      </w:r>
      <w:r w:rsidR="00367A6E" w:rsidRPr="008D748B">
        <w:t xml:space="preserve"> v</w:t>
      </w:r>
      <w:r w:rsidR="007F463F">
        <w:t> </w:t>
      </w:r>
      <w:r w:rsidR="00367A6E" w:rsidRPr="008D748B">
        <w:t>nasledujúc</w:t>
      </w:r>
      <w:r w:rsidR="00D75116" w:rsidRPr="008D748B">
        <w:t>om</w:t>
      </w:r>
      <w:r w:rsidR="007F463F">
        <w:t xml:space="preserve"> </w:t>
      </w:r>
      <w:r w:rsidR="00D75116" w:rsidRPr="008D748B">
        <w:t>prehľade</w:t>
      </w:r>
      <w:r w:rsidR="00367A6E" w:rsidRPr="008D748B">
        <w:t>:</w:t>
      </w:r>
    </w:p>
    <w:p w14:paraId="0F619FA7" w14:textId="77777777" w:rsidR="00367A6E" w:rsidRPr="008957D7" w:rsidRDefault="00367A6E" w:rsidP="00142DDE">
      <w:pPr>
        <w:pStyle w:val="BodyText"/>
        <w:rPr>
          <w:color w:val="FF0000"/>
        </w:rPr>
      </w:pPr>
    </w:p>
    <w:bookmarkStart w:id="14" w:name="_MON_1409036754"/>
    <w:bookmarkEnd w:id="14"/>
    <w:p w14:paraId="57C22DBE" w14:textId="00F08C0F" w:rsidR="003A2AE6" w:rsidRPr="00185DBA" w:rsidRDefault="00C44841" w:rsidP="00185DBA">
      <w:pPr>
        <w:pStyle w:val="BodyText"/>
        <w:rPr>
          <w:color w:val="FF0000"/>
        </w:rPr>
      </w:pPr>
      <w:r w:rsidRPr="008957D7">
        <w:rPr>
          <w:color w:val="FF0000"/>
        </w:rPr>
        <w:object w:dxaOrig="8973" w:dyaOrig="1865" w14:anchorId="179B5EE1">
          <v:shape id="_x0000_i1029" type="#_x0000_t75" style="width:438.8pt;height:101.2pt" o:ole="" o:preferrelative="f">
            <v:imagedata r:id="rId24" o:title=""/>
            <o:lock v:ext="edit" aspectratio="f"/>
          </v:shape>
          <o:OLEObject Type="Embed" ProgID="Excel.Sheet.12" ShapeID="_x0000_i1029" DrawAspect="Content" ObjectID="_1678186912" r:id="rId25"/>
        </w:object>
      </w:r>
    </w:p>
    <w:p w14:paraId="5B4990C7" w14:textId="77777777" w:rsidR="007F463F" w:rsidRPr="008957D7" w:rsidRDefault="007F463F" w:rsidP="00185DBA">
      <w:pPr>
        <w:jc w:val="both"/>
        <w:rPr>
          <w:i/>
          <w:color w:val="FF0000"/>
          <w:sz w:val="18"/>
          <w:szCs w:val="18"/>
        </w:rPr>
      </w:pPr>
    </w:p>
    <w:p w14:paraId="304407BF" w14:textId="77777777" w:rsidR="00CA441D" w:rsidRDefault="00CA441D" w:rsidP="00CA441D">
      <w:pPr>
        <w:pStyle w:val="Heading2"/>
        <w:numPr>
          <w:ilvl w:val="0"/>
          <w:numId w:val="2"/>
        </w:numPr>
      </w:pPr>
      <w:bookmarkStart w:id="15" w:name="_Toc530739905"/>
      <w:r>
        <w:lastRenderedPageBreak/>
        <w:t>Finančné účty</w:t>
      </w:r>
      <w:bookmarkEnd w:id="15"/>
    </w:p>
    <w:p w14:paraId="3CEA01FA" w14:textId="77777777" w:rsidR="00CA441D" w:rsidRDefault="00CA441D" w:rsidP="00CA441D">
      <w:pPr>
        <w:pStyle w:val="BodyText"/>
      </w:pPr>
    </w:p>
    <w:p w14:paraId="0F5EC206" w14:textId="77777777" w:rsidR="003F412C" w:rsidRDefault="00CA441D" w:rsidP="00CA441D">
      <w:pPr>
        <w:pStyle w:val="BodyText"/>
      </w:pPr>
      <w:r>
        <w:t xml:space="preserve">Ako finančné účty sú vykázané peniaze v pokladnici, účty v bankách a cenné papiere. Účtami v bankách môže Spoločnosť </w:t>
      </w:r>
    </w:p>
    <w:p w14:paraId="785ABA9E" w14:textId="48375FB0" w:rsidR="00442157" w:rsidRDefault="00CA441D" w:rsidP="00CA441D">
      <w:pPr>
        <w:pStyle w:val="BodyText"/>
      </w:pPr>
      <w:r>
        <w:t>voľne disponovať</w:t>
      </w:r>
      <w:r w:rsidR="008957D7">
        <w:t xml:space="preserve">. </w:t>
      </w:r>
    </w:p>
    <w:p w14:paraId="4BB647B1" w14:textId="77777777" w:rsidR="008957D7" w:rsidRDefault="008957D7" w:rsidP="00CA441D">
      <w:pPr>
        <w:pStyle w:val="BodyText"/>
      </w:pPr>
    </w:p>
    <w:p w14:paraId="2AE93ABA" w14:textId="77777777" w:rsidR="00442157" w:rsidRDefault="00750629" w:rsidP="00CA441D">
      <w:pPr>
        <w:pStyle w:val="BodyText"/>
      </w:pPr>
      <w:r w:rsidRPr="00B433AF">
        <w:t>Prehľad jednotlivých položiek finančných účtov:</w:t>
      </w:r>
    </w:p>
    <w:p w14:paraId="507EBAD9" w14:textId="77777777" w:rsidR="00442157" w:rsidRDefault="00442157" w:rsidP="00CA441D">
      <w:pPr>
        <w:pStyle w:val="BodyText"/>
      </w:pPr>
    </w:p>
    <w:bookmarkStart w:id="16" w:name="_MON_1405930822"/>
    <w:bookmarkEnd w:id="16"/>
    <w:p w14:paraId="431C5D7B" w14:textId="3F1E11AC" w:rsidR="007F463F" w:rsidRPr="00185DBA" w:rsidRDefault="00CE5B09" w:rsidP="00185DBA">
      <w:pPr>
        <w:pStyle w:val="BodyText"/>
        <w:rPr>
          <w:u w:val="single"/>
        </w:rPr>
      </w:pPr>
      <w:r w:rsidRPr="009E7387">
        <w:rPr>
          <w:u w:val="single"/>
        </w:rPr>
        <w:object w:dxaOrig="9036" w:dyaOrig="1187" w14:anchorId="3E9389DF">
          <v:shape id="_x0000_i1053" type="#_x0000_t75" style="width:440.15pt;height:65.2pt" o:ole="" o:preferrelative="f">
            <v:imagedata r:id="rId26" o:title=""/>
            <o:lock v:ext="edit" aspectratio="f"/>
          </v:shape>
          <o:OLEObject Type="Embed" ProgID="Excel.Sheet.12" ShapeID="_x0000_i1053" DrawAspect="Content" ObjectID="_1678186913" r:id="rId27"/>
        </w:object>
      </w:r>
    </w:p>
    <w:p w14:paraId="323AFFD7" w14:textId="77777777" w:rsidR="007F463F" w:rsidRDefault="007F463F" w:rsidP="00086A82">
      <w:pPr>
        <w:pStyle w:val="BodyText"/>
        <w:rPr>
          <w:u w:val="single"/>
        </w:rPr>
      </w:pPr>
    </w:p>
    <w:p w14:paraId="1C75B1E0" w14:textId="77777777" w:rsidR="009E7387" w:rsidRPr="009E7387" w:rsidRDefault="009E7387" w:rsidP="00086A82">
      <w:pPr>
        <w:pStyle w:val="BodyText"/>
        <w:rPr>
          <w:u w:val="single"/>
        </w:rPr>
      </w:pPr>
    </w:p>
    <w:p w14:paraId="6A359EE3" w14:textId="77777777" w:rsidR="00CA441D" w:rsidRDefault="00CA441D" w:rsidP="00CA441D">
      <w:pPr>
        <w:pStyle w:val="Heading2"/>
        <w:numPr>
          <w:ilvl w:val="0"/>
          <w:numId w:val="2"/>
        </w:numPr>
      </w:pPr>
      <w:bookmarkStart w:id="17" w:name="_Toc530739906"/>
      <w:r>
        <w:t>Časové rozlíšenie</w:t>
      </w:r>
      <w:bookmarkEnd w:id="17"/>
    </w:p>
    <w:p w14:paraId="261D535E" w14:textId="77777777" w:rsidR="009570DD" w:rsidRPr="009570DD" w:rsidRDefault="00B8483A" w:rsidP="00B8483A">
      <w:pPr>
        <w:tabs>
          <w:tab w:val="left" w:pos="9016"/>
        </w:tabs>
      </w:pPr>
      <w:r>
        <w:tab/>
      </w:r>
    </w:p>
    <w:bookmarkStart w:id="18" w:name="_MON_1405947617"/>
    <w:bookmarkEnd w:id="18"/>
    <w:p w14:paraId="1BDD0259" w14:textId="2C29E5D5" w:rsidR="007F463F" w:rsidRPr="00185DBA" w:rsidRDefault="00957700" w:rsidP="00185DBA">
      <w:pPr>
        <w:pStyle w:val="BodyText"/>
        <w:rPr>
          <w:lang w:val="de-DE"/>
        </w:rPr>
      </w:pPr>
      <w:r w:rsidRPr="001B5855">
        <w:rPr>
          <w:lang w:val="de-DE"/>
        </w:rPr>
        <w:object w:dxaOrig="9012" w:dyaOrig="1689" w14:anchorId="3D1D0954">
          <v:shape id="_x0000_i1031" type="#_x0000_t75" style="width:440.15pt;height:94.4pt" o:ole="" o:preferrelative="f">
            <v:imagedata r:id="rId28" o:title=""/>
            <o:lock v:ext="edit" aspectratio="f"/>
          </v:shape>
          <o:OLEObject Type="Embed" ProgID="Excel.Sheet.12" ShapeID="_x0000_i1031" DrawAspect="Content" ObjectID="_1678186914" r:id="rId29"/>
        </w:object>
      </w:r>
    </w:p>
    <w:p w14:paraId="09B9435E" w14:textId="77777777" w:rsidR="007F463F" w:rsidRPr="001D5F78" w:rsidRDefault="007F463F" w:rsidP="00B65C14">
      <w:pPr>
        <w:pStyle w:val="BodyText"/>
        <w:ind w:left="0"/>
        <w:rPr>
          <w:szCs w:val="18"/>
          <w:lang w:val="de-DE"/>
        </w:rPr>
      </w:pPr>
    </w:p>
    <w:p w14:paraId="235A2353" w14:textId="77777777" w:rsidR="00491AF0" w:rsidRDefault="00491AF0" w:rsidP="00491AF0">
      <w:pPr>
        <w:pStyle w:val="Heading1"/>
        <w:tabs>
          <w:tab w:val="clear" w:pos="450"/>
          <w:tab w:val="num" w:pos="360"/>
        </w:tabs>
        <w:spacing w:before="120" w:after="60"/>
        <w:ind w:left="360"/>
      </w:pPr>
      <w:r>
        <w:t>Informácie o údajoch na strane pasív súvahy</w:t>
      </w:r>
    </w:p>
    <w:p w14:paraId="5409E724" w14:textId="77777777" w:rsidR="00491AF0" w:rsidRDefault="00491AF0" w:rsidP="00491AF0">
      <w:pPr>
        <w:pStyle w:val="BodyText"/>
      </w:pPr>
    </w:p>
    <w:p w14:paraId="1AF52E91" w14:textId="77777777" w:rsidR="00491AF0" w:rsidRDefault="00491AF0" w:rsidP="00491AF0">
      <w:pPr>
        <w:pStyle w:val="Heading2"/>
        <w:numPr>
          <w:ilvl w:val="0"/>
          <w:numId w:val="20"/>
        </w:numPr>
      </w:pPr>
      <w:bookmarkStart w:id="19" w:name="_Toc530739908"/>
      <w:r>
        <w:t>Vlastné imanie</w:t>
      </w:r>
    </w:p>
    <w:p w14:paraId="4B082606" w14:textId="77777777" w:rsidR="00491AF0" w:rsidRDefault="00491AF0" w:rsidP="00491AF0"/>
    <w:p w14:paraId="0E9A8BC4" w14:textId="3D295560" w:rsidR="009570DD" w:rsidRPr="00185DBA" w:rsidRDefault="00491AF0" w:rsidP="00185DBA">
      <w:pPr>
        <w:pStyle w:val="BodyText"/>
      </w:pPr>
      <w:r>
        <w:t>Informácie o vlastnom imaní sú uvedené v časti C a P.</w:t>
      </w:r>
    </w:p>
    <w:p w14:paraId="59F099C5" w14:textId="77777777" w:rsidR="004262D7" w:rsidRDefault="004262D7" w:rsidP="00491AF0">
      <w:pPr>
        <w:pStyle w:val="BodyText"/>
      </w:pPr>
    </w:p>
    <w:p w14:paraId="7E4803E9" w14:textId="77777777" w:rsidR="004A4D80" w:rsidRDefault="004A4D80" w:rsidP="004A4D80">
      <w:pPr>
        <w:pStyle w:val="Heading2"/>
        <w:numPr>
          <w:ilvl w:val="0"/>
          <w:numId w:val="20"/>
        </w:numPr>
      </w:pPr>
      <w:r>
        <w:t>Rezervy</w:t>
      </w:r>
    </w:p>
    <w:bookmarkEnd w:id="19"/>
    <w:p w14:paraId="2BCB10AF" w14:textId="77777777" w:rsidR="00491AF0" w:rsidRDefault="00491AF0" w:rsidP="00491AF0">
      <w:pPr>
        <w:pStyle w:val="BodyText"/>
      </w:pPr>
    </w:p>
    <w:p w14:paraId="284BD9F9" w14:textId="77777777" w:rsidR="00491AF0" w:rsidRPr="00EC0203" w:rsidRDefault="00750629" w:rsidP="00491AF0">
      <w:pPr>
        <w:pStyle w:val="BodyText"/>
      </w:pPr>
      <w:r w:rsidRPr="00B433AF">
        <w:t>Prehľad o rezervách za bežné účtovné obdobie je uvedený v nasledujúcom prehľade:</w:t>
      </w:r>
    </w:p>
    <w:p w14:paraId="00F5FB7B" w14:textId="77777777" w:rsidR="00491AF0" w:rsidRDefault="00491AF0" w:rsidP="00491AF0">
      <w:pPr>
        <w:pStyle w:val="BodyText"/>
        <w:jc w:val="left"/>
      </w:pPr>
    </w:p>
    <w:bookmarkStart w:id="20" w:name="_MON_1405948469"/>
    <w:bookmarkEnd w:id="20"/>
    <w:p w14:paraId="5DDEA948" w14:textId="3C1E8FE6" w:rsidR="00491AF0" w:rsidRPr="007D75D1" w:rsidRDefault="00853E36" w:rsidP="007D75D1">
      <w:pPr>
        <w:ind w:left="426"/>
      </w:pPr>
      <w:r>
        <w:object w:dxaOrig="9728" w:dyaOrig="4205" w14:anchorId="1DFBA2C6">
          <v:shape id="_x0000_i1032" type="#_x0000_t75" style="width:489.05pt;height:235pt" o:ole="" o:preferrelative="f">
            <v:imagedata r:id="rId30" o:title=""/>
            <o:lock v:ext="edit" aspectratio="f"/>
          </v:shape>
          <o:OLEObject Type="Embed" ProgID="Excel.Sheet.12" ShapeID="_x0000_i1032" DrawAspect="Content" ObjectID="_1678186915" r:id="rId31"/>
        </w:object>
      </w:r>
      <w:bookmarkStart w:id="21" w:name="OLE_LINK17"/>
      <w:bookmarkStart w:id="22" w:name="OLE_LINK18"/>
    </w:p>
    <w:p w14:paraId="42111403" w14:textId="77777777" w:rsidR="00491AF0" w:rsidRDefault="00491AF0" w:rsidP="00491AF0">
      <w:pPr>
        <w:pStyle w:val="BodyText"/>
      </w:pPr>
      <w:r>
        <w:lastRenderedPageBreak/>
        <w:t>Prehľad o rezervách za predchádzajúce účtovné obdobie je uvedený v</w:t>
      </w:r>
      <w:r w:rsidR="00262F29">
        <w:t> </w:t>
      </w:r>
      <w:r>
        <w:t>nasledujúc</w:t>
      </w:r>
      <w:r w:rsidR="00076486">
        <w:t>om</w:t>
      </w:r>
      <w:r w:rsidR="00262F29">
        <w:t xml:space="preserve"> </w:t>
      </w:r>
      <w:r w:rsidR="00076486">
        <w:t>prehľade</w:t>
      </w:r>
      <w:r>
        <w:t>:</w:t>
      </w:r>
    </w:p>
    <w:p w14:paraId="24397D4D" w14:textId="77777777" w:rsidR="00491AF0" w:rsidRDefault="00491AF0" w:rsidP="00491AF0">
      <w:pPr>
        <w:pStyle w:val="BodyText"/>
        <w:jc w:val="left"/>
      </w:pPr>
    </w:p>
    <w:bookmarkStart w:id="23" w:name="_MON_1405948491"/>
    <w:bookmarkEnd w:id="23"/>
    <w:p w14:paraId="4C88AE04" w14:textId="00C80D59" w:rsidR="005B4970" w:rsidRDefault="003F412C" w:rsidP="009B60B7">
      <w:pPr>
        <w:pStyle w:val="BodyText"/>
        <w:jc w:val="left"/>
      </w:pPr>
      <w:r>
        <w:object w:dxaOrig="8851" w:dyaOrig="4174" w14:anchorId="59A055CD">
          <v:shape id="_x0000_i1033" type="#_x0000_t75" style="width:440.85pt;height:230.95pt" o:ole="" o:preferrelative="f">
            <v:imagedata r:id="rId32" o:title=""/>
            <o:lock v:ext="edit" aspectratio="f"/>
          </v:shape>
          <o:OLEObject Type="Embed" ProgID="Excel.Sheet.12" ShapeID="_x0000_i1033" DrawAspect="Content" ObjectID="_1678186916" r:id="rId33"/>
        </w:object>
      </w:r>
      <w:bookmarkEnd w:id="21"/>
      <w:bookmarkEnd w:id="22"/>
    </w:p>
    <w:p w14:paraId="2B666818" w14:textId="77777777" w:rsidR="00182AD2" w:rsidRDefault="00182AD2" w:rsidP="00182AD2">
      <w:pPr>
        <w:pStyle w:val="Heading2"/>
        <w:numPr>
          <w:ilvl w:val="0"/>
          <w:numId w:val="0"/>
        </w:numPr>
        <w:ind w:left="426"/>
      </w:pPr>
      <w:bookmarkStart w:id="24" w:name="_Toc530739909"/>
    </w:p>
    <w:p w14:paraId="78C6F853" w14:textId="21E6B97B" w:rsidR="00B62963" w:rsidRDefault="00491AF0">
      <w:pPr>
        <w:pStyle w:val="Heading2"/>
        <w:numPr>
          <w:ilvl w:val="0"/>
          <w:numId w:val="2"/>
        </w:numPr>
        <w:tabs>
          <w:tab w:val="clear" w:pos="360"/>
          <w:tab w:val="num" w:pos="426"/>
        </w:tabs>
        <w:ind w:left="426" w:hanging="426"/>
      </w:pPr>
      <w:r>
        <w:t>Záväzky</w:t>
      </w:r>
      <w:bookmarkEnd w:id="24"/>
    </w:p>
    <w:p w14:paraId="04316FDB" w14:textId="77777777" w:rsidR="00491AF0" w:rsidRDefault="00491AF0" w:rsidP="00491AF0">
      <w:pPr>
        <w:pStyle w:val="BodyText"/>
      </w:pPr>
    </w:p>
    <w:p w14:paraId="779CE704" w14:textId="77777777" w:rsidR="00491AF0" w:rsidRDefault="00491AF0" w:rsidP="00491AF0">
      <w:pPr>
        <w:pStyle w:val="BodyText"/>
      </w:pPr>
      <w:r w:rsidRPr="00643E61">
        <w:t>Štruktúra záväzkov (okrem bankových úverov</w:t>
      </w:r>
      <w:r>
        <w:t>) podľa zostatkovej doby splatnosti je uvedená v nasledujúcom prehľade:</w:t>
      </w:r>
    </w:p>
    <w:p w14:paraId="59578913" w14:textId="77777777" w:rsidR="00491AF0" w:rsidRDefault="00491AF0" w:rsidP="00491AF0">
      <w:pPr>
        <w:pStyle w:val="BodyText"/>
      </w:pPr>
    </w:p>
    <w:bookmarkStart w:id="25" w:name="_MON_1405948528"/>
    <w:bookmarkEnd w:id="25"/>
    <w:p w14:paraId="4A2162A0" w14:textId="010E010D" w:rsidR="008812FC" w:rsidRDefault="00202566" w:rsidP="00703C4A">
      <w:pPr>
        <w:ind w:left="426"/>
      </w:pPr>
      <w:r>
        <w:object w:dxaOrig="8935" w:dyaOrig="4349" w14:anchorId="77088B70">
          <v:shape id="_x0000_i1034" type="#_x0000_t75" style="width:439.45pt;height:235.7pt" o:ole="" o:preferrelative="f">
            <v:imagedata r:id="rId34" o:title=""/>
            <o:lock v:ext="edit" aspectratio="f"/>
          </v:shape>
          <o:OLEObject Type="Embed" ProgID="Excel.Sheet.12" ShapeID="_x0000_i1034" DrawAspect="Content" ObjectID="_1678186917" r:id="rId35"/>
        </w:object>
      </w:r>
    </w:p>
    <w:p w14:paraId="7DD17707" w14:textId="77777777" w:rsidR="00491AF0" w:rsidRDefault="00491AF0" w:rsidP="00491AF0">
      <w:pPr>
        <w:pStyle w:val="BodyText"/>
      </w:pPr>
      <w:r>
        <w:t xml:space="preserve">Záväzky </w:t>
      </w:r>
      <w:r w:rsidR="008E7378">
        <w:t xml:space="preserve">nie sú </w:t>
      </w:r>
      <w:r>
        <w:t>kryté záložným právom</w:t>
      </w:r>
      <w:r w:rsidR="008E7378">
        <w:t xml:space="preserve">. </w:t>
      </w:r>
    </w:p>
    <w:p w14:paraId="5F88CBAD" w14:textId="77777777" w:rsidR="0083196C" w:rsidRDefault="0083196C" w:rsidP="00703C4A">
      <w:pPr>
        <w:pStyle w:val="BodyText"/>
        <w:ind w:left="0"/>
      </w:pPr>
    </w:p>
    <w:p w14:paraId="1DFA8936" w14:textId="4283493B" w:rsidR="00B62963" w:rsidRDefault="00B62963">
      <w:pPr>
        <w:pStyle w:val="Heading2"/>
        <w:numPr>
          <w:ilvl w:val="0"/>
          <w:numId w:val="0"/>
        </w:numPr>
        <w:ind w:left="426"/>
      </w:pPr>
      <w:bookmarkStart w:id="26" w:name="_Toc530739910"/>
      <w:bookmarkEnd w:id="26"/>
    </w:p>
    <w:p w14:paraId="419D28C9" w14:textId="45328461" w:rsidR="00703C4A" w:rsidRDefault="00703C4A" w:rsidP="00703C4A"/>
    <w:p w14:paraId="3E0D6384" w14:textId="22AF9679" w:rsidR="00703C4A" w:rsidRDefault="00703C4A" w:rsidP="00703C4A"/>
    <w:p w14:paraId="452C596D" w14:textId="516F90A6" w:rsidR="00703C4A" w:rsidRDefault="00703C4A" w:rsidP="00703C4A"/>
    <w:p w14:paraId="400D1948" w14:textId="518FA4FD" w:rsidR="00703C4A" w:rsidRDefault="00703C4A" w:rsidP="00703C4A"/>
    <w:p w14:paraId="0EB962D8" w14:textId="77777777" w:rsidR="00703C4A" w:rsidRPr="00703C4A" w:rsidRDefault="00703C4A" w:rsidP="00703C4A"/>
    <w:p w14:paraId="2F6E9C88" w14:textId="77777777" w:rsidR="0057382A" w:rsidRPr="00E871C3" w:rsidRDefault="0057382A" w:rsidP="0057382A">
      <w:pPr>
        <w:pStyle w:val="Heading2"/>
        <w:numPr>
          <w:ilvl w:val="0"/>
          <w:numId w:val="2"/>
        </w:numPr>
      </w:pPr>
      <w:r w:rsidRPr="00E871C3">
        <w:lastRenderedPageBreak/>
        <w:t>Odložený daňový záväzok</w:t>
      </w:r>
    </w:p>
    <w:p w14:paraId="4177E4EC" w14:textId="77777777" w:rsidR="00E231BA" w:rsidRPr="00E871C3" w:rsidRDefault="00E231BA" w:rsidP="00E231BA">
      <w:pPr>
        <w:rPr>
          <w:sz w:val="18"/>
          <w:szCs w:val="18"/>
        </w:rPr>
      </w:pPr>
    </w:p>
    <w:p w14:paraId="2F961192" w14:textId="77777777" w:rsidR="00E231BA" w:rsidRDefault="00E231BA" w:rsidP="00E231BA">
      <w:pPr>
        <w:pStyle w:val="BodyText"/>
      </w:pPr>
      <w:r w:rsidRPr="00E871C3">
        <w:t>Výpočet odloženého daňového záväzku je uvedený v nasledujúcom prehľade:</w:t>
      </w:r>
    </w:p>
    <w:p w14:paraId="2B2CCDBB" w14:textId="77777777" w:rsidR="00E231BA" w:rsidRDefault="00E231BA" w:rsidP="00E231BA">
      <w:pPr>
        <w:pStyle w:val="BodyText"/>
      </w:pPr>
    </w:p>
    <w:bookmarkStart w:id="27" w:name="_MON_1405948622"/>
    <w:bookmarkEnd w:id="27"/>
    <w:p w14:paraId="73285DB1" w14:textId="45567695" w:rsidR="00C854FD" w:rsidRPr="00703C4A" w:rsidRDefault="006C7C0D" w:rsidP="00703C4A">
      <w:pPr>
        <w:pStyle w:val="BodyText"/>
        <w:rPr>
          <w:lang w:val="de-DE"/>
        </w:rPr>
      </w:pPr>
      <w:r>
        <w:object w:dxaOrig="8969" w:dyaOrig="6767" w14:anchorId="1DDA2C18">
          <v:shape id="_x0000_i1035" type="#_x0000_t75" style="width:440.85pt;height:368.85pt" o:ole="" o:preferrelative="f">
            <v:imagedata r:id="rId36" o:title=""/>
            <o:lock v:ext="edit" aspectratio="f"/>
          </v:shape>
          <o:OLEObject Type="Embed" ProgID="Excel.Sheet.12" ShapeID="_x0000_i1035" DrawAspect="Content" ObjectID="_1678186918" r:id="rId37"/>
        </w:object>
      </w:r>
      <w:bookmarkStart w:id="28" w:name="_Toc530739911"/>
    </w:p>
    <w:p w14:paraId="6E9F343A" w14:textId="77777777" w:rsidR="00425EBE" w:rsidRDefault="00425EBE" w:rsidP="00425EBE">
      <w:pPr>
        <w:pStyle w:val="Heading2"/>
        <w:numPr>
          <w:ilvl w:val="0"/>
          <w:numId w:val="2"/>
        </w:numPr>
      </w:pPr>
      <w:bookmarkStart w:id="29" w:name="_Toc530739912"/>
      <w:bookmarkEnd w:id="28"/>
      <w:r>
        <w:t>Sociálny fond</w:t>
      </w:r>
    </w:p>
    <w:p w14:paraId="6CA388AF" w14:textId="77777777" w:rsidR="00425EBE" w:rsidRDefault="00425EBE" w:rsidP="00425EBE">
      <w:pPr>
        <w:pStyle w:val="BodyText"/>
      </w:pPr>
    </w:p>
    <w:p w14:paraId="58BF85E7" w14:textId="3F8295C2" w:rsidR="00425EBE" w:rsidRDefault="00425EBE" w:rsidP="00425EBE">
      <w:pPr>
        <w:pStyle w:val="BodyText"/>
      </w:pPr>
      <w:r>
        <w:t>Tvorba a čerpanie sociálneho fondu v priebehu účtovného obdobia sú znázornené v nasledujúcom prehľade:</w:t>
      </w:r>
    </w:p>
    <w:p w14:paraId="0FB806BA" w14:textId="77777777" w:rsidR="00182AD2" w:rsidRDefault="00182AD2" w:rsidP="00425EBE">
      <w:pPr>
        <w:pStyle w:val="BodyText"/>
      </w:pPr>
    </w:p>
    <w:bookmarkStart w:id="30" w:name="_MON_1405948668"/>
    <w:bookmarkEnd w:id="30"/>
    <w:p w14:paraId="4680D126" w14:textId="67D0B02F" w:rsidR="00425EBE" w:rsidRPr="00D16B95" w:rsidRDefault="00A67F13" w:rsidP="00425EBE">
      <w:pPr>
        <w:pStyle w:val="BodyText"/>
        <w:rPr>
          <w:lang w:val="de-DE"/>
        </w:rPr>
      </w:pPr>
      <w:r>
        <w:object w:dxaOrig="8935" w:dyaOrig="2904" w14:anchorId="55DA577B">
          <v:shape id="_x0000_i1036" type="#_x0000_t75" style="width:439.45pt;height:164.4pt" o:ole="" o:preferrelative="f">
            <v:imagedata r:id="rId38" o:title=""/>
            <o:lock v:ext="edit" aspectratio="f"/>
          </v:shape>
          <o:OLEObject Type="Embed" ProgID="Excel.Sheet.12" ShapeID="_x0000_i1036" DrawAspect="Content" ObjectID="_1678186919" r:id="rId39"/>
        </w:object>
      </w:r>
    </w:p>
    <w:p w14:paraId="4C03F535" w14:textId="494849CC" w:rsidR="00A67F13" w:rsidRPr="00110884" w:rsidRDefault="00A67F13" w:rsidP="00703C4A">
      <w:pPr>
        <w:pStyle w:val="BodyText"/>
        <w:ind w:left="0"/>
        <w:rPr>
          <w:b/>
          <w:bCs/>
          <w:color w:val="00B050"/>
        </w:rPr>
      </w:pPr>
    </w:p>
    <w:p w14:paraId="54D1CE19" w14:textId="77777777" w:rsidR="00E231BA" w:rsidRDefault="00E231BA" w:rsidP="00262E33">
      <w:pPr>
        <w:pStyle w:val="Heading2"/>
        <w:numPr>
          <w:ilvl w:val="0"/>
          <w:numId w:val="2"/>
        </w:numPr>
      </w:pPr>
      <w:r>
        <w:lastRenderedPageBreak/>
        <w:t>Bankové úvery</w:t>
      </w:r>
      <w:bookmarkEnd w:id="29"/>
    </w:p>
    <w:p w14:paraId="0FDC7C69" w14:textId="77777777" w:rsidR="00E231BA" w:rsidRDefault="00E231BA" w:rsidP="00E231BA">
      <w:pPr>
        <w:pStyle w:val="BodyText"/>
      </w:pPr>
    </w:p>
    <w:p w14:paraId="189D8E21" w14:textId="77777777" w:rsidR="00E231BA" w:rsidRDefault="00750629" w:rsidP="00E231BA">
      <w:pPr>
        <w:pStyle w:val="BodyText"/>
      </w:pPr>
      <w:r w:rsidRPr="00B433AF">
        <w:t>Štruktúra bankových úverov je uvedená v nasledujúcom prehľade:</w:t>
      </w:r>
    </w:p>
    <w:p w14:paraId="6F62547D" w14:textId="77777777" w:rsidR="00E231BA" w:rsidRDefault="00E231BA" w:rsidP="00E231BA">
      <w:pPr>
        <w:pStyle w:val="BodyText"/>
      </w:pPr>
    </w:p>
    <w:bookmarkStart w:id="31" w:name="_MON_1405949005"/>
    <w:bookmarkEnd w:id="31"/>
    <w:p w14:paraId="2A502AB6" w14:textId="77777777" w:rsidR="00086A82" w:rsidRDefault="00917055" w:rsidP="00E231BA">
      <w:pPr>
        <w:pStyle w:val="BodyText"/>
      </w:pPr>
      <w:r w:rsidRPr="00FD4736">
        <w:object w:dxaOrig="9361" w:dyaOrig="2577" w14:anchorId="345ADD74">
          <v:shape id="_x0000_i1037" type="#_x0000_t75" style="width:461.2pt;height:2in" o:ole="" o:preferrelative="f">
            <v:imagedata r:id="rId40" o:title=""/>
            <o:lock v:ext="edit" aspectratio="f"/>
          </v:shape>
          <o:OLEObject Type="Embed" ProgID="Excel.Sheet.12" ShapeID="_x0000_i1037" DrawAspect="Content" ObjectID="_1678186920" r:id="rId41"/>
        </w:object>
      </w:r>
    </w:p>
    <w:p w14:paraId="263300A6" w14:textId="1B8CFB22" w:rsidR="00951A64" w:rsidRPr="00703C4A" w:rsidRDefault="00951A64" w:rsidP="00703C4A">
      <w:pPr>
        <w:pStyle w:val="BodyText"/>
        <w:ind w:left="0"/>
        <w:rPr>
          <w:b/>
          <w:bCs/>
          <w:color w:val="00B050"/>
        </w:rPr>
      </w:pPr>
      <w:bookmarkStart w:id="32" w:name="_Toc530739913"/>
    </w:p>
    <w:bookmarkEnd w:id="32"/>
    <w:p w14:paraId="3645B0ED" w14:textId="77777777" w:rsidR="00E231BA" w:rsidRDefault="00E231BA" w:rsidP="00E231BA">
      <w:pPr>
        <w:pStyle w:val="Heading1"/>
        <w:tabs>
          <w:tab w:val="clear" w:pos="450"/>
          <w:tab w:val="num" w:pos="360"/>
        </w:tabs>
        <w:spacing w:before="120" w:after="60"/>
        <w:ind w:left="360"/>
      </w:pPr>
      <w:r>
        <w:t>informácie o výnosoch</w:t>
      </w:r>
    </w:p>
    <w:p w14:paraId="2AA13A75" w14:textId="77777777" w:rsidR="00E231BA" w:rsidRDefault="00E231BA" w:rsidP="00E231BA">
      <w:pPr>
        <w:pStyle w:val="Heading2"/>
        <w:numPr>
          <w:ilvl w:val="0"/>
          <w:numId w:val="0"/>
        </w:numPr>
      </w:pPr>
      <w:bookmarkStart w:id="33" w:name="_Toc530739914"/>
    </w:p>
    <w:p w14:paraId="064C637D" w14:textId="77777777" w:rsidR="00E231BA" w:rsidRDefault="00E231BA" w:rsidP="00294BAE">
      <w:pPr>
        <w:pStyle w:val="Heading2"/>
        <w:numPr>
          <w:ilvl w:val="0"/>
          <w:numId w:val="27"/>
        </w:numPr>
      </w:pPr>
      <w:r>
        <w:t>Tržby za vlastné výkony a tovar</w:t>
      </w:r>
      <w:bookmarkEnd w:id="33"/>
    </w:p>
    <w:p w14:paraId="3B9162BD" w14:textId="77777777" w:rsidR="00E231BA" w:rsidRDefault="00E231BA" w:rsidP="00E231BA">
      <w:pPr>
        <w:pStyle w:val="BodyText"/>
      </w:pPr>
    </w:p>
    <w:p w14:paraId="2B316885" w14:textId="475A5AAC" w:rsidR="00ED51F0" w:rsidRPr="00F07BD5" w:rsidRDefault="00E231BA" w:rsidP="00F07BD5">
      <w:pPr>
        <w:pStyle w:val="BodyText"/>
      </w:pPr>
      <w:r>
        <w:t>Tržby za vlastné výkony a tovar podľa jednotlivých segmentov, t. j. podľa typov výrobkov a služieb, a podľa hlavných teritórií sú uvedené v nasledujúcom prehľade:</w:t>
      </w:r>
    </w:p>
    <w:p w14:paraId="21837C87" w14:textId="77777777" w:rsidR="00574527" w:rsidRDefault="00574527" w:rsidP="00E231BA">
      <w:pPr>
        <w:pStyle w:val="BodyText"/>
      </w:pPr>
    </w:p>
    <w:p w14:paraId="4C4D0216" w14:textId="77777777" w:rsidR="00E231BA" w:rsidRDefault="00E231BA" w:rsidP="00E231BA">
      <w:pPr>
        <w:pStyle w:val="BodyText"/>
      </w:pPr>
    </w:p>
    <w:bookmarkStart w:id="34" w:name="_MON_1405949910"/>
    <w:bookmarkEnd w:id="34"/>
    <w:p w14:paraId="4155E4ED" w14:textId="4E5EE22E" w:rsidR="00F75DF5" w:rsidRPr="00A11790" w:rsidRDefault="00F07BD5" w:rsidP="00A11790">
      <w:pPr>
        <w:pStyle w:val="BodyText"/>
        <w:rPr>
          <w:b/>
          <w:bCs/>
          <w:color w:val="00B050"/>
        </w:rPr>
      </w:pPr>
      <w:r>
        <w:object w:dxaOrig="9622" w:dyaOrig="4842" w14:anchorId="1CEE87D4">
          <v:shape id="_x0000_i1038" type="#_x0000_t75" style="width:451pt;height:255.4pt" o:ole="" o:preferrelative="f">
            <v:imagedata r:id="rId42" o:title=""/>
            <o:lock v:ext="edit" aspectratio="f"/>
          </v:shape>
          <o:OLEObject Type="Embed" ProgID="Excel.Sheet.12" ShapeID="_x0000_i1038" DrawAspect="Content" ObjectID="_1678186921" r:id="rId43"/>
        </w:object>
      </w:r>
    </w:p>
    <w:p w14:paraId="173C3742" w14:textId="70554D27" w:rsidR="00E231BA" w:rsidRDefault="00E231BA" w:rsidP="00E231BA">
      <w:pPr>
        <w:pStyle w:val="BodyText"/>
      </w:pPr>
    </w:p>
    <w:p w14:paraId="137DB4C0" w14:textId="588BECA9" w:rsidR="00F07BD5" w:rsidRDefault="00F07BD5" w:rsidP="00E231BA">
      <w:pPr>
        <w:pStyle w:val="BodyText"/>
      </w:pPr>
    </w:p>
    <w:p w14:paraId="0B02F11B" w14:textId="3A338F10" w:rsidR="00F07BD5" w:rsidRDefault="00F07BD5" w:rsidP="00E231BA">
      <w:pPr>
        <w:pStyle w:val="BodyText"/>
      </w:pPr>
    </w:p>
    <w:p w14:paraId="6704326D" w14:textId="2A94C041" w:rsidR="00F07BD5" w:rsidRDefault="00F07BD5" w:rsidP="00E231BA">
      <w:pPr>
        <w:pStyle w:val="BodyText"/>
      </w:pPr>
    </w:p>
    <w:p w14:paraId="27A053EF" w14:textId="4A3AD756" w:rsidR="00F07BD5" w:rsidRDefault="00F07BD5" w:rsidP="00E231BA">
      <w:pPr>
        <w:pStyle w:val="BodyText"/>
      </w:pPr>
    </w:p>
    <w:p w14:paraId="4E63D60F" w14:textId="1B33668A" w:rsidR="00F07BD5" w:rsidRDefault="00F07BD5" w:rsidP="00E231BA">
      <w:pPr>
        <w:pStyle w:val="BodyText"/>
      </w:pPr>
    </w:p>
    <w:p w14:paraId="1DF173E2" w14:textId="14A82535" w:rsidR="00F07BD5" w:rsidRDefault="00F07BD5" w:rsidP="00E231BA">
      <w:pPr>
        <w:pStyle w:val="BodyText"/>
      </w:pPr>
    </w:p>
    <w:p w14:paraId="11A8252B" w14:textId="77777777" w:rsidR="00F07BD5" w:rsidRDefault="00F07BD5" w:rsidP="00E231BA">
      <w:pPr>
        <w:pStyle w:val="BodyText"/>
      </w:pPr>
    </w:p>
    <w:p w14:paraId="7C20ACAD" w14:textId="77777777" w:rsidR="00E231BA" w:rsidRDefault="00E231BA" w:rsidP="00E231BA">
      <w:pPr>
        <w:pStyle w:val="Heading2"/>
        <w:numPr>
          <w:ilvl w:val="0"/>
          <w:numId w:val="2"/>
        </w:numPr>
      </w:pPr>
      <w:bookmarkStart w:id="35" w:name="_Toc530739915"/>
      <w:r w:rsidRPr="00291326">
        <w:lastRenderedPageBreak/>
        <w:t>Zmena stavu</w:t>
      </w:r>
      <w:r>
        <w:t xml:space="preserve"> zásob vlastnej výroby</w:t>
      </w:r>
      <w:bookmarkEnd w:id="35"/>
    </w:p>
    <w:p w14:paraId="2457F3B0" w14:textId="77777777" w:rsidR="00E231BA" w:rsidRDefault="00E231BA" w:rsidP="0038052E">
      <w:pPr>
        <w:pStyle w:val="BodyText"/>
        <w:ind w:left="0"/>
      </w:pPr>
    </w:p>
    <w:bookmarkStart w:id="36" w:name="_MON_1405949943"/>
    <w:bookmarkEnd w:id="36"/>
    <w:p w14:paraId="5D2C5ED5" w14:textId="6EED8E39" w:rsidR="00B825EB" w:rsidRDefault="00880143" w:rsidP="00E231BA">
      <w:pPr>
        <w:pStyle w:val="BodyText"/>
      </w:pPr>
      <w:r w:rsidRPr="00003C63">
        <w:object w:dxaOrig="8858" w:dyaOrig="3992" w14:anchorId="05DD9DF2">
          <v:shape id="_x0000_i1057" type="#_x0000_t75" style="width:440.15pt;height:223.45pt" o:ole="" o:preferrelative="f">
            <v:imagedata r:id="rId44" o:title=""/>
            <o:lock v:ext="edit" aspectratio="f"/>
          </v:shape>
          <o:OLEObject Type="Embed" ProgID="Excel.Sheet.12" ShapeID="_x0000_i1057" DrawAspect="Content" ObjectID="_1678186922" r:id="rId45"/>
        </w:object>
      </w:r>
    </w:p>
    <w:p w14:paraId="0A3EFE8E" w14:textId="53F94A19" w:rsidR="00642387" w:rsidRPr="0038052E" w:rsidRDefault="00642387" w:rsidP="00F07BD5">
      <w:pPr>
        <w:pStyle w:val="BodyText"/>
        <w:ind w:left="0"/>
        <w:rPr>
          <w:b/>
          <w:bCs/>
          <w:color w:val="00B050"/>
        </w:rPr>
      </w:pPr>
    </w:p>
    <w:p w14:paraId="2DB833A7" w14:textId="77777777" w:rsidR="004C1C27" w:rsidRPr="00EF5A22" w:rsidRDefault="004C1C27" w:rsidP="00E231BA">
      <w:pPr>
        <w:pStyle w:val="BodyText"/>
        <w:rPr>
          <w:szCs w:val="18"/>
        </w:rPr>
      </w:pPr>
    </w:p>
    <w:p w14:paraId="0EA24BA3" w14:textId="77777777" w:rsidR="005C50FC" w:rsidRDefault="005C50FC" w:rsidP="005C50FC">
      <w:pPr>
        <w:pStyle w:val="Heading2"/>
        <w:numPr>
          <w:ilvl w:val="0"/>
          <w:numId w:val="2"/>
        </w:numPr>
      </w:pPr>
      <w:r>
        <w:t xml:space="preserve">Čistý obrat </w:t>
      </w:r>
    </w:p>
    <w:p w14:paraId="033C6803" w14:textId="77777777" w:rsidR="005C50FC" w:rsidRDefault="005C50FC" w:rsidP="005C50FC">
      <w:pPr>
        <w:pStyle w:val="BodyText"/>
      </w:pPr>
    </w:p>
    <w:p w14:paraId="7D872A29" w14:textId="77777777" w:rsidR="00301DE1" w:rsidRDefault="005C50FC" w:rsidP="005C50FC">
      <w:pPr>
        <w:pStyle w:val="BodyText"/>
      </w:pPr>
      <w:r>
        <w:t xml:space="preserve">Čistý obrat Spoločnosti </w:t>
      </w:r>
      <w:r w:rsidR="00B825EB">
        <w:t xml:space="preserve">na </w:t>
      </w:r>
      <w:r>
        <w:t>účely</w:t>
      </w:r>
      <w:r w:rsidR="00BF5CA9">
        <w:t xml:space="preserve"> zistenia povinnosti overenia individuálnej účtovnej závierky audítorom</w:t>
      </w:r>
      <w:r w:rsidR="000F40C4">
        <w:t>[</w:t>
      </w:r>
      <w:r w:rsidRPr="00F85E30">
        <w:t xml:space="preserve">§ 19 ods. 1 písm. </w:t>
      </w:r>
    </w:p>
    <w:p w14:paraId="3F6EEC9E" w14:textId="7E397695" w:rsidR="005C50FC" w:rsidRDefault="005C50FC" w:rsidP="005C50FC">
      <w:pPr>
        <w:pStyle w:val="BodyText"/>
      </w:pPr>
      <w:r w:rsidRPr="00F85E30">
        <w:t>a) zákona o</w:t>
      </w:r>
      <w:r w:rsidR="000F40C4">
        <w:t> </w:t>
      </w:r>
      <w:r w:rsidRPr="00F85E30">
        <w:t>účtovníctve</w:t>
      </w:r>
      <w:r w:rsidR="000F40C4">
        <w:t>]</w:t>
      </w:r>
      <w:r>
        <w:t>je uvedený v nasledujúcom prehľade:</w:t>
      </w:r>
    </w:p>
    <w:p w14:paraId="2A173F92" w14:textId="77777777" w:rsidR="005C50FC" w:rsidRDefault="005C50FC" w:rsidP="00FD7DFE">
      <w:pPr>
        <w:pStyle w:val="BodyText"/>
        <w:ind w:left="0"/>
      </w:pPr>
    </w:p>
    <w:p w14:paraId="29C60083" w14:textId="692CA846" w:rsidR="00FD7DFE" w:rsidRPr="00F07BD5" w:rsidRDefault="00181A3A" w:rsidP="00F07BD5">
      <w:pPr>
        <w:pStyle w:val="BodyText"/>
      </w:pPr>
      <w:bookmarkStart w:id="37" w:name="_MON_1405950002"/>
      <w:bookmarkEnd w:id="37"/>
      <w:r>
        <w:rPr>
          <w:noProof/>
        </w:rPr>
        <w:drawing>
          <wp:inline distT="0" distB="0" distL="0" distR="0" wp14:anchorId="2200FCCC" wp14:editId="66B36AA0">
            <wp:extent cx="5585460" cy="2202180"/>
            <wp:effectExtent l="0" t="0" r="0" b="7620"/>
            <wp:docPr id="16" name="Pictur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pic:cNvPicPr preferRelativeResize="0">
                      <a:picLocks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585460" cy="2202180"/>
                    </a:xfrm>
                    <a:prstGeom prst="rect">
                      <a:avLst/>
                    </a:prstGeom>
                    <a:noFill/>
                    <a:ln>
                      <a:noFill/>
                    </a:ln>
                  </pic:spPr>
                </pic:pic>
              </a:graphicData>
            </a:graphic>
          </wp:inline>
        </w:drawing>
      </w:r>
    </w:p>
    <w:p w14:paraId="58EE7F75" w14:textId="2C0E6EB1" w:rsidR="0000290B" w:rsidRDefault="0000290B" w:rsidP="0000290B">
      <w:pPr>
        <w:pStyle w:val="BodyText"/>
      </w:pPr>
      <w:r>
        <w:br w:type="page"/>
      </w:r>
    </w:p>
    <w:p w14:paraId="509C86EA" w14:textId="77777777" w:rsidR="0000290B" w:rsidRDefault="0000290B" w:rsidP="0000290B">
      <w:pPr>
        <w:pStyle w:val="Heading1"/>
        <w:tabs>
          <w:tab w:val="clear" w:pos="450"/>
          <w:tab w:val="num" w:pos="360"/>
        </w:tabs>
        <w:spacing w:before="120" w:after="60"/>
        <w:ind w:left="360"/>
      </w:pPr>
      <w:r>
        <w:lastRenderedPageBreak/>
        <w:t>Informácie o nákladoch</w:t>
      </w:r>
    </w:p>
    <w:p w14:paraId="1FF0AFED" w14:textId="77777777" w:rsidR="0000290B" w:rsidRDefault="0000290B" w:rsidP="0000290B">
      <w:pPr>
        <w:pStyle w:val="BodyText"/>
      </w:pPr>
    </w:p>
    <w:p w14:paraId="6F99E6AB" w14:textId="77777777" w:rsidR="0000290B" w:rsidRDefault="0000290B" w:rsidP="00294BAE">
      <w:pPr>
        <w:pStyle w:val="Heading2"/>
        <w:numPr>
          <w:ilvl w:val="0"/>
          <w:numId w:val="26"/>
        </w:numPr>
      </w:pPr>
      <w:r w:rsidRPr="00345B73">
        <w:t>Náklady na poskytnuté</w:t>
      </w:r>
      <w:r>
        <w:t xml:space="preserve"> služby</w:t>
      </w:r>
      <w:r w:rsidR="009458E0">
        <w:t xml:space="preserve">, ostatné náklady na hospodársku činnosť, finančné a mimoriadne náklady </w:t>
      </w:r>
    </w:p>
    <w:p w14:paraId="7E332A93" w14:textId="77777777" w:rsidR="0000290B" w:rsidRPr="00EF5A22" w:rsidRDefault="0000290B" w:rsidP="0000290B">
      <w:pPr>
        <w:rPr>
          <w:sz w:val="18"/>
          <w:szCs w:val="18"/>
        </w:rPr>
      </w:pPr>
    </w:p>
    <w:p w14:paraId="0BF53E5E" w14:textId="77777777" w:rsidR="0000290B" w:rsidRDefault="0000290B" w:rsidP="0000290B">
      <w:pPr>
        <w:pStyle w:val="BodyText"/>
      </w:pPr>
      <w:r w:rsidRPr="00BF5606">
        <w:t>Prehľad o nákladoch na poskytnuté služby</w:t>
      </w:r>
      <w:r w:rsidR="009458E0">
        <w:t>, ostatných nákladoch na hospodársku činnosť, finančných a mimoriadnych nákladoch</w:t>
      </w:r>
      <w:r w:rsidRPr="00BF5606">
        <w:t>:</w:t>
      </w:r>
    </w:p>
    <w:p w14:paraId="5A666474" w14:textId="77777777" w:rsidR="00E677EF" w:rsidRDefault="00E677EF" w:rsidP="0000290B">
      <w:pPr>
        <w:pStyle w:val="BodyText"/>
      </w:pPr>
    </w:p>
    <w:p w14:paraId="25289AD9" w14:textId="77777777" w:rsidR="0000290B" w:rsidRPr="008B4ADF" w:rsidRDefault="00BA0A17" w:rsidP="0000290B">
      <w:pPr>
        <w:pStyle w:val="Heading2"/>
        <w:numPr>
          <w:ilvl w:val="0"/>
          <w:numId w:val="0"/>
        </w:numPr>
        <w:ind w:left="426"/>
        <w:rPr>
          <w:color w:val="FF0000"/>
        </w:rPr>
      </w:pPr>
      <w:r>
        <w:rPr>
          <w:color w:val="FF0000"/>
        </w:rPr>
        <w:tab/>
      </w:r>
      <w:r>
        <w:rPr>
          <w:color w:val="FF0000"/>
        </w:rPr>
        <w:tab/>
      </w:r>
      <w:r>
        <w:rPr>
          <w:color w:val="FF0000"/>
        </w:rPr>
        <w:tab/>
      </w:r>
      <w:r>
        <w:rPr>
          <w:color w:val="FF0000"/>
        </w:rPr>
        <w:tab/>
      </w:r>
      <w:r>
        <w:rPr>
          <w:color w:val="FF0000"/>
        </w:rPr>
        <w:tab/>
      </w:r>
      <w:r>
        <w:rPr>
          <w:color w:val="FF0000"/>
        </w:rPr>
        <w:tab/>
      </w:r>
      <w:r>
        <w:rPr>
          <w:color w:val="FF0000"/>
        </w:rPr>
        <w:tab/>
      </w:r>
      <w:r>
        <w:rPr>
          <w:color w:val="FF0000"/>
        </w:rPr>
        <w:tab/>
      </w:r>
      <w:r>
        <w:rPr>
          <w:color w:val="FF0000"/>
        </w:rPr>
        <w:tab/>
      </w:r>
    </w:p>
    <w:bookmarkStart w:id="38" w:name="_MON_1405950034"/>
    <w:bookmarkEnd w:id="38"/>
    <w:p w14:paraId="21C92F1B" w14:textId="19BD4A41" w:rsidR="009458E0" w:rsidRDefault="00880143" w:rsidP="0000290B">
      <w:pPr>
        <w:pStyle w:val="BodyText"/>
      </w:pPr>
      <w:r>
        <w:object w:dxaOrig="8811" w:dyaOrig="8888" w14:anchorId="1AEED436">
          <v:shape id="_x0000_i1059" type="#_x0000_t75" style="width:442.85pt;height:498.55pt" o:ole="" o:preferrelative="f">
            <v:imagedata r:id="rId47" o:title=""/>
            <o:lock v:ext="edit" aspectratio="f"/>
          </v:shape>
          <o:OLEObject Type="Embed" ProgID="Excel.Sheet.12" ShapeID="_x0000_i1059" DrawAspect="Content" ObjectID="_1678186923" r:id="rId48"/>
        </w:object>
      </w:r>
    </w:p>
    <w:p w14:paraId="42E27900" w14:textId="0865320B" w:rsidR="0033709B" w:rsidRPr="00110884" w:rsidRDefault="0033709B" w:rsidP="004E23AB">
      <w:pPr>
        <w:pStyle w:val="BodyText"/>
        <w:ind w:left="0"/>
        <w:rPr>
          <w:b/>
          <w:bCs/>
          <w:color w:val="00B050"/>
        </w:rPr>
      </w:pPr>
    </w:p>
    <w:p w14:paraId="3E20E218" w14:textId="0DD65C02" w:rsidR="0000290B" w:rsidRDefault="0000290B" w:rsidP="0000290B">
      <w:pPr>
        <w:pStyle w:val="BodyText"/>
      </w:pPr>
    </w:p>
    <w:p w14:paraId="73947BA2" w14:textId="77777777" w:rsidR="00880143" w:rsidRDefault="00880143" w:rsidP="0000290B">
      <w:pPr>
        <w:pStyle w:val="BodyText"/>
      </w:pPr>
    </w:p>
    <w:p w14:paraId="100CE2A3" w14:textId="77777777" w:rsidR="0000290B" w:rsidRDefault="0000290B" w:rsidP="0033709B">
      <w:pPr>
        <w:pStyle w:val="BodyText"/>
        <w:ind w:left="0"/>
      </w:pPr>
    </w:p>
    <w:p w14:paraId="595F3213" w14:textId="77777777" w:rsidR="0000290B" w:rsidRPr="002029B5" w:rsidRDefault="0000290B" w:rsidP="0000290B">
      <w:pPr>
        <w:pStyle w:val="Heading1"/>
        <w:tabs>
          <w:tab w:val="clear" w:pos="450"/>
          <w:tab w:val="num" w:pos="360"/>
        </w:tabs>
        <w:spacing w:before="120" w:after="60"/>
        <w:ind w:left="360"/>
      </w:pPr>
      <w:r w:rsidRPr="002029B5">
        <w:lastRenderedPageBreak/>
        <w:t>Informácie o daniach z príjmov</w:t>
      </w:r>
    </w:p>
    <w:p w14:paraId="3410D8D9" w14:textId="77777777" w:rsidR="0000290B" w:rsidRDefault="0000290B" w:rsidP="0000290B">
      <w:pPr>
        <w:pStyle w:val="BodyText"/>
      </w:pPr>
    </w:p>
    <w:p w14:paraId="055BBD6D" w14:textId="77777777" w:rsidR="0000290B" w:rsidRDefault="00750629" w:rsidP="0000290B">
      <w:pPr>
        <w:pStyle w:val="BodyText"/>
      </w:pPr>
      <w:r w:rsidRPr="00B433AF">
        <w:t>Prevod od teoretickej dane z príjmov k vykázanej dani z príjmov je uvedený v nasledujúcom prehľade:</w:t>
      </w:r>
    </w:p>
    <w:p w14:paraId="2B7EA1BE" w14:textId="77777777" w:rsidR="0000290B" w:rsidRDefault="0000290B" w:rsidP="0000290B">
      <w:pPr>
        <w:pStyle w:val="BodyText"/>
      </w:pPr>
    </w:p>
    <w:bookmarkStart w:id="39" w:name="_MON_1405950056"/>
    <w:bookmarkEnd w:id="39"/>
    <w:p w14:paraId="340FB0C5" w14:textId="771E3FD4" w:rsidR="009226CD" w:rsidRDefault="00880143" w:rsidP="0000290B">
      <w:pPr>
        <w:pStyle w:val="BodyText"/>
      </w:pPr>
      <w:r w:rsidRPr="00003C63">
        <w:object w:dxaOrig="9108" w:dyaOrig="4925" w14:anchorId="574FD4A3">
          <v:shape id="_x0000_i1061" type="#_x0000_t75" style="width:440.85pt;height:266.95pt" o:ole="" o:preferrelative="f">
            <v:imagedata r:id="rId49" o:title=""/>
            <o:lock v:ext="edit" aspectratio="f"/>
          </v:shape>
          <o:OLEObject Type="Embed" ProgID="Excel.Sheet.12" ShapeID="_x0000_i1061" DrawAspect="Content" ObjectID="_1678186924" r:id="rId50"/>
        </w:object>
      </w:r>
    </w:p>
    <w:p w14:paraId="057241C6" w14:textId="3F61556F" w:rsidR="00F709E2" w:rsidRPr="009C73E1" w:rsidRDefault="00F709E2" w:rsidP="004E23AB">
      <w:pPr>
        <w:pStyle w:val="BodyText"/>
        <w:ind w:left="0"/>
        <w:rPr>
          <w:b/>
          <w:bCs/>
          <w:color w:val="00B050"/>
        </w:rPr>
      </w:pPr>
    </w:p>
    <w:p w14:paraId="0B51EEC6" w14:textId="77777777" w:rsidR="00CB3140" w:rsidRDefault="00CB3140" w:rsidP="00CB3140">
      <w:pPr>
        <w:pStyle w:val="BodyText"/>
        <w:rPr>
          <w:lang w:val="de-DE"/>
        </w:rPr>
      </w:pPr>
    </w:p>
    <w:p w14:paraId="6141CAFD" w14:textId="77777777" w:rsidR="0000290B" w:rsidRDefault="0000290B" w:rsidP="0000290B">
      <w:pPr>
        <w:pStyle w:val="Heading1"/>
        <w:tabs>
          <w:tab w:val="clear" w:pos="450"/>
          <w:tab w:val="num" w:pos="360"/>
        </w:tabs>
        <w:spacing w:before="120" w:after="60"/>
        <w:ind w:left="360"/>
      </w:pPr>
      <w:r>
        <w:t>Informácie o údajoch na podsúvahových  účtoch</w:t>
      </w:r>
    </w:p>
    <w:p w14:paraId="34153A6E" w14:textId="77777777" w:rsidR="00B433AF" w:rsidRDefault="00B433AF" w:rsidP="002E31E7">
      <w:pPr>
        <w:pStyle w:val="BodyText"/>
        <w:rPr>
          <w:b/>
          <w:i/>
          <w:u w:val="single"/>
        </w:rPr>
      </w:pPr>
    </w:p>
    <w:p w14:paraId="2D6F64BB" w14:textId="77777777" w:rsidR="00BF425D" w:rsidRPr="00BF425D" w:rsidRDefault="000C17C3" w:rsidP="002E31E7">
      <w:pPr>
        <w:pStyle w:val="BodyText"/>
        <w:rPr>
          <w:b/>
          <w:i/>
          <w:u w:val="single"/>
        </w:rPr>
      </w:pPr>
      <w:r w:rsidRPr="000C17C3">
        <w:rPr>
          <w:b/>
          <w:i/>
          <w:u w:val="single"/>
        </w:rPr>
        <w:t>Najatý majetok</w:t>
      </w:r>
    </w:p>
    <w:p w14:paraId="25781A73" w14:textId="77777777" w:rsidR="00BF425D" w:rsidRDefault="00BF425D" w:rsidP="002E31E7">
      <w:pPr>
        <w:pStyle w:val="BodyText"/>
      </w:pPr>
    </w:p>
    <w:p w14:paraId="548757B9" w14:textId="597DD838" w:rsidR="00607EAF" w:rsidRPr="004E23AB" w:rsidRDefault="00F4619A" w:rsidP="004E23AB">
      <w:pPr>
        <w:pStyle w:val="BodyText"/>
      </w:pPr>
      <w:r w:rsidRPr="00CB7F42">
        <w:t>Spoločnosť má v nájme (operatívny prenájom</w:t>
      </w:r>
      <w:r w:rsidR="00FA7B90" w:rsidRPr="00CB7F42">
        <w:t>) sedem</w:t>
      </w:r>
      <w:r w:rsidR="00442151" w:rsidRPr="00CB7F42">
        <w:t xml:space="preserve"> automobilov</w:t>
      </w:r>
      <w:r w:rsidR="006536A1" w:rsidRPr="00CB7F42">
        <w:t xml:space="preserve"> a dva vysokozdvižné vozíky.</w:t>
      </w:r>
    </w:p>
    <w:p w14:paraId="6530924A" w14:textId="77777777" w:rsidR="00E23359" w:rsidRPr="000F038C" w:rsidRDefault="00E23359" w:rsidP="00775D22">
      <w:pPr>
        <w:pStyle w:val="BodyText"/>
      </w:pPr>
    </w:p>
    <w:p w14:paraId="136909EF" w14:textId="77777777" w:rsidR="0000290B" w:rsidRPr="000F038C" w:rsidRDefault="00F4619A" w:rsidP="0000290B">
      <w:pPr>
        <w:pStyle w:val="Heading1"/>
        <w:tabs>
          <w:tab w:val="clear" w:pos="450"/>
          <w:tab w:val="num" w:pos="360"/>
        </w:tabs>
        <w:spacing w:before="120" w:after="60"/>
        <w:ind w:left="360"/>
      </w:pPr>
      <w:r>
        <w:t>Informácie o iných aktívach a iných pasívach</w:t>
      </w:r>
    </w:p>
    <w:p w14:paraId="3FAEE2A0" w14:textId="77777777" w:rsidR="0000290B" w:rsidRPr="000F038C" w:rsidRDefault="0000290B" w:rsidP="0000290B">
      <w:pPr>
        <w:pStyle w:val="BodyText"/>
        <w:ind w:left="0"/>
      </w:pPr>
    </w:p>
    <w:p w14:paraId="3338F4EF" w14:textId="77777777" w:rsidR="0000290B" w:rsidRDefault="00F4619A" w:rsidP="002F770F">
      <w:pPr>
        <w:pStyle w:val="Heading2"/>
        <w:numPr>
          <w:ilvl w:val="0"/>
          <w:numId w:val="29"/>
        </w:numPr>
      </w:pPr>
      <w:bookmarkStart w:id="40" w:name="_Toc530739921"/>
      <w:r>
        <w:t>Podmienené záväzk</w:t>
      </w:r>
      <w:r w:rsidR="0000290B">
        <w:t>y</w:t>
      </w:r>
      <w:bookmarkEnd w:id="40"/>
    </w:p>
    <w:p w14:paraId="2B194260" w14:textId="77777777" w:rsidR="0000290B" w:rsidRDefault="0000290B" w:rsidP="0000290B">
      <w:pPr>
        <w:pStyle w:val="BodyText"/>
      </w:pPr>
    </w:p>
    <w:p w14:paraId="673D37EF" w14:textId="0F06D075" w:rsidR="00607EAF" w:rsidRPr="004E23AB" w:rsidRDefault="0000290B" w:rsidP="004E23AB">
      <w:pPr>
        <w:pStyle w:val="BodyText"/>
      </w:pPr>
      <w:r>
        <w:t xml:space="preserve">Spoločnosť </w:t>
      </w:r>
      <w:r w:rsidR="006273B3">
        <w:t>nemá</w:t>
      </w:r>
      <w:r>
        <w:t xml:space="preserve"> podmienené záväzky, ktoré sa nesledujú v bežnom účtov</w:t>
      </w:r>
      <w:r w:rsidR="006273B3">
        <w:t>níctve a neuvádzajú sa v súvahe.</w:t>
      </w:r>
    </w:p>
    <w:p w14:paraId="245B33AC" w14:textId="77777777" w:rsidR="0000290B" w:rsidRDefault="0000290B" w:rsidP="00607EAF">
      <w:pPr>
        <w:pStyle w:val="BodyText"/>
        <w:ind w:left="0"/>
      </w:pPr>
    </w:p>
    <w:p w14:paraId="59DA0BF9" w14:textId="77777777" w:rsidR="0000290B" w:rsidRDefault="0000290B" w:rsidP="0000290B">
      <w:pPr>
        <w:pStyle w:val="Heading2"/>
        <w:numPr>
          <w:ilvl w:val="0"/>
          <w:numId w:val="2"/>
        </w:numPr>
      </w:pPr>
      <w:r>
        <w:t>Podmienený majetok</w:t>
      </w:r>
    </w:p>
    <w:p w14:paraId="1D0A3C08" w14:textId="77777777" w:rsidR="0000290B" w:rsidRPr="00EF5A22" w:rsidRDefault="0000290B" w:rsidP="0000290B">
      <w:pPr>
        <w:rPr>
          <w:sz w:val="18"/>
          <w:szCs w:val="18"/>
        </w:rPr>
      </w:pPr>
    </w:p>
    <w:p w14:paraId="3297C2F6" w14:textId="6BE7DA40" w:rsidR="00607EAF" w:rsidRPr="004E23AB" w:rsidRDefault="006536A1" w:rsidP="004E23AB">
      <w:pPr>
        <w:pStyle w:val="BodyText"/>
        <w:ind w:left="360"/>
      </w:pPr>
      <w:r>
        <w:t xml:space="preserve">   Žiadny</w:t>
      </w:r>
    </w:p>
    <w:p w14:paraId="1FC37E37" w14:textId="77777777" w:rsidR="00F12594" w:rsidRDefault="00F12594" w:rsidP="0000290B">
      <w:pPr>
        <w:pStyle w:val="BodyText"/>
      </w:pPr>
    </w:p>
    <w:p w14:paraId="29CDBCC7" w14:textId="77777777" w:rsidR="0000290B" w:rsidRDefault="0000290B" w:rsidP="0000290B">
      <w:pPr>
        <w:pStyle w:val="Heading1"/>
        <w:tabs>
          <w:tab w:val="clear" w:pos="450"/>
          <w:tab w:val="num" w:pos="360"/>
        </w:tabs>
        <w:spacing w:before="120" w:after="60"/>
        <w:ind w:left="360"/>
      </w:pPr>
      <w:bookmarkStart w:id="41" w:name="_Toc530739923"/>
      <w:r>
        <w:t>Informácie o príjmoch a výhodách členov štatutárnych orgánov, dozorných orgánov</w:t>
      </w:r>
      <w:bookmarkEnd w:id="41"/>
      <w:r>
        <w:t xml:space="preserve"> a iných orgánov účtovnej jednotky</w:t>
      </w:r>
    </w:p>
    <w:p w14:paraId="54CFEBFE" w14:textId="77777777" w:rsidR="0000290B" w:rsidRDefault="0000290B" w:rsidP="0000290B">
      <w:pPr>
        <w:pStyle w:val="BodyText"/>
      </w:pPr>
    </w:p>
    <w:p w14:paraId="479D56F9" w14:textId="6AF6EAED" w:rsidR="0000290B" w:rsidRDefault="00D85970" w:rsidP="0000290B">
      <w:pPr>
        <w:pStyle w:val="BodyText"/>
      </w:pPr>
      <w:r w:rsidRPr="00CC10D7">
        <w:t xml:space="preserve">Odmeny </w:t>
      </w:r>
      <w:r w:rsidR="0000290B" w:rsidRPr="00CC10D7">
        <w:t xml:space="preserve"> členov štatutárnych orgánov Spoločnosti </w:t>
      </w:r>
      <w:r w:rsidRPr="00CC10D7">
        <w:t xml:space="preserve">z dôvodu výkonu </w:t>
      </w:r>
      <w:r w:rsidR="00D572A9" w:rsidRPr="00CC10D7">
        <w:t>ich funkcie</w:t>
      </w:r>
      <w:r w:rsidR="0000290B" w:rsidRPr="00CC10D7">
        <w:t xml:space="preserve"> pre Spoločnosť v sledovanom účtov</w:t>
      </w:r>
      <w:r w:rsidR="00151DBE" w:rsidRPr="00CC10D7">
        <w:t xml:space="preserve">nom období boli vo </w:t>
      </w:r>
      <w:r w:rsidR="00F0368F" w:rsidRPr="00CC10D7">
        <w:t>výške  </w:t>
      </w:r>
      <w:r w:rsidR="00CC10D7" w:rsidRPr="00CC10D7">
        <w:t>33 025</w:t>
      </w:r>
      <w:r w:rsidR="0000290B" w:rsidRPr="00CC10D7">
        <w:t xml:space="preserve"> EUR (v </w:t>
      </w:r>
      <w:r w:rsidR="00286FB5" w:rsidRPr="00CC10D7">
        <w:t>predchádzajúcom roku</w:t>
      </w:r>
      <w:r w:rsidR="0000290B" w:rsidRPr="00CC10D7">
        <w:t>:</w:t>
      </w:r>
      <w:r w:rsidR="00286FB5" w:rsidRPr="00CC10D7">
        <w:t xml:space="preserve"> </w:t>
      </w:r>
      <w:r w:rsidR="00CC10D7" w:rsidRPr="00CC10D7">
        <w:t>53 704</w:t>
      </w:r>
      <w:r w:rsidR="0000290B" w:rsidRPr="00CC10D7">
        <w:t xml:space="preserve"> EUR), </w:t>
      </w:r>
      <w:r w:rsidR="00151DBE" w:rsidRPr="00CC10D7">
        <w:t>Dozorným orgánom Spoločnosti nie sú vyplácané ž</w:t>
      </w:r>
      <w:r w:rsidR="008166DB" w:rsidRPr="00CC10D7">
        <w:t>i</w:t>
      </w:r>
      <w:r w:rsidR="00151DBE" w:rsidRPr="00CC10D7">
        <w:t>adne príjmy.</w:t>
      </w:r>
      <w:r w:rsidR="00151DBE">
        <w:t xml:space="preserve"> </w:t>
      </w:r>
    </w:p>
    <w:p w14:paraId="7A1E7747" w14:textId="77777777" w:rsidR="009570DD" w:rsidRDefault="009570DD" w:rsidP="0000290B">
      <w:pPr>
        <w:pStyle w:val="BodyText"/>
      </w:pPr>
    </w:p>
    <w:p w14:paraId="7DD2E36A" w14:textId="3041DFAE" w:rsidR="009570DD" w:rsidRDefault="009570DD" w:rsidP="0000290B">
      <w:pPr>
        <w:pStyle w:val="BodyText"/>
      </w:pPr>
    </w:p>
    <w:p w14:paraId="6A2EE662" w14:textId="77777777" w:rsidR="004E23AB" w:rsidRDefault="004E23AB" w:rsidP="0000290B">
      <w:pPr>
        <w:pStyle w:val="BodyText"/>
      </w:pPr>
    </w:p>
    <w:p w14:paraId="1E6B46D5" w14:textId="77777777" w:rsidR="0000290B" w:rsidRDefault="0000290B" w:rsidP="0000290B">
      <w:pPr>
        <w:pStyle w:val="Heading1"/>
        <w:tabs>
          <w:tab w:val="clear" w:pos="450"/>
          <w:tab w:val="num" w:pos="360"/>
        </w:tabs>
        <w:spacing w:before="120" w:after="60"/>
        <w:ind w:left="360"/>
      </w:pPr>
      <w:bookmarkStart w:id="42" w:name="_Toc530739924"/>
      <w:r w:rsidRPr="00B655AE">
        <w:lastRenderedPageBreak/>
        <w:t>Informácie o ekonomických vzťahoch</w:t>
      </w:r>
      <w:r>
        <w:t xml:space="preserve"> účtovnej jednotky a spriaznených osôb</w:t>
      </w:r>
      <w:bookmarkEnd w:id="42"/>
    </w:p>
    <w:p w14:paraId="14890D75" w14:textId="77777777" w:rsidR="0080190B" w:rsidRPr="00B433AF" w:rsidRDefault="0080190B" w:rsidP="005263AD">
      <w:pPr>
        <w:jc w:val="both"/>
        <w:rPr>
          <w:i/>
        </w:rPr>
      </w:pPr>
    </w:p>
    <w:p w14:paraId="68D5FE32" w14:textId="77777777" w:rsidR="0000290B" w:rsidRPr="00A12C1D" w:rsidRDefault="00750629" w:rsidP="000F0A6B">
      <w:pPr>
        <w:pStyle w:val="BodyText"/>
        <w:rPr>
          <w:szCs w:val="18"/>
        </w:rPr>
      </w:pPr>
      <w:r w:rsidRPr="00A12C1D">
        <w:rPr>
          <w:szCs w:val="18"/>
        </w:rPr>
        <w:t>Spoločnosť neuskutočnila také transakcie so spriaznenými osoba</w:t>
      </w:r>
      <w:r w:rsidR="003A1A88" w:rsidRPr="00A12C1D">
        <w:rPr>
          <w:szCs w:val="18"/>
        </w:rPr>
        <w:t>mi</w:t>
      </w:r>
      <w:r w:rsidRPr="00A12C1D">
        <w:rPr>
          <w:szCs w:val="18"/>
        </w:rPr>
        <w:t>, ktoré sa neuzavreli na základe ob</w:t>
      </w:r>
      <w:r w:rsidR="00940D06" w:rsidRPr="00A12C1D">
        <w:rPr>
          <w:szCs w:val="18"/>
        </w:rPr>
        <w:t>vyklých obchodných podmienok.</w:t>
      </w:r>
    </w:p>
    <w:p w14:paraId="7485A2F2" w14:textId="77777777" w:rsidR="006F5D26" w:rsidRDefault="006F5D26" w:rsidP="00B433AF">
      <w:pPr>
        <w:ind w:left="426"/>
        <w:jc w:val="both"/>
        <w:rPr>
          <w:sz w:val="18"/>
          <w:szCs w:val="18"/>
        </w:rPr>
      </w:pPr>
    </w:p>
    <w:p w14:paraId="45C91580" w14:textId="77777777" w:rsidR="00F9463A" w:rsidRDefault="00F9463A" w:rsidP="00F9463A">
      <w:pPr>
        <w:pStyle w:val="BodyText"/>
      </w:pPr>
      <w:r>
        <w:t>Spoločnosť uskutočnila v priebehu účtovného obdobia  nasledujúce transakcie so spriaznenými osobami (v EUR) :</w:t>
      </w:r>
    </w:p>
    <w:p w14:paraId="4E4AA571" w14:textId="77777777" w:rsidR="00F9463A" w:rsidRDefault="00F9463A" w:rsidP="00F9463A">
      <w:pPr>
        <w:pStyle w:val="BodyText"/>
      </w:pPr>
    </w:p>
    <w:bookmarkStart w:id="43" w:name="_MON_1495266237"/>
    <w:bookmarkEnd w:id="43"/>
    <w:p w14:paraId="20B9C701" w14:textId="5F517F23" w:rsidR="00F9463A" w:rsidRDefault="00B4479C" w:rsidP="00F9463A">
      <w:pPr>
        <w:pStyle w:val="BodyText"/>
      </w:pPr>
      <w:r>
        <w:object w:dxaOrig="8777" w:dyaOrig="2558" w14:anchorId="2C9D53D2">
          <v:shape id="_x0000_i1042" type="#_x0000_t75" style="width:440.15pt;height:127.7pt" o:ole="" o:preferrelative="f">
            <v:imagedata r:id="rId51" o:title=""/>
            <o:lock v:ext="edit" aspectratio="f"/>
          </v:shape>
          <o:OLEObject Type="Embed" ProgID="Excel.Sheet.12" ShapeID="_x0000_i1042" DrawAspect="Content" ObjectID="_1678186925" r:id="rId52"/>
        </w:object>
      </w:r>
    </w:p>
    <w:p w14:paraId="12143ADF" w14:textId="77777777" w:rsidR="00F9463A" w:rsidRDefault="00F9463A" w:rsidP="00182AD2">
      <w:pPr>
        <w:pStyle w:val="BodyText"/>
        <w:ind w:left="0" w:firstLine="284"/>
      </w:pPr>
      <w:r>
        <w:t xml:space="preserve">   Vybrané aktíva a pasíva vyplývajúce z transakcií so spriaznenými osobami:</w:t>
      </w:r>
    </w:p>
    <w:p w14:paraId="2D2337C2" w14:textId="77777777" w:rsidR="00F9463A" w:rsidRDefault="00F9463A" w:rsidP="00F9463A">
      <w:pPr>
        <w:pStyle w:val="BodyText"/>
        <w:ind w:left="0"/>
      </w:pPr>
    </w:p>
    <w:bookmarkStart w:id="44" w:name="_MON_1526460552"/>
    <w:bookmarkEnd w:id="44"/>
    <w:p w14:paraId="2833076A" w14:textId="3C43F420" w:rsidR="00627B6C" w:rsidRPr="002F770F" w:rsidRDefault="00D5735C" w:rsidP="00D5735C">
      <w:pPr>
        <w:pStyle w:val="BodyText"/>
        <w:tabs>
          <w:tab w:val="right" w:pos="10205"/>
        </w:tabs>
        <w:ind w:left="0" w:firstLine="426"/>
      </w:pPr>
      <w:r>
        <w:object w:dxaOrig="8777" w:dyaOrig="2428" w14:anchorId="2AA57AA1">
          <v:shape id="_x0000_i1043" type="#_x0000_t75" style="width:403.45pt;height:119.55pt" o:ole="" o:preferrelative="f">
            <v:imagedata r:id="rId53" o:title=""/>
            <o:lock v:ext="edit" aspectratio="f"/>
          </v:shape>
          <o:OLEObject Type="Embed" ProgID="Excel.Sheet.12" ShapeID="_x0000_i1043" DrawAspect="Content" ObjectID="_1678186926" r:id="rId54"/>
        </w:object>
      </w:r>
      <w:r w:rsidR="00EB4744">
        <w:tab/>
      </w:r>
    </w:p>
    <w:p w14:paraId="363F0919" w14:textId="3EA39531" w:rsidR="00EF4355" w:rsidRDefault="00EF4355" w:rsidP="00EF4355">
      <w:pPr>
        <w:pStyle w:val="Heading1"/>
        <w:numPr>
          <w:ilvl w:val="0"/>
          <w:numId w:val="0"/>
        </w:numPr>
        <w:spacing w:before="120" w:after="60"/>
        <w:ind w:left="360"/>
      </w:pPr>
      <w:bookmarkStart w:id="45" w:name="_Toc530739925"/>
    </w:p>
    <w:p w14:paraId="249F60F4" w14:textId="77777777" w:rsidR="00EF4355" w:rsidRPr="00EF4355" w:rsidRDefault="00EF4355" w:rsidP="00EF4355"/>
    <w:p w14:paraId="48B039B6" w14:textId="10B2CBBF" w:rsidR="003E0FA2" w:rsidRDefault="003E0FA2" w:rsidP="003E0FA2">
      <w:pPr>
        <w:pStyle w:val="Heading1"/>
        <w:tabs>
          <w:tab w:val="clear" w:pos="450"/>
          <w:tab w:val="num" w:pos="360"/>
        </w:tabs>
        <w:spacing w:before="120" w:after="60"/>
        <w:ind w:left="360"/>
      </w:pPr>
      <w:r>
        <w:t>Informácie o skutočnostiach, ktoré nastali po dni, ku ktorému sa zostavuje účtovná závierka, do dňa zostavenia účtovnej závierky</w:t>
      </w:r>
      <w:bookmarkEnd w:id="45"/>
    </w:p>
    <w:p w14:paraId="2BA2CA8B" w14:textId="77777777" w:rsidR="003E0FA2" w:rsidRDefault="003E0FA2" w:rsidP="003E0FA2">
      <w:pPr>
        <w:pStyle w:val="BodyText"/>
      </w:pPr>
    </w:p>
    <w:p w14:paraId="1F40FEA8" w14:textId="2B4CCC17" w:rsidR="003E0FA2" w:rsidRDefault="00EB5BCA" w:rsidP="00EB5BCA">
      <w:pPr>
        <w:pStyle w:val="BodyText"/>
      </w:pPr>
      <w:r>
        <w:t xml:space="preserve">Po 31. </w:t>
      </w:r>
      <w:r w:rsidR="007571FE">
        <w:t>decembri</w:t>
      </w:r>
      <w:r w:rsidR="00D37FA3">
        <w:t xml:space="preserve"> </w:t>
      </w:r>
      <w:r w:rsidR="003815AF">
        <w:t>20</w:t>
      </w:r>
      <w:r w:rsidR="001A3814">
        <w:t>20</w:t>
      </w:r>
      <w:r w:rsidR="00D37FA3">
        <w:t xml:space="preserve"> </w:t>
      </w:r>
      <w:r>
        <w:t>ne</w:t>
      </w:r>
      <w:r w:rsidR="003E0FA2">
        <w:t xml:space="preserve">nastali </w:t>
      </w:r>
      <w:r>
        <w:t xml:space="preserve">také udalosti, ktoré by si vyžadovali zverejnenie alebo vykázanie v účtovnej závierke za obdobie hospodárskeho roka. </w:t>
      </w:r>
    </w:p>
    <w:p w14:paraId="3C3E5730" w14:textId="1157368D" w:rsidR="00EF4355" w:rsidRDefault="00EF4355" w:rsidP="00EB5BCA">
      <w:pPr>
        <w:pStyle w:val="BodyText"/>
        <w:rPr>
          <w:szCs w:val="18"/>
        </w:rPr>
      </w:pPr>
    </w:p>
    <w:p w14:paraId="59D484C1" w14:textId="48F5CF88" w:rsidR="00EF4355" w:rsidRDefault="00EF4355">
      <w:pPr>
        <w:spacing w:after="200" w:line="276" w:lineRule="auto"/>
        <w:rPr>
          <w:sz w:val="18"/>
          <w:szCs w:val="18"/>
        </w:rPr>
      </w:pPr>
      <w:r>
        <w:rPr>
          <w:szCs w:val="18"/>
        </w:rPr>
        <w:br w:type="page"/>
      </w:r>
    </w:p>
    <w:p w14:paraId="19277212" w14:textId="77777777" w:rsidR="00EF4355" w:rsidRPr="00EF5A22" w:rsidRDefault="00EF4355" w:rsidP="00EB5BCA">
      <w:pPr>
        <w:pStyle w:val="BodyText"/>
        <w:rPr>
          <w:szCs w:val="18"/>
        </w:rPr>
      </w:pPr>
    </w:p>
    <w:p w14:paraId="3BBDCD6D" w14:textId="77777777" w:rsidR="003E0FA2" w:rsidRDefault="003E0FA2" w:rsidP="003E0FA2">
      <w:pPr>
        <w:pStyle w:val="Heading1"/>
        <w:tabs>
          <w:tab w:val="clear" w:pos="450"/>
          <w:tab w:val="num" w:pos="360"/>
        </w:tabs>
        <w:spacing w:before="120" w:after="60"/>
        <w:ind w:left="360"/>
      </w:pPr>
      <w:bookmarkStart w:id="46" w:name="_Toc530739907"/>
      <w:r>
        <w:t>Informácie o Vlastnom imaní</w:t>
      </w:r>
      <w:bookmarkEnd w:id="46"/>
    </w:p>
    <w:p w14:paraId="7B7EB3D3" w14:textId="77777777" w:rsidR="003E0FA2" w:rsidRDefault="003E0FA2" w:rsidP="003E0FA2">
      <w:pPr>
        <w:pStyle w:val="BodyText"/>
      </w:pPr>
    </w:p>
    <w:p w14:paraId="46C58EB4" w14:textId="77777777" w:rsidR="003E0FA2" w:rsidRDefault="00750629" w:rsidP="003E0FA2">
      <w:pPr>
        <w:pStyle w:val="BodyText"/>
      </w:pPr>
      <w:r w:rsidRPr="004F3DD3">
        <w:t>Prehľad o pohybe vlastného imania v priebehu účtovného obdobia je uvedený v nasledujúcej tabuľke:</w:t>
      </w:r>
    </w:p>
    <w:p w14:paraId="24005C58" w14:textId="77777777" w:rsidR="00A46B49" w:rsidRDefault="00A46B49" w:rsidP="003E0FA2">
      <w:pPr>
        <w:pStyle w:val="BodyText"/>
      </w:pPr>
    </w:p>
    <w:p w14:paraId="3CE3645A" w14:textId="77777777" w:rsidR="00F12594" w:rsidRDefault="00F12594" w:rsidP="003E0FA2">
      <w:pPr>
        <w:pStyle w:val="BodyText"/>
      </w:pPr>
    </w:p>
    <w:p w14:paraId="7A8D9600" w14:textId="7DEC24CE" w:rsidR="003E0FA2" w:rsidRDefault="00A46B49" w:rsidP="003E0FA2">
      <w:pPr>
        <w:pStyle w:val="BodyText"/>
        <w:ind w:left="0"/>
      </w:pPr>
      <w:r>
        <w:tab/>
      </w:r>
      <w:bookmarkStart w:id="47" w:name="_MON_1495509502"/>
      <w:bookmarkEnd w:id="47"/>
      <w:r w:rsidR="004F5AE6" w:rsidRPr="00B50225">
        <w:rPr>
          <w:szCs w:val="18"/>
        </w:rPr>
        <w:object w:dxaOrig="9490" w:dyaOrig="7298" w14:anchorId="295E3613">
          <v:shape id="_x0000_i1044" type="#_x0000_t75" style="width:440.85pt;height:383.75pt" o:ole="" o:preferrelative="f">
            <v:imagedata r:id="rId55" o:title=""/>
            <o:lock v:ext="edit" aspectratio="f"/>
          </v:shape>
          <o:OLEObject Type="Embed" ProgID="Excel.Sheet.12" ShapeID="_x0000_i1044" DrawAspect="Content" ObjectID="_1678186927" r:id="rId56"/>
        </w:object>
      </w:r>
    </w:p>
    <w:p w14:paraId="24C07EE1" w14:textId="77777777" w:rsidR="00A46B49" w:rsidRDefault="00A46B49" w:rsidP="003E0FA2">
      <w:pPr>
        <w:pStyle w:val="BodyText"/>
        <w:ind w:left="0"/>
      </w:pPr>
    </w:p>
    <w:p w14:paraId="17BBC065" w14:textId="418FCE27" w:rsidR="00C32066" w:rsidRPr="00110884" w:rsidRDefault="00C32066" w:rsidP="00C32066">
      <w:pPr>
        <w:pStyle w:val="BodyText"/>
        <w:rPr>
          <w:b/>
          <w:bCs/>
          <w:color w:val="00B050"/>
        </w:rPr>
      </w:pPr>
    </w:p>
    <w:p w14:paraId="07D04167" w14:textId="77777777" w:rsidR="00A46B49" w:rsidRDefault="00A46B49" w:rsidP="003E0FA2">
      <w:pPr>
        <w:pStyle w:val="BodyText"/>
        <w:ind w:left="0"/>
      </w:pPr>
    </w:p>
    <w:p w14:paraId="5B69C0B7" w14:textId="77777777" w:rsidR="00262CD4" w:rsidRDefault="00262CD4" w:rsidP="003E0FA2">
      <w:pPr>
        <w:pStyle w:val="BodyText"/>
      </w:pPr>
    </w:p>
    <w:p w14:paraId="03132472" w14:textId="77777777" w:rsidR="00FC1D72" w:rsidRPr="00054859" w:rsidRDefault="00FC1D72" w:rsidP="0075139D">
      <w:pPr>
        <w:pStyle w:val="BodyText"/>
        <w:rPr>
          <w:szCs w:val="18"/>
        </w:rPr>
      </w:pPr>
    </w:p>
    <w:p w14:paraId="7DE873B7" w14:textId="2EBBC6B0" w:rsidR="00A46B49" w:rsidRPr="00D5735C" w:rsidRDefault="005A2556">
      <w:pPr>
        <w:spacing w:after="200" w:line="276" w:lineRule="auto"/>
      </w:pPr>
      <w:r>
        <w:br w:type="page"/>
      </w:r>
    </w:p>
    <w:p w14:paraId="36865145" w14:textId="77777777" w:rsidR="00182AD2" w:rsidRDefault="00182AD2" w:rsidP="003E0FA2">
      <w:pPr>
        <w:pStyle w:val="BodyText"/>
      </w:pPr>
    </w:p>
    <w:p w14:paraId="59AC2046" w14:textId="5B1B0471" w:rsidR="003E0FA2" w:rsidRDefault="003E0FA2" w:rsidP="00182AD2">
      <w:pPr>
        <w:pStyle w:val="BodyText"/>
        <w:ind w:firstLine="282"/>
      </w:pPr>
      <w:r>
        <w:t xml:space="preserve">Prehľad o pohybe vlastného imania za predchádzajúce účtovné obdobie je uvedený v </w:t>
      </w:r>
      <w:r w:rsidR="00E31B0A">
        <w:t>nasledujúcej tabuľke</w:t>
      </w:r>
      <w:r>
        <w:t>:</w:t>
      </w:r>
    </w:p>
    <w:p w14:paraId="49853298" w14:textId="77777777" w:rsidR="00D6673F" w:rsidRDefault="00D6673F" w:rsidP="003E0FA2">
      <w:pPr>
        <w:pStyle w:val="BodyText"/>
      </w:pPr>
    </w:p>
    <w:p w14:paraId="15F2D181" w14:textId="77777777" w:rsidR="00D6673F" w:rsidRDefault="00D6673F" w:rsidP="003E0FA2">
      <w:pPr>
        <w:pStyle w:val="BodyText"/>
      </w:pPr>
    </w:p>
    <w:p w14:paraId="1F5C0500" w14:textId="576E202C" w:rsidR="00D6673F" w:rsidRDefault="00D6673F" w:rsidP="003E0FA2">
      <w:pPr>
        <w:pStyle w:val="BodyText"/>
      </w:pPr>
      <w:r>
        <w:tab/>
      </w:r>
      <w:bookmarkStart w:id="48" w:name="_MON_1495509746"/>
      <w:bookmarkEnd w:id="48"/>
      <w:r w:rsidR="00A57C7A" w:rsidRPr="00B50225">
        <w:rPr>
          <w:szCs w:val="18"/>
        </w:rPr>
        <w:object w:dxaOrig="9485" w:dyaOrig="7008" w14:anchorId="1E4D4A9A">
          <v:shape id="_x0000_i1045" type="#_x0000_t75" style="width:440.15pt;height:367.45pt" o:ole="" o:preferrelative="f">
            <v:imagedata r:id="rId57" o:title=""/>
            <o:lock v:ext="edit" aspectratio="f"/>
          </v:shape>
          <o:OLEObject Type="Embed" ProgID="Excel.Sheet.12" ShapeID="_x0000_i1045" DrawAspect="Content" ObjectID="_1678186928" r:id="rId58"/>
        </w:object>
      </w:r>
    </w:p>
    <w:p w14:paraId="2838A140" w14:textId="77777777" w:rsidR="003E0FA2" w:rsidRDefault="003E0FA2" w:rsidP="003E0FA2">
      <w:pPr>
        <w:pStyle w:val="BodyText"/>
        <w:ind w:left="0"/>
      </w:pPr>
    </w:p>
    <w:p w14:paraId="1F8EDC55" w14:textId="77777777" w:rsidR="00627B6C" w:rsidRDefault="00627B6C" w:rsidP="003E0FA2">
      <w:pPr>
        <w:pStyle w:val="BodyText"/>
      </w:pPr>
    </w:p>
    <w:p w14:paraId="18D0A994" w14:textId="74C226CD" w:rsidR="00C32066" w:rsidRPr="00110884" w:rsidRDefault="00C32066" w:rsidP="00D5735C">
      <w:pPr>
        <w:pStyle w:val="BodyText"/>
        <w:ind w:left="0"/>
        <w:rPr>
          <w:b/>
          <w:bCs/>
          <w:color w:val="00B050"/>
        </w:rPr>
      </w:pPr>
    </w:p>
    <w:p w14:paraId="46A778AD" w14:textId="77777777" w:rsidR="00627B6C" w:rsidRDefault="00627B6C" w:rsidP="003E0FA2">
      <w:pPr>
        <w:pStyle w:val="BodyText"/>
      </w:pPr>
    </w:p>
    <w:p w14:paraId="21CD6FD9" w14:textId="77777777" w:rsidR="006063E8" w:rsidRPr="00054859" w:rsidRDefault="006063E8" w:rsidP="003E0FA2">
      <w:pPr>
        <w:pStyle w:val="BodyText"/>
        <w:rPr>
          <w:szCs w:val="18"/>
        </w:rPr>
      </w:pPr>
    </w:p>
    <w:p w14:paraId="614899FE" w14:textId="77777777" w:rsidR="005A2556" w:rsidRDefault="005A2556">
      <w:pPr>
        <w:spacing w:after="200" w:line="276" w:lineRule="auto"/>
        <w:rPr>
          <w:i/>
          <w:sz w:val="18"/>
        </w:rPr>
      </w:pPr>
      <w:r>
        <w:rPr>
          <w:i/>
        </w:rPr>
        <w:br w:type="page"/>
      </w:r>
    </w:p>
    <w:p w14:paraId="284B90F4" w14:textId="77777777" w:rsidR="00EF4355" w:rsidRDefault="00EF4355" w:rsidP="003E0FA2">
      <w:pPr>
        <w:pStyle w:val="BodyText"/>
      </w:pPr>
    </w:p>
    <w:p w14:paraId="39488E06" w14:textId="13FBCED8" w:rsidR="003E0FA2" w:rsidRDefault="006D57E2" w:rsidP="003E0FA2">
      <w:pPr>
        <w:pStyle w:val="BodyText"/>
      </w:pPr>
      <w:r>
        <w:t>Úč</w:t>
      </w:r>
      <w:r w:rsidR="00286FB5">
        <w:t xml:space="preserve">tovný zisk </w:t>
      </w:r>
      <w:r w:rsidR="003064A5">
        <w:t>za rok ko</w:t>
      </w:r>
      <w:r w:rsidR="003064A5" w:rsidRPr="003064A5">
        <w:t xml:space="preserve">nčiaci sa </w:t>
      </w:r>
      <w:r w:rsidR="00286FB5">
        <w:t>k </w:t>
      </w:r>
      <w:r w:rsidR="00286FB5" w:rsidRPr="00C279D9">
        <w:t>31.3.20</w:t>
      </w:r>
      <w:r w:rsidR="00532B49" w:rsidRPr="00C279D9">
        <w:t>20</w:t>
      </w:r>
      <w:r w:rsidR="00286FB5">
        <w:t xml:space="preserve"> </w:t>
      </w:r>
      <w:r w:rsidR="003064A5">
        <w:t xml:space="preserve">vo výške </w:t>
      </w:r>
      <w:r w:rsidR="003064A5" w:rsidRPr="003064A5">
        <w:t>87</w:t>
      </w:r>
      <w:r w:rsidR="003064A5">
        <w:t xml:space="preserve">3 056 Eur </w:t>
      </w:r>
      <w:r w:rsidR="00750629" w:rsidRPr="009570DD">
        <w:t>bol</w:t>
      </w:r>
      <w:r w:rsidR="00750629" w:rsidRPr="004F3DD3">
        <w:t xml:space="preserve"> rozdelený takto:</w:t>
      </w:r>
    </w:p>
    <w:p w14:paraId="75F813E2" w14:textId="7E4CD348" w:rsidR="00ED1E98" w:rsidRDefault="00ED1E98" w:rsidP="003E0FA2">
      <w:pPr>
        <w:pStyle w:val="BodyText"/>
      </w:pPr>
    </w:p>
    <w:p w14:paraId="491FB784" w14:textId="77777777" w:rsidR="001A566C" w:rsidRDefault="001A566C" w:rsidP="003E0FA2">
      <w:pPr>
        <w:pStyle w:val="BodyText"/>
      </w:pPr>
    </w:p>
    <w:bookmarkStart w:id="49" w:name="_MON_1405948121"/>
    <w:bookmarkEnd w:id="49"/>
    <w:p w14:paraId="2D09D11B" w14:textId="35876DA4" w:rsidR="00627B6C" w:rsidRPr="000E2F01" w:rsidRDefault="00A57C7A" w:rsidP="000E2F01">
      <w:pPr>
        <w:pStyle w:val="BodyText"/>
      </w:pPr>
      <w:r w:rsidRPr="001C0A6A">
        <w:object w:dxaOrig="9922" w:dyaOrig="2673" w14:anchorId="56594D05">
          <v:shape id="_x0000_i1046" type="#_x0000_t75" style="width:490.4pt;height:144.7pt" o:ole="" o:preferrelative="f">
            <v:imagedata r:id="rId59" o:title=""/>
            <o:lock v:ext="edit" aspectratio="f"/>
          </v:shape>
          <o:OLEObject Type="Embed" ProgID="Excel.Sheet.12" ShapeID="_x0000_i1046" DrawAspect="Content" ObjectID="_1678186929" r:id="rId60"/>
        </w:object>
      </w:r>
    </w:p>
    <w:p w14:paraId="3F33BFB9" w14:textId="77777777" w:rsidR="003064A5" w:rsidRDefault="003064A5" w:rsidP="0028780E">
      <w:pPr>
        <w:pStyle w:val="BodyText"/>
      </w:pPr>
    </w:p>
    <w:p w14:paraId="6CA7CAB4" w14:textId="2EDBBECE" w:rsidR="003E0FA2" w:rsidRDefault="00F5380C" w:rsidP="0028780E">
      <w:pPr>
        <w:pStyle w:val="BodyText"/>
      </w:pPr>
      <w:r>
        <w:t>O výsled</w:t>
      </w:r>
      <w:r w:rsidR="007125C9">
        <w:t>k</w:t>
      </w:r>
      <w:r>
        <w:t>u</w:t>
      </w:r>
      <w:r w:rsidR="003E0FA2">
        <w:t xml:space="preserve"> hospodárenia za účtovné obdobie</w:t>
      </w:r>
      <w:r>
        <w:t xml:space="preserve"> končiace sa 31.</w:t>
      </w:r>
      <w:r w:rsidR="007571FE">
        <w:t>12</w:t>
      </w:r>
      <w:r>
        <w:t>.</w:t>
      </w:r>
      <w:r w:rsidR="00C4486C">
        <w:t>20</w:t>
      </w:r>
      <w:r w:rsidR="00703E5E">
        <w:t>20</w:t>
      </w:r>
      <w:r w:rsidR="008166DB">
        <w:t xml:space="preserve"> </w:t>
      </w:r>
      <w:r w:rsidR="007125C9">
        <w:t xml:space="preserve">vo </w:t>
      </w:r>
      <w:r w:rsidR="007125C9" w:rsidRPr="009B3D09">
        <w:t xml:space="preserve">výške </w:t>
      </w:r>
      <w:r w:rsidR="00D0031D">
        <w:t>2 27</w:t>
      </w:r>
      <w:r w:rsidR="00072F16">
        <w:t>3 573</w:t>
      </w:r>
      <w:r w:rsidR="003E0FA2" w:rsidRPr="009B3D09">
        <w:t xml:space="preserve"> </w:t>
      </w:r>
      <w:r w:rsidR="003E0FA2" w:rsidRPr="0028780E">
        <w:t>EUR</w:t>
      </w:r>
      <w:r>
        <w:t xml:space="preserve"> rozhodne</w:t>
      </w:r>
      <w:r w:rsidR="003E0FA2">
        <w:t xml:space="preserve"> valné zhromaždenie</w:t>
      </w:r>
      <w:r w:rsidR="008166DB">
        <w:t xml:space="preserve"> </w:t>
      </w:r>
      <w:r>
        <w:t xml:space="preserve">v nasledujúcom hospodárskom roku. </w:t>
      </w:r>
    </w:p>
    <w:p w14:paraId="7C1849AF" w14:textId="77777777" w:rsidR="003E0FA2" w:rsidRDefault="003E0FA2" w:rsidP="005A2556">
      <w:pPr>
        <w:pStyle w:val="BodyText"/>
      </w:pPr>
    </w:p>
    <w:p w14:paraId="4ACFA6CD" w14:textId="77777777" w:rsidR="00490ED4" w:rsidRDefault="00490ED4">
      <w:pPr>
        <w:spacing w:after="200" w:line="276" w:lineRule="auto"/>
        <w:rPr>
          <w:b/>
          <w:caps/>
          <w:sz w:val="18"/>
        </w:rPr>
      </w:pPr>
      <w:bookmarkStart w:id="50" w:name="_Toc530739926"/>
      <w:r>
        <w:br w:type="page"/>
      </w:r>
    </w:p>
    <w:p w14:paraId="1B3ED36D" w14:textId="77777777" w:rsidR="003E25DD" w:rsidRPr="00FB1326" w:rsidRDefault="003E25DD" w:rsidP="005A2556">
      <w:pPr>
        <w:ind w:left="426"/>
        <w:rPr>
          <w:sz w:val="18"/>
          <w:szCs w:val="18"/>
        </w:rPr>
      </w:pPr>
    </w:p>
    <w:p w14:paraId="5441C4FA" w14:textId="4239CECB" w:rsidR="00D566E2" w:rsidRDefault="003E0FA2" w:rsidP="00182AD2">
      <w:pPr>
        <w:pStyle w:val="Heading1"/>
        <w:tabs>
          <w:tab w:val="clear" w:pos="450"/>
          <w:tab w:val="num" w:pos="567"/>
        </w:tabs>
        <w:spacing w:before="120" w:after="60"/>
        <w:ind w:left="360"/>
      </w:pPr>
      <w:r>
        <w:t>Prehľa</w:t>
      </w:r>
      <w:r w:rsidR="00DC7E8A">
        <w:t xml:space="preserve">d peňažných tokov k 31. </w:t>
      </w:r>
      <w:bookmarkEnd w:id="50"/>
      <w:r w:rsidR="00FC10E5">
        <w:t>DECEMBRU 202</w:t>
      </w:r>
      <w:r w:rsidR="005E5B6D">
        <w:t>0</w:t>
      </w:r>
    </w:p>
    <w:p w14:paraId="406501F3" w14:textId="6782FB88" w:rsidR="00FC10E5" w:rsidRDefault="00FC10E5" w:rsidP="00FC10E5"/>
    <w:p w14:paraId="26F88B97" w14:textId="280FEB03" w:rsidR="00FC10E5" w:rsidRDefault="00FC10E5" w:rsidP="00FC10E5"/>
    <w:bookmarkStart w:id="51" w:name="_MON_1405950641"/>
    <w:bookmarkEnd w:id="51"/>
    <w:p w14:paraId="05B78CB0" w14:textId="786C3AAA" w:rsidR="00FC10E5" w:rsidRPr="00FC10E5" w:rsidRDefault="00777611" w:rsidP="00182AD2">
      <w:pPr>
        <w:ind w:left="426"/>
      </w:pPr>
      <w:r>
        <w:object w:dxaOrig="8840" w:dyaOrig="8209" w14:anchorId="6D9CF10F">
          <v:shape id="_x0000_i1047" type="#_x0000_t75" style="width:442.2pt;height:457.8pt" o:ole="" o:preferrelative="f">
            <v:imagedata r:id="rId61" o:title=""/>
            <o:lock v:ext="edit" aspectratio="f"/>
          </v:shape>
          <o:OLEObject Type="Embed" ProgID="Excel.Sheet.12" ShapeID="_x0000_i1047" DrawAspect="Content" ObjectID="_1678186930" r:id="rId62"/>
        </w:object>
      </w:r>
    </w:p>
    <w:p w14:paraId="7A2E967D" w14:textId="1931FF63" w:rsidR="00301C73" w:rsidRPr="009947C9" w:rsidRDefault="00301C73" w:rsidP="003E0FA2">
      <w:pPr>
        <w:pStyle w:val="BodyText"/>
        <w:rPr>
          <w:lang w:val="de-DE"/>
        </w:rPr>
      </w:pPr>
      <w:bookmarkStart w:id="52" w:name="_MON_1405950641"/>
      <w:bookmarkEnd w:id="52"/>
    </w:p>
    <w:p w14:paraId="44CF1C58" w14:textId="77777777" w:rsidR="00614DB4" w:rsidRDefault="00301C73" w:rsidP="0058479C">
      <w:pPr>
        <w:pStyle w:val="BodyText"/>
        <w:rPr>
          <w:b/>
          <w:lang w:val="de-DE"/>
        </w:rPr>
      </w:pPr>
      <w:r w:rsidRPr="00561333">
        <w:rPr>
          <w:b/>
          <w:highlight w:val="yellow"/>
          <w:lang w:val="de-DE"/>
        </w:rPr>
        <w:br w:type="page"/>
      </w:r>
    </w:p>
    <w:p w14:paraId="2584BDC0" w14:textId="77777777" w:rsidR="00614DB4" w:rsidRDefault="00614DB4" w:rsidP="0058479C">
      <w:pPr>
        <w:pStyle w:val="BodyText"/>
        <w:rPr>
          <w:b/>
          <w:lang w:val="de-DE"/>
        </w:rPr>
      </w:pPr>
    </w:p>
    <w:p w14:paraId="68503A49" w14:textId="587F44F1" w:rsidR="0058479C" w:rsidRDefault="0058479C" w:rsidP="0058479C">
      <w:pPr>
        <w:pStyle w:val="BodyText"/>
        <w:rPr>
          <w:b/>
        </w:rPr>
      </w:pPr>
      <w:r>
        <w:rPr>
          <w:b/>
        </w:rPr>
        <w:t>Peňažné toky z</w:t>
      </w:r>
      <w:r w:rsidR="00FC10E5">
        <w:rPr>
          <w:b/>
        </w:rPr>
        <w:t> </w:t>
      </w:r>
      <w:r>
        <w:rPr>
          <w:b/>
        </w:rPr>
        <w:t>prevádzky</w:t>
      </w:r>
    </w:p>
    <w:p w14:paraId="06005AD0" w14:textId="56A89250" w:rsidR="00FC10E5" w:rsidRDefault="00FC10E5" w:rsidP="0058479C">
      <w:pPr>
        <w:pStyle w:val="BodyText"/>
        <w:rPr>
          <w:b/>
        </w:rPr>
      </w:pPr>
    </w:p>
    <w:bookmarkStart w:id="53" w:name="_MON_1405950650"/>
    <w:bookmarkEnd w:id="53"/>
    <w:p w14:paraId="1C01DC1C" w14:textId="235C5810" w:rsidR="00FC10E5" w:rsidRPr="007E1E1D" w:rsidRDefault="000A611F" w:rsidP="0058479C">
      <w:pPr>
        <w:pStyle w:val="BodyText"/>
      </w:pPr>
      <w:r>
        <w:object w:dxaOrig="8940" w:dyaOrig="6760" w14:anchorId="16B414DA">
          <v:shape id="_x0000_i1048" type="#_x0000_t75" style="width:441.5pt;height:375.6pt" o:ole="" o:preferrelative="f">
            <v:imagedata r:id="rId63" o:title=""/>
            <o:lock v:ext="edit" aspectratio="f"/>
          </v:shape>
          <o:OLEObject Type="Embed" ProgID="Excel.Sheet.12" ShapeID="_x0000_i1048" DrawAspect="Content" ObjectID="_1678186931" r:id="rId64"/>
        </w:object>
      </w:r>
    </w:p>
    <w:p w14:paraId="68D8EC8A" w14:textId="47CC2F0B" w:rsidR="000A6FBA" w:rsidRPr="00775BCC" w:rsidRDefault="000A6FBA" w:rsidP="000A6FBA">
      <w:pPr>
        <w:pStyle w:val="BodyText"/>
        <w:ind w:right="-1"/>
        <w:rPr>
          <w:lang w:val="de-DE"/>
        </w:rPr>
      </w:pPr>
      <w:bookmarkStart w:id="54" w:name="_MON_1405950650"/>
      <w:bookmarkEnd w:id="54"/>
    </w:p>
    <w:p w14:paraId="64F76B28" w14:textId="77777777" w:rsidR="000A6FBA" w:rsidRPr="00561333" w:rsidRDefault="000A6FBA" w:rsidP="000A6FBA">
      <w:pPr>
        <w:pStyle w:val="BodyText"/>
        <w:ind w:left="0"/>
        <w:rPr>
          <w:highlight w:val="yellow"/>
          <w:lang w:val="de-DE"/>
        </w:rPr>
      </w:pPr>
    </w:p>
    <w:p w14:paraId="02D6D57F" w14:textId="77777777" w:rsidR="0058479C" w:rsidRDefault="0058479C" w:rsidP="0058479C">
      <w:pPr>
        <w:pStyle w:val="BodyText"/>
        <w:rPr>
          <w:b/>
        </w:rPr>
      </w:pPr>
      <w:r>
        <w:rPr>
          <w:b/>
        </w:rPr>
        <w:t>Peňažné prostriedky</w:t>
      </w:r>
    </w:p>
    <w:p w14:paraId="06C91533" w14:textId="77777777" w:rsidR="0058479C" w:rsidRDefault="0058479C" w:rsidP="0058479C">
      <w:pPr>
        <w:pStyle w:val="BodyText"/>
        <w:rPr>
          <w:b/>
        </w:rPr>
      </w:pPr>
    </w:p>
    <w:p w14:paraId="6B3EF183" w14:textId="77777777" w:rsidR="0058479C" w:rsidRDefault="0058479C" w:rsidP="0058479C">
      <w:pPr>
        <w:pStyle w:val="Body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68C410F6" w14:textId="77777777" w:rsidR="0058479C" w:rsidRDefault="0058479C" w:rsidP="0058479C">
      <w:pPr>
        <w:pStyle w:val="BodyText"/>
      </w:pPr>
    </w:p>
    <w:p w14:paraId="44CB8AF4" w14:textId="77777777" w:rsidR="0058479C" w:rsidRDefault="00BF5CA9" w:rsidP="0058479C">
      <w:pPr>
        <w:pStyle w:val="BodyText"/>
        <w:rPr>
          <w:b/>
        </w:rPr>
      </w:pPr>
      <w:r>
        <w:rPr>
          <w:b/>
        </w:rPr>
        <w:t>E</w:t>
      </w:r>
      <w:r w:rsidR="0058479C">
        <w:rPr>
          <w:b/>
        </w:rPr>
        <w:t>kvivalenty</w:t>
      </w:r>
      <w:r>
        <w:rPr>
          <w:b/>
        </w:rPr>
        <w:t xml:space="preserve"> peňažných prostriedkov</w:t>
      </w:r>
    </w:p>
    <w:p w14:paraId="4F9E8775" w14:textId="77777777" w:rsidR="0058479C" w:rsidRDefault="0058479C" w:rsidP="0058479C">
      <w:pPr>
        <w:pStyle w:val="BodyText"/>
      </w:pPr>
    </w:p>
    <w:p w14:paraId="0FBF8506" w14:textId="77777777" w:rsidR="0058479C" w:rsidRDefault="00BF5CA9" w:rsidP="0058479C">
      <w:pPr>
        <w:pStyle w:val="Body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415EF1C6" w14:textId="77777777" w:rsidR="0058479C" w:rsidRDefault="0058479C" w:rsidP="0058479C">
      <w:pPr>
        <w:pStyle w:val="BodyText"/>
      </w:pPr>
    </w:p>
    <w:p w14:paraId="726E146A" w14:textId="77777777" w:rsidR="0058479C" w:rsidRDefault="0058479C" w:rsidP="0058479C">
      <w:pPr>
        <w:pStyle w:val="BodyText"/>
      </w:pPr>
    </w:p>
    <w:p w14:paraId="04121E66" w14:textId="77777777" w:rsidR="0058479C" w:rsidRDefault="0058479C" w:rsidP="0058479C">
      <w:pPr>
        <w:pStyle w:val="BodyText"/>
      </w:pPr>
    </w:p>
    <w:p w14:paraId="4624D425" w14:textId="77777777" w:rsidR="007D6502" w:rsidRPr="00F70C00" w:rsidRDefault="007D6502" w:rsidP="0058479C">
      <w:pPr>
        <w:pStyle w:val="BodyText"/>
      </w:pPr>
    </w:p>
    <w:sectPr w:rsidR="007D6502" w:rsidRPr="00F70C00" w:rsidSect="000F1CCC">
      <w:pgSz w:w="11906" w:h="16838" w:code="9"/>
      <w:pgMar w:top="1979" w:right="992" w:bottom="1134" w:left="709" w:header="42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C9C6D00" w14:textId="77777777" w:rsidR="00FB0D90" w:rsidRDefault="00FB0D90" w:rsidP="00E95128">
      <w:r>
        <w:separator/>
      </w:r>
    </w:p>
  </w:endnote>
  <w:endnote w:type="continuationSeparator" w:id="0">
    <w:p w14:paraId="0A5056B3" w14:textId="77777777" w:rsidR="00FB0D90" w:rsidRDefault="00FB0D9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w:altName w:val="Times New Roman"/>
    <w:panose1 w:val="02020603050405020304"/>
    <w:charset w:val="EE"/>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1059045"/>
      <w:docPartObj>
        <w:docPartGallery w:val="Page Numbers (Bottom of Page)"/>
        <w:docPartUnique/>
      </w:docPartObj>
    </w:sdtPr>
    <w:sdtEndPr/>
    <w:sdtContent>
      <w:p w14:paraId="562543D6" w14:textId="77777777" w:rsidR="00160ABC" w:rsidRDefault="00160ABC">
        <w:pPr>
          <w:pStyle w:val="Footer"/>
          <w:jc w:val="right"/>
        </w:pPr>
        <w:r>
          <w:fldChar w:fldCharType="begin"/>
        </w:r>
        <w:r>
          <w:instrText>PAGE   \* MERGEFORMAT</w:instrText>
        </w:r>
        <w:r>
          <w:fldChar w:fldCharType="separate"/>
        </w:r>
        <w:r>
          <w:rPr>
            <w:noProof/>
          </w:rPr>
          <w:t>32</w:t>
        </w:r>
        <w:r>
          <w:rPr>
            <w:noProof/>
          </w:rPr>
          <w:fldChar w:fldCharType="end"/>
        </w:r>
      </w:p>
    </w:sdtContent>
  </w:sdt>
  <w:p w14:paraId="6EA85277" w14:textId="77777777" w:rsidR="00160ABC" w:rsidRDefault="00160AB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596E05C" w14:textId="77777777" w:rsidR="00160ABC" w:rsidRDefault="00160ABC"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tab/>
    </w:r>
    <w:sdt>
      <w:sdtPr>
        <w:id w:val="1542133"/>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14:paraId="5829E118" w14:textId="77777777" w:rsidR="00160ABC" w:rsidRDefault="00160ABC" w:rsidP="00F70C00">
    <w:pPr>
      <w:pStyle w:val="Footer"/>
      <w:tabs>
        <w:tab w:val="clear" w:pos="9072"/>
        <w:tab w:val="right" w:pos="9214"/>
      </w:tabs>
      <w:rPr>
        <w:sz w:val="16"/>
        <w:szCs w:val="16"/>
      </w:rPr>
    </w:pPr>
  </w:p>
  <w:p w14:paraId="59AD2DFC" w14:textId="77777777" w:rsidR="00160ABC" w:rsidRPr="00F70C00" w:rsidRDefault="00160ABC"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1129E5C" w14:textId="77777777" w:rsidR="00FB0D90" w:rsidRDefault="00FB0D90" w:rsidP="00E95128">
      <w:r>
        <w:separator/>
      </w:r>
    </w:p>
  </w:footnote>
  <w:footnote w:type="continuationSeparator" w:id="0">
    <w:p w14:paraId="559DE302" w14:textId="77777777" w:rsidR="00FB0D90" w:rsidRDefault="00FB0D90"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FC91CC0" w14:textId="77777777" w:rsidR="00160ABC" w:rsidRDefault="00160ABC" w:rsidP="00040D01">
    <w:pPr>
      <w:pStyle w:val="Header"/>
      <w:tabs>
        <w:tab w:val="clear" w:pos="4536"/>
        <w:tab w:val="clear" w:pos="9072"/>
      </w:tabs>
      <w:ind w:right="-82"/>
      <w:rPr>
        <w:rFonts w:ascii="Arial" w:hAnsi="Arial" w:cs="Arial"/>
      </w:rPr>
    </w:pPr>
    <w:r>
      <w:rPr>
        <w:b/>
        <w:noProof/>
        <w:sz w:val="32"/>
        <w:szCs w:val="32"/>
        <w:lang w:eastAsia="sk-SK"/>
      </w:rPr>
      <w:drawing>
        <wp:inline distT="0" distB="0" distL="0" distR="0" wp14:anchorId="05514D24" wp14:editId="1B0900B3">
          <wp:extent cx="2647950" cy="666750"/>
          <wp:effectExtent l="1905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2647950" cy="666750"/>
                  </a:xfrm>
                  <a:prstGeom prst="rect">
                    <a:avLst/>
                  </a:prstGeom>
                  <a:noFill/>
                  <a:ln w="9525">
                    <a:noFill/>
                    <a:miter lim="800000"/>
                    <a:headEnd/>
                    <a:tailEnd/>
                  </a:ln>
                </pic:spPr>
              </pic:pic>
            </a:graphicData>
          </a:graphic>
        </wp:inline>
      </w:drawing>
    </w:r>
  </w:p>
  <w:p w14:paraId="5160B6E8" w14:textId="6C91364E" w:rsidR="00160ABC" w:rsidRDefault="00160ABC" w:rsidP="00040D01">
    <w:pPr>
      <w:pStyle w:val="Header"/>
      <w:tabs>
        <w:tab w:val="clear" w:pos="4536"/>
        <w:tab w:val="clear" w:pos="9072"/>
      </w:tabs>
      <w:ind w:right="-82"/>
      <w:rPr>
        <w:rFonts w:ascii="Arial" w:hAnsi="Arial" w:cs="Arial"/>
      </w:rPr>
    </w:pPr>
    <w:r w:rsidRPr="00980076">
      <w:rPr>
        <w:rFonts w:ascii="Arial" w:hAnsi="Arial" w:cs="Arial"/>
      </w:rPr>
      <w:t xml:space="preserve">Poznámky k účtovnej závierke zostavenej k 31. </w:t>
    </w:r>
    <w:r>
      <w:rPr>
        <w:rFonts w:ascii="Arial" w:hAnsi="Arial" w:cs="Arial"/>
      </w:rPr>
      <w:t>decembru 2020</w:t>
    </w:r>
  </w:p>
  <w:p w14:paraId="0655D53A" w14:textId="77777777" w:rsidR="00160ABC" w:rsidRPr="000E002E" w:rsidRDefault="00160ABC" w:rsidP="00040D01">
    <w:pPr>
      <w:pStyle w:val="Header"/>
      <w:tabs>
        <w:tab w:val="clear" w:pos="4536"/>
        <w:tab w:val="clear" w:pos="9072"/>
      </w:tabs>
      <w:ind w:right="-82"/>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289"/>
      <w:gridCol w:w="280"/>
      <w:gridCol w:w="279"/>
      <w:gridCol w:w="283"/>
      <w:gridCol w:w="282"/>
      <w:gridCol w:w="283"/>
      <w:gridCol w:w="282"/>
      <w:gridCol w:w="283"/>
      <w:gridCol w:w="282"/>
      <w:gridCol w:w="283"/>
      <w:gridCol w:w="282"/>
    </w:tblGrid>
    <w:tr w:rsidR="00160ABC" w:rsidRPr="00CA150C" w14:paraId="43DE2FBA" w14:textId="77777777" w:rsidTr="003B46DB">
      <w:trPr>
        <w:trHeight w:val="126"/>
      </w:trPr>
      <w:tc>
        <w:tcPr>
          <w:tcW w:w="6289" w:type="dxa"/>
          <w:tcBorders>
            <w:top w:val="nil"/>
            <w:left w:val="nil"/>
            <w:bottom w:val="nil"/>
            <w:right w:val="nil"/>
          </w:tcBorders>
          <w:vAlign w:val="center"/>
          <w:hideMark/>
        </w:tcPr>
        <w:p w14:paraId="25E1B79C" w14:textId="77777777" w:rsidR="00160ABC" w:rsidRPr="00CA150C" w:rsidRDefault="00160ABC" w:rsidP="00E141E3">
          <w:pPr>
            <w:tabs>
              <w:tab w:val="center" w:pos="4253"/>
              <w:tab w:val="right" w:pos="9072"/>
              <w:tab w:val="right" w:pos="9213"/>
            </w:tabs>
            <w:spacing w:line="276" w:lineRule="auto"/>
            <w:jc w:val="center"/>
            <w:rPr>
              <w:sz w:val="18"/>
              <w:szCs w:val="18"/>
            </w:rPr>
          </w:pPr>
          <w:r w:rsidRPr="00CA150C">
            <w:rPr>
              <w:sz w:val="18"/>
              <w:szCs w:val="18"/>
            </w:rPr>
            <w:t xml:space="preserve"> </w:t>
          </w:r>
          <w:r>
            <w:rPr>
              <w:sz w:val="18"/>
              <w:szCs w:val="18"/>
            </w:rPr>
            <w:t xml:space="preserve">                                                                                                                                </w:t>
          </w:r>
          <w:r w:rsidRPr="00CA150C">
            <w:rPr>
              <w:sz w:val="18"/>
              <w:szCs w:val="18"/>
            </w:rPr>
            <w:t>IČO</w:t>
          </w:r>
        </w:p>
      </w:tc>
      <w:tc>
        <w:tcPr>
          <w:tcW w:w="280" w:type="dxa"/>
          <w:tcBorders>
            <w:top w:val="nil"/>
            <w:left w:val="nil"/>
            <w:bottom w:val="nil"/>
            <w:right w:val="nil"/>
          </w:tcBorders>
          <w:vAlign w:val="center"/>
        </w:tcPr>
        <w:p w14:paraId="5F4DB596" w14:textId="77777777" w:rsidR="00160ABC" w:rsidRPr="00CA150C" w:rsidRDefault="00160ABC" w:rsidP="00E141E3">
          <w:pPr>
            <w:tabs>
              <w:tab w:val="center" w:pos="4253"/>
              <w:tab w:val="right" w:pos="9072"/>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433C1422" w14:textId="77777777" w:rsidR="00160ABC" w:rsidRPr="00CA150C" w:rsidRDefault="00160ABC" w:rsidP="00E141E3">
          <w:pPr>
            <w:tabs>
              <w:tab w:val="center" w:pos="4253"/>
              <w:tab w:val="right" w:pos="9072"/>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72DD319E" w14:textId="77777777" w:rsidR="00160ABC" w:rsidRPr="00CA150C" w:rsidRDefault="00160ABC" w:rsidP="00E141E3">
          <w:pPr>
            <w:tabs>
              <w:tab w:val="center" w:pos="4253"/>
              <w:tab w:val="right" w:pos="9072"/>
              <w:tab w:val="right" w:pos="9213"/>
            </w:tabs>
            <w:spacing w:line="276" w:lineRule="auto"/>
            <w:jc w:val="center"/>
            <w:rPr>
              <w:sz w:val="18"/>
              <w:szCs w:val="18"/>
              <w:lang w:val="en-US"/>
            </w:rPr>
          </w:pPr>
          <w:r>
            <w:rPr>
              <w:sz w:val="18"/>
              <w:szCs w:val="18"/>
              <w:lang w:val="en-US"/>
            </w:rPr>
            <w:t>4</w:t>
          </w:r>
        </w:p>
      </w:tc>
      <w:tc>
        <w:tcPr>
          <w:tcW w:w="282" w:type="dxa"/>
          <w:tcBorders>
            <w:top w:val="single" w:sz="4" w:space="0" w:color="auto"/>
            <w:left w:val="single" w:sz="4" w:space="0" w:color="auto"/>
            <w:bottom w:val="single" w:sz="4" w:space="0" w:color="auto"/>
            <w:right w:val="single" w:sz="4" w:space="0" w:color="auto"/>
          </w:tcBorders>
          <w:vAlign w:val="center"/>
        </w:tcPr>
        <w:p w14:paraId="2AC56F5D" w14:textId="77777777" w:rsidR="00160ABC" w:rsidRPr="00CA150C" w:rsidRDefault="00160ABC" w:rsidP="00E141E3">
          <w:pPr>
            <w:tabs>
              <w:tab w:val="center" w:pos="4253"/>
              <w:tab w:val="right" w:pos="9072"/>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tcPr>
        <w:p w14:paraId="734E0B17" w14:textId="77777777" w:rsidR="00160ABC" w:rsidRPr="00CA150C" w:rsidRDefault="00160ABC" w:rsidP="00E141E3">
          <w:pPr>
            <w:tabs>
              <w:tab w:val="center" w:pos="4253"/>
              <w:tab w:val="right" w:pos="9072"/>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14:paraId="140C5610" w14:textId="77777777" w:rsidR="00160ABC" w:rsidRPr="00CA150C" w:rsidRDefault="00160ABC" w:rsidP="00E141E3">
          <w:pPr>
            <w:tabs>
              <w:tab w:val="center" w:pos="4253"/>
              <w:tab w:val="right" w:pos="9072"/>
              <w:tab w:val="right" w:pos="9213"/>
            </w:tabs>
            <w:spacing w:line="276" w:lineRule="auto"/>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tcPr>
        <w:p w14:paraId="384E5C16" w14:textId="77777777" w:rsidR="00160ABC" w:rsidRPr="00CA150C" w:rsidRDefault="00160ABC" w:rsidP="00E141E3">
          <w:pPr>
            <w:tabs>
              <w:tab w:val="center" w:pos="4253"/>
              <w:tab w:val="right" w:pos="9072"/>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tcPr>
        <w:p w14:paraId="312F7B47" w14:textId="77777777" w:rsidR="00160ABC" w:rsidRPr="00CA150C" w:rsidRDefault="00160ABC" w:rsidP="00E141E3">
          <w:pPr>
            <w:tabs>
              <w:tab w:val="center" w:pos="4253"/>
              <w:tab w:val="right" w:pos="9072"/>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14:paraId="059930FB" w14:textId="77777777" w:rsidR="00160ABC" w:rsidRPr="00CA150C" w:rsidRDefault="00160ABC" w:rsidP="00E141E3">
          <w:pPr>
            <w:tabs>
              <w:tab w:val="center" w:pos="4253"/>
              <w:tab w:val="right" w:pos="9072"/>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tcPr>
        <w:p w14:paraId="60F8CD05" w14:textId="77777777" w:rsidR="00160ABC" w:rsidRPr="00CA150C" w:rsidRDefault="00160ABC" w:rsidP="00E141E3">
          <w:pPr>
            <w:tabs>
              <w:tab w:val="center" w:pos="4253"/>
              <w:tab w:val="right" w:pos="9072"/>
              <w:tab w:val="right" w:pos="9213"/>
            </w:tabs>
            <w:spacing w:line="276" w:lineRule="auto"/>
            <w:jc w:val="center"/>
            <w:rPr>
              <w:sz w:val="18"/>
              <w:szCs w:val="18"/>
            </w:rPr>
          </w:pPr>
          <w:r>
            <w:rPr>
              <w:sz w:val="18"/>
              <w:szCs w:val="18"/>
            </w:rPr>
            <w:t>7</w:t>
          </w:r>
        </w:p>
      </w:tc>
    </w:tr>
  </w:tbl>
  <w:p w14:paraId="3DD9D686" w14:textId="77777777" w:rsidR="00160ABC" w:rsidRDefault="00160ABC" w:rsidP="00E95128">
    <w:pPr>
      <w:pStyle w:val="Header"/>
      <w:tabs>
        <w:tab w:val="clear" w:pos="4536"/>
        <w:tab w:val="clear" w:pos="9072"/>
        <w:tab w:val="center" w:pos="3969"/>
        <w:tab w:val="right" w:pos="9214"/>
      </w:tabs>
      <w:jc w:val="right"/>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6"/>
      <w:gridCol w:w="4111"/>
      <w:gridCol w:w="284"/>
      <w:gridCol w:w="283"/>
      <w:gridCol w:w="284"/>
      <w:gridCol w:w="283"/>
      <w:gridCol w:w="284"/>
      <w:gridCol w:w="283"/>
      <w:gridCol w:w="284"/>
      <w:gridCol w:w="283"/>
      <w:gridCol w:w="284"/>
      <w:gridCol w:w="283"/>
    </w:tblGrid>
    <w:tr w:rsidR="00160ABC" w:rsidRPr="00DD1CC9" w14:paraId="00726594" w14:textId="77777777" w:rsidTr="00DD1CC9">
      <w:trPr>
        <w:trHeight w:val="299"/>
      </w:trPr>
      <w:tc>
        <w:tcPr>
          <w:tcW w:w="2126" w:type="dxa"/>
          <w:vAlign w:val="center"/>
        </w:tcPr>
        <w:p w14:paraId="6907B85B" w14:textId="77777777" w:rsidR="00160ABC" w:rsidRPr="00DD1CC9" w:rsidRDefault="00160ABC" w:rsidP="00DD1CC9">
          <w:pPr>
            <w:pStyle w:val="Header"/>
            <w:tabs>
              <w:tab w:val="clear" w:pos="4536"/>
              <w:tab w:val="center" w:pos="4253"/>
              <w:tab w:val="right" w:pos="9214"/>
            </w:tabs>
            <w:jc w:val="center"/>
            <w:rPr>
              <w:sz w:val="18"/>
              <w:szCs w:val="18"/>
            </w:rPr>
          </w:pPr>
          <w:r w:rsidRPr="00DD1CC9">
            <w:rPr>
              <w:rFonts w:cs="Arial"/>
              <w:sz w:val="18"/>
              <w:szCs w:val="18"/>
              <w:lang w:eastAsia="sk-SK"/>
            </w:rPr>
            <w:t>Poznámky Úč POD 3 - 04</w:t>
          </w:r>
        </w:p>
      </w:tc>
      <w:tc>
        <w:tcPr>
          <w:tcW w:w="4111" w:type="dxa"/>
          <w:tcBorders>
            <w:top w:val="nil"/>
            <w:bottom w:val="nil"/>
          </w:tcBorders>
          <w:vAlign w:val="center"/>
        </w:tcPr>
        <w:p w14:paraId="6838678D" w14:textId="77777777" w:rsidR="00160ABC" w:rsidRPr="00DD1CC9" w:rsidRDefault="00160ABC" w:rsidP="00D34B3E">
          <w:pPr>
            <w:pStyle w:val="Header"/>
            <w:tabs>
              <w:tab w:val="clear" w:pos="4536"/>
              <w:tab w:val="center" w:pos="4253"/>
              <w:tab w:val="right" w:pos="9214"/>
            </w:tabs>
            <w:jc w:val="right"/>
            <w:rPr>
              <w:sz w:val="18"/>
              <w:szCs w:val="18"/>
            </w:rPr>
          </w:pPr>
          <w:r w:rsidRPr="00DD1CC9">
            <w:rPr>
              <w:sz w:val="18"/>
              <w:szCs w:val="18"/>
            </w:rPr>
            <w:t>DIČ</w:t>
          </w:r>
        </w:p>
      </w:tc>
      <w:tc>
        <w:tcPr>
          <w:tcW w:w="284" w:type="dxa"/>
          <w:vAlign w:val="center"/>
        </w:tcPr>
        <w:p w14:paraId="56E98D06" w14:textId="77777777" w:rsidR="00160ABC" w:rsidRPr="00F11B5D" w:rsidRDefault="00160ABC" w:rsidP="00D34B3E">
          <w:pPr>
            <w:pStyle w:val="Header"/>
            <w:tabs>
              <w:tab w:val="clear" w:pos="4536"/>
              <w:tab w:val="center" w:pos="4253"/>
              <w:tab w:val="right" w:pos="9214"/>
            </w:tabs>
            <w:jc w:val="center"/>
            <w:rPr>
              <w:sz w:val="18"/>
              <w:szCs w:val="18"/>
              <w:lang w:val="en-US"/>
            </w:rPr>
          </w:pPr>
          <w:r>
            <w:rPr>
              <w:sz w:val="18"/>
              <w:szCs w:val="18"/>
            </w:rPr>
            <w:t>2</w:t>
          </w:r>
        </w:p>
      </w:tc>
      <w:tc>
        <w:tcPr>
          <w:tcW w:w="283" w:type="dxa"/>
          <w:vAlign w:val="center"/>
        </w:tcPr>
        <w:p w14:paraId="58D4023C" w14:textId="77777777" w:rsidR="00160ABC" w:rsidRPr="00DD1CC9" w:rsidRDefault="00160ABC" w:rsidP="00D34B3E">
          <w:pPr>
            <w:pStyle w:val="Header"/>
            <w:tabs>
              <w:tab w:val="clear" w:pos="4536"/>
              <w:tab w:val="center" w:pos="4253"/>
              <w:tab w:val="right" w:pos="9214"/>
            </w:tabs>
            <w:jc w:val="center"/>
            <w:rPr>
              <w:sz w:val="18"/>
              <w:szCs w:val="18"/>
            </w:rPr>
          </w:pPr>
          <w:r>
            <w:rPr>
              <w:sz w:val="18"/>
              <w:szCs w:val="18"/>
            </w:rPr>
            <w:t>0</w:t>
          </w:r>
        </w:p>
      </w:tc>
      <w:tc>
        <w:tcPr>
          <w:tcW w:w="284" w:type="dxa"/>
          <w:vAlign w:val="center"/>
        </w:tcPr>
        <w:p w14:paraId="58669694" w14:textId="77777777" w:rsidR="00160ABC" w:rsidRPr="00DD1CC9" w:rsidRDefault="00160ABC" w:rsidP="00D34B3E">
          <w:pPr>
            <w:pStyle w:val="Header"/>
            <w:tabs>
              <w:tab w:val="clear" w:pos="4536"/>
              <w:tab w:val="center" w:pos="4253"/>
              <w:tab w:val="right" w:pos="9214"/>
            </w:tabs>
            <w:jc w:val="center"/>
            <w:rPr>
              <w:sz w:val="18"/>
              <w:szCs w:val="18"/>
            </w:rPr>
          </w:pPr>
          <w:r>
            <w:rPr>
              <w:sz w:val="18"/>
              <w:szCs w:val="18"/>
            </w:rPr>
            <w:t>2</w:t>
          </w:r>
        </w:p>
      </w:tc>
      <w:tc>
        <w:tcPr>
          <w:tcW w:w="283" w:type="dxa"/>
          <w:vAlign w:val="center"/>
        </w:tcPr>
        <w:p w14:paraId="72ABA359" w14:textId="77777777" w:rsidR="00160ABC" w:rsidRPr="00DD1CC9" w:rsidRDefault="00160ABC" w:rsidP="00D34B3E">
          <w:pPr>
            <w:pStyle w:val="Header"/>
            <w:tabs>
              <w:tab w:val="clear" w:pos="4536"/>
              <w:tab w:val="center" w:pos="4253"/>
              <w:tab w:val="right" w:pos="9214"/>
            </w:tabs>
            <w:jc w:val="center"/>
            <w:rPr>
              <w:sz w:val="18"/>
              <w:szCs w:val="18"/>
            </w:rPr>
          </w:pPr>
          <w:r>
            <w:rPr>
              <w:sz w:val="18"/>
              <w:szCs w:val="18"/>
            </w:rPr>
            <w:t>2</w:t>
          </w:r>
        </w:p>
      </w:tc>
      <w:tc>
        <w:tcPr>
          <w:tcW w:w="284" w:type="dxa"/>
          <w:vAlign w:val="center"/>
        </w:tcPr>
        <w:p w14:paraId="3DA689A3" w14:textId="77777777" w:rsidR="00160ABC" w:rsidRPr="00DD1CC9" w:rsidRDefault="00160ABC" w:rsidP="00D34B3E">
          <w:pPr>
            <w:pStyle w:val="Header"/>
            <w:tabs>
              <w:tab w:val="clear" w:pos="4536"/>
              <w:tab w:val="center" w:pos="4253"/>
              <w:tab w:val="right" w:pos="9214"/>
            </w:tabs>
            <w:jc w:val="center"/>
            <w:rPr>
              <w:sz w:val="18"/>
              <w:szCs w:val="18"/>
            </w:rPr>
          </w:pPr>
          <w:r>
            <w:rPr>
              <w:sz w:val="18"/>
              <w:szCs w:val="18"/>
            </w:rPr>
            <w:t>5</w:t>
          </w:r>
        </w:p>
      </w:tc>
      <w:tc>
        <w:tcPr>
          <w:tcW w:w="283" w:type="dxa"/>
          <w:vAlign w:val="center"/>
        </w:tcPr>
        <w:p w14:paraId="38FB193E" w14:textId="77777777" w:rsidR="00160ABC" w:rsidRPr="00DD1CC9" w:rsidRDefault="00160ABC" w:rsidP="00D34B3E">
          <w:pPr>
            <w:pStyle w:val="Header"/>
            <w:tabs>
              <w:tab w:val="clear" w:pos="4536"/>
              <w:tab w:val="center" w:pos="4253"/>
              <w:tab w:val="right" w:pos="9214"/>
            </w:tabs>
            <w:jc w:val="center"/>
            <w:rPr>
              <w:sz w:val="18"/>
              <w:szCs w:val="18"/>
            </w:rPr>
          </w:pPr>
          <w:r>
            <w:rPr>
              <w:sz w:val="18"/>
              <w:szCs w:val="18"/>
            </w:rPr>
            <w:t>4</w:t>
          </w:r>
        </w:p>
      </w:tc>
      <w:tc>
        <w:tcPr>
          <w:tcW w:w="284" w:type="dxa"/>
          <w:vAlign w:val="center"/>
        </w:tcPr>
        <w:p w14:paraId="14043000" w14:textId="77777777" w:rsidR="00160ABC" w:rsidRPr="00DD1CC9" w:rsidRDefault="00160ABC" w:rsidP="00D34B3E">
          <w:pPr>
            <w:pStyle w:val="Header"/>
            <w:tabs>
              <w:tab w:val="clear" w:pos="4536"/>
              <w:tab w:val="center" w:pos="4253"/>
              <w:tab w:val="right" w:pos="9214"/>
            </w:tabs>
            <w:jc w:val="center"/>
            <w:rPr>
              <w:sz w:val="18"/>
              <w:szCs w:val="18"/>
            </w:rPr>
          </w:pPr>
          <w:r>
            <w:rPr>
              <w:sz w:val="18"/>
              <w:szCs w:val="18"/>
            </w:rPr>
            <w:t>9</w:t>
          </w:r>
        </w:p>
      </w:tc>
      <w:tc>
        <w:tcPr>
          <w:tcW w:w="283" w:type="dxa"/>
          <w:vAlign w:val="center"/>
        </w:tcPr>
        <w:p w14:paraId="7FB2269F" w14:textId="77777777" w:rsidR="00160ABC" w:rsidRPr="00DD1CC9" w:rsidRDefault="00160ABC" w:rsidP="00D34B3E">
          <w:pPr>
            <w:pStyle w:val="Header"/>
            <w:tabs>
              <w:tab w:val="clear" w:pos="4536"/>
              <w:tab w:val="center" w:pos="4253"/>
              <w:tab w:val="right" w:pos="9214"/>
            </w:tabs>
            <w:jc w:val="center"/>
            <w:rPr>
              <w:sz w:val="18"/>
              <w:szCs w:val="18"/>
            </w:rPr>
          </w:pPr>
          <w:r>
            <w:rPr>
              <w:sz w:val="18"/>
              <w:szCs w:val="18"/>
            </w:rPr>
            <w:t>8</w:t>
          </w:r>
        </w:p>
      </w:tc>
      <w:tc>
        <w:tcPr>
          <w:tcW w:w="284" w:type="dxa"/>
          <w:vAlign w:val="center"/>
        </w:tcPr>
        <w:p w14:paraId="70808B8F" w14:textId="77777777" w:rsidR="00160ABC" w:rsidRPr="00DD1CC9" w:rsidRDefault="00160ABC" w:rsidP="00D34B3E">
          <w:pPr>
            <w:pStyle w:val="Header"/>
            <w:tabs>
              <w:tab w:val="clear" w:pos="4536"/>
              <w:tab w:val="center" w:pos="4253"/>
              <w:tab w:val="right" w:pos="9214"/>
            </w:tabs>
            <w:jc w:val="center"/>
            <w:rPr>
              <w:sz w:val="18"/>
              <w:szCs w:val="18"/>
            </w:rPr>
          </w:pPr>
          <w:r>
            <w:rPr>
              <w:sz w:val="18"/>
              <w:szCs w:val="18"/>
            </w:rPr>
            <w:t>4</w:t>
          </w:r>
        </w:p>
      </w:tc>
      <w:tc>
        <w:tcPr>
          <w:tcW w:w="283" w:type="dxa"/>
          <w:vAlign w:val="center"/>
        </w:tcPr>
        <w:p w14:paraId="0E76D913" w14:textId="77777777" w:rsidR="00160ABC" w:rsidRPr="00DD1CC9" w:rsidRDefault="00160ABC" w:rsidP="00D34B3E">
          <w:pPr>
            <w:pStyle w:val="Header"/>
            <w:tabs>
              <w:tab w:val="clear" w:pos="4536"/>
              <w:tab w:val="center" w:pos="4253"/>
              <w:tab w:val="right" w:pos="9214"/>
            </w:tabs>
            <w:jc w:val="center"/>
            <w:rPr>
              <w:sz w:val="18"/>
              <w:szCs w:val="18"/>
            </w:rPr>
          </w:pPr>
          <w:r>
            <w:rPr>
              <w:sz w:val="18"/>
              <w:szCs w:val="18"/>
            </w:rPr>
            <w:t>8</w:t>
          </w:r>
        </w:p>
      </w:tc>
    </w:tr>
  </w:tbl>
  <w:p w14:paraId="3FAF90AB" w14:textId="77777777" w:rsidR="00160ABC" w:rsidRPr="00E95128" w:rsidRDefault="00160ABC" w:rsidP="00E95128">
    <w:pPr>
      <w:pStyle w:val="Header"/>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99385D5" w14:textId="77777777" w:rsidR="00160ABC" w:rsidRDefault="00160ABC" w:rsidP="008A2D79">
    <w:pPr>
      <w:pStyle w:val="Header"/>
      <w:tabs>
        <w:tab w:val="center" w:pos="4820"/>
        <w:tab w:val="right" w:pos="9214"/>
      </w:tabs>
      <w:jc w:val="right"/>
      <w:rPr>
        <w:sz w:val="18"/>
      </w:rPr>
    </w:pPr>
  </w:p>
  <w:p w14:paraId="0B821B3E" w14:textId="77777777" w:rsidR="00160ABC" w:rsidRPr="00E95128" w:rsidRDefault="00160ABC"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58752" behindDoc="1" locked="0" layoutInCell="1" allowOverlap="1" wp14:anchorId="436C835B" wp14:editId="34F819F8">
          <wp:simplePos x="0" y="0"/>
          <wp:positionH relativeFrom="column">
            <wp:align>left</wp:align>
          </wp:positionH>
          <wp:positionV relativeFrom="page">
            <wp:posOffset>561975</wp:posOffset>
          </wp:positionV>
          <wp:extent cx="629920" cy="243840"/>
          <wp:effectExtent l="19050" t="0" r="0" b="0"/>
          <wp:wrapNone/>
          <wp:docPr id="2"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D6361">
      <w:rPr>
        <w:sz w:val="18"/>
        <w:szCs w:val="18"/>
      </w:rPr>
      <w:t>Vzorová účtovná závierka</w:t>
    </w:r>
  </w:p>
  <w:p w14:paraId="195BCB5A" w14:textId="77777777" w:rsidR="00160ABC" w:rsidRDefault="00160ABC"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8D6361">
      <w:rPr>
        <w:sz w:val="18"/>
        <w:szCs w:val="18"/>
      </w:rPr>
      <w:t>k</w:t>
    </w:r>
    <w:r w:rsidRPr="0075768F">
      <w:rPr>
        <w:sz w:val="18"/>
        <w:szCs w:val="18"/>
      </w:rPr>
      <w:t>3</w:t>
    </w:r>
    <w:r w:rsidRPr="008D6361">
      <w:rPr>
        <w:sz w:val="18"/>
        <w:szCs w:val="18"/>
      </w:rPr>
      <w:t xml:space="preserve">1. decembru </w:t>
    </w:r>
    <w:r>
      <w:rPr>
        <w:sz w:val="18"/>
        <w:szCs w:val="18"/>
      </w:rPr>
      <w:t>2013</w:t>
    </w:r>
  </w:p>
  <w:p w14:paraId="71950D84" w14:textId="77777777" w:rsidR="00160ABC" w:rsidRPr="00E95128" w:rsidRDefault="00160ABC"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160ABC" w14:paraId="63C6E974" w14:textId="77777777" w:rsidTr="00D34B3E">
      <w:trPr>
        <w:trHeight w:val="299"/>
      </w:trPr>
      <w:tc>
        <w:tcPr>
          <w:tcW w:w="2251" w:type="dxa"/>
          <w:vAlign w:val="center"/>
        </w:tcPr>
        <w:p w14:paraId="7E346847" w14:textId="77777777" w:rsidR="00160ABC" w:rsidRDefault="00160ABC"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3B915837" w14:textId="77777777" w:rsidR="00160ABC" w:rsidRDefault="00160ABC" w:rsidP="00D34B3E">
          <w:pPr>
            <w:pStyle w:val="Header"/>
            <w:tabs>
              <w:tab w:val="clear" w:pos="4536"/>
              <w:tab w:val="center" w:pos="4253"/>
              <w:tab w:val="right" w:pos="9214"/>
            </w:tabs>
            <w:jc w:val="right"/>
            <w:rPr>
              <w:sz w:val="22"/>
            </w:rPr>
          </w:pPr>
          <w:r>
            <w:rPr>
              <w:sz w:val="22"/>
            </w:rPr>
            <w:t>DIČ</w:t>
          </w:r>
        </w:p>
      </w:tc>
      <w:tc>
        <w:tcPr>
          <w:tcW w:w="284" w:type="dxa"/>
          <w:vAlign w:val="center"/>
        </w:tcPr>
        <w:p w14:paraId="51F20986" w14:textId="77777777" w:rsidR="00160ABC" w:rsidRDefault="00160ABC" w:rsidP="00D34B3E">
          <w:pPr>
            <w:pStyle w:val="Header"/>
            <w:tabs>
              <w:tab w:val="clear" w:pos="4536"/>
              <w:tab w:val="center" w:pos="4253"/>
              <w:tab w:val="right" w:pos="9214"/>
            </w:tabs>
            <w:jc w:val="center"/>
            <w:rPr>
              <w:sz w:val="22"/>
            </w:rPr>
          </w:pPr>
        </w:p>
      </w:tc>
      <w:tc>
        <w:tcPr>
          <w:tcW w:w="283" w:type="dxa"/>
          <w:vAlign w:val="center"/>
        </w:tcPr>
        <w:p w14:paraId="4D6447D3" w14:textId="77777777" w:rsidR="00160ABC" w:rsidRDefault="00160ABC" w:rsidP="00D34B3E">
          <w:pPr>
            <w:pStyle w:val="Header"/>
            <w:tabs>
              <w:tab w:val="clear" w:pos="4536"/>
              <w:tab w:val="center" w:pos="4253"/>
              <w:tab w:val="right" w:pos="9214"/>
            </w:tabs>
            <w:jc w:val="center"/>
            <w:rPr>
              <w:sz w:val="22"/>
            </w:rPr>
          </w:pPr>
        </w:p>
      </w:tc>
      <w:tc>
        <w:tcPr>
          <w:tcW w:w="284" w:type="dxa"/>
          <w:vAlign w:val="center"/>
        </w:tcPr>
        <w:p w14:paraId="1B2443F2" w14:textId="77777777" w:rsidR="00160ABC" w:rsidRDefault="00160ABC" w:rsidP="00D34B3E">
          <w:pPr>
            <w:pStyle w:val="Header"/>
            <w:tabs>
              <w:tab w:val="clear" w:pos="4536"/>
              <w:tab w:val="center" w:pos="4253"/>
              <w:tab w:val="right" w:pos="9214"/>
            </w:tabs>
            <w:jc w:val="center"/>
            <w:rPr>
              <w:sz w:val="22"/>
            </w:rPr>
          </w:pPr>
        </w:p>
      </w:tc>
      <w:tc>
        <w:tcPr>
          <w:tcW w:w="283" w:type="dxa"/>
          <w:vAlign w:val="center"/>
        </w:tcPr>
        <w:p w14:paraId="594F49AB" w14:textId="77777777" w:rsidR="00160ABC" w:rsidRDefault="00160ABC" w:rsidP="00D34B3E">
          <w:pPr>
            <w:pStyle w:val="Header"/>
            <w:tabs>
              <w:tab w:val="clear" w:pos="4536"/>
              <w:tab w:val="center" w:pos="4253"/>
              <w:tab w:val="right" w:pos="9214"/>
            </w:tabs>
            <w:jc w:val="center"/>
            <w:rPr>
              <w:sz w:val="22"/>
            </w:rPr>
          </w:pPr>
        </w:p>
      </w:tc>
      <w:tc>
        <w:tcPr>
          <w:tcW w:w="284" w:type="dxa"/>
          <w:vAlign w:val="center"/>
        </w:tcPr>
        <w:p w14:paraId="51CA0C26" w14:textId="77777777" w:rsidR="00160ABC" w:rsidRDefault="00160ABC" w:rsidP="00D34B3E">
          <w:pPr>
            <w:pStyle w:val="Header"/>
            <w:tabs>
              <w:tab w:val="clear" w:pos="4536"/>
              <w:tab w:val="center" w:pos="4253"/>
              <w:tab w:val="right" w:pos="9214"/>
            </w:tabs>
            <w:jc w:val="center"/>
            <w:rPr>
              <w:sz w:val="22"/>
            </w:rPr>
          </w:pPr>
        </w:p>
      </w:tc>
      <w:tc>
        <w:tcPr>
          <w:tcW w:w="283" w:type="dxa"/>
          <w:vAlign w:val="center"/>
        </w:tcPr>
        <w:p w14:paraId="4F40DE47" w14:textId="77777777" w:rsidR="00160ABC" w:rsidRDefault="00160ABC" w:rsidP="00D34B3E">
          <w:pPr>
            <w:pStyle w:val="Header"/>
            <w:tabs>
              <w:tab w:val="clear" w:pos="4536"/>
              <w:tab w:val="center" w:pos="4253"/>
              <w:tab w:val="right" w:pos="9214"/>
            </w:tabs>
            <w:jc w:val="center"/>
            <w:rPr>
              <w:sz w:val="22"/>
            </w:rPr>
          </w:pPr>
        </w:p>
      </w:tc>
      <w:tc>
        <w:tcPr>
          <w:tcW w:w="284" w:type="dxa"/>
          <w:vAlign w:val="center"/>
        </w:tcPr>
        <w:p w14:paraId="069C26C8" w14:textId="77777777" w:rsidR="00160ABC" w:rsidRDefault="00160ABC" w:rsidP="00D34B3E">
          <w:pPr>
            <w:pStyle w:val="Header"/>
            <w:tabs>
              <w:tab w:val="clear" w:pos="4536"/>
              <w:tab w:val="center" w:pos="4253"/>
              <w:tab w:val="right" w:pos="9214"/>
            </w:tabs>
            <w:jc w:val="center"/>
            <w:rPr>
              <w:sz w:val="22"/>
            </w:rPr>
          </w:pPr>
        </w:p>
      </w:tc>
      <w:tc>
        <w:tcPr>
          <w:tcW w:w="283" w:type="dxa"/>
          <w:vAlign w:val="center"/>
        </w:tcPr>
        <w:p w14:paraId="2F888A18" w14:textId="77777777" w:rsidR="00160ABC" w:rsidRDefault="00160ABC" w:rsidP="00D34B3E">
          <w:pPr>
            <w:pStyle w:val="Header"/>
            <w:tabs>
              <w:tab w:val="clear" w:pos="4536"/>
              <w:tab w:val="center" w:pos="4253"/>
              <w:tab w:val="right" w:pos="9214"/>
            </w:tabs>
            <w:jc w:val="center"/>
            <w:rPr>
              <w:sz w:val="22"/>
            </w:rPr>
          </w:pPr>
        </w:p>
      </w:tc>
      <w:tc>
        <w:tcPr>
          <w:tcW w:w="284" w:type="dxa"/>
          <w:vAlign w:val="center"/>
        </w:tcPr>
        <w:p w14:paraId="2426807B" w14:textId="77777777" w:rsidR="00160ABC" w:rsidRDefault="00160ABC" w:rsidP="00D34B3E">
          <w:pPr>
            <w:pStyle w:val="Header"/>
            <w:tabs>
              <w:tab w:val="clear" w:pos="4536"/>
              <w:tab w:val="center" w:pos="4253"/>
              <w:tab w:val="right" w:pos="9214"/>
            </w:tabs>
            <w:jc w:val="center"/>
            <w:rPr>
              <w:sz w:val="22"/>
            </w:rPr>
          </w:pPr>
        </w:p>
      </w:tc>
      <w:tc>
        <w:tcPr>
          <w:tcW w:w="283" w:type="dxa"/>
          <w:vAlign w:val="center"/>
        </w:tcPr>
        <w:p w14:paraId="741BA647" w14:textId="77777777" w:rsidR="00160ABC" w:rsidRDefault="00160ABC" w:rsidP="00D34B3E">
          <w:pPr>
            <w:pStyle w:val="Header"/>
            <w:tabs>
              <w:tab w:val="clear" w:pos="4536"/>
              <w:tab w:val="center" w:pos="4253"/>
              <w:tab w:val="right" w:pos="9214"/>
            </w:tabs>
            <w:jc w:val="center"/>
            <w:rPr>
              <w:sz w:val="22"/>
            </w:rPr>
          </w:pPr>
        </w:p>
      </w:tc>
    </w:tr>
  </w:tbl>
  <w:p w14:paraId="60F6E420" w14:textId="77777777" w:rsidR="00160ABC" w:rsidRPr="00E95128" w:rsidRDefault="00160ABC"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15:restartNumberingAfterBreak="0">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3"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16" w15:restartNumberingAfterBreak="0">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8"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73473C13"/>
    <w:multiLevelType w:val="singleLevel"/>
    <w:tmpl w:val="2A50B936"/>
    <w:lvl w:ilvl="0">
      <w:start w:val="1"/>
      <w:numFmt w:val="upperLetter"/>
      <w:pStyle w:val="Heading1"/>
      <w:lvlText w:val="%1."/>
      <w:lvlJc w:val="left"/>
      <w:pPr>
        <w:tabs>
          <w:tab w:val="num" w:pos="450"/>
        </w:tabs>
        <w:ind w:left="450" w:hanging="360"/>
      </w:pPr>
      <w:rPr>
        <w:rFonts w:cs="Times New Roman" w:hint="default"/>
      </w:rPr>
    </w:lvl>
  </w:abstractNum>
  <w:abstractNum w:abstractNumId="20"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3"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19"/>
  </w:num>
  <w:num w:numId="2">
    <w:abstractNumId w:val="15"/>
  </w:num>
  <w:num w:numId="3">
    <w:abstractNumId w:val="13"/>
  </w:num>
  <w:num w:numId="4">
    <w:abstractNumId w:val="20"/>
  </w:num>
  <w:num w:numId="5">
    <w:abstractNumId w:val="0"/>
    <w:lvlOverride w:ilvl="0">
      <w:lvl w:ilvl="0">
        <w:start w:val="1"/>
        <w:numFmt w:val="bullet"/>
        <w:lvlText w:val="-"/>
        <w:legacy w:legacy="1" w:legacySpace="0" w:legacyIndent="360"/>
        <w:lvlJc w:val="left"/>
        <w:pPr>
          <w:ind w:left="360" w:hanging="360"/>
        </w:pPr>
      </w:lvl>
    </w:lvlOverride>
  </w:num>
  <w:num w:numId="6">
    <w:abstractNumId w:val="15"/>
  </w:num>
  <w:num w:numId="7">
    <w:abstractNumId w:val="22"/>
  </w:num>
  <w:num w:numId="8">
    <w:abstractNumId w:val="3"/>
  </w:num>
  <w:num w:numId="9">
    <w:abstractNumId w:val="15"/>
  </w:num>
  <w:num w:numId="10">
    <w:abstractNumId w:val="15"/>
  </w:num>
  <w:num w:numId="11">
    <w:abstractNumId w:val="7"/>
  </w:num>
  <w:num w:numId="12">
    <w:abstractNumId w:val="15"/>
  </w:num>
  <w:num w:numId="13">
    <w:abstractNumId w:val="15"/>
  </w:num>
  <w:num w:numId="14">
    <w:abstractNumId w:val="8"/>
  </w:num>
  <w:num w:numId="15">
    <w:abstractNumId w:val="15"/>
    <w:lvlOverride w:ilvl="0">
      <w:startOverride w:val="1"/>
    </w:lvlOverride>
  </w:num>
  <w:num w:numId="16">
    <w:abstractNumId w:val="15"/>
    <w:lvlOverride w:ilvl="0">
      <w:startOverride w:val="1"/>
    </w:lvlOverride>
  </w:num>
  <w:num w:numId="17">
    <w:abstractNumId w:val="15"/>
    <w:lvlOverride w:ilvl="0">
      <w:startOverride w:val="1"/>
    </w:lvlOverride>
  </w:num>
  <w:num w:numId="18">
    <w:abstractNumId w:val="15"/>
    <w:lvlOverride w:ilvl="0">
      <w:startOverride w:val="1"/>
    </w:lvlOverride>
  </w:num>
  <w:num w:numId="19">
    <w:abstractNumId w:val="2"/>
  </w:num>
  <w:num w:numId="20">
    <w:abstractNumId w:val="15"/>
    <w:lvlOverride w:ilvl="0">
      <w:startOverride w:val="1"/>
    </w:lvlOverride>
  </w:num>
  <w:num w:numId="21">
    <w:abstractNumId w:val="17"/>
  </w:num>
  <w:num w:numId="22">
    <w:abstractNumId w:val="11"/>
  </w:num>
  <w:num w:numId="23">
    <w:abstractNumId w:val="10"/>
  </w:num>
  <w:num w:numId="24">
    <w:abstractNumId w:val="23"/>
  </w:num>
  <w:num w:numId="25">
    <w:abstractNumId w:val="15"/>
    <w:lvlOverride w:ilvl="0">
      <w:startOverride w:val="1"/>
    </w:lvlOverride>
  </w:num>
  <w:num w:numId="26">
    <w:abstractNumId w:val="15"/>
    <w:lvlOverride w:ilvl="0">
      <w:startOverride w:val="1"/>
    </w:lvlOverride>
  </w:num>
  <w:num w:numId="27">
    <w:abstractNumId w:val="15"/>
    <w:lvlOverride w:ilvl="0">
      <w:startOverride w:val="1"/>
    </w:lvlOverride>
  </w:num>
  <w:num w:numId="28">
    <w:abstractNumId w:val="15"/>
    <w:lvlOverride w:ilvl="0">
      <w:startOverride w:val="1"/>
    </w:lvlOverride>
  </w:num>
  <w:num w:numId="29">
    <w:abstractNumId w:val="15"/>
    <w:lvlOverride w:ilvl="0">
      <w:startOverride w:val="1"/>
    </w:lvlOverride>
  </w:num>
  <w:num w:numId="30">
    <w:abstractNumId w:val="15"/>
  </w:num>
  <w:num w:numId="31">
    <w:abstractNumId w:val="15"/>
  </w:num>
  <w:num w:numId="32">
    <w:abstractNumId w:val="15"/>
  </w:num>
  <w:num w:numId="33">
    <w:abstractNumId w:val="15"/>
  </w:num>
  <w:num w:numId="34">
    <w:abstractNumId w:val="13"/>
    <w:lvlOverride w:ilvl="0">
      <w:startOverride w:val="1"/>
    </w:lvlOverride>
  </w:num>
  <w:num w:numId="35">
    <w:abstractNumId w:val="15"/>
  </w:num>
  <w:num w:numId="36">
    <w:abstractNumId w:val="15"/>
  </w:num>
  <w:num w:numId="37">
    <w:abstractNumId w:val="15"/>
  </w:num>
  <w:num w:numId="38">
    <w:abstractNumId w:val="15"/>
  </w:num>
  <w:num w:numId="39">
    <w:abstractNumId w:val="19"/>
  </w:num>
  <w:num w:numId="40">
    <w:abstractNumId w:val="19"/>
  </w:num>
  <w:num w:numId="41">
    <w:abstractNumId w:val="19"/>
  </w:num>
  <w:num w:numId="42">
    <w:abstractNumId w:val="6"/>
  </w:num>
  <w:num w:numId="43">
    <w:abstractNumId w:val="21"/>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8"/>
  </w:num>
  <w:num w:numId="47">
    <w:abstractNumId w:val="19"/>
  </w:num>
  <w:num w:numId="48">
    <w:abstractNumId w:val="1"/>
  </w:num>
  <w:num w:numId="49">
    <w:abstractNumId w:val="19"/>
  </w:num>
  <w:num w:numId="50">
    <w:abstractNumId w:val="9"/>
  </w:num>
  <w:num w:numId="51">
    <w:abstractNumId w:val="5"/>
  </w:num>
  <w:num w:numId="52">
    <w:abstractNumId w:val="24"/>
  </w:num>
  <w:num w:numId="53">
    <w:abstractNumId w:val="12"/>
  </w:num>
  <w:num w:numId="54">
    <w:abstractNumId w:val="14"/>
  </w:num>
  <w:num w:numId="55">
    <w:abstractNumId w:val="16"/>
  </w:num>
  <w:num w:numId="56">
    <w:abstractNumId w:val="15"/>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40F5"/>
    <w:rsid w:val="00006F02"/>
    <w:rsid w:val="00007BEE"/>
    <w:rsid w:val="00010457"/>
    <w:rsid w:val="00010822"/>
    <w:rsid w:val="00010C2A"/>
    <w:rsid w:val="000172DD"/>
    <w:rsid w:val="00017791"/>
    <w:rsid w:val="00023258"/>
    <w:rsid w:val="00025561"/>
    <w:rsid w:val="000324E1"/>
    <w:rsid w:val="000331E6"/>
    <w:rsid w:val="000338A2"/>
    <w:rsid w:val="0003507A"/>
    <w:rsid w:val="00035195"/>
    <w:rsid w:val="00037440"/>
    <w:rsid w:val="0003793C"/>
    <w:rsid w:val="00040D01"/>
    <w:rsid w:val="000422E9"/>
    <w:rsid w:val="00042A09"/>
    <w:rsid w:val="00042F92"/>
    <w:rsid w:val="0004314A"/>
    <w:rsid w:val="00043393"/>
    <w:rsid w:val="00045331"/>
    <w:rsid w:val="00045A17"/>
    <w:rsid w:val="000470EC"/>
    <w:rsid w:val="000517AC"/>
    <w:rsid w:val="00052495"/>
    <w:rsid w:val="00052D6F"/>
    <w:rsid w:val="00054859"/>
    <w:rsid w:val="00056522"/>
    <w:rsid w:val="00061F5C"/>
    <w:rsid w:val="00062334"/>
    <w:rsid w:val="000658BA"/>
    <w:rsid w:val="0006613A"/>
    <w:rsid w:val="00066BFD"/>
    <w:rsid w:val="0007097A"/>
    <w:rsid w:val="00072F16"/>
    <w:rsid w:val="00073853"/>
    <w:rsid w:val="000738DF"/>
    <w:rsid w:val="000739AC"/>
    <w:rsid w:val="00074DE9"/>
    <w:rsid w:val="00075B41"/>
    <w:rsid w:val="00076486"/>
    <w:rsid w:val="00077153"/>
    <w:rsid w:val="00080BFD"/>
    <w:rsid w:val="00082DB2"/>
    <w:rsid w:val="00083865"/>
    <w:rsid w:val="0008425B"/>
    <w:rsid w:val="00085012"/>
    <w:rsid w:val="000853BF"/>
    <w:rsid w:val="00085879"/>
    <w:rsid w:val="00085A3A"/>
    <w:rsid w:val="00086A82"/>
    <w:rsid w:val="00091D79"/>
    <w:rsid w:val="00092C39"/>
    <w:rsid w:val="00093CC4"/>
    <w:rsid w:val="00095A95"/>
    <w:rsid w:val="00096006"/>
    <w:rsid w:val="000965D0"/>
    <w:rsid w:val="000A1BBA"/>
    <w:rsid w:val="000A3BBB"/>
    <w:rsid w:val="000A4ACF"/>
    <w:rsid w:val="000A5AA5"/>
    <w:rsid w:val="000A611F"/>
    <w:rsid w:val="000A6FBA"/>
    <w:rsid w:val="000B2A66"/>
    <w:rsid w:val="000B4629"/>
    <w:rsid w:val="000B6195"/>
    <w:rsid w:val="000B7957"/>
    <w:rsid w:val="000C17C3"/>
    <w:rsid w:val="000C2309"/>
    <w:rsid w:val="000C2D65"/>
    <w:rsid w:val="000C2D66"/>
    <w:rsid w:val="000C2E5F"/>
    <w:rsid w:val="000C3422"/>
    <w:rsid w:val="000C4302"/>
    <w:rsid w:val="000C4876"/>
    <w:rsid w:val="000C68B3"/>
    <w:rsid w:val="000C6CC1"/>
    <w:rsid w:val="000D22FF"/>
    <w:rsid w:val="000D479C"/>
    <w:rsid w:val="000D4824"/>
    <w:rsid w:val="000E002E"/>
    <w:rsid w:val="000E2F01"/>
    <w:rsid w:val="000E448C"/>
    <w:rsid w:val="000E4B8D"/>
    <w:rsid w:val="000E4D12"/>
    <w:rsid w:val="000E6FA7"/>
    <w:rsid w:val="000E74CB"/>
    <w:rsid w:val="000E7688"/>
    <w:rsid w:val="000F038C"/>
    <w:rsid w:val="000F0A6B"/>
    <w:rsid w:val="000F1306"/>
    <w:rsid w:val="000F1CCC"/>
    <w:rsid w:val="000F27A2"/>
    <w:rsid w:val="000F36DC"/>
    <w:rsid w:val="000F40C4"/>
    <w:rsid w:val="000F5666"/>
    <w:rsid w:val="000F66C2"/>
    <w:rsid w:val="00102C1A"/>
    <w:rsid w:val="00103B71"/>
    <w:rsid w:val="00104E7E"/>
    <w:rsid w:val="00110884"/>
    <w:rsid w:val="0011133F"/>
    <w:rsid w:val="00113259"/>
    <w:rsid w:val="001139DB"/>
    <w:rsid w:val="00116652"/>
    <w:rsid w:val="001176F5"/>
    <w:rsid w:val="00117C0F"/>
    <w:rsid w:val="00120F3A"/>
    <w:rsid w:val="0012205A"/>
    <w:rsid w:val="00126EB9"/>
    <w:rsid w:val="00127D9C"/>
    <w:rsid w:val="00134B7F"/>
    <w:rsid w:val="00135187"/>
    <w:rsid w:val="00136273"/>
    <w:rsid w:val="00136A4A"/>
    <w:rsid w:val="0013788A"/>
    <w:rsid w:val="00141691"/>
    <w:rsid w:val="00141832"/>
    <w:rsid w:val="00142DDE"/>
    <w:rsid w:val="001438AC"/>
    <w:rsid w:val="0014486E"/>
    <w:rsid w:val="00146904"/>
    <w:rsid w:val="00147FB3"/>
    <w:rsid w:val="0015039D"/>
    <w:rsid w:val="00150D3F"/>
    <w:rsid w:val="00151067"/>
    <w:rsid w:val="00151DBE"/>
    <w:rsid w:val="0015239C"/>
    <w:rsid w:val="00156231"/>
    <w:rsid w:val="0015674B"/>
    <w:rsid w:val="00156885"/>
    <w:rsid w:val="00160AAA"/>
    <w:rsid w:val="00160ABC"/>
    <w:rsid w:val="00162886"/>
    <w:rsid w:val="001639A7"/>
    <w:rsid w:val="001663FF"/>
    <w:rsid w:val="001712A8"/>
    <w:rsid w:val="00172288"/>
    <w:rsid w:val="0017267A"/>
    <w:rsid w:val="00172D44"/>
    <w:rsid w:val="001733C5"/>
    <w:rsid w:val="00175963"/>
    <w:rsid w:val="0017651F"/>
    <w:rsid w:val="00177051"/>
    <w:rsid w:val="00177BCA"/>
    <w:rsid w:val="00177C59"/>
    <w:rsid w:val="00181A3A"/>
    <w:rsid w:val="001824D2"/>
    <w:rsid w:val="00182AD2"/>
    <w:rsid w:val="001844A9"/>
    <w:rsid w:val="00184E52"/>
    <w:rsid w:val="00185DBA"/>
    <w:rsid w:val="00191969"/>
    <w:rsid w:val="00193EE6"/>
    <w:rsid w:val="00197979"/>
    <w:rsid w:val="00197B79"/>
    <w:rsid w:val="001A14AF"/>
    <w:rsid w:val="001A1C39"/>
    <w:rsid w:val="001A3814"/>
    <w:rsid w:val="001A4977"/>
    <w:rsid w:val="001A566C"/>
    <w:rsid w:val="001A5E8D"/>
    <w:rsid w:val="001A5F9F"/>
    <w:rsid w:val="001A7CD7"/>
    <w:rsid w:val="001B5156"/>
    <w:rsid w:val="001B5855"/>
    <w:rsid w:val="001B6C3E"/>
    <w:rsid w:val="001C0A6A"/>
    <w:rsid w:val="001C6938"/>
    <w:rsid w:val="001D06F0"/>
    <w:rsid w:val="001D181E"/>
    <w:rsid w:val="001D2F61"/>
    <w:rsid w:val="001D3160"/>
    <w:rsid w:val="001D3DCB"/>
    <w:rsid w:val="001D4E8A"/>
    <w:rsid w:val="001D507C"/>
    <w:rsid w:val="001D5F78"/>
    <w:rsid w:val="001E02E2"/>
    <w:rsid w:val="001E03E6"/>
    <w:rsid w:val="001E1815"/>
    <w:rsid w:val="001E27A6"/>
    <w:rsid w:val="001E3EC9"/>
    <w:rsid w:val="001E4714"/>
    <w:rsid w:val="001E6A82"/>
    <w:rsid w:val="001E7DAF"/>
    <w:rsid w:val="001F338B"/>
    <w:rsid w:val="001F340D"/>
    <w:rsid w:val="001F4BB8"/>
    <w:rsid w:val="001F4E5F"/>
    <w:rsid w:val="00202566"/>
    <w:rsid w:val="002029B5"/>
    <w:rsid w:val="00204460"/>
    <w:rsid w:val="00205E14"/>
    <w:rsid w:val="0020679B"/>
    <w:rsid w:val="00207F58"/>
    <w:rsid w:val="002112DA"/>
    <w:rsid w:val="0021293B"/>
    <w:rsid w:val="002130D8"/>
    <w:rsid w:val="00214198"/>
    <w:rsid w:val="00214924"/>
    <w:rsid w:val="00214BBF"/>
    <w:rsid w:val="0021533B"/>
    <w:rsid w:val="00216E9E"/>
    <w:rsid w:val="0021757D"/>
    <w:rsid w:val="00221F76"/>
    <w:rsid w:val="00223446"/>
    <w:rsid w:val="00224554"/>
    <w:rsid w:val="00225398"/>
    <w:rsid w:val="002266B8"/>
    <w:rsid w:val="00227787"/>
    <w:rsid w:val="00227A38"/>
    <w:rsid w:val="0023026F"/>
    <w:rsid w:val="002303A4"/>
    <w:rsid w:val="002304B6"/>
    <w:rsid w:val="00230E9D"/>
    <w:rsid w:val="00232D0A"/>
    <w:rsid w:val="0023562B"/>
    <w:rsid w:val="002414BC"/>
    <w:rsid w:val="002418D5"/>
    <w:rsid w:val="0024584A"/>
    <w:rsid w:val="00245B3F"/>
    <w:rsid w:val="00246542"/>
    <w:rsid w:val="00246ADE"/>
    <w:rsid w:val="002513D6"/>
    <w:rsid w:val="00251BF2"/>
    <w:rsid w:val="00254418"/>
    <w:rsid w:val="002544C4"/>
    <w:rsid w:val="00254B56"/>
    <w:rsid w:val="0025662A"/>
    <w:rsid w:val="00260AE8"/>
    <w:rsid w:val="00260C4C"/>
    <w:rsid w:val="00262CD3"/>
    <w:rsid w:val="00262CD4"/>
    <w:rsid w:val="00262E33"/>
    <w:rsid w:val="00262F29"/>
    <w:rsid w:val="002663DB"/>
    <w:rsid w:val="00266582"/>
    <w:rsid w:val="0026673E"/>
    <w:rsid w:val="00271316"/>
    <w:rsid w:val="002724ED"/>
    <w:rsid w:val="0027298D"/>
    <w:rsid w:val="00275F70"/>
    <w:rsid w:val="002761B2"/>
    <w:rsid w:val="00280D5B"/>
    <w:rsid w:val="002830EB"/>
    <w:rsid w:val="00283139"/>
    <w:rsid w:val="0028342D"/>
    <w:rsid w:val="0028583F"/>
    <w:rsid w:val="002861DB"/>
    <w:rsid w:val="00286A3D"/>
    <w:rsid w:val="00286D2A"/>
    <w:rsid w:val="00286FB5"/>
    <w:rsid w:val="0028718B"/>
    <w:rsid w:val="0028780E"/>
    <w:rsid w:val="00290A84"/>
    <w:rsid w:val="00290F83"/>
    <w:rsid w:val="00291326"/>
    <w:rsid w:val="00294BAE"/>
    <w:rsid w:val="00295539"/>
    <w:rsid w:val="002977CC"/>
    <w:rsid w:val="002A264B"/>
    <w:rsid w:val="002A2838"/>
    <w:rsid w:val="002A3210"/>
    <w:rsid w:val="002A597C"/>
    <w:rsid w:val="002A60C8"/>
    <w:rsid w:val="002A7CDF"/>
    <w:rsid w:val="002B062F"/>
    <w:rsid w:val="002B2E36"/>
    <w:rsid w:val="002B3AAA"/>
    <w:rsid w:val="002B4000"/>
    <w:rsid w:val="002B6120"/>
    <w:rsid w:val="002C191C"/>
    <w:rsid w:val="002C2669"/>
    <w:rsid w:val="002C341E"/>
    <w:rsid w:val="002C3705"/>
    <w:rsid w:val="002C3729"/>
    <w:rsid w:val="002C4BC0"/>
    <w:rsid w:val="002C58AD"/>
    <w:rsid w:val="002D089D"/>
    <w:rsid w:val="002D432F"/>
    <w:rsid w:val="002D4AEE"/>
    <w:rsid w:val="002D5027"/>
    <w:rsid w:val="002D5631"/>
    <w:rsid w:val="002D69FB"/>
    <w:rsid w:val="002D79A9"/>
    <w:rsid w:val="002E0DE7"/>
    <w:rsid w:val="002E0E7B"/>
    <w:rsid w:val="002E31E7"/>
    <w:rsid w:val="002E35FC"/>
    <w:rsid w:val="002F033C"/>
    <w:rsid w:val="002F05C7"/>
    <w:rsid w:val="002F2C69"/>
    <w:rsid w:val="002F3429"/>
    <w:rsid w:val="002F3C09"/>
    <w:rsid w:val="002F5513"/>
    <w:rsid w:val="002F5DFA"/>
    <w:rsid w:val="002F626C"/>
    <w:rsid w:val="002F662B"/>
    <w:rsid w:val="002F770F"/>
    <w:rsid w:val="002F7E93"/>
    <w:rsid w:val="00301031"/>
    <w:rsid w:val="00301C73"/>
    <w:rsid w:val="00301DE1"/>
    <w:rsid w:val="00302B7A"/>
    <w:rsid w:val="003064A5"/>
    <w:rsid w:val="00306C16"/>
    <w:rsid w:val="00307540"/>
    <w:rsid w:val="00313712"/>
    <w:rsid w:val="0031466D"/>
    <w:rsid w:val="003147AA"/>
    <w:rsid w:val="0032345A"/>
    <w:rsid w:val="00331FD6"/>
    <w:rsid w:val="00332136"/>
    <w:rsid w:val="00335C04"/>
    <w:rsid w:val="0033709B"/>
    <w:rsid w:val="00337AA4"/>
    <w:rsid w:val="00340CB1"/>
    <w:rsid w:val="0034119B"/>
    <w:rsid w:val="00342E08"/>
    <w:rsid w:val="003434C5"/>
    <w:rsid w:val="00345B73"/>
    <w:rsid w:val="00352453"/>
    <w:rsid w:val="00353295"/>
    <w:rsid w:val="003544B5"/>
    <w:rsid w:val="00354B2F"/>
    <w:rsid w:val="00355E4F"/>
    <w:rsid w:val="00357695"/>
    <w:rsid w:val="00357D34"/>
    <w:rsid w:val="00361248"/>
    <w:rsid w:val="003642CE"/>
    <w:rsid w:val="0036502B"/>
    <w:rsid w:val="00367A6E"/>
    <w:rsid w:val="00370F56"/>
    <w:rsid w:val="003713D9"/>
    <w:rsid w:val="00375AB4"/>
    <w:rsid w:val="0038052E"/>
    <w:rsid w:val="003805B5"/>
    <w:rsid w:val="003815AF"/>
    <w:rsid w:val="00383DA5"/>
    <w:rsid w:val="003846B1"/>
    <w:rsid w:val="00385333"/>
    <w:rsid w:val="003902E1"/>
    <w:rsid w:val="003911FC"/>
    <w:rsid w:val="00392132"/>
    <w:rsid w:val="00392184"/>
    <w:rsid w:val="00392E74"/>
    <w:rsid w:val="00395FA2"/>
    <w:rsid w:val="00397160"/>
    <w:rsid w:val="00397BC1"/>
    <w:rsid w:val="003A0F96"/>
    <w:rsid w:val="003A1A88"/>
    <w:rsid w:val="003A2AE6"/>
    <w:rsid w:val="003A2E74"/>
    <w:rsid w:val="003A3C38"/>
    <w:rsid w:val="003A4862"/>
    <w:rsid w:val="003A4CF6"/>
    <w:rsid w:val="003A5413"/>
    <w:rsid w:val="003A5476"/>
    <w:rsid w:val="003A6371"/>
    <w:rsid w:val="003A70F9"/>
    <w:rsid w:val="003B03F8"/>
    <w:rsid w:val="003B1FF2"/>
    <w:rsid w:val="003B2960"/>
    <w:rsid w:val="003B2A5D"/>
    <w:rsid w:val="003B46DB"/>
    <w:rsid w:val="003B591C"/>
    <w:rsid w:val="003B732E"/>
    <w:rsid w:val="003B762E"/>
    <w:rsid w:val="003B7C90"/>
    <w:rsid w:val="003C0DE9"/>
    <w:rsid w:val="003C233B"/>
    <w:rsid w:val="003C3FDF"/>
    <w:rsid w:val="003C5B02"/>
    <w:rsid w:val="003C6B7B"/>
    <w:rsid w:val="003C6CF9"/>
    <w:rsid w:val="003D140B"/>
    <w:rsid w:val="003D2067"/>
    <w:rsid w:val="003D4AA9"/>
    <w:rsid w:val="003D5127"/>
    <w:rsid w:val="003D7419"/>
    <w:rsid w:val="003E0FA2"/>
    <w:rsid w:val="003E149A"/>
    <w:rsid w:val="003E1D5F"/>
    <w:rsid w:val="003E25DD"/>
    <w:rsid w:val="003E4261"/>
    <w:rsid w:val="003E74B4"/>
    <w:rsid w:val="003F0DB2"/>
    <w:rsid w:val="003F17FE"/>
    <w:rsid w:val="003F28D5"/>
    <w:rsid w:val="003F412C"/>
    <w:rsid w:val="003F4C92"/>
    <w:rsid w:val="003F6148"/>
    <w:rsid w:val="003F7ADD"/>
    <w:rsid w:val="004007CA"/>
    <w:rsid w:val="00401912"/>
    <w:rsid w:val="00401F9E"/>
    <w:rsid w:val="004027CF"/>
    <w:rsid w:val="004034D4"/>
    <w:rsid w:val="00403C5C"/>
    <w:rsid w:val="00403FF5"/>
    <w:rsid w:val="004045D3"/>
    <w:rsid w:val="0040614D"/>
    <w:rsid w:val="00407243"/>
    <w:rsid w:val="0041008B"/>
    <w:rsid w:val="004108AD"/>
    <w:rsid w:val="00411558"/>
    <w:rsid w:val="00411D88"/>
    <w:rsid w:val="00416A0F"/>
    <w:rsid w:val="00420D87"/>
    <w:rsid w:val="004237F3"/>
    <w:rsid w:val="00423AFA"/>
    <w:rsid w:val="00424C34"/>
    <w:rsid w:val="00425D25"/>
    <w:rsid w:val="00425EBE"/>
    <w:rsid w:val="004262D7"/>
    <w:rsid w:val="00430148"/>
    <w:rsid w:val="0043019B"/>
    <w:rsid w:val="004313A2"/>
    <w:rsid w:val="004317F0"/>
    <w:rsid w:val="00432AE6"/>
    <w:rsid w:val="004330B3"/>
    <w:rsid w:val="00435C31"/>
    <w:rsid w:val="0043618D"/>
    <w:rsid w:val="00436388"/>
    <w:rsid w:val="004409F5"/>
    <w:rsid w:val="0044167F"/>
    <w:rsid w:val="00441CEF"/>
    <w:rsid w:val="00441D0D"/>
    <w:rsid w:val="00442151"/>
    <w:rsid w:val="00442157"/>
    <w:rsid w:val="004430B4"/>
    <w:rsid w:val="00444033"/>
    <w:rsid w:val="00446423"/>
    <w:rsid w:val="00447208"/>
    <w:rsid w:val="0044737A"/>
    <w:rsid w:val="004508CD"/>
    <w:rsid w:val="00452C96"/>
    <w:rsid w:val="0045465E"/>
    <w:rsid w:val="0045772E"/>
    <w:rsid w:val="0046024D"/>
    <w:rsid w:val="00460337"/>
    <w:rsid w:val="00460A08"/>
    <w:rsid w:val="0046138C"/>
    <w:rsid w:val="00461D2D"/>
    <w:rsid w:val="00461F42"/>
    <w:rsid w:val="00463D96"/>
    <w:rsid w:val="004730E5"/>
    <w:rsid w:val="00477CD7"/>
    <w:rsid w:val="00483A16"/>
    <w:rsid w:val="004843E4"/>
    <w:rsid w:val="00484B88"/>
    <w:rsid w:val="00485253"/>
    <w:rsid w:val="00490B7D"/>
    <w:rsid w:val="00490ED4"/>
    <w:rsid w:val="00491AF0"/>
    <w:rsid w:val="00491C69"/>
    <w:rsid w:val="00494B7D"/>
    <w:rsid w:val="0049652E"/>
    <w:rsid w:val="00496A4E"/>
    <w:rsid w:val="00497423"/>
    <w:rsid w:val="004A045E"/>
    <w:rsid w:val="004A085B"/>
    <w:rsid w:val="004A4D80"/>
    <w:rsid w:val="004A591E"/>
    <w:rsid w:val="004A64A5"/>
    <w:rsid w:val="004A6C40"/>
    <w:rsid w:val="004A798B"/>
    <w:rsid w:val="004B0930"/>
    <w:rsid w:val="004B0F19"/>
    <w:rsid w:val="004B1B38"/>
    <w:rsid w:val="004B203F"/>
    <w:rsid w:val="004B2651"/>
    <w:rsid w:val="004B3FDA"/>
    <w:rsid w:val="004B4940"/>
    <w:rsid w:val="004B599A"/>
    <w:rsid w:val="004B5F13"/>
    <w:rsid w:val="004B69E1"/>
    <w:rsid w:val="004C0B85"/>
    <w:rsid w:val="004C0D06"/>
    <w:rsid w:val="004C154B"/>
    <w:rsid w:val="004C1B61"/>
    <w:rsid w:val="004C1C27"/>
    <w:rsid w:val="004C4C97"/>
    <w:rsid w:val="004C540D"/>
    <w:rsid w:val="004C587E"/>
    <w:rsid w:val="004C7AAE"/>
    <w:rsid w:val="004D0A33"/>
    <w:rsid w:val="004D1815"/>
    <w:rsid w:val="004D25F3"/>
    <w:rsid w:val="004D28B9"/>
    <w:rsid w:val="004D3B14"/>
    <w:rsid w:val="004D3B4A"/>
    <w:rsid w:val="004E0168"/>
    <w:rsid w:val="004E0BAA"/>
    <w:rsid w:val="004E0C8C"/>
    <w:rsid w:val="004E23AB"/>
    <w:rsid w:val="004E4DAA"/>
    <w:rsid w:val="004E7FC9"/>
    <w:rsid w:val="004F0EA1"/>
    <w:rsid w:val="004F1F45"/>
    <w:rsid w:val="004F3D66"/>
    <w:rsid w:val="004F3DD3"/>
    <w:rsid w:val="004F5AE6"/>
    <w:rsid w:val="00500B7D"/>
    <w:rsid w:val="00501DE9"/>
    <w:rsid w:val="00503C90"/>
    <w:rsid w:val="00506E0F"/>
    <w:rsid w:val="00507B8B"/>
    <w:rsid w:val="00507CB4"/>
    <w:rsid w:val="005131C0"/>
    <w:rsid w:val="005138B1"/>
    <w:rsid w:val="00514024"/>
    <w:rsid w:val="00515879"/>
    <w:rsid w:val="00517479"/>
    <w:rsid w:val="00522617"/>
    <w:rsid w:val="005263AD"/>
    <w:rsid w:val="00530EAE"/>
    <w:rsid w:val="00530F38"/>
    <w:rsid w:val="00532B49"/>
    <w:rsid w:val="005338E9"/>
    <w:rsid w:val="00540718"/>
    <w:rsid w:val="00541789"/>
    <w:rsid w:val="00542006"/>
    <w:rsid w:val="005422A4"/>
    <w:rsid w:val="0054259E"/>
    <w:rsid w:val="005450B9"/>
    <w:rsid w:val="00545B77"/>
    <w:rsid w:val="00546BD3"/>
    <w:rsid w:val="0054786F"/>
    <w:rsid w:val="00553AFB"/>
    <w:rsid w:val="00557FCB"/>
    <w:rsid w:val="00564B72"/>
    <w:rsid w:val="00565ABC"/>
    <w:rsid w:val="00566389"/>
    <w:rsid w:val="00567765"/>
    <w:rsid w:val="0057325F"/>
    <w:rsid w:val="0057382A"/>
    <w:rsid w:val="00574527"/>
    <w:rsid w:val="0057480F"/>
    <w:rsid w:val="0058479C"/>
    <w:rsid w:val="00584E19"/>
    <w:rsid w:val="005864BD"/>
    <w:rsid w:val="00586E06"/>
    <w:rsid w:val="00592616"/>
    <w:rsid w:val="00592B74"/>
    <w:rsid w:val="00594529"/>
    <w:rsid w:val="0059693C"/>
    <w:rsid w:val="005A050E"/>
    <w:rsid w:val="005A0D98"/>
    <w:rsid w:val="005A2556"/>
    <w:rsid w:val="005A25EA"/>
    <w:rsid w:val="005A38F9"/>
    <w:rsid w:val="005A5552"/>
    <w:rsid w:val="005A76F0"/>
    <w:rsid w:val="005A7FDD"/>
    <w:rsid w:val="005B09C5"/>
    <w:rsid w:val="005B316E"/>
    <w:rsid w:val="005B35DC"/>
    <w:rsid w:val="005B4970"/>
    <w:rsid w:val="005B508D"/>
    <w:rsid w:val="005C50FC"/>
    <w:rsid w:val="005C6657"/>
    <w:rsid w:val="005D130D"/>
    <w:rsid w:val="005D25E4"/>
    <w:rsid w:val="005D2A89"/>
    <w:rsid w:val="005D330E"/>
    <w:rsid w:val="005D399A"/>
    <w:rsid w:val="005D4842"/>
    <w:rsid w:val="005D60F3"/>
    <w:rsid w:val="005D614C"/>
    <w:rsid w:val="005D6749"/>
    <w:rsid w:val="005E020D"/>
    <w:rsid w:val="005E02B7"/>
    <w:rsid w:val="005E09B4"/>
    <w:rsid w:val="005E0DD6"/>
    <w:rsid w:val="005E3ACC"/>
    <w:rsid w:val="005E4178"/>
    <w:rsid w:val="005E5B6D"/>
    <w:rsid w:val="005E6DCC"/>
    <w:rsid w:val="005E7AC3"/>
    <w:rsid w:val="005F2BC8"/>
    <w:rsid w:val="005F54A3"/>
    <w:rsid w:val="005F5D4F"/>
    <w:rsid w:val="005F6771"/>
    <w:rsid w:val="005F6E8B"/>
    <w:rsid w:val="005F7FDE"/>
    <w:rsid w:val="00600330"/>
    <w:rsid w:val="0060236A"/>
    <w:rsid w:val="00603EFB"/>
    <w:rsid w:val="00605372"/>
    <w:rsid w:val="006063E8"/>
    <w:rsid w:val="006069D3"/>
    <w:rsid w:val="0060790D"/>
    <w:rsid w:val="00607EAF"/>
    <w:rsid w:val="00611027"/>
    <w:rsid w:val="00613D6B"/>
    <w:rsid w:val="00614DB4"/>
    <w:rsid w:val="006217DD"/>
    <w:rsid w:val="00622F7E"/>
    <w:rsid w:val="00624495"/>
    <w:rsid w:val="006261D1"/>
    <w:rsid w:val="0062679E"/>
    <w:rsid w:val="006273B3"/>
    <w:rsid w:val="00627B6C"/>
    <w:rsid w:val="00630386"/>
    <w:rsid w:val="0063040E"/>
    <w:rsid w:val="00632BA5"/>
    <w:rsid w:val="00632FB0"/>
    <w:rsid w:val="006339DC"/>
    <w:rsid w:val="006351BC"/>
    <w:rsid w:val="00641554"/>
    <w:rsid w:val="00641A9F"/>
    <w:rsid w:val="00642387"/>
    <w:rsid w:val="00643E61"/>
    <w:rsid w:val="00644449"/>
    <w:rsid w:val="0064520D"/>
    <w:rsid w:val="006470D0"/>
    <w:rsid w:val="00647862"/>
    <w:rsid w:val="006510AA"/>
    <w:rsid w:val="00651689"/>
    <w:rsid w:val="006536A1"/>
    <w:rsid w:val="00654192"/>
    <w:rsid w:val="006575EA"/>
    <w:rsid w:val="0066152D"/>
    <w:rsid w:val="00662BED"/>
    <w:rsid w:val="00662C25"/>
    <w:rsid w:val="0066346C"/>
    <w:rsid w:val="0066618F"/>
    <w:rsid w:val="00670E96"/>
    <w:rsid w:val="00671BB4"/>
    <w:rsid w:val="006723A7"/>
    <w:rsid w:val="00672ABD"/>
    <w:rsid w:val="00674FDB"/>
    <w:rsid w:val="006750FE"/>
    <w:rsid w:val="00676CB7"/>
    <w:rsid w:val="00676D74"/>
    <w:rsid w:val="006824F0"/>
    <w:rsid w:val="0068537D"/>
    <w:rsid w:val="0069265F"/>
    <w:rsid w:val="00692ED9"/>
    <w:rsid w:val="00694931"/>
    <w:rsid w:val="006957CC"/>
    <w:rsid w:val="00697F7C"/>
    <w:rsid w:val="006A0E8D"/>
    <w:rsid w:val="006A2F6A"/>
    <w:rsid w:val="006A3C75"/>
    <w:rsid w:val="006A5048"/>
    <w:rsid w:val="006A737C"/>
    <w:rsid w:val="006A7E14"/>
    <w:rsid w:val="006B2803"/>
    <w:rsid w:val="006B2D3C"/>
    <w:rsid w:val="006B3E8C"/>
    <w:rsid w:val="006B575C"/>
    <w:rsid w:val="006B74EA"/>
    <w:rsid w:val="006C011C"/>
    <w:rsid w:val="006C0296"/>
    <w:rsid w:val="006C0F4D"/>
    <w:rsid w:val="006C27AA"/>
    <w:rsid w:val="006C3FDF"/>
    <w:rsid w:val="006C413A"/>
    <w:rsid w:val="006C7C0D"/>
    <w:rsid w:val="006C7E90"/>
    <w:rsid w:val="006D02F2"/>
    <w:rsid w:val="006D24A3"/>
    <w:rsid w:val="006D36EA"/>
    <w:rsid w:val="006D3989"/>
    <w:rsid w:val="006D3C83"/>
    <w:rsid w:val="006D3D0B"/>
    <w:rsid w:val="006D4AE5"/>
    <w:rsid w:val="006D57E2"/>
    <w:rsid w:val="006D7585"/>
    <w:rsid w:val="006E26E5"/>
    <w:rsid w:val="006E2D71"/>
    <w:rsid w:val="006E36A2"/>
    <w:rsid w:val="006E4804"/>
    <w:rsid w:val="006E554A"/>
    <w:rsid w:val="006E6B24"/>
    <w:rsid w:val="006E7A01"/>
    <w:rsid w:val="006F056A"/>
    <w:rsid w:val="006F28DA"/>
    <w:rsid w:val="006F5D26"/>
    <w:rsid w:val="007019A7"/>
    <w:rsid w:val="00701F03"/>
    <w:rsid w:val="00703344"/>
    <w:rsid w:val="007039E4"/>
    <w:rsid w:val="00703C4A"/>
    <w:rsid w:val="00703D6F"/>
    <w:rsid w:val="00703E5E"/>
    <w:rsid w:val="00705108"/>
    <w:rsid w:val="007125C9"/>
    <w:rsid w:val="00714597"/>
    <w:rsid w:val="00720FCE"/>
    <w:rsid w:val="0072695D"/>
    <w:rsid w:val="00726991"/>
    <w:rsid w:val="00726A8D"/>
    <w:rsid w:val="00726DDA"/>
    <w:rsid w:val="0073065F"/>
    <w:rsid w:val="007336EE"/>
    <w:rsid w:val="00736237"/>
    <w:rsid w:val="00736D44"/>
    <w:rsid w:val="007405AF"/>
    <w:rsid w:val="00741092"/>
    <w:rsid w:val="00741B9C"/>
    <w:rsid w:val="00742680"/>
    <w:rsid w:val="007432E7"/>
    <w:rsid w:val="007434A2"/>
    <w:rsid w:val="00744DA2"/>
    <w:rsid w:val="00746C9E"/>
    <w:rsid w:val="00746F6B"/>
    <w:rsid w:val="00750259"/>
    <w:rsid w:val="00750629"/>
    <w:rsid w:val="007508D8"/>
    <w:rsid w:val="0075139D"/>
    <w:rsid w:val="00751DF4"/>
    <w:rsid w:val="00754E76"/>
    <w:rsid w:val="00756D0D"/>
    <w:rsid w:val="007571FE"/>
    <w:rsid w:val="0076129D"/>
    <w:rsid w:val="007616D8"/>
    <w:rsid w:val="00761D68"/>
    <w:rsid w:val="00761D76"/>
    <w:rsid w:val="00761E3B"/>
    <w:rsid w:val="007658EA"/>
    <w:rsid w:val="00771726"/>
    <w:rsid w:val="007735D3"/>
    <w:rsid w:val="0077399F"/>
    <w:rsid w:val="00775D22"/>
    <w:rsid w:val="007760BC"/>
    <w:rsid w:val="00777324"/>
    <w:rsid w:val="00777611"/>
    <w:rsid w:val="00781875"/>
    <w:rsid w:val="00783CA6"/>
    <w:rsid w:val="0078465D"/>
    <w:rsid w:val="007859A6"/>
    <w:rsid w:val="0078754C"/>
    <w:rsid w:val="00787F2B"/>
    <w:rsid w:val="007902B7"/>
    <w:rsid w:val="007903B8"/>
    <w:rsid w:val="007914F6"/>
    <w:rsid w:val="0079191F"/>
    <w:rsid w:val="0079324C"/>
    <w:rsid w:val="00793FFB"/>
    <w:rsid w:val="00794A80"/>
    <w:rsid w:val="0079562A"/>
    <w:rsid w:val="007A005F"/>
    <w:rsid w:val="007A1781"/>
    <w:rsid w:val="007A1E20"/>
    <w:rsid w:val="007A3BA1"/>
    <w:rsid w:val="007A491D"/>
    <w:rsid w:val="007A71D4"/>
    <w:rsid w:val="007B2031"/>
    <w:rsid w:val="007B2E7A"/>
    <w:rsid w:val="007B314C"/>
    <w:rsid w:val="007B3A69"/>
    <w:rsid w:val="007B7BA2"/>
    <w:rsid w:val="007C00E6"/>
    <w:rsid w:val="007C3B50"/>
    <w:rsid w:val="007C42D3"/>
    <w:rsid w:val="007D31EE"/>
    <w:rsid w:val="007D3E38"/>
    <w:rsid w:val="007D6502"/>
    <w:rsid w:val="007D70F7"/>
    <w:rsid w:val="007D75D1"/>
    <w:rsid w:val="007D7B37"/>
    <w:rsid w:val="007E04F1"/>
    <w:rsid w:val="007E2199"/>
    <w:rsid w:val="007E26D3"/>
    <w:rsid w:val="007E2ADF"/>
    <w:rsid w:val="007E2DE7"/>
    <w:rsid w:val="007E47FA"/>
    <w:rsid w:val="007E4E9F"/>
    <w:rsid w:val="007E594B"/>
    <w:rsid w:val="007E5B89"/>
    <w:rsid w:val="007E6939"/>
    <w:rsid w:val="007E7AAE"/>
    <w:rsid w:val="007F0C3F"/>
    <w:rsid w:val="007F232A"/>
    <w:rsid w:val="007F4606"/>
    <w:rsid w:val="007F463F"/>
    <w:rsid w:val="007F6172"/>
    <w:rsid w:val="007F6CF4"/>
    <w:rsid w:val="0080190B"/>
    <w:rsid w:val="008040F0"/>
    <w:rsid w:val="00804AFA"/>
    <w:rsid w:val="00805075"/>
    <w:rsid w:val="0080548E"/>
    <w:rsid w:val="00805AB5"/>
    <w:rsid w:val="00806CE9"/>
    <w:rsid w:val="00806EE2"/>
    <w:rsid w:val="0081100A"/>
    <w:rsid w:val="00813566"/>
    <w:rsid w:val="00814206"/>
    <w:rsid w:val="00815894"/>
    <w:rsid w:val="00815A32"/>
    <w:rsid w:val="008162AB"/>
    <w:rsid w:val="008166DB"/>
    <w:rsid w:val="00816C5F"/>
    <w:rsid w:val="00821A13"/>
    <w:rsid w:val="0082704D"/>
    <w:rsid w:val="0083196C"/>
    <w:rsid w:val="0083201C"/>
    <w:rsid w:val="008323FB"/>
    <w:rsid w:val="00833CD9"/>
    <w:rsid w:val="0083467A"/>
    <w:rsid w:val="00835222"/>
    <w:rsid w:val="00836A61"/>
    <w:rsid w:val="00837B46"/>
    <w:rsid w:val="00840D87"/>
    <w:rsid w:val="00850F0A"/>
    <w:rsid w:val="0085196C"/>
    <w:rsid w:val="00851CF4"/>
    <w:rsid w:val="00853E36"/>
    <w:rsid w:val="008541A3"/>
    <w:rsid w:val="008543BA"/>
    <w:rsid w:val="00854DEA"/>
    <w:rsid w:val="0085539F"/>
    <w:rsid w:val="00857145"/>
    <w:rsid w:val="00857559"/>
    <w:rsid w:val="00861749"/>
    <w:rsid w:val="008648B4"/>
    <w:rsid w:val="00864CBA"/>
    <w:rsid w:val="008652AC"/>
    <w:rsid w:val="00866035"/>
    <w:rsid w:val="008669C1"/>
    <w:rsid w:val="00870FD1"/>
    <w:rsid w:val="00871463"/>
    <w:rsid w:val="00871D6F"/>
    <w:rsid w:val="00872279"/>
    <w:rsid w:val="00873804"/>
    <w:rsid w:val="00874443"/>
    <w:rsid w:val="0087477C"/>
    <w:rsid w:val="00875528"/>
    <w:rsid w:val="00880143"/>
    <w:rsid w:val="008812FC"/>
    <w:rsid w:val="00881667"/>
    <w:rsid w:val="00881DC7"/>
    <w:rsid w:val="0088538C"/>
    <w:rsid w:val="00887301"/>
    <w:rsid w:val="00887683"/>
    <w:rsid w:val="00887C84"/>
    <w:rsid w:val="00890925"/>
    <w:rsid w:val="00890AD4"/>
    <w:rsid w:val="008925D9"/>
    <w:rsid w:val="00893756"/>
    <w:rsid w:val="00894C9F"/>
    <w:rsid w:val="008957D7"/>
    <w:rsid w:val="00895C17"/>
    <w:rsid w:val="0089652C"/>
    <w:rsid w:val="00896DD3"/>
    <w:rsid w:val="008970B5"/>
    <w:rsid w:val="008A0EA1"/>
    <w:rsid w:val="008A22AF"/>
    <w:rsid w:val="008A2D79"/>
    <w:rsid w:val="008A4A75"/>
    <w:rsid w:val="008A4F86"/>
    <w:rsid w:val="008A5C84"/>
    <w:rsid w:val="008A6D28"/>
    <w:rsid w:val="008A724F"/>
    <w:rsid w:val="008B1245"/>
    <w:rsid w:val="008B1B50"/>
    <w:rsid w:val="008B206F"/>
    <w:rsid w:val="008B439F"/>
    <w:rsid w:val="008B4ADF"/>
    <w:rsid w:val="008B6694"/>
    <w:rsid w:val="008C1B07"/>
    <w:rsid w:val="008C7812"/>
    <w:rsid w:val="008D0930"/>
    <w:rsid w:val="008D0944"/>
    <w:rsid w:val="008D2F11"/>
    <w:rsid w:val="008D347E"/>
    <w:rsid w:val="008D471E"/>
    <w:rsid w:val="008D48E9"/>
    <w:rsid w:val="008D4A2B"/>
    <w:rsid w:val="008D4EAD"/>
    <w:rsid w:val="008D5C0A"/>
    <w:rsid w:val="008D7145"/>
    <w:rsid w:val="008D748B"/>
    <w:rsid w:val="008D763E"/>
    <w:rsid w:val="008E04AE"/>
    <w:rsid w:val="008E3DB7"/>
    <w:rsid w:val="008E68A4"/>
    <w:rsid w:val="008E7378"/>
    <w:rsid w:val="008E7463"/>
    <w:rsid w:val="008F0030"/>
    <w:rsid w:val="008F49A3"/>
    <w:rsid w:val="00900696"/>
    <w:rsid w:val="0090078A"/>
    <w:rsid w:val="00900C2C"/>
    <w:rsid w:val="00901D7C"/>
    <w:rsid w:val="009068AD"/>
    <w:rsid w:val="00906C95"/>
    <w:rsid w:val="00912F5B"/>
    <w:rsid w:val="009135EC"/>
    <w:rsid w:val="00913B04"/>
    <w:rsid w:val="009145D4"/>
    <w:rsid w:val="00915C15"/>
    <w:rsid w:val="00916A1E"/>
    <w:rsid w:val="00917055"/>
    <w:rsid w:val="009226CD"/>
    <w:rsid w:val="00923139"/>
    <w:rsid w:val="00923813"/>
    <w:rsid w:val="0093068B"/>
    <w:rsid w:val="009310B6"/>
    <w:rsid w:val="00931E37"/>
    <w:rsid w:val="00931F6B"/>
    <w:rsid w:val="0093450A"/>
    <w:rsid w:val="00940D06"/>
    <w:rsid w:val="00940F53"/>
    <w:rsid w:val="00943C33"/>
    <w:rsid w:val="009441EB"/>
    <w:rsid w:val="00944984"/>
    <w:rsid w:val="009458E0"/>
    <w:rsid w:val="0094745E"/>
    <w:rsid w:val="0095003F"/>
    <w:rsid w:val="00950D9B"/>
    <w:rsid w:val="00951A64"/>
    <w:rsid w:val="00953808"/>
    <w:rsid w:val="00953F9F"/>
    <w:rsid w:val="00954399"/>
    <w:rsid w:val="009570DD"/>
    <w:rsid w:val="00957700"/>
    <w:rsid w:val="0096277A"/>
    <w:rsid w:val="00966BB7"/>
    <w:rsid w:val="00972988"/>
    <w:rsid w:val="00973324"/>
    <w:rsid w:val="009738C3"/>
    <w:rsid w:val="009743BF"/>
    <w:rsid w:val="009748D7"/>
    <w:rsid w:val="009766BC"/>
    <w:rsid w:val="00977B3B"/>
    <w:rsid w:val="0098136C"/>
    <w:rsid w:val="00981A10"/>
    <w:rsid w:val="00983629"/>
    <w:rsid w:val="0098537D"/>
    <w:rsid w:val="00985D23"/>
    <w:rsid w:val="0098647C"/>
    <w:rsid w:val="009904D9"/>
    <w:rsid w:val="00991C72"/>
    <w:rsid w:val="00991E35"/>
    <w:rsid w:val="00994D41"/>
    <w:rsid w:val="00997A59"/>
    <w:rsid w:val="009A024D"/>
    <w:rsid w:val="009A02E6"/>
    <w:rsid w:val="009A1CEB"/>
    <w:rsid w:val="009A57FC"/>
    <w:rsid w:val="009A7168"/>
    <w:rsid w:val="009B36A2"/>
    <w:rsid w:val="009B3D09"/>
    <w:rsid w:val="009B46BC"/>
    <w:rsid w:val="009B56FC"/>
    <w:rsid w:val="009B60B7"/>
    <w:rsid w:val="009B7215"/>
    <w:rsid w:val="009B7785"/>
    <w:rsid w:val="009C1543"/>
    <w:rsid w:val="009C73A9"/>
    <w:rsid w:val="009C73E1"/>
    <w:rsid w:val="009C7F81"/>
    <w:rsid w:val="009D02E9"/>
    <w:rsid w:val="009D0700"/>
    <w:rsid w:val="009D2ECF"/>
    <w:rsid w:val="009D56BB"/>
    <w:rsid w:val="009D629F"/>
    <w:rsid w:val="009D7B49"/>
    <w:rsid w:val="009E0348"/>
    <w:rsid w:val="009E03F2"/>
    <w:rsid w:val="009E1555"/>
    <w:rsid w:val="009E16EA"/>
    <w:rsid w:val="009E2244"/>
    <w:rsid w:val="009E2A30"/>
    <w:rsid w:val="009E3A3A"/>
    <w:rsid w:val="009E417F"/>
    <w:rsid w:val="009E5E66"/>
    <w:rsid w:val="009E736D"/>
    <w:rsid w:val="009E7387"/>
    <w:rsid w:val="009F0D6A"/>
    <w:rsid w:val="009F2D9A"/>
    <w:rsid w:val="009F614A"/>
    <w:rsid w:val="009F6927"/>
    <w:rsid w:val="00A00C1F"/>
    <w:rsid w:val="00A0137D"/>
    <w:rsid w:val="00A02942"/>
    <w:rsid w:val="00A0389B"/>
    <w:rsid w:val="00A04D47"/>
    <w:rsid w:val="00A05FBA"/>
    <w:rsid w:val="00A07873"/>
    <w:rsid w:val="00A07DE7"/>
    <w:rsid w:val="00A11790"/>
    <w:rsid w:val="00A12C1D"/>
    <w:rsid w:val="00A13E99"/>
    <w:rsid w:val="00A2012A"/>
    <w:rsid w:val="00A20D49"/>
    <w:rsid w:val="00A20DD0"/>
    <w:rsid w:val="00A21B29"/>
    <w:rsid w:val="00A2269B"/>
    <w:rsid w:val="00A25722"/>
    <w:rsid w:val="00A26359"/>
    <w:rsid w:val="00A26C17"/>
    <w:rsid w:val="00A31DFF"/>
    <w:rsid w:val="00A3358D"/>
    <w:rsid w:val="00A355CC"/>
    <w:rsid w:val="00A41E5C"/>
    <w:rsid w:val="00A41EC6"/>
    <w:rsid w:val="00A42C43"/>
    <w:rsid w:val="00A443B1"/>
    <w:rsid w:val="00A46B49"/>
    <w:rsid w:val="00A516AF"/>
    <w:rsid w:val="00A51905"/>
    <w:rsid w:val="00A52311"/>
    <w:rsid w:val="00A52D20"/>
    <w:rsid w:val="00A5391E"/>
    <w:rsid w:val="00A5618F"/>
    <w:rsid w:val="00A57C7A"/>
    <w:rsid w:val="00A61B19"/>
    <w:rsid w:val="00A61FB3"/>
    <w:rsid w:val="00A639F4"/>
    <w:rsid w:val="00A6527B"/>
    <w:rsid w:val="00A66129"/>
    <w:rsid w:val="00A67F13"/>
    <w:rsid w:val="00A7090F"/>
    <w:rsid w:val="00A70B8E"/>
    <w:rsid w:val="00A7144F"/>
    <w:rsid w:val="00A72805"/>
    <w:rsid w:val="00A7314D"/>
    <w:rsid w:val="00A73577"/>
    <w:rsid w:val="00A7672A"/>
    <w:rsid w:val="00A76984"/>
    <w:rsid w:val="00A777E1"/>
    <w:rsid w:val="00A77983"/>
    <w:rsid w:val="00A8108C"/>
    <w:rsid w:val="00A81C19"/>
    <w:rsid w:val="00A81E9B"/>
    <w:rsid w:val="00A822C2"/>
    <w:rsid w:val="00A82765"/>
    <w:rsid w:val="00A8551E"/>
    <w:rsid w:val="00A86EC1"/>
    <w:rsid w:val="00A9048F"/>
    <w:rsid w:val="00A91E48"/>
    <w:rsid w:val="00A94356"/>
    <w:rsid w:val="00A947C7"/>
    <w:rsid w:val="00A94FFF"/>
    <w:rsid w:val="00A95312"/>
    <w:rsid w:val="00AA0675"/>
    <w:rsid w:val="00AA1332"/>
    <w:rsid w:val="00AA2AAB"/>
    <w:rsid w:val="00AA40CC"/>
    <w:rsid w:val="00AA51D1"/>
    <w:rsid w:val="00AA5D23"/>
    <w:rsid w:val="00AB3FDB"/>
    <w:rsid w:val="00AB572C"/>
    <w:rsid w:val="00AB58B6"/>
    <w:rsid w:val="00AB6B04"/>
    <w:rsid w:val="00AC12B2"/>
    <w:rsid w:val="00AC16D0"/>
    <w:rsid w:val="00AC63EC"/>
    <w:rsid w:val="00AC7A0C"/>
    <w:rsid w:val="00AD26D8"/>
    <w:rsid w:val="00AD2B70"/>
    <w:rsid w:val="00AD43BD"/>
    <w:rsid w:val="00AD4FCA"/>
    <w:rsid w:val="00AD50F4"/>
    <w:rsid w:val="00AD633B"/>
    <w:rsid w:val="00AD6758"/>
    <w:rsid w:val="00AD7880"/>
    <w:rsid w:val="00AE0082"/>
    <w:rsid w:val="00AE0C13"/>
    <w:rsid w:val="00AE36EC"/>
    <w:rsid w:val="00AE4AC7"/>
    <w:rsid w:val="00AE5250"/>
    <w:rsid w:val="00AE6A67"/>
    <w:rsid w:val="00AF1143"/>
    <w:rsid w:val="00AF1E5B"/>
    <w:rsid w:val="00AF29D2"/>
    <w:rsid w:val="00B00759"/>
    <w:rsid w:val="00B03577"/>
    <w:rsid w:val="00B0368E"/>
    <w:rsid w:val="00B07A18"/>
    <w:rsid w:val="00B12204"/>
    <w:rsid w:val="00B12629"/>
    <w:rsid w:val="00B12F56"/>
    <w:rsid w:val="00B13F2A"/>
    <w:rsid w:val="00B146E6"/>
    <w:rsid w:val="00B20D15"/>
    <w:rsid w:val="00B24BBD"/>
    <w:rsid w:val="00B310E7"/>
    <w:rsid w:val="00B345EE"/>
    <w:rsid w:val="00B36A47"/>
    <w:rsid w:val="00B37382"/>
    <w:rsid w:val="00B41461"/>
    <w:rsid w:val="00B417AF"/>
    <w:rsid w:val="00B433AF"/>
    <w:rsid w:val="00B4479C"/>
    <w:rsid w:val="00B46359"/>
    <w:rsid w:val="00B55A09"/>
    <w:rsid w:val="00B55B0A"/>
    <w:rsid w:val="00B564FF"/>
    <w:rsid w:val="00B56595"/>
    <w:rsid w:val="00B56CBE"/>
    <w:rsid w:val="00B6076C"/>
    <w:rsid w:val="00B62963"/>
    <w:rsid w:val="00B63534"/>
    <w:rsid w:val="00B655AE"/>
    <w:rsid w:val="00B65C14"/>
    <w:rsid w:val="00B67573"/>
    <w:rsid w:val="00B71C86"/>
    <w:rsid w:val="00B720C9"/>
    <w:rsid w:val="00B723D4"/>
    <w:rsid w:val="00B72DCB"/>
    <w:rsid w:val="00B730F5"/>
    <w:rsid w:val="00B765D9"/>
    <w:rsid w:val="00B77494"/>
    <w:rsid w:val="00B80383"/>
    <w:rsid w:val="00B825EB"/>
    <w:rsid w:val="00B836A3"/>
    <w:rsid w:val="00B838F3"/>
    <w:rsid w:val="00B8483A"/>
    <w:rsid w:val="00B84860"/>
    <w:rsid w:val="00B848A8"/>
    <w:rsid w:val="00B849D2"/>
    <w:rsid w:val="00B86079"/>
    <w:rsid w:val="00B866AF"/>
    <w:rsid w:val="00B87203"/>
    <w:rsid w:val="00B914CA"/>
    <w:rsid w:val="00B92CE0"/>
    <w:rsid w:val="00B93503"/>
    <w:rsid w:val="00B94837"/>
    <w:rsid w:val="00B96BFB"/>
    <w:rsid w:val="00B97943"/>
    <w:rsid w:val="00BA0A17"/>
    <w:rsid w:val="00BA11AF"/>
    <w:rsid w:val="00BA2537"/>
    <w:rsid w:val="00BA3556"/>
    <w:rsid w:val="00BA3FB7"/>
    <w:rsid w:val="00BA4957"/>
    <w:rsid w:val="00BA5FD7"/>
    <w:rsid w:val="00BA716B"/>
    <w:rsid w:val="00BB0327"/>
    <w:rsid w:val="00BB218F"/>
    <w:rsid w:val="00BB2336"/>
    <w:rsid w:val="00BC09C5"/>
    <w:rsid w:val="00BC0C8D"/>
    <w:rsid w:val="00BC141C"/>
    <w:rsid w:val="00BC6157"/>
    <w:rsid w:val="00BC631F"/>
    <w:rsid w:val="00BD04D9"/>
    <w:rsid w:val="00BD1894"/>
    <w:rsid w:val="00BD3D0F"/>
    <w:rsid w:val="00BD5EE7"/>
    <w:rsid w:val="00BD7181"/>
    <w:rsid w:val="00BE075E"/>
    <w:rsid w:val="00BE3D75"/>
    <w:rsid w:val="00BE5FAF"/>
    <w:rsid w:val="00BE637E"/>
    <w:rsid w:val="00BF0D3F"/>
    <w:rsid w:val="00BF1727"/>
    <w:rsid w:val="00BF255E"/>
    <w:rsid w:val="00BF2F25"/>
    <w:rsid w:val="00BF425D"/>
    <w:rsid w:val="00BF4BD8"/>
    <w:rsid w:val="00BF54D0"/>
    <w:rsid w:val="00BF5CA9"/>
    <w:rsid w:val="00BF60DD"/>
    <w:rsid w:val="00C0257D"/>
    <w:rsid w:val="00C02C96"/>
    <w:rsid w:val="00C03840"/>
    <w:rsid w:val="00C03B46"/>
    <w:rsid w:val="00C0443B"/>
    <w:rsid w:val="00C06E67"/>
    <w:rsid w:val="00C12F2A"/>
    <w:rsid w:val="00C13216"/>
    <w:rsid w:val="00C1784C"/>
    <w:rsid w:val="00C20CD0"/>
    <w:rsid w:val="00C22B63"/>
    <w:rsid w:val="00C22C68"/>
    <w:rsid w:val="00C235CB"/>
    <w:rsid w:val="00C2402A"/>
    <w:rsid w:val="00C24B6B"/>
    <w:rsid w:val="00C279D9"/>
    <w:rsid w:val="00C32066"/>
    <w:rsid w:val="00C326B1"/>
    <w:rsid w:val="00C3571D"/>
    <w:rsid w:val="00C42031"/>
    <w:rsid w:val="00C43092"/>
    <w:rsid w:val="00C430B3"/>
    <w:rsid w:val="00C43A59"/>
    <w:rsid w:val="00C43B83"/>
    <w:rsid w:val="00C44120"/>
    <w:rsid w:val="00C44841"/>
    <w:rsid w:val="00C4486C"/>
    <w:rsid w:val="00C44DC2"/>
    <w:rsid w:val="00C459DC"/>
    <w:rsid w:val="00C460D7"/>
    <w:rsid w:val="00C462F1"/>
    <w:rsid w:val="00C47E49"/>
    <w:rsid w:val="00C520AC"/>
    <w:rsid w:val="00C55C4F"/>
    <w:rsid w:val="00C55C56"/>
    <w:rsid w:val="00C56D14"/>
    <w:rsid w:val="00C57290"/>
    <w:rsid w:val="00C575CA"/>
    <w:rsid w:val="00C577D3"/>
    <w:rsid w:val="00C6009F"/>
    <w:rsid w:val="00C60BFD"/>
    <w:rsid w:val="00C64F47"/>
    <w:rsid w:val="00C672BA"/>
    <w:rsid w:val="00C712A3"/>
    <w:rsid w:val="00C71BBC"/>
    <w:rsid w:val="00C71E23"/>
    <w:rsid w:val="00C7293F"/>
    <w:rsid w:val="00C72986"/>
    <w:rsid w:val="00C730D3"/>
    <w:rsid w:val="00C73736"/>
    <w:rsid w:val="00C74505"/>
    <w:rsid w:val="00C74E7C"/>
    <w:rsid w:val="00C76D6A"/>
    <w:rsid w:val="00C83FF3"/>
    <w:rsid w:val="00C84C75"/>
    <w:rsid w:val="00C854EE"/>
    <w:rsid w:val="00C854FD"/>
    <w:rsid w:val="00C85C22"/>
    <w:rsid w:val="00C9243F"/>
    <w:rsid w:val="00C93259"/>
    <w:rsid w:val="00C94614"/>
    <w:rsid w:val="00C94FB8"/>
    <w:rsid w:val="00C95733"/>
    <w:rsid w:val="00CA0147"/>
    <w:rsid w:val="00CA0E51"/>
    <w:rsid w:val="00CA1CFF"/>
    <w:rsid w:val="00CA2F3F"/>
    <w:rsid w:val="00CA3116"/>
    <w:rsid w:val="00CA441D"/>
    <w:rsid w:val="00CA79CF"/>
    <w:rsid w:val="00CB000E"/>
    <w:rsid w:val="00CB0CD3"/>
    <w:rsid w:val="00CB18D7"/>
    <w:rsid w:val="00CB1DC6"/>
    <w:rsid w:val="00CB3140"/>
    <w:rsid w:val="00CB3167"/>
    <w:rsid w:val="00CB38CE"/>
    <w:rsid w:val="00CB6A54"/>
    <w:rsid w:val="00CB7F42"/>
    <w:rsid w:val="00CC10D7"/>
    <w:rsid w:val="00CC153E"/>
    <w:rsid w:val="00CC1C69"/>
    <w:rsid w:val="00CC24FE"/>
    <w:rsid w:val="00CC2F36"/>
    <w:rsid w:val="00CC3798"/>
    <w:rsid w:val="00CC3F89"/>
    <w:rsid w:val="00CD0587"/>
    <w:rsid w:val="00CD0B6A"/>
    <w:rsid w:val="00CD152F"/>
    <w:rsid w:val="00CD2EFC"/>
    <w:rsid w:val="00CD302E"/>
    <w:rsid w:val="00CD3A8A"/>
    <w:rsid w:val="00CD4F6B"/>
    <w:rsid w:val="00CE44AF"/>
    <w:rsid w:val="00CE5B09"/>
    <w:rsid w:val="00CE612B"/>
    <w:rsid w:val="00CE6B84"/>
    <w:rsid w:val="00CF14FE"/>
    <w:rsid w:val="00CF2329"/>
    <w:rsid w:val="00CF2FC7"/>
    <w:rsid w:val="00CF3D88"/>
    <w:rsid w:val="00CF40A2"/>
    <w:rsid w:val="00CF414F"/>
    <w:rsid w:val="00CF7C4C"/>
    <w:rsid w:val="00D0031D"/>
    <w:rsid w:val="00D00810"/>
    <w:rsid w:val="00D02B99"/>
    <w:rsid w:val="00D033A1"/>
    <w:rsid w:val="00D04670"/>
    <w:rsid w:val="00D04D91"/>
    <w:rsid w:val="00D0554A"/>
    <w:rsid w:val="00D1180C"/>
    <w:rsid w:val="00D126BD"/>
    <w:rsid w:val="00D15C37"/>
    <w:rsid w:val="00D16129"/>
    <w:rsid w:val="00D1786B"/>
    <w:rsid w:val="00D21626"/>
    <w:rsid w:val="00D247C0"/>
    <w:rsid w:val="00D24870"/>
    <w:rsid w:val="00D264BF"/>
    <w:rsid w:val="00D31DEF"/>
    <w:rsid w:val="00D3260D"/>
    <w:rsid w:val="00D34932"/>
    <w:rsid w:val="00D34B3E"/>
    <w:rsid w:val="00D37324"/>
    <w:rsid w:val="00D37401"/>
    <w:rsid w:val="00D378D1"/>
    <w:rsid w:val="00D37FA3"/>
    <w:rsid w:val="00D37FCF"/>
    <w:rsid w:val="00D40879"/>
    <w:rsid w:val="00D422DB"/>
    <w:rsid w:val="00D4302D"/>
    <w:rsid w:val="00D4557E"/>
    <w:rsid w:val="00D4583E"/>
    <w:rsid w:val="00D4614E"/>
    <w:rsid w:val="00D51F9E"/>
    <w:rsid w:val="00D529F9"/>
    <w:rsid w:val="00D52C80"/>
    <w:rsid w:val="00D5384D"/>
    <w:rsid w:val="00D54563"/>
    <w:rsid w:val="00D551EB"/>
    <w:rsid w:val="00D566E2"/>
    <w:rsid w:val="00D56CBD"/>
    <w:rsid w:val="00D57044"/>
    <w:rsid w:val="00D572A9"/>
    <w:rsid w:val="00D5735C"/>
    <w:rsid w:val="00D66184"/>
    <w:rsid w:val="00D6673F"/>
    <w:rsid w:val="00D66C93"/>
    <w:rsid w:val="00D70C7D"/>
    <w:rsid w:val="00D72087"/>
    <w:rsid w:val="00D74289"/>
    <w:rsid w:val="00D75116"/>
    <w:rsid w:val="00D75C9B"/>
    <w:rsid w:val="00D81072"/>
    <w:rsid w:val="00D827AF"/>
    <w:rsid w:val="00D85454"/>
    <w:rsid w:val="00D85970"/>
    <w:rsid w:val="00D8645F"/>
    <w:rsid w:val="00D872F4"/>
    <w:rsid w:val="00D90AF1"/>
    <w:rsid w:val="00D91A08"/>
    <w:rsid w:val="00D91BEC"/>
    <w:rsid w:val="00D922AE"/>
    <w:rsid w:val="00D933FB"/>
    <w:rsid w:val="00D93837"/>
    <w:rsid w:val="00D9431A"/>
    <w:rsid w:val="00D9677E"/>
    <w:rsid w:val="00DA0D3E"/>
    <w:rsid w:val="00DA1B0B"/>
    <w:rsid w:val="00DA2806"/>
    <w:rsid w:val="00DA69AE"/>
    <w:rsid w:val="00DA6F92"/>
    <w:rsid w:val="00DB1FDB"/>
    <w:rsid w:val="00DB4184"/>
    <w:rsid w:val="00DB44A1"/>
    <w:rsid w:val="00DB4BB7"/>
    <w:rsid w:val="00DB4EDE"/>
    <w:rsid w:val="00DB5A28"/>
    <w:rsid w:val="00DB6539"/>
    <w:rsid w:val="00DC2A64"/>
    <w:rsid w:val="00DC68C3"/>
    <w:rsid w:val="00DC7E8A"/>
    <w:rsid w:val="00DD0752"/>
    <w:rsid w:val="00DD1256"/>
    <w:rsid w:val="00DD1891"/>
    <w:rsid w:val="00DD1CC9"/>
    <w:rsid w:val="00DD23C0"/>
    <w:rsid w:val="00DD24EA"/>
    <w:rsid w:val="00DD336C"/>
    <w:rsid w:val="00DD5774"/>
    <w:rsid w:val="00DD6887"/>
    <w:rsid w:val="00DD765C"/>
    <w:rsid w:val="00DE0E5E"/>
    <w:rsid w:val="00DE16DE"/>
    <w:rsid w:val="00DE1D1A"/>
    <w:rsid w:val="00DE358C"/>
    <w:rsid w:val="00DE4368"/>
    <w:rsid w:val="00DE5898"/>
    <w:rsid w:val="00DF5DA1"/>
    <w:rsid w:val="00DF5E94"/>
    <w:rsid w:val="00E02FF0"/>
    <w:rsid w:val="00E03B57"/>
    <w:rsid w:val="00E06781"/>
    <w:rsid w:val="00E06EE6"/>
    <w:rsid w:val="00E10B8A"/>
    <w:rsid w:val="00E1144E"/>
    <w:rsid w:val="00E136F3"/>
    <w:rsid w:val="00E1390D"/>
    <w:rsid w:val="00E141E3"/>
    <w:rsid w:val="00E1728C"/>
    <w:rsid w:val="00E17F3D"/>
    <w:rsid w:val="00E22AD2"/>
    <w:rsid w:val="00E231BA"/>
    <w:rsid w:val="00E23359"/>
    <w:rsid w:val="00E23467"/>
    <w:rsid w:val="00E278EB"/>
    <w:rsid w:val="00E2794A"/>
    <w:rsid w:val="00E31B0A"/>
    <w:rsid w:val="00E33387"/>
    <w:rsid w:val="00E33C41"/>
    <w:rsid w:val="00E34872"/>
    <w:rsid w:val="00E34DCA"/>
    <w:rsid w:val="00E34E5E"/>
    <w:rsid w:val="00E3652A"/>
    <w:rsid w:val="00E41FA2"/>
    <w:rsid w:val="00E44B03"/>
    <w:rsid w:val="00E45084"/>
    <w:rsid w:val="00E45765"/>
    <w:rsid w:val="00E45B32"/>
    <w:rsid w:val="00E45D99"/>
    <w:rsid w:val="00E46C27"/>
    <w:rsid w:val="00E46CB8"/>
    <w:rsid w:val="00E5113F"/>
    <w:rsid w:val="00E51B57"/>
    <w:rsid w:val="00E52FC0"/>
    <w:rsid w:val="00E5385A"/>
    <w:rsid w:val="00E540FF"/>
    <w:rsid w:val="00E54749"/>
    <w:rsid w:val="00E56466"/>
    <w:rsid w:val="00E5726F"/>
    <w:rsid w:val="00E608DB"/>
    <w:rsid w:val="00E6166E"/>
    <w:rsid w:val="00E61686"/>
    <w:rsid w:val="00E62183"/>
    <w:rsid w:val="00E626B1"/>
    <w:rsid w:val="00E627BF"/>
    <w:rsid w:val="00E64317"/>
    <w:rsid w:val="00E65949"/>
    <w:rsid w:val="00E66812"/>
    <w:rsid w:val="00E66C81"/>
    <w:rsid w:val="00E677EF"/>
    <w:rsid w:val="00E718F5"/>
    <w:rsid w:val="00E71E61"/>
    <w:rsid w:val="00E72295"/>
    <w:rsid w:val="00E72C65"/>
    <w:rsid w:val="00E77BCF"/>
    <w:rsid w:val="00E80605"/>
    <w:rsid w:val="00E80D40"/>
    <w:rsid w:val="00E830DA"/>
    <w:rsid w:val="00E83A9C"/>
    <w:rsid w:val="00E844EF"/>
    <w:rsid w:val="00E84C69"/>
    <w:rsid w:val="00E854B4"/>
    <w:rsid w:val="00E871C3"/>
    <w:rsid w:val="00E877EC"/>
    <w:rsid w:val="00E8786C"/>
    <w:rsid w:val="00E926C1"/>
    <w:rsid w:val="00E95128"/>
    <w:rsid w:val="00E9697D"/>
    <w:rsid w:val="00E97810"/>
    <w:rsid w:val="00EA0B3F"/>
    <w:rsid w:val="00EA4DE7"/>
    <w:rsid w:val="00EA71F4"/>
    <w:rsid w:val="00EA7B8D"/>
    <w:rsid w:val="00EB0931"/>
    <w:rsid w:val="00EB4200"/>
    <w:rsid w:val="00EB4744"/>
    <w:rsid w:val="00EB5BCA"/>
    <w:rsid w:val="00EC0146"/>
    <w:rsid w:val="00EC0820"/>
    <w:rsid w:val="00EC24D3"/>
    <w:rsid w:val="00EC2689"/>
    <w:rsid w:val="00EC5C0B"/>
    <w:rsid w:val="00EC6240"/>
    <w:rsid w:val="00EC6539"/>
    <w:rsid w:val="00EC73DC"/>
    <w:rsid w:val="00ED1E98"/>
    <w:rsid w:val="00ED2F47"/>
    <w:rsid w:val="00ED3AA1"/>
    <w:rsid w:val="00ED51F0"/>
    <w:rsid w:val="00ED5F95"/>
    <w:rsid w:val="00ED67D4"/>
    <w:rsid w:val="00ED715D"/>
    <w:rsid w:val="00ED7A56"/>
    <w:rsid w:val="00EE0B5C"/>
    <w:rsid w:val="00EE0E21"/>
    <w:rsid w:val="00EE21A1"/>
    <w:rsid w:val="00EE2450"/>
    <w:rsid w:val="00EE3C72"/>
    <w:rsid w:val="00EE6334"/>
    <w:rsid w:val="00EE7047"/>
    <w:rsid w:val="00EF0B01"/>
    <w:rsid w:val="00EF0F13"/>
    <w:rsid w:val="00EF34AE"/>
    <w:rsid w:val="00EF4355"/>
    <w:rsid w:val="00EF495B"/>
    <w:rsid w:val="00EF4E72"/>
    <w:rsid w:val="00EF4FC7"/>
    <w:rsid w:val="00EF5551"/>
    <w:rsid w:val="00EF578D"/>
    <w:rsid w:val="00EF5A22"/>
    <w:rsid w:val="00EF688C"/>
    <w:rsid w:val="00F00603"/>
    <w:rsid w:val="00F01F51"/>
    <w:rsid w:val="00F035D5"/>
    <w:rsid w:val="00F0368F"/>
    <w:rsid w:val="00F06C69"/>
    <w:rsid w:val="00F07829"/>
    <w:rsid w:val="00F07BD5"/>
    <w:rsid w:val="00F10E0E"/>
    <w:rsid w:val="00F11B5D"/>
    <w:rsid w:val="00F12594"/>
    <w:rsid w:val="00F12BF1"/>
    <w:rsid w:val="00F12EFB"/>
    <w:rsid w:val="00F150F1"/>
    <w:rsid w:val="00F16237"/>
    <w:rsid w:val="00F162C9"/>
    <w:rsid w:val="00F16F26"/>
    <w:rsid w:val="00F17012"/>
    <w:rsid w:val="00F20205"/>
    <w:rsid w:val="00F23651"/>
    <w:rsid w:val="00F268B7"/>
    <w:rsid w:val="00F26B99"/>
    <w:rsid w:val="00F27004"/>
    <w:rsid w:val="00F33AD5"/>
    <w:rsid w:val="00F400ED"/>
    <w:rsid w:val="00F40350"/>
    <w:rsid w:val="00F433B2"/>
    <w:rsid w:val="00F4385F"/>
    <w:rsid w:val="00F439FB"/>
    <w:rsid w:val="00F44A6E"/>
    <w:rsid w:val="00F45779"/>
    <w:rsid w:val="00F4619A"/>
    <w:rsid w:val="00F501FB"/>
    <w:rsid w:val="00F50E64"/>
    <w:rsid w:val="00F51DF6"/>
    <w:rsid w:val="00F5380C"/>
    <w:rsid w:val="00F54864"/>
    <w:rsid w:val="00F577AF"/>
    <w:rsid w:val="00F57AC8"/>
    <w:rsid w:val="00F60C59"/>
    <w:rsid w:val="00F60D47"/>
    <w:rsid w:val="00F612DD"/>
    <w:rsid w:val="00F620AA"/>
    <w:rsid w:val="00F653D8"/>
    <w:rsid w:val="00F70505"/>
    <w:rsid w:val="00F709E2"/>
    <w:rsid w:val="00F70C00"/>
    <w:rsid w:val="00F70E82"/>
    <w:rsid w:val="00F70F65"/>
    <w:rsid w:val="00F71552"/>
    <w:rsid w:val="00F75DF5"/>
    <w:rsid w:val="00F77ADF"/>
    <w:rsid w:val="00F802C8"/>
    <w:rsid w:val="00F82153"/>
    <w:rsid w:val="00F838BE"/>
    <w:rsid w:val="00F83A95"/>
    <w:rsid w:val="00F840B7"/>
    <w:rsid w:val="00F85872"/>
    <w:rsid w:val="00F859F1"/>
    <w:rsid w:val="00F865E8"/>
    <w:rsid w:val="00F873C1"/>
    <w:rsid w:val="00F91913"/>
    <w:rsid w:val="00F9359C"/>
    <w:rsid w:val="00F9463A"/>
    <w:rsid w:val="00F9506A"/>
    <w:rsid w:val="00F96711"/>
    <w:rsid w:val="00F96915"/>
    <w:rsid w:val="00FA01BC"/>
    <w:rsid w:val="00FA1EF8"/>
    <w:rsid w:val="00FA2A9D"/>
    <w:rsid w:val="00FA3D15"/>
    <w:rsid w:val="00FA3EF6"/>
    <w:rsid w:val="00FA44BB"/>
    <w:rsid w:val="00FA6ADD"/>
    <w:rsid w:val="00FA6C5D"/>
    <w:rsid w:val="00FA6D0F"/>
    <w:rsid w:val="00FA704F"/>
    <w:rsid w:val="00FA7B90"/>
    <w:rsid w:val="00FB00DD"/>
    <w:rsid w:val="00FB0C02"/>
    <w:rsid w:val="00FB0C8B"/>
    <w:rsid w:val="00FB0D90"/>
    <w:rsid w:val="00FB1326"/>
    <w:rsid w:val="00FB2525"/>
    <w:rsid w:val="00FB3873"/>
    <w:rsid w:val="00FB46B7"/>
    <w:rsid w:val="00FB5221"/>
    <w:rsid w:val="00FB5521"/>
    <w:rsid w:val="00FB7682"/>
    <w:rsid w:val="00FC10E5"/>
    <w:rsid w:val="00FC128F"/>
    <w:rsid w:val="00FC1502"/>
    <w:rsid w:val="00FC156B"/>
    <w:rsid w:val="00FC1D72"/>
    <w:rsid w:val="00FC3234"/>
    <w:rsid w:val="00FC4593"/>
    <w:rsid w:val="00FC4E3E"/>
    <w:rsid w:val="00FD085E"/>
    <w:rsid w:val="00FD0E89"/>
    <w:rsid w:val="00FD2C8B"/>
    <w:rsid w:val="00FD44E7"/>
    <w:rsid w:val="00FD4736"/>
    <w:rsid w:val="00FD7DFE"/>
    <w:rsid w:val="00FE0172"/>
    <w:rsid w:val="00FE057E"/>
    <w:rsid w:val="00FE0A98"/>
    <w:rsid w:val="00FE1E62"/>
    <w:rsid w:val="00FE2CC6"/>
    <w:rsid w:val="00FE3AB4"/>
    <w:rsid w:val="00FF09A8"/>
    <w:rsid w:val="00FF0E24"/>
    <w:rsid w:val="00FF2BC3"/>
    <w:rsid w:val="00FF3376"/>
    <w:rsid w:val="00FF46DB"/>
    <w:rsid w:val="00FF4F12"/>
    <w:rsid w:val="00FF5779"/>
    <w:rsid w:val="00FF600A"/>
    <w:rsid w:val="00FF6EE9"/>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2E7B9A"/>
  <w15:docId w15:val="{55E16F15-ED9C-4107-9A18-4EC1F963B5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13"/>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7"/>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paragraph" w:customStyle="1" w:styleId="odstavec">
    <w:name w:val="odstavec"/>
    <w:basedOn w:val="Normal"/>
    <w:link w:val="odstavecChar"/>
    <w:autoRedefine/>
    <w:rsid w:val="002B062F"/>
    <w:pPr>
      <w:tabs>
        <w:tab w:val="left" w:pos="426"/>
      </w:tabs>
      <w:suppressAutoHyphens/>
      <w:ind w:left="426" w:right="-82"/>
    </w:pPr>
    <w:rPr>
      <w:bCs/>
      <w:szCs w:val="24"/>
      <w:lang w:eastAsia="sk-SK"/>
    </w:rPr>
  </w:style>
  <w:style w:type="character" w:customStyle="1" w:styleId="odstavecChar">
    <w:name w:val="odstavec Char"/>
    <w:basedOn w:val="DefaultParagraphFont"/>
    <w:link w:val="odstavec"/>
    <w:rsid w:val="002B062F"/>
    <w:rPr>
      <w:rFonts w:ascii="Times New Roman" w:eastAsia="Times New Roman" w:hAnsi="Times New Roman" w:cs="Times New Roman"/>
      <w:bCs/>
      <w:sz w:val="20"/>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1174012">
      <w:bodyDiv w:val="1"/>
      <w:marLeft w:val="0"/>
      <w:marRight w:val="0"/>
      <w:marTop w:val="0"/>
      <w:marBottom w:val="0"/>
      <w:divBdr>
        <w:top w:val="none" w:sz="0" w:space="0" w:color="auto"/>
        <w:left w:val="none" w:sz="0" w:space="0" w:color="auto"/>
        <w:bottom w:val="none" w:sz="0" w:space="0" w:color="auto"/>
        <w:right w:val="none" w:sz="0" w:space="0" w:color="auto"/>
      </w:divBdr>
    </w:div>
    <w:div w:id="121385755">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4507903">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91866116">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58534246">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85072181">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81550318">
      <w:bodyDiv w:val="1"/>
      <w:marLeft w:val="0"/>
      <w:marRight w:val="0"/>
      <w:marTop w:val="0"/>
      <w:marBottom w:val="0"/>
      <w:divBdr>
        <w:top w:val="none" w:sz="0" w:space="0" w:color="auto"/>
        <w:left w:val="none" w:sz="0" w:space="0" w:color="auto"/>
        <w:bottom w:val="none" w:sz="0" w:space="0" w:color="auto"/>
        <w:right w:val="none" w:sz="0" w:space="0" w:color="auto"/>
      </w:divBdr>
    </w:div>
    <w:div w:id="195633002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xlsx"/><Relationship Id="rId18" Type="http://schemas.openxmlformats.org/officeDocument/2006/relationships/header" Target="header2.xml"/><Relationship Id="rId26" Type="http://schemas.openxmlformats.org/officeDocument/2006/relationships/image" Target="media/image8.emf"/><Relationship Id="rId39" Type="http://schemas.openxmlformats.org/officeDocument/2006/relationships/package" Target="embeddings/Microsoft_Excel_Worksheet11.xlsx"/><Relationship Id="rId21" Type="http://schemas.openxmlformats.org/officeDocument/2006/relationships/package" Target="embeddings/Microsoft_Excel_Worksheet2.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image" Target="media/image19.emf"/><Relationship Id="rId50" Type="http://schemas.openxmlformats.org/officeDocument/2006/relationships/package" Target="embeddings/Microsoft_Excel_Worksheet16.xlsx"/><Relationship Id="rId55" Type="http://schemas.openxmlformats.org/officeDocument/2006/relationships/image" Target="media/image23.emf"/><Relationship Id="rId63" Type="http://schemas.openxmlformats.org/officeDocument/2006/relationships/image" Target="media/image27.emf"/><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image" Target="media/image5.emf"/><Relationship Id="rId29" Type="http://schemas.openxmlformats.org/officeDocument/2006/relationships/package" Target="embeddings/Microsoft_Excel_Worksheet6.xlsx"/><Relationship Id="rId41" Type="http://schemas.openxmlformats.org/officeDocument/2006/relationships/package" Target="embeddings/Microsoft_Excel_Worksheet12.xlsx"/><Relationship Id="rId54" Type="http://schemas.openxmlformats.org/officeDocument/2006/relationships/package" Target="embeddings/Microsoft_Excel_Worksheet18.xlsx"/><Relationship Id="rId62" Type="http://schemas.openxmlformats.org/officeDocument/2006/relationships/package" Target="embeddings/Microsoft_Excel_Worksheet22.xls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0.xlsx"/><Relationship Id="rId40" Type="http://schemas.openxmlformats.org/officeDocument/2006/relationships/image" Target="media/image15.emf"/><Relationship Id="rId45" Type="http://schemas.openxmlformats.org/officeDocument/2006/relationships/package" Target="embeddings/Microsoft_Excel_Worksheet14.xlsx"/><Relationship Id="rId53" Type="http://schemas.openxmlformats.org/officeDocument/2006/relationships/image" Target="media/image22.emf"/><Relationship Id="rId58" Type="http://schemas.openxmlformats.org/officeDocument/2006/relationships/package" Target="embeddings/Microsoft_Excel_Worksheet20.xlsx"/><Relationship Id="rId66"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package" Target="embeddings/Microsoft_Excel_Worksheet3.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image" Target="media/image20.emf"/><Relationship Id="rId57" Type="http://schemas.openxmlformats.org/officeDocument/2006/relationships/image" Target="media/image24.emf"/><Relationship Id="rId61" Type="http://schemas.openxmlformats.org/officeDocument/2006/relationships/image" Target="media/image26.emf"/><Relationship Id="rId10" Type="http://schemas.openxmlformats.org/officeDocument/2006/relationships/footnotes" Target="footnotes.xml"/><Relationship Id="rId19" Type="http://schemas.openxmlformats.org/officeDocument/2006/relationships/footer" Target="footer2.xml"/><Relationship Id="rId31" Type="http://schemas.openxmlformats.org/officeDocument/2006/relationships/package" Target="embeddings/Microsoft_Excel_Worksheet7.xlsx"/><Relationship Id="rId44" Type="http://schemas.openxmlformats.org/officeDocument/2006/relationships/image" Target="media/image17.emf"/><Relationship Id="rId52" Type="http://schemas.openxmlformats.org/officeDocument/2006/relationships/package" Target="embeddings/Microsoft_Excel_Worksheet17.xlsx"/><Relationship Id="rId60" Type="http://schemas.openxmlformats.org/officeDocument/2006/relationships/package" Target="embeddings/Microsoft_Excel_Worksheet21.xlsx"/><Relationship Id="rId65"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5.xlsx"/><Relationship Id="rId30" Type="http://schemas.openxmlformats.org/officeDocument/2006/relationships/image" Target="media/image10.emf"/><Relationship Id="rId35" Type="http://schemas.openxmlformats.org/officeDocument/2006/relationships/package" Target="embeddings/Microsoft_Excel_Worksheet9.xlsx"/><Relationship Id="rId43" Type="http://schemas.openxmlformats.org/officeDocument/2006/relationships/package" Target="embeddings/Microsoft_Excel_Worksheet13.xlsx"/><Relationship Id="rId48" Type="http://schemas.openxmlformats.org/officeDocument/2006/relationships/package" Target="embeddings/Microsoft_Excel_Worksheet15.xlsx"/><Relationship Id="rId56" Type="http://schemas.openxmlformats.org/officeDocument/2006/relationships/package" Target="embeddings/Microsoft_Excel_Worksheet19.xlsx"/><Relationship Id="rId64" Type="http://schemas.openxmlformats.org/officeDocument/2006/relationships/package" Target="embeddings/Microsoft_Excel_Worksheet23.xlsx"/><Relationship Id="rId8" Type="http://schemas.openxmlformats.org/officeDocument/2006/relationships/settings" Target="settings.xml"/><Relationship Id="rId51" Type="http://schemas.openxmlformats.org/officeDocument/2006/relationships/image" Target="media/image21.emf"/><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footer" Target="footer1.xml"/><Relationship Id="rId25" Type="http://schemas.openxmlformats.org/officeDocument/2006/relationships/package" Target="embeddings/Microsoft_Excel_Worksheet4.xlsx"/><Relationship Id="rId33" Type="http://schemas.openxmlformats.org/officeDocument/2006/relationships/package" Target="embeddings/Microsoft_Excel_Worksheet8.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image" Target="media/image25.emf"/></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7726A3A0-4734-473D-B94C-6217E654D6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21</Pages>
  <Words>2935</Words>
  <Characters>16732</Characters>
  <Application>Microsoft Office Word</Application>
  <DocSecurity>0</DocSecurity>
  <Lines>139</Lines>
  <Paragraphs>39</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19628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Mário Baláž</cp:lastModifiedBy>
  <cp:revision>49</cp:revision>
  <cp:lastPrinted>2020-06-11T15:59:00Z</cp:lastPrinted>
  <dcterms:created xsi:type="dcterms:W3CDTF">2021-03-24T14:24:00Z</dcterms:created>
  <dcterms:modified xsi:type="dcterms:W3CDTF">2021-03-25T13:14:00Z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