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904" w:rsidRDefault="00BA3904" w:rsidP="00BA3904">
      <w:pPr>
        <w:pageBreakBefore/>
        <w:jc w:val="center"/>
      </w:pPr>
      <w:bookmarkStart w:id="0" w:name="_GoBack"/>
      <w:bookmarkEnd w:id="0"/>
      <w:r>
        <w:rPr>
          <w:b/>
          <w:color w:val="000000"/>
          <w:sz w:val="36"/>
        </w:rPr>
        <w:t>Základná škola Košická Belá</w:t>
      </w:r>
    </w:p>
    <w:p w:rsidR="00BA3904" w:rsidRDefault="00BA3904" w:rsidP="00BA3904">
      <w:pPr>
        <w:jc w:val="center"/>
      </w:pPr>
    </w:p>
    <w:p w:rsidR="00BA3904" w:rsidRPr="00BA3904" w:rsidRDefault="00BA3904" w:rsidP="00BA3904">
      <w:pPr>
        <w:jc w:val="center"/>
      </w:pPr>
      <w:r>
        <w:rPr>
          <w:b/>
          <w:color w:val="000000"/>
          <w:sz w:val="36"/>
        </w:rPr>
        <w:t>Poznámky k 31.12.2020</w:t>
      </w:r>
    </w:p>
    <w:p w:rsidR="00BA3904" w:rsidRDefault="00BA3904" w:rsidP="00BA3904"/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>Čl. I</w:t>
      </w:r>
    </w:p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>Všeobecné údaje</w:t>
      </w:r>
    </w:p>
    <w:p w:rsidR="00BA3904" w:rsidRDefault="00BA3904" w:rsidP="00BA3904">
      <w:pPr>
        <w:numPr>
          <w:ilvl w:val="0"/>
          <w:numId w:val="1"/>
        </w:numPr>
        <w:tabs>
          <w:tab w:val="left" w:pos="1004"/>
        </w:tabs>
        <w:ind w:left="1004"/>
      </w:pPr>
      <w:r>
        <w:rPr>
          <w:b/>
          <w:color w:val="000000"/>
        </w:rPr>
        <w:t>Identifikačné údaje účtovnej jednotky</w:t>
      </w:r>
    </w:p>
    <w:p w:rsidR="00BA3904" w:rsidRDefault="00BA3904" w:rsidP="00BA3904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1"/>
        <w:gridCol w:w="5499"/>
      </w:tblGrid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r>
              <w:rPr>
                <w:color w:val="000000"/>
              </w:rPr>
              <w:t>a)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Názov účtovnej jednotky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Základná škola Košická Belá</w:t>
            </w:r>
          </w:p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Sídlo účtovnej jednotky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Košická Belá 235</w:t>
            </w:r>
          </w:p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IČO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35544210</w:t>
            </w:r>
          </w:p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Dátum zriadenia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01. 01. 2004</w:t>
            </w:r>
          </w:p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r>
              <w:rPr>
                <w:color w:val="000000"/>
              </w:rPr>
              <w:t>Spôsob zriadenia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Názov zriaďovateľa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Obec  Košická Belá</w:t>
            </w:r>
          </w:p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Sídlo zriaďovateľa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Košická Belá 54</w:t>
            </w:r>
          </w:p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rPr>
                <w:b/>
                <w:color w:val="000000"/>
              </w:rPr>
            </w:pPr>
            <w:r>
              <w:rPr>
                <w:color w:val="000000"/>
              </w:rPr>
              <w:t>b) Právny dôvod na zostavenie účtovnej závierky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b/>
                <w:color w:val="000000"/>
              </w:rPr>
              <w:t xml:space="preserve">   </w:t>
            </w:r>
            <w:r>
              <w:rPr>
                <w:color w:val="000000"/>
              </w:rPr>
              <w:t>riadna</w:t>
            </w:r>
          </w:p>
          <w:p w:rsidR="00BA3904" w:rsidRDefault="00BA3904" w:rsidP="00D12FE1"/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rPr>
                <w:b/>
                <w:color w:val="000000"/>
              </w:rPr>
            </w:pPr>
            <w:r>
              <w:rPr>
                <w:color w:val="000000"/>
              </w:rPr>
              <w:t>c) Účtovná jednotka je súčasťou konsolidovaného celku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   </w:t>
            </w:r>
            <w:r>
              <w:rPr>
                <w:color w:val="000000"/>
              </w:rPr>
              <w:t>áno</w:t>
            </w:r>
          </w:p>
          <w:p w:rsidR="00BA3904" w:rsidRDefault="00BA3904" w:rsidP="00D12FE1">
            <w:r>
              <w:rPr>
                <w:color w:val="000000"/>
              </w:rPr>
              <w:t xml:space="preserve">   </w:t>
            </w:r>
          </w:p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rPr>
                <w:b/>
                <w:color w:val="000000"/>
              </w:rPr>
            </w:pPr>
            <w:r>
              <w:rPr>
                <w:color w:val="000000"/>
              </w:rPr>
              <w:t>d)Účtovná jednotka je súčasťou súhrnného celku verejnej správy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   </w:t>
            </w:r>
            <w:r>
              <w:rPr>
                <w:color w:val="000000"/>
              </w:rPr>
              <w:t>áno</w:t>
            </w:r>
          </w:p>
          <w:p w:rsidR="00BA3904" w:rsidRDefault="00BA3904" w:rsidP="00D12FE1">
            <w:r>
              <w:rPr>
                <w:color w:val="000000"/>
              </w:rPr>
              <w:t xml:space="preserve">   </w:t>
            </w:r>
          </w:p>
        </w:tc>
      </w:tr>
    </w:tbl>
    <w:p w:rsidR="00BA3904" w:rsidRDefault="00BA3904" w:rsidP="00BA3904">
      <w:pPr>
        <w:jc w:val="center"/>
      </w:pPr>
    </w:p>
    <w:p w:rsidR="00BA3904" w:rsidRDefault="00BA3904" w:rsidP="00BA3904">
      <w:pPr>
        <w:numPr>
          <w:ilvl w:val="0"/>
          <w:numId w:val="2"/>
        </w:numPr>
        <w:tabs>
          <w:tab w:val="left" w:pos="1004"/>
        </w:tabs>
        <w:ind w:left="1004"/>
      </w:pPr>
      <w:r>
        <w:rPr>
          <w:b/>
          <w:color w:val="000000"/>
        </w:rPr>
        <w:t>Opis činnosti účtovnej jednotky</w:t>
      </w:r>
    </w:p>
    <w:p w:rsidR="00BA3904" w:rsidRDefault="00BA3904" w:rsidP="00BA3904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1"/>
        <w:gridCol w:w="5499"/>
      </w:tblGrid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Hlavná činnosť účtovnej jednotky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školstvo</w:t>
            </w:r>
          </w:p>
        </w:tc>
      </w:tr>
    </w:tbl>
    <w:p w:rsidR="00BA3904" w:rsidRDefault="00BA3904" w:rsidP="00BA3904"/>
    <w:p w:rsidR="00BA3904" w:rsidRDefault="00BA3904" w:rsidP="00BA3904">
      <w:pPr>
        <w:numPr>
          <w:ilvl w:val="0"/>
          <w:numId w:val="3"/>
        </w:numPr>
        <w:tabs>
          <w:tab w:val="left" w:pos="1004"/>
        </w:tabs>
        <w:ind w:left="1004"/>
      </w:pPr>
      <w:r>
        <w:rPr>
          <w:b/>
          <w:color w:val="000000"/>
        </w:rPr>
        <w:t>Informácie o štatutárnych zástupcoch a o organizačnej štruktúre účtovnej jednotky</w:t>
      </w:r>
    </w:p>
    <w:p w:rsidR="00BA3904" w:rsidRDefault="00BA3904" w:rsidP="00BA3904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1"/>
        <w:gridCol w:w="5499"/>
      </w:tblGrid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Štatutárny zástupca (meno a priezvisko)</w:t>
            </w:r>
          </w:p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Funkcia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Mgr. Ján  Lapšanský</w:t>
            </w:r>
          </w:p>
          <w:p w:rsidR="00BA3904" w:rsidRDefault="00BA3904" w:rsidP="00D12FE1">
            <w:r>
              <w:rPr>
                <w:color w:val="000000"/>
              </w:rPr>
              <w:t>riaditeľ školy</w:t>
            </w:r>
          </w:p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Štatutárny zástupca (meno a priezvisko)</w:t>
            </w:r>
          </w:p>
          <w:p w:rsidR="00BA3904" w:rsidRDefault="00BA3904" w:rsidP="00D12FE1">
            <w:r>
              <w:rPr>
                <w:color w:val="000000"/>
              </w:rPr>
              <w:t>Funkcia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Priemerný počet zamestnancov počas účtovného obdobia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13</w:t>
            </w:r>
          </w:p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 xml:space="preserve">Počet zamestnancov ku dňu, ku ktorému sa zostavuje účtovná závierka účtovnej jednotky z toho:  </w:t>
            </w:r>
          </w:p>
          <w:p w:rsidR="00BA3904" w:rsidRDefault="00BA3904" w:rsidP="00D12FE1">
            <w:pPr>
              <w:numPr>
                <w:ilvl w:val="0"/>
                <w:numId w:val="4"/>
              </w:numPr>
              <w:tabs>
                <w:tab w:val="left" w:pos="854"/>
              </w:tabs>
              <w:ind w:left="854"/>
              <w:rPr>
                <w:color w:val="000000"/>
              </w:rPr>
            </w:pPr>
            <w:r>
              <w:rPr>
                <w:color w:val="000000"/>
              </w:rPr>
              <w:t>počet vedúcich zamestnancov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13</w:t>
            </w:r>
          </w:p>
          <w:p w:rsidR="00BA3904" w:rsidRDefault="00BA3904" w:rsidP="00D12FE1"/>
          <w:p w:rsidR="00BA3904" w:rsidRDefault="00BA3904" w:rsidP="00D12FE1"/>
          <w:p w:rsidR="00BA3904" w:rsidRDefault="00BA3904" w:rsidP="00D12FE1">
            <w:r>
              <w:rPr>
                <w:color w:val="000000"/>
              </w:rPr>
              <w:t>2</w:t>
            </w:r>
          </w:p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r>
              <w:rPr>
                <w:color w:val="000000"/>
              </w:rPr>
              <w:t>Organizačná štruktúra účtovnej jednotky: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5"/>
              </w:numPr>
              <w:tabs>
                <w:tab w:val="left" w:pos="854"/>
              </w:tabs>
              <w:ind w:left="854"/>
            </w:pPr>
            <w:r>
              <w:rPr>
                <w:color w:val="000000"/>
              </w:rPr>
              <w:t>rozpočtové organizácie zriadené účtovnou jednotkou (počet)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6"/>
              </w:numPr>
              <w:tabs>
                <w:tab w:val="left" w:pos="854"/>
              </w:tabs>
              <w:ind w:left="854"/>
            </w:pPr>
            <w:r>
              <w:rPr>
                <w:color w:val="000000"/>
              </w:rPr>
              <w:t>príspevkové  organizácie zriadené účtovnou jednotkou (počet)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7"/>
              </w:numPr>
              <w:tabs>
                <w:tab w:val="left" w:pos="854"/>
              </w:tabs>
              <w:ind w:left="854"/>
            </w:pPr>
            <w:r>
              <w:rPr>
                <w:color w:val="000000"/>
              </w:rPr>
              <w:t>neziskové organizácie založené/zriadené  účtovnou jednotkou (počet)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8"/>
              </w:numPr>
              <w:tabs>
                <w:tab w:val="left" w:pos="854"/>
              </w:tabs>
              <w:ind w:left="854"/>
            </w:pPr>
            <w:r>
              <w:rPr>
                <w:color w:val="000000"/>
              </w:rPr>
              <w:t>právnické osoby založené účtovnou jednotkou (počet)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</w:tbl>
    <w:p w:rsidR="00BA3904" w:rsidRDefault="00BA3904" w:rsidP="00BA3904">
      <w:pPr>
        <w:jc w:val="center"/>
      </w:pPr>
    </w:p>
    <w:p w:rsidR="00BA3904" w:rsidRDefault="00BA3904" w:rsidP="00BA3904">
      <w:pPr>
        <w:jc w:val="center"/>
      </w:pPr>
    </w:p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>Čl. II</w:t>
      </w:r>
    </w:p>
    <w:p w:rsidR="00BA3904" w:rsidRDefault="00BA3904" w:rsidP="00BA3904">
      <w:pPr>
        <w:jc w:val="center"/>
      </w:pPr>
      <w:r>
        <w:rPr>
          <w:b/>
          <w:color w:val="000000"/>
        </w:rPr>
        <w:t>Informácie o účtovných zásadách a účtovných metódach</w:t>
      </w:r>
    </w:p>
    <w:p w:rsidR="00BA3904" w:rsidRDefault="00BA3904" w:rsidP="00BA3904"/>
    <w:p w:rsidR="00BA3904" w:rsidRDefault="00BA3904" w:rsidP="00BA3904">
      <w:pPr>
        <w:numPr>
          <w:ilvl w:val="0"/>
          <w:numId w:val="9"/>
        </w:numPr>
        <w:tabs>
          <w:tab w:val="left" w:pos="1004"/>
        </w:tabs>
        <w:ind w:left="1004"/>
        <w:jc w:val="both"/>
      </w:pPr>
      <w:r>
        <w:rPr>
          <w:b/>
          <w:color w:val="000000"/>
        </w:rPr>
        <w:t>Účtovná závierka je zostavená za splnenia predpokladu nepretržitého pokračovania účtovnej jednotky vo svojej činnosti                                                                                    áno</w:t>
      </w:r>
    </w:p>
    <w:p w:rsidR="00BA3904" w:rsidRDefault="00BA3904" w:rsidP="00BA3904">
      <w:pPr>
        <w:spacing w:line="360" w:lineRule="auto"/>
        <w:jc w:val="both"/>
      </w:pPr>
    </w:p>
    <w:p w:rsidR="00BA3904" w:rsidRDefault="00BA3904" w:rsidP="00BA3904">
      <w:pPr>
        <w:numPr>
          <w:ilvl w:val="0"/>
          <w:numId w:val="10"/>
        </w:numPr>
        <w:tabs>
          <w:tab w:val="left" w:pos="1004"/>
        </w:tabs>
        <w:ind w:left="1004"/>
        <w:jc w:val="both"/>
        <w:rPr>
          <w:color w:val="000000"/>
        </w:rPr>
      </w:pPr>
      <w:r>
        <w:rPr>
          <w:b/>
          <w:color w:val="000000"/>
        </w:rPr>
        <w:t>Zmeny účtovných metód a účtovných zásad</w:t>
      </w:r>
    </w:p>
    <w:p w:rsidR="00BA3904" w:rsidRDefault="00BA3904" w:rsidP="00BA3904">
      <w:pPr>
        <w:ind w:left="284"/>
        <w:jc w:val="both"/>
      </w:pPr>
      <w:r>
        <w:rPr>
          <w:color w:val="000000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>
        <w:rPr>
          <w:b/>
          <w:color w:val="000000"/>
        </w:rPr>
        <w:t xml:space="preserve">   nie</w:t>
      </w:r>
    </w:p>
    <w:p w:rsidR="00BA3904" w:rsidRDefault="00BA3904" w:rsidP="00BA3904">
      <w:pPr>
        <w:ind w:left="357"/>
        <w:jc w:val="both"/>
      </w:pPr>
    </w:p>
    <w:p w:rsidR="00BA3904" w:rsidRDefault="00BA3904" w:rsidP="00BA3904">
      <w:pPr>
        <w:ind w:left="284"/>
        <w:jc w:val="both"/>
      </w:pPr>
    </w:p>
    <w:p w:rsidR="00BA3904" w:rsidRDefault="00BA3904" w:rsidP="00BA3904">
      <w:pPr>
        <w:numPr>
          <w:ilvl w:val="0"/>
          <w:numId w:val="11"/>
        </w:numPr>
        <w:tabs>
          <w:tab w:val="left" w:pos="1004"/>
        </w:tabs>
        <w:ind w:left="1004"/>
        <w:jc w:val="both"/>
      </w:pPr>
      <w:r>
        <w:rPr>
          <w:b/>
          <w:color w:val="000000"/>
        </w:rPr>
        <w:t>Spôsob ocenenia jednotlivých položiek</w:t>
      </w:r>
    </w:p>
    <w:p w:rsidR="00BA3904" w:rsidRDefault="00BA3904" w:rsidP="00BA3904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79"/>
        <w:gridCol w:w="3901"/>
      </w:tblGrid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Položky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Spôsob oceňovania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12"/>
              </w:numPr>
              <w:tabs>
                <w:tab w:val="left" w:pos="1004"/>
              </w:tabs>
              <w:ind w:left="1004"/>
              <w:jc w:val="both"/>
              <w:rPr>
                <w:color w:val="000000"/>
              </w:rPr>
            </w:pPr>
            <w:r>
              <w:rPr>
                <w:color w:val="000000"/>
              </w:rPr>
              <w:t>dlhodobý nehmotný majetok nakupovaný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obstarávacou cenou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13"/>
              </w:numPr>
              <w:tabs>
                <w:tab w:val="left" w:pos="1004"/>
              </w:tabs>
              <w:ind w:left="1004"/>
              <w:rPr>
                <w:color w:val="000000"/>
              </w:rPr>
            </w:pPr>
            <w:r>
              <w:rPr>
                <w:color w:val="000000"/>
              </w:rPr>
              <w:t>dlhodobý nehmotný majetok vytvorený vlastnou činnosťou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vlastnými nákladmi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14"/>
              </w:numPr>
              <w:tabs>
                <w:tab w:val="left" w:pos="1004"/>
              </w:tabs>
              <w:ind w:left="1004"/>
              <w:rPr>
                <w:color w:val="000000"/>
              </w:rPr>
            </w:pPr>
            <w:r>
              <w:rPr>
                <w:color w:val="000000"/>
              </w:rPr>
              <w:t>dlhodobý hmotný majetok nakupovaný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obstarávacou cenou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15"/>
              </w:numPr>
              <w:tabs>
                <w:tab w:val="left" w:pos="1004"/>
              </w:tabs>
              <w:ind w:left="1004"/>
              <w:rPr>
                <w:color w:val="000000"/>
              </w:rPr>
            </w:pPr>
            <w:r>
              <w:rPr>
                <w:color w:val="000000"/>
              </w:rPr>
              <w:t>dlhodobý hmotný majetok vytvorený vlastnou činnosťou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vlastnými nákladmi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16"/>
              </w:numPr>
              <w:tabs>
                <w:tab w:val="left" w:pos="1004"/>
              </w:tabs>
              <w:ind w:left="1004"/>
              <w:rPr>
                <w:color w:val="000000"/>
              </w:rPr>
            </w:pPr>
            <w:r>
              <w:rPr>
                <w:color w:val="000000"/>
              </w:rPr>
              <w:t>dlhodobý nehmotný majetok a dlhodobý hmotný majetok získaný bezodplatne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reprodukčnou obstarávacou cenou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17"/>
              </w:numPr>
              <w:tabs>
                <w:tab w:val="left" w:pos="1004"/>
              </w:tabs>
              <w:ind w:left="1004"/>
              <w:rPr>
                <w:color w:val="000000"/>
              </w:rPr>
            </w:pPr>
            <w:r>
              <w:rPr>
                <w:color w:val="000000"/>
              </w:rPr>
              <w:t>dlhodobý finančný majetok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obstarávacou cenou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18"/>
              </w:numPr>
              <w:tabs>
                <w:tab w:val="left" w:pos="1004"/>
              </w:tabs>
              <w:ind w:left="1004"/>
              <w:jc w:val="both"/>
              <w:rPr>
                <w:color w:val="000000"/>
              </w:rPr>
            </w:pPr>
            <w:r>
              <w:rPr>
                <w:color w:val="000000"/>
              </w:rPr>
              <w:t>zásoby nakupované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obstarávacou cenou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19"/>
              </w:numPr>
              <w:tabs>
                <w:tab w:val="left" w:pos="1004"/>
              </w:tabs>
              <w:ind w:left="1004"/>
              <w:jc w:val="both"/>
              <w:rPr>
                <w:color w:val="000000"/>
              </w:rPr>
            </w:pPr>
            <w:r>
              <w:rPr>
                <w:color w:val="000000"/>
              </w:rPr>
              <w:t>zásoby vytvorené vlastnou činnosťou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vlastnými nákladmi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20"/>
              </w:numPr>
              <w:tabs>
                <w:tab w:val="left" w:pos="1004"/>
              </w:tabs>
              <w:ind w:left="1004"/>
              <w:jc w:val="both"/>
              <w:rPr>
                <w:color w:val="000000"/>
              </w:rPr>
            </w:pPr>
            <w:r>
              <w:rPr>
                <w:color w:val="000000"/>
              </w:rPr>
              <w:t>zásoby získané bezodplatne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reprodukčnou obstarávacou cenou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21"/>
              </w:numPr>
              <w:tabs>
                <w:tab w:val="left" w:pos="1004"/>
              </w:tabs>
              <w:ind w:left="1004"/>
              <w:jc w:val="both"/>
              <w:rPr>
                <w:color w:val="000000"/>
              </w:rPr>
            </w:pPr>
            <w:r>
              <w:rPr>
                <w:color w:val="000000"/>
              </w:rPr>
              <w:t>pohľadávky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menovitou hodnotou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22"/>
              </w:numPr>
              <w:tabs>
                <w:tab w:val="left" w:pos="1004"/>
              </w:tabs>
              <w:ind w:left="1004"/>
              <w:jc w:val="both"/>
              <w:rPr>
                <w:color w:val="000000"/>
              </w:rPr>
            </w:pPr>
            <w:r>
              <w:rPr>
                <w:color w:val="000000"/>
              </w:rPr>
              <w:t>krátkodobý finančný majetok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menovitou hodnotou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23"/>
              </w:numPr>
              <w:tabs>
                <w:tab w:val="left" w:pos="1004"/>
              </w:tabs>
              <w:ind w:left="1004"/>
              <w:jc w:val="both"/>
              <w:rPr>
                <w:color w:val="000000"/>
              </w:rPr>
            </w:pPr>
            <w:r>
              <w:rPr>
                <w:color w:val="000000"/>
              </w:rPr>
              <w:t>časové rozlíšenie na strane aktív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ind w:left="1"/>
            </w:pPr>
            <w:r>
              <w:rPr>
                <w:color w:val="000000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24"/>
              </w:numPr>
              <w:tabs>
                <w:tab w:val="left" w:pos="1004"/>
              </w:tabs>
              <w:ind w:left="1004"/>
              <w:jc w:val="both"/>
              <w:rPr>
                <w:color w:val="000000"/>
              </w:rPr>
            </w:pPr>
            <w:r>
              <w:rPr>
                <w:color w:val="000000"/>
              </w:rPr>
              <w:t>záväzky, vrátane dlhopisov, pôžičiek a úverov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ind w:left="1"/>
            </w:pPr>
            <w:r>
              <w:rPr>
                <w:color w:val="000000"/>
              </w:rPr>
              <w:t>menovitou hodnotou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25"/>
              </w:numPr>
              <w:tabs>
                <w:tab w:val="left" w:pos="1004"/>
              </w:tabs>
              <w:ind w:left="1004"/>
              <w:jc w:val="both"/>
              <w:rPr>
                <w:color w:val="000000"/>
              </w:rPr>
            </w:pPr>
            <w:r>
              <w:rPr>
                <w:color w:val="000000"/>
              </w:rPr>
              <w:t>rezervy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ind w:left="1"/>
            </w:pPr>
            <w:r>
              <w:rPr>
                <w:color w:val="000000"/>
              </w:rPr>
              <w:t>oceňujú sa v očakávanej výške záväzku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26"/>
              </w:numPr>
              <w:tabs>
                <w:tab w:val="left" w:pos="1004"/>
              </w:tabs>
              <w:ind w:left="1004"/>
              <w:jc w:val="both"/>
              <w:rPr>
                <w:color w:val="000000"/>
              </w:rPr>
            </w:pPr>
            <w:r>
              <w:rPr>
                <w:color w:val="000000"/>
              </w:rPr>
              <w:t>časové rozlíšenie na strane pasív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ind w:left="34"/>
            </w:pPr>
            <w:r>
              <w:rPr>
                <w:color w:val="000000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BA3904" w:rsidTr="00D12FE1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27"/>
              </w:numPr>
              <w:tabs>
                <w:tab w:val="left" w:pos="1004"/>
              </w:tabs>
              <w:ind w:left="1004"/>
              <w:jc w:val="both"/>
              <w:rPr>
                <w:color w:val="000000"/>
              </w:rPr>
            </w:pPr>
            <w:r>
              <w:rPr>
                <w:color w:val="000000"/>
              </w:rPr>
              <w:t>deriváty pri nadobudnutí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ind w:left="34"/>
            </w:pPr>
            <w:r>
              <w:rPr>
                <w:color w:val="000000"/>
              </w:rPr>
              <w:t>obstarávacou cenou</w:t>
            </w:r>
          </w:p>
        </w:tc>
      </w:tr>
    </w:tbl>
    <w:p w:rsidR="00BA3904" w:rsidRDefault="00BA3904" w:rsidP="00BA3904">
      <w:pPr>
        <w:ind w:left="284"/>
        <w:jc w:val="both"/>
      </w:pPr>
    </w:p>
    <w:p w:rsidR="00BA3904" w:rsidRDefault="00BA3904" w:rsidP="00BA3904">
      <w:pPr>
        <w:ind w:left="284"/>
        <w:jc w:val="both"/>
      </w:pPr>
    </w:p>
    <w:p w:rsidR="00BA3904" w:rsidRDefault="00BA3904" w:rsidP="00BA3904">
      <w:pPr>
        <w:ind w:left="284"/>
        <w:jc w:val="both"/>
      </w:pPr>
    </w:p>
    <w:p w:rsidR="00BA3904" w:rsidRPr="00BA3904" w:rsidRDefault="00BA3904" w:rsidP="00BA3904">
      <w:pPr>
        <w:ind w:left="284"/>
        <w:jc w:val="both"/>
      </w:pPr>
    </w:p>
    <w:p w:rsidR="00BA3904" w:rsidRDefault="00BA3904" w:rsidP="00BA3904">
      <w:pPr>
        <w:ind w:left="284"/>
        <w:jc w:val="both"/>
      </w:pPr>
    </w:p>
    <w:p w:rsidR="00BA3904" w:rsidRDefault="00BA3904" w:rsidP="00BA3904">
      <w:pPr>
        <w:ind w:left="284"/>
        <w:jc w:val="both"/>
      </w:pPr>
    </w:p>
    <w:p w:rsidR="00BA3904" w:rsidRDefault="00BA3904" w:rsidP="00BA3904">
      <w:pPr>
        <w:numPr>
          <w:ilvl w:val="0"/>
          <w:numId w:val="28"/>
        </w:numPr>
        <w:tabs>
          <w:tab w:val="left" w:pos="1004"/>
        </w:tabs>
        <w:ind w:left="1004"/>
        <w:jc w:val="both"/>
        <w:rPr>
          <w:color w:val="000000"/>
        </w:rPr>
      </w:pPr>
      <w:r>
        <w:rPr>
          <w:b/>
          <w:color w:val="000000"/>
        </w:rPr>
        <w:lastRenderedPageBreak/>
        <w:t>Spôsob zostavenia odpisového plánu pre dlhodobý majetok, doba odpisovania, sadzby odpisov a odpisové metódy pri stanovení účtovných odpisov</w:t>
      </w:r>
    </w:p>
    <w:p w:rsidR="00BA3904" w:rsidRDefault="00BA3904" w:rsidP="00BA3904">
      <w:pPr>
        <w:jc w:val="both"/>
        <w:rPr>
          <w:b/>
          <w:color w:val="000000"/>
        </w:rPr>
      </w:pPr>
      <w:r>
        <w:rPr>
          <w:color w:val="000000"/>
        </w:rPr>
        <w:t>Odpisy dlhodobého nehmotného majetku a dlhodobého hmotného majetku sú stanovené tak, že</w:t>
      </w:r>
      <w:r>
        <w:rPr>
          <w:i/>
          <w:color w:val="000000"/>
        </w:rPr>
        <w:t xml:space="preserve"> </w:t>
      </w:r>
      <w:r>
        <w:rPr>
          <w:color w:val="000000"/>
        </w:rPr>
        <w:t>sa vychádza z predpokladanej doby jeho užívania a predpokladaného priebehu jeho opotrebenia. Odpisovať sa začína:</w:t>
      </w:r>
    </w:p>
    <w:p w:rsidR="00BA3904" w:rsidRDefault="00BA3904" w:rsidP="00BA3904">
      <w:pPr>
        <w:ind w:left="425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  <w:r>
        <w:rPr>
          <w:color w:val="000000"/>
        </w:rPr>
        <w:t>odo dňa jeho zaradenia do používania</w:t>
      </w:r>
    </w:p>
    <w:p w:rsidR="00BA3904" w:rsidRDefault="00BA3904" w:rsidP="00BA3904">
      <w:pPr>
        <w:ind w:left="425"/>
        <w:jc w:val="both"/>
        <w:rPr>
          <w:color w:val="000000"/>
        </w:rPr>
      </w:pPr>
      <w:r>
        <w:rPr>
          <w:b/>
          <w:color w:val="000000"/>
        </w:rPr>
        <w:t xml:space="preserve"> </w:t>
      </w:r>
      <w:r>
        <w:rPr>
          <w:color w:val="000000"/>
        </w:rPr>
        <w:t>prvým dňom mesiaca nasledujúceho po uvedení dlhodobého majetku do používania</w:t>
      </w:r>
    </w:p>
    <w:p w:rsidR="00BA3904" w:rsidRDefault="00BA3904" w:rsidP="00BA3904">
      <w:pPr>
        <w:jc w:val="both"/>
        <w:rPr>
          <w:color w:val="000000"/>
        </w:rPr>
      </w:pPr>
      <w:r>
        <w:rPr>
          <w:color w:val="000000"/>
        </w:rPr>
        <w:t>Účtovné odpisy sa zaokrúhľujú na celé eurá nahor. Metóda odpisovania sa používa lineárna.</w:t>
      </w:r>
    </w:p>
    <w:p w:rsidR="00BA3904" w:rsidRDefault="00BA3904" w:rsidP="00BA3904">
      <w:pPr>
        <w:jc w:val="both"/>
      </w:pPr>
      <w:r>
        <w:rPr>
          <w:color w:val="000000"/>
        </w:rPr>
        <w:t>Účtovná jednotka zaraďuje majetok do odpisových skupín v zmysle zákona č.595/2003 Z.z. o dani z príjmov v z.n.p. Ak účtovná jednotka nemôže zaradiť majetok do 1. - 4. odpisovej skupiny, individuálne prehodnotí odpisový plán konkrétneho majetku podľa špecifických podmienok používania.</w:t>
      </w:r>
    </w:p>
    <w:p w:rsidR="00BA3904" w:rsidRDefault="00BA3904" w:rsidP="00BA3904">
      <w:pPr>
        <w:jc w:val="both"/>
      </w:pPr>
    </w:p>
    <w:p w:rsidR="00BA3904" w:rsidRDefault="00BA3904" w:rsidP="00BA3904">
      <w:pPr>
        <w:jc w:val="both"/>
        <w:rPr>
          <w:b/>
          <w:color w:val="000000"/>
        </w:rPr>
      </w:pPr>
      <w:r>
        <w:rPr>
          <w:color w:val="000000"/>
        </w:rPr>
        <w:t>Predpokladaná doba užívania a odpisové sadzby sú stanovené takto: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62"/>
        <w:gridCol w:w="3071"/>
        <w:gridCol w:w="4193"/>
      </w:tblGrid>
      <w:tr w:rsidR="00BA3904" w:rsidTr="00D12FE1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Odpisová skupina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Predpokladaná doba</w:t>
            </w:r>
          </w:p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používania v rokoch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Ročná odpisová sadzba</w:t>
            </w:r>
          </w:p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v %</w:t>
            </w:r>
          </w:p>
        </w:tc>
      </w:tr>
      <w:tr w:rsidR="00BA3904" w:rsidTr="00D12FE1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</w:rPr>
              <w:t>1/4</w:t>
            </w:r>
          </w:p>
        </w:tc>
      </w:tr>
      <w:tr w:rsidR="00BA3904" w:rsidTr="00D12FE1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</w:rPr>
              <w:t>1/6</w:t>
            </w:r>
          </w:p>
        </w:tc>
      </w:tr>
      <w:tr w:rsidR="00BA3904" w:rsidTr="00D12FE1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</w:rPr>
              <w:t>1/10</w:t>
            </w:r>
          </w:p>
        </w:tc>
      </w:tr>
      <w:tr w:rsidR="00BA3904" w:rsidTr="00D12FE1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</w:rPr>
              <w:t>1/20</w:t>
            </w:r>
          </w:p>
        </w:tc>
      </w:tr>
      <w:tr w:rsidR="00BA3904" w:rsidTr="00D12FE1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</w:p>
        </w:tc>
      </w:tr>
      <w:tr w:rsidR="00BA3904" w:rsidTr="00D12FE1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</w:p>
        </w:tc>
      </w:tr>
    </w:tbl>
    <w:p w:rsidR="00BA3904" w:rsidRDefault="00BA3904" w:rsidP="00BA3904">
      <w:pPr>
        <w:jc w:val="both"/>
      </w:pPr>
    </w:p>
    <w:p w:rsidR="00BA3904" w:rsidRDefault="00BA3904" w:rsidP="00BA3904">
      <w:pPr>
        <w:jc w:val="both"/>
        <w:rPr>
          <w:color w:val="000000"/>
        </w:rPr>
      </w:pPr>
      <w:r>
        <w:rPr>
          <w:color w:val="000000"/>
        </w:rPr>
        <w:t>Drobný nehmotný majetok od  650 Eur do 2400 €, ktorý podľa rozhodnutia účtovnej jednotky nie je dlhodobým nehmotným majetkom sa účtuje pri obstaraní do nákladov na účet 518 - Ostatné služby.</w:t>
      </w:r>
    </w:p>
    <w:p w:rsidR="00BA3904" w:rsidRDefault="00BA3904" w:rsidP="00BA3904">
      <w:pPr>
        <w:jc w:val="both"/>
      </w:pPr>
      <w:r>
        <w:rPr>
          <w:color w:val="000000"/>
        </w:rPr>
        <w:t>Drobný hmotný majetok od  1700 Eur, ktorý podľa rozhodnutia účtovnej jednotky nie je dlhodobým hmotným majetkom sa účtuje ako zásoby.</w:t>
      </w:r>
    </w:p>
    <w:p w:rsidR="00BA3904" w:rsidRDefault="00BA3904" w:rsidP="00BA3904">
      <w:pPr>
        <w:jc w:val="both"/>
      </w:pPr>
    </w:p>
    <w:p w:rsidR="00BA3904" w:rsidRDefault="00BA3904" w:rsidP="00BA3904">
      <w:pPr>
        <w:tabs>
          <w:tab w:val="left" w:pos="852"/>
        </w:tabs>
        <w:ind w:left="425" w:hanging="425"/>
        <w:jc w:val="both"/>
      </w:pPr>
    </w:p>
    <w:p w:rsidR="00BA3904" w:rsidRDefault="00BA3904" w:rsidP="00BA3904">
      <w:pPr>
        <w:numPr>
          <w:ilvl w:val="0"/>
          <w:numId w:val="29"/>
        </w:numPr>
        <w:tabs>
          <w:tab w:val="left" w:pos="1004"/>
        </w:tabs>
        <w:ind w:left="1004"/>
        <w:jc w:val="both"/>
        <w:rPr>
          <w:color w:val="000000"/>
        </w:rPr>
      </w:pPr>
      <w:r>
        <w:rPr>
          <w:b/>
          <w:color w:val="000000"/>
        </w:rPr>
        <w:t>Zásady pre zohľadnenie zníženia hodnoty majetku.</w:t>
      </w:r>
    </w:p>
    <w:p w:rsidR="00BA3904" w:rsidRDefault="00BA3904" w:rsidP="00BA3904">
      <w:pPr>
        <w:jc w:val="both"/>
        <w:rPr>
          <w:color w:val="000000"/>
        </w:rPr>
      </w:pPr>
      <w:r>
        <w:rPr>
          <w:color w:val="000000"/>
        </w:rPr>
        <w:t xml:space="preserve">Prechodné zníženie hodnoty majetku sa vyjadruje </w:t>
      </w:r>
      <w:r>
        <w:rPr>
          <w:color w:val="000000"/>
          <w:u w:val="single"/>
        </w:rPr>
        <w:t>opravnou položkou</w:t>
      </w:r>
      <w:r>
        <w:rPr>
          <w:color w:val="000000"/>
        </w:rPr>
        <w:t>.</w:t>
      </w:r>
    </w:p>
    <w:p w:rsidR="00BA3904" w:rsidRDefault="00BA3904" w:rsidP="00BA3904">
      <w:pPr>
        <w:jc w:val="both"/>
        <w:rPr>
          <w:color w:val="000000"/>
        </w:rPr>
      </w:pPr>
      <w:r>
        <w:rPr>
          <w:color w:val="000000"/>
        </w:rPr>
        <w:t>Účtovná jednotka tvorila opravné položky k</w:t>
      </w:r>
    </w:p>
    <w:p w:rsidR="00BA3904" w:rsidRDefault="00BA3904" w:rsidP="00BA3904">
      <w:pPr>
        <w:numPr>
          <w:ilvl w:val="0"/>
          <w:numId w:val="30"/>
        </w:numPr>
        <w:tabs>
          <w:tab w:val="left" w:pos="678"/>
        </w:tabs>
        <w:rPr>
          <w:color w:val="000000"/>
        </w:rPr>
      </w:pPr>
      <w:r>
        <w:rPr>
          <w:color w:val="000000"/>
        </w:rPr>
        <w:t>odpisovanému dlhodobému majetku</w:t>
      </w:r>
      <w:r>
        <w:rPr>
          <w:b/>
          <w:color w:val="000000"/>
        </w:rPr>
        <w:t xml:space="preserve">                                                                   nie</w:t>
      </w:r>
    </w:p>
    <w:p w:rsidR="00BA3904" w:rsidRDefault="00BA3904" w:rsidP="00BA3904">
      <w:pPr>
        <w:numPr>
          <w:ilvl w:val="0"/>
          <w:numId w:val="30"/>
        </w:numPr>
        <w:tabs>
          <w:tab w:val="left" w:pos="678"/>
        </w:tabs>
        <w:rPr>
          <w:color w:val="000000"/>
        </w:rPr>
      </w:pPr>
      <w:r>
        <w:rPr>
          <w:color w:val="000000"/>
        </w:rPr>
        <w:t>neodpisovanému dlhodobému majetku</w:t>
      </w:r>
      <w:r>
        <w:rPr>
          <w:b/>
          <w:color w:val="000000"/>
        </w:rPr>
        <w:t xml:space="preserve">                                                               nie</w:t>
      </w:r>
    </w:p>
    <w:p w:rsidR="00BA3904" w:rsidRDefault="00BA3904" w:rsidP="00BA3904">
      <w:pPr>
        <w:numPr>
          <w:ilvl w:val="0"/>
          <w:numId w:val="30"/>
        </w:numPr>
        <w:tabs>
          <w:tab w:val="left" w:pos="678"/>
        </w:tabs>
        <w:rPr>
          <w:color w:val="000000"/>
        </w:rPr>
      </w:pPr>
      <w:r>
        <w:rPr>
          <w:color w:val="000000"/>
        </w:rPr>
        <w:t>nedokončeným investíciám</w:t>
      </w:r>
      <w:r>
        <w:rPr>
          <w:b/>
          <w:color w:val="000000"/>
        </w:rPr>
        <w:t xml:space="preserve"> 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                             nie</w:t>
      </w:r>
    </w:p>
    <w:p w:rsidR="00BA3904" w:rsidRDefault="00BA3904" w:rsidP="00BA3904">
      <w:pPr>
        <w:numPr>
          <w:ilvl w:val="0"/>
          <w:numId w:val="30"/>
        </w:numPr>
        <w:tabs>
          <w:tab w:val="left" w:pos="678"/>
        </w:tabs>
        <w:rPr>
          <w:color w:val="000000"/>
        </w:rPr>
      </w:pPr>
      <w:r>
        <w:rPr>
          <w:color w:val="000000"/>
        </w:rPr>
        <w:t xml:space="preserve">dlhodobému finančnému majetku   </w:t>
      </w:r>
      <w:r>
        <w:rPr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                             nie</w:t>
      </w:r>
    </w:p>
    <w:p w:rsidR="00BA3904" w:rsidRDefault="00BA3904" w:rsidP="00BA3904">
      <w:pPr>
        <w:numPr>
          <w:ilvl w:val="0"/>
          <w:numId w:val="30"/>
        </w:numPr>
        <w:tabs>
          <w:tab w:val="left" w:pos="678"/>
        </w:tabs>
        <w:rPr>
          <w:color w:val="000000"/>
        </w:rPr>
      </w:pPr>
      <w:r>
        <w:rPr>
          <w:color w:val="000000"/>
        </w:rPr>
        <w:t xml:space="preserve">zásobám                                     </w:t>
      </w:r>
      <w:r>
        <w:rPr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                             nie</w:t>
      </w:r>
    </w:p>
    <w:p w:rsidR="00BA3904" w:rsidRDefault="00BA3904" w:rsidP="00BA3904">
      <w:pPr>
        <w:numPr>
          <w:ilvl w:val="0"/>
          <w:numId w:val="30"/>
        </w:numPr>
        <w:tabs>
          <w:tab w:val="left" w:pos="678"/>
        </w:tabs>
      </w:pPr>
      <w:r>
        <w:rPr>
          <w:color w:val="000000"/>
        </w:rPr>
        <w:t xml:space="preserve">pohľadávkam                                     </w:t>
      </w:r>
      <w:r>
        <w:rPr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                             nie</w:t>
      </w:r>
    </w:p>
    <w:p w:rsidR="00BA3904" w:rsidRDefault="00BA3904" w:rsidP="00BA3904">
      <w:pPr>
        <w:jc w:val="both"/>
      </w:pPr>
    </w:p>
    <w:p w:rsidR="00BA3904" w:rsidRDefault="00BA3904" w:rsidP="00BA3904">
      <w:pPr>
        <w:jc w:val="both"/>
      </w:pPr>
    </w:p>
    <w:p w:rsidR="00BA3904" w:rsidRDefault="00BA3904" w:rsidP="00BA3904">
      <w:pPr>
        <w:jc w:val="both"/>
      </w:pPr>
    </w:p>
    <w:p w:rsidR="00BA3904" w:rsidRDefault="00BA3904" w:rsidP="00BA3904">
      <w:pPr>
        <w:numPr>
          <w:ilvl w:val="0"/>
          <w:numId w:val="31"/>
        </w:numPr>
        <w:tabs>
          <w:tab w:val="left" w:pos="1004"/>
        </w:tabs>
        <w:ind w:left="1004"/>
        <w:jc w:val="both"/>
        <w:rPr>
          <w:color w:val="000000"/>
        </w:rPr>
      </w:pPr>
      <w:r>
        <w:rPr>
          <w:b/>
          <w:color w:val="000000"/>
        </w:rPr>
        <w:t>Zásady pre vykazovanie transferov.</w:t>
      </w:r>
    </w:p>
    <w:p w:rsidR="00BA3904" w:rsidRDefault="00BA3904" w:rsidP="00BA3904">
      <w:pPr>
        <w:jc w:val="both"/>
      </w:pPr>
      <w:r>
        <w:rPr>
          <w:color w:val="000000"/>
        </w:rPr>
        <w:t>O nároku na dotácie zo štátneho rozpočtu sa účtuje, ak je takmer isté, že sa splnia všetky podmienky súvisiace s dotáciou a súčasne, že sa dotácia poskytne.</w:t>
      </w:r>
    </w:p>
    <w:p w:rsidR="00BA3904" w:rsidRDefault="00BA3904" w:rsidP="00BA3904">
      <w:pPr>
        <w:jc w:val="both"/>
      </w:pPr>
    </w:p>
    <w:p w:rsidR="00BA3904" w:rsidRDefault="00BA3904" w:rsidP="00BA3904">
      <w:pPr>
        <w:jc w:val="both"/>
      </w:pPr>
    </w:p>
    <w:p w:rsidR="00BA3904" w:rsidRDefault="00BA3904" w:rsidP="00BA3904">
      <w:pPr>
        <w:jc w:val="both"/>
        <w:rPr>
          <w:color w:val="000000"/>
        </w:rPr>
      </w:pPr>
      <w:r>
        <w:rPr>
          <w:b/>
          <w:color w:val="000000"/>
        </w:rPr>
        <w:t>Bežný transfer</w:t>
      </w:r>
    </w:p>
    <w:p w:rsidR="00BA3904" w:rsidRDefault="00BA3904" w:rsidP="00BA3904">
      <w:pPr>
        <w:numPr>
          <w:ilvl w:val="0"/>
          <w:numId w:val="32"/>
        </w:numPr>
        <w:tabs>
          <w:tab w:val="left" w:pos="678"/>
        </w:tabs>
        <w:jc w:val="both"/>
        <w:rPr>
          <w:color w:val="000000"/>
        </w:rPr>
      </w:pPr>
      <w:r>
        <w:rPr>
          <w:color w:val="000000"/>
        </w:rPr>
        <w:t xml:space="preserve">prijatý od </w:t>
      </w:r>
      <w:r>
        <w:rPr>
          <w:color w:val="000000"/>
          <w:u w:val="single"/>
        </w:rPr>
        <w:t>cudzích subjektov</w:t>
      </w:r>
      <w:r>
        <w:rPr>
          <w:color w:val="000000"/>
        </w:rPr>
        <w:t xml:space="preserve"> - sa  zúčtuje do výnosov  vo vecnej a časovej súvislosti s nákladmi</w:t>
      </w:r>
    </w:p>
    <w:p w:rsidR="00BA3904" w:rsidRDefault="00BA3904" w:rsidP="00BA3904">
      <w:pPr>
        <w:numPr>
          <w:ilvl w:val="0"/>
          <w:numId w:val="32"/>
        </w:numPr>
        <w:tabs>
          <w:tab w:val="left" w:pos="678"/>
        </w:tabs>
        <w:jc w:val="both"/>
        <w:rPr>
          <w:color w:val="000000"/>
        </w:rPr>
      </w:pPr>
      <w:r>
        <w:rPr>
          <w:color w:val="000000"/>
        </w:rPr>
        <w:t xml:space="preserve">prijatý od </w:t>
      </w:r>
      <w:r>
        <w:rPr>
          <w:color w:val="000000"/>
          <w:u w:val="single"/>
        </w:rPr>
        <w:t>zriaďovateľa</w:t>
      </w:r>
      <w:r>
        <w:rPr>
          <w:color w:val="000000"/>
        </w:rPr>
        <w:t xml:space="preserve"> - sa  zúčtuje do výnosov  vo vecnej a časovej súvislosti s výdavkami</w:t>
      </w:r>
    </w:p>
    <w:p w:rsidR="00BA3904" w:rsidRDefault="00BA3904" w:rsidP="00BA3904">
      <w:pPr>
        <w:numPr>
          <w:ilvl w:val="0"/>
          <w:numId w:val="32"/>
        </w:numPr>
        <w:tabs>
          <w:tab w:val="left" w:pos="678"/>
        </w:tabs>
        <w:jc w:val="both"/>
        <w:rPr>
          <w:color w:val="000000"/>
        </w:rPr>
      </w:pPr>
      <w:r>
        <w:rPr>
          <w:color w:val="000000"/>
        </w:rPr>
        <w:t xml:space="preserve">poskytnutý </w:t>
      </w:r>
      <w:r>
        <w:rPr>
          <w:color w:val="000000"/>
          <w:u w:val="single"/>
        </w:rPr>
        <w:t>cudzím subjektom</w:t>
      </w:r>
      <w:r>
        <w:rPr>
          <w:color w:val="000000"/>
        </w:rPr>
        <w:t xml:space="preserve"> - sa  zúčtuje do nákladov po splnení podmienok</w:t>
      </w:r>
    </w:p>
    <w:p w:rsidR="00BA3904" w:rsidRDefault="00BA3904" w:rsidP="00BA3904">
      <w:pPr>
        <w:numPr>
          <w:ilvl w:val="0"/>
          <w:numId w:val="32"/>
        </w:numPr>
        <w:tabs>
          <w:tab w:val="left" w:pos="678"/>
        </w:tabs>
        <w:jc w:val="both"/>
      </w:pPr>
      <w:r>
        <w:rPr>
          <w:color w:val="000000"/>
        </w:rPr>
        <w:t xml:space="preserve">poskytnutý </w:t>
      </w:r>
      <w:r>
        <w:rPr>
          <w:color w:val="000000"/>
          <w:u w:val="single"/>
        </w:rPr>
        <w:t>vlastným subjektom</w:t>
      </w:r>
      <w:r>
        <w:rPr>
          <w:color w:val="000000"/>
        </w:rPr>
        <w:t xml:space="preserve"> - sa  zúčtuje do nákladov pri poskytnutí  transferu</w:t>
      </w:r>
    </w:p>
    <w:p w:rsidR="00BA3904" w:rsidRDefault="00BA3904" w:rsidP="00BA3904">
      <w:pPr>
        <w:jc w:val="both"/>
      </w:pPr>
    </w:p>
    <w:p w:rsidR="00BA3904" w:rsidRDefault="00BA3904" w:rsidP="00BA3904">
      <w:pPr>
        <w:jc w:val="both"/>
      </w:pPr>
    </w:p>
    <w:p w:rsidR="00BA3904" w:rsidRDefault="00BA3904" w:rsidP="00BA3904">
      <w:pPr>
        <w:jc w:val="both"/>
      </w:pPr>
    </w:p>
    <w:p w:rsidR="00BA3904" w:rsidRDefault="00BA3904" w:rsidP="00BA3904">
      <w:pPr>
        <w:jc w:val="both"/>
        <w:rPr>
          <w:color w:val="000000"/>
        </w:rPr>
      </w:pPr>
      <w:r>
        <w:rPr>
          <w:b/>
          <w:color w:val="000000"/>
        </w:rPr>
        <w:t>Kapitálový transfer</w:t>
      </w:r>
    </w:p>
    <w:p w:rsidR="00BA3904" w:rsidRDefault="00BA3904" w:rsidP="00BA3904">
      <w:pPr>
        <w:numPr>
          <w:ilvl w:val="0"/>
          <w:numId w:val="33"/>
        </w:numPr>
        <w:tabs>
          <w:tab w:val="left" w:pos="678"/>
        </w:tabs>
        <w:jc w:val="both"/>
        <w:rPr>
          <w:color w:val="000000"/>
        </w:rPr>
      </w:pPr>
      <w:r>
        <w:rPr>
          <w:color w:val="000000"/>
        </w:rPr>
        <w:t xml:space="preserve">prijatý od </w:t>
      </w:r>
      <w:r>
        <w:rPr>
          <w:color w:val="000000"/>
          <w:u w:val="single"/>
        </w:rPr>
        <w:t>cudzích subjektov</w:t>
      </w:r>
      <w:r>
        <w:rPr>
          <w:color w:val="000000"/>
        </w:rPr>
        <w:t xml:space="preserve"> - sa  zúčtuje do výnosov  vo vecnej a časovej súvislosti s nákladmi (napr. s odpismi, s opravnou položkou, so zostatkovou hodnotou vyradeného dlhodobého majetku).</w:t>
      </w:r>
    </w:p>
    <w:p w:rsidR="00BA3904" w:rsidRDefault="00BA3904" w:rsidP="00BA3904">
      <w:pPr>
        <w:numPr>
          <w:ilvl w:val="0"/>
          <w:numId w:val="33"/>
        </w:numPr>
        <w:tabs>
          <w:tab w:val="left" w:pos="678"/>
        </w:tabs>
        <w:jc w:val="both"/>
        <w:rPr>
          <w:color w:val="000000"/>
        </w:rPr>
      </w:pPr>
      <w:r>
        <w:rPr>
          <w:color w:val="000000"/>
        </w:rPr>
        <w:t xml:space="preserve">prijatý od </w:t>
      </w:r>
      <w:r>
        <w:rPr>
          <w:color w:val="000000"/>
          <w:u w:val="single"/>
        </w:rPr>
        <w:t>zriaďovateľa</w:t>
      </w:r>
      <w:r>
        <w:rPr>
          <w:color w:val="000000"/>
        </w:rPr>
        <w:t xml:space="preserve"> - sa  zúčtuje do výnosov  vo vecnej a časovej súvislosti s nákladmi (napr. s odpismi, s opravnou položkou, so zostatkovou hodnotou vyradeného dlhodobého majetku).</w:t>
      </w:r>
    </w:p>
    <w:p w:rsidR="00BA3904" w:rsidRDefault="00BA3904" w:rsidP="00BA3904">
      <w:pPr>
        <w:numPr>
          <w:ilvl w:val="0"/>
          <w:numId w:val="33"/>
        </w:numPr>
        <w:tabs>
          <w:tab w:val="left" w:pos="678"/>
        </w:tabs>
        <w:jc w:val="both"/>
        <w:rPr>
          <w:color w:val="000000"/>
        </w:rPr>
      </w:pPr>
      <w:r>
        <w:rPr>
          <w:color w:val="000000"/>
        </w:rPr>
        <w:t xml:space="preserve">poskytnutý </w:t>
      </w:r>
      <w:r>
        <w:rPr>
          <w:color w:val="000000"/>
          <w:u w:val="single"/>
        </w:rPr>
        <w:t>cudzím subjektom</w:t>
      </w:r>
      <w:r>
        <w:rPr>
          <w:color w:val="000000"/>
        </w:rPr>
        <w:t xml:space="preserve"> - sa  zúčtuje do nákladov po splnení podmienok.</w:t>
      </w:r>
    </w:p>
    <w:p w:rsidR="00BA3904" w:rsidRDefault="00BA3904" w:rsidP="00BA3904">
      <w:pPr>
        <w:numPr>
          <w:ilvl w:val="0"/>
          <w:numId w:val="33"/>
        </w:numPr>
        <w:tabs>
          <w:tab w:val="left" w:pos="678"/>
        </w:tabs>
        <w:jc w:val="both"/>
      </w:pPr>
      <w:r>
        <w:rPr>
          <w:color w:val="000000"/>
        </w:rPr>
        <w:t xml:space="preserve">poskytnutý </w:t>
      </w:r>
      <w:r>
        <w:rPr>
          <w:color w:val="000000"/>
          <w:u w:val="single"/>
        </w:rPr>
        <w:t>vlastným subjektom</w:t>
      </w:r>
      <w:r>
        <w:rPr>
          <w:color w:val="000000"/>
        </w:rPr>
        <w:t xml:space="preserve"> - sa  zúčtuje do nákladov vo vecnej a časovej súvislosti s  nákladmi účtovanými v organizáciách v zriaďovateľskej pôsobnosti obce/mesta.</w:t>
      </w:r>
    </w:p>
    <w:p w:rsidR="00BA3904" w:rsidRDefault="00BA3904" w:rsidP="00BA3904">
      <w:pPr>
        <w:jc w:val="both"/>
      </w:pPr>
    </w:p>
    <w:p w:rsidR="00BA3904" w:rsidRDefault="00BA3904" w:rsidP="00BA3904">
      <w:pPr>
        <w:numPr>
          <w:ilvl w:val="0"/>
          <w:numId w:val="34"/>
        </w:numPr>
        <w:tabs>
          <w:tab w:val="left" w:pos="1004"/>
        </w:tabs>
        <w:ind w:left="1004"/>
        <w:jc w:val="both"/>
        <w:rPr>
          <w:color w:val="000000"/>
        </w:rPr>
      </w:pPr>
      <w:r>
        <w:rPr>
          <w:b/>
          <w:color w:val="000000"/>
        </w:rPr>
        <w:t>Spôsob prepočtu údajov v cudzích menách na menu euro.</w:t>
      </w:r>
    </w:p>
    <w:p w:rsidR="00BA3904" w:rsidRDefault="00BA3904" w:rsidP="00BA3904">
      <w:pPr>
        <w:jc w:val="both"/>
        <w:rPr>
          <w:color w:val="000000"/>
        </w:rPr>
      </w:pPr>
      <w:r>
        <w:rPr>
          <w:color w:val="000000"/>
        </w:rPr>
        <w:t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</w:t>
      </w:r>
    </w:p>
    <w:p w:rsidR="00BA3904" w:rsidRDefault="00BA3904" w:rsidP="00BA3904">
      <w:pPr>
        <w:jc w:val="both"/>
        <w:rPr>
          <w:color w:val="000000"/>
        </w:rPr>
      </w:pPr>
      <w:r>
        <w:rPr>
          <w:color w:val="000000"/>
        </w:rPr>
        <w:t>Na ocenenie prírastku cudzej meny nakúpenej za euro sa použije kurz, za ktorý bola táto cudzia mena nakúpená.</w:t>
      </w:r>
    </w:p>
    <w:p w:rsidR="00BA3904" w:rsidRDefault="00BA3904" w:rsidP="00BA3904">
      <w:pPr>
        <w:jc w:val="both"/>
        <w:rPr>
          <w:color w:val="000000"/>
        </w:rPr>
      </w:pPr>
      <w:r>
        <w:rPr>
          <w:color w:val="000000"/>
        </w:rPr>
        <w:t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</w:t>
      </w:r>
    </w:p>
    <w:p w:rsidR="00BA3904" w:rsidRDefault="00BA3904" w:rsidP="00BA3904">
      <w:pPr>
        <w:jc w:val="both"/>
        <w:rPr>
          <w:color w:val="000000"/>
        </w:rPr>
      </w:pPr>
      <w:r>
        <w:rPr>
          <w:color w:val="000000"/>
        </w:rPr>
        <w:t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</w:t>
      </w:r>
    </w:p>
    <w:p w:rsidR="00BA3904" w:rsidRDefault="00BA3904" w:rsidP="00BA3904">
      <w:pPr>
        <w:jc w:val="both"/>
        <w:rPr>
          <w:color w:val="000000"/>
        </w:rPr>
      </w:pPr>
      <w:r>
        <w:rPr>
          <w:color w:val="000000"/>
        </w:rPr>
        <w:t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</w:t>
      </w:r>
    </w:p>
    <w:p w:rsidR="00BA3904" w:rsidRDefault="00BA3904" w:rsidP="00BA3904">
      <w:pPr>
        <w:jc w:val="both"/>
      </w:pPr>
      <w:r>
        <w:rPr>
          <w:color w:val="000000"/>
        </w:rPr>
        <w:t>Prijaté a poskytnuté preddavky v cudzej mene na účet zriadený v eurách a z účtu zriadeného v eurách sa prepočítavajú na menu euro kurzom, za ktorý boli tieto hodnoty nakúpené alebo predané. Ku dňu, ku ktorému sa zostavuje účtovná závierka, sa už neprepočítavajú.</w:t>
      </w:r>
    </w:p>
    <w:p w:rsidR="00BA3904" w:rsidRDefault="00BA3904" w:rsidP="00BA3904">
      <w:pPr>
        <w:jc w:val="center"/>
      </w:pPr>
    </w:p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>Čl. III</w:t>
      </w:r>
    </w:p>
    <w:p w:rsidR="00BA3904" w:rsidRDefault="00BA3904" w:rsidP="00BA3904">
      <w:pPr>
        <w:jc w:val="center"/>
      </w:pPr>
      <w:r>
        <w:rPr>
          <w:b/>
          <w:color w:val="000000"/>
        </w:rPr>
        <w:t>Informácie o údajoch na strane aktív súvahy</w:t>
      </w:r>
    </w:p>
    <w:p w:rsidR="00BA3904" w:rsidRDefault="00BA3904" w:rsidP="00BA3904">
      <w:pPr>
        <w:tabs>
          <w:tab w:val="left" w:pos="852"/>
        </w:tabs>
        <w:ind w:left="425" w:hanging="425"/>
        <w:jc w:val="both"/>
      </w:pPr>
    </w:p>
    <w:p w:rsidR="00BA3904" w:rsidRDefault="00BA3904" w:rsidP="00BA3904">
      <w:pPr>
        <w:tabs>
          <w:tab w:val="left" w:pos="852"/>
        </w:tabs>
        <w:ind w:left="425" w:hanging="425"/>
        <w:jc w:val="both"/>
        <w:rPr>
          <w:b/>
          <w:color w:val="000000"/>
        </w:rPr>
      </w:pPr>
      <w:r>
        <w:rPr>
          <w:b/>
          <w:color w:val="000000"/>
        </w:rPr>
        <w:t>A Neobežný majetok</w:t>
      </w:r>
    </w:p>
    <w:p w:rsidR="00BA3904" w:rsidRDefault="00BA3904" w:rsidP="00BA3904">
      <w:pPr>
        <w:numPr>
          <w:ilvl w:val="0"/>
          <w:numId w:val="35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b/>
          <w:color w:val="000000"/>
        </w:rPr>
        <w:t>Dlhodobý nehmotný majetok a dlhodobý hmotný majetok</w:t>
      </w:r>
    </w:p>
    <w:p w:rsidR="00BA3904" w:rsidRDefault="00BA3904" w:rsidP="00BA3904">
      <w:pPr>
        <w:numPr>
          <w:ilvl w:val="0"/>
          <w:numId w:val="35"/>
        </w:numPr>
        <w:tabs>
          <w:tab w:val="left" w:pos="1004"/>
        </w:tabs>
        <w:ind w:left="1004"/>
        <w:jc w:val="both"/>
        <w:rPr>
          <w:color w:val="000000"/>
        </w:rPr>
      </w:pPr>
      <w:r>
        <w:rPr>
          <w:b/>
          <w:color w:val="000000"/>
        </w:rPr>
        <w:t xml:space="preserve">prehľad o pohybe dlhodobého majetku </w:t>
      </w:r>
      <w:r>
        <w:rPr>
          <w:color w:val="000000"/>
        </w:rPr>
        <w:t>(tabuľka č.1)</w:t>
      </w:r>
    </w:p>
    <w:p w:rsidR="00BA3904" w:rsidRDefault="00BA3904" w:rsidP="00BA3904">
      <w:pPr>
        <w:tabs>
          <w:tab w:val="left" w:pos="852"/>
        </w:tabs>
        <w:jc w:val="both"/>
      </w:pPr>
      <w:r>
        <w:rPr>
          <w:color w:val="000000"/>
        </w:rPr>
        <w:t xml:space="preserve">Textová časť k tabuľke č.1  </w:t>
      </w:r>
    </w:p>
    <w:p w:rsidR="00BA3904" w:rsidRDefault="00BA3904" w:rsidP="00BA3904">
      <w:pPr>
        <w:tabs>
          <w:tab w:val="left" w:pos="852"/>
        </w:tabs>
        <w:jc w:val="both"/>
      </w:pPr>
    </w:p>
    <w:p w:rsidR="00BA3904" w:rsidRDefault="00BA3904" w:rsidP="00BA3904">
      <w:pPr>
        <w:tabs>
          <w:tab w:val="left" w:pos="852"/>
        </w:tabs>
        <w:ind w:left="425" w:hanging="425"/>
        <w:jc w:val="both"/>
      </w:pPr>
    </w:p>
    <w:p w:rsidR="00BA3904" w:rsidRDefault="00BA3904" w:rsidP="00BA3904">
      <w:pPr>
        <w:numPr>
          <w:ilvl w:val="0"/>
          <w:numId w:val="36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b/>
          <w:color w:val="000000"/>
        </w:rPr>
        <w:t xml:space="preserve">spôsob a výška poistenia </w:t>
      </w:r>
      <w:r>
        <w:rPr>
          <w:color w:val="000000"/>
        </w:rPr>
        <w:t>dlhodobého nehmotného majetku a dlhodobého hmotného majetku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5690"/>
      </w:tblGrid>
      <w:tr w:rsidR="00BA3904" w:rsidTr="00D12FE1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Spôsob poistenia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Výška poistenia</w:t>
            </w:r>
          </w:p>
        </w:tc>
      </w:tr>
      <w:tr w:rsidR="00BA3904" w:rsidTr="00D12FE1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szCs w:val="24"/>
              </w:rPr>
            </w:pPr>
            <w:r>
              <w:rPr>
                <w:color w:val="000000"/>
              </w:rPr>
              <w:t>Poistenie počítačov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BA3904" w:rsidRDefault="00BA3904" w:rsidP="00D12FE1">
            <w:pPr>
              <w:jc w:val="center"/>
            </w:pPr>
            <w:r>
              <w:t>80,34</w:t>
            </w:r>
          </w:p>
        </w:tc>
      </w:tr>
    </w:tbl>
    <w:p w:rsidR="00BA3904" w:rsidRDefault="00BA3904" w:rsidP="00BA3904">
      <w:pPr>
        <w:ind w:left="426"/>
        <w:jc w:val="both"/>
      </w:pPr>
    </w:p>
    <w:p w:rsidR="00BA3904" w:rsidRDefault="00BA3904" w:rsidP="00BA3904">
      <w:pPr>
        <w:numPr>
          <w:ilvl w:val="0"/>
          <w:numId w:val="37"/>
        </w:numPr>
        <w:tabs>
          <w:tab w:val="left" w:pos="1004"/>
        </w:tabs>
        <w:ind w:left="1004"/>
        <w:jc w:val="both"/>
        <w:rPr>
          <w:color w:val="000000"/>
        </w:rPr>
      </w:pPr>
      <w:r>
        <w:rPr>
          <w:b/>
          <w:color w:val="000000"/>
        </w:rPr>
        <w:t xml:space="preserve">zriadenie záložného práva </w:t>
      </w:r>
      <w:r>
        <w:rPr>
          <w:color w:val="000000"/>
        </w:rPr>
        <w:t>na dlhodobý nehmotný majetok a dlhodobý hmotný majetok alebo obmedzenie práva nakladať s dlhodobým majetkom</w:t>
      </w:r>
    </w:p>
    <w:p w:rsidR="00BA3904" w:rsidRDefault="00BA3904" w:rsidP="00BA3904">
      <w:pPr>
        <w:jc w:val="both"/>
      </w:pPr>
      <w:r>
        <w:rPr>
          <w:color w:val="000000"/>
        </w:rPr>
        <w:t>žiadne</w:t>
      </w:r>
    </w:p>
    <w:p w:rsidR="00BA3904" w:rsidRDefault="00BA3904" w:rsidP="00BA3904">
      <w:pPr>
        <w:jc w:val="both"/>
      </w:pPr>
    </w:p>
    <w:p w:rsidR="00BA3904" w:rsidRDefault="00BA3904" w:rsidP="00BA3904">
      <w:pPr>
        <w:jc w:val="both"/>
      </w:pPr>
    </w:p>
    <w:p w:rsidR="00BA3904" w:rsidRDefault="00BA3904" w:rsidP="00BA3904">
      <w:pPr>
        <w:numPr>
          <w:ilvl w:val="0"/>
          <w:numId w:val="38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b/>
          <w:color w:val="000000"/>
        </w:rPr>
        <w:t>opis a hodnota dlhodobého majetku vo vlastníctve účtovnej jednotky alebo v správe účtovnej jednotky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5006"/>
      </w:tblGrid>
      <w:tr w:rsidR="00BA3904" w:rsidTr="00D12FE1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Majetok,</w:t>
            </w:r>
          </w:p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ku ktorému</w:t>
            </w:r>
            <w:r>
              <w:rPr>
                <w:b/>
                <w:color w:val="000000"/>
              </w:rPr>
              <w:t xml:space="preserve"> má</w:t>
            </w:r>
            <w:r>
              <w:rPr>
                <w:color w:val="000000"/>
              </w:rPr>
              <w:t xml:space="preserve"> účtovná jednotka vlastnícke právo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Suma</w:t>
            </w:r>
          </w:p>
        </w:tc>
      </w:tr>
      <w:tr w:rsidR="00BA3904" w:rsidTr="00D12FE1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Stroje, prístroje, zariadenia, inventár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</w:rPr>
              <w:t>4 321,55</w:t>
            </w:r>
          </w:p>
        </w:tc>
      </w:tr>
      <w:tr w:rsidR="00BA3904" w:rsidTr="00D12FE1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</w:p>
        </w:tc>
      </w:tr>
      <w:tr w:rsidR="00BA3904" w:rsidTr="00D12FE1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</w:p>
        </w:tc>
      </w:tr>
    </w:tbl>
    <w:p w:rsidR="00BA3904" w:rsidRDefault="00BA3904" w:rsidP="00BA3904">
      <w:pPr>
        <w:tabs>
          <w:tab w:val="left" w:pos="852"/>
        </w:tabs>
        <w:jc w:val="both"/>
      </w:pPr>
    </w:p>
    <w:p w:rsidR="00BA3904" w:rsidRDefault="00BA3904" w:rsidP="00BA3904">
      <w:pPr>
        <w:numPr>
          <w:ilvl w:val="0"/>
          <w:numId w:val="39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b/>
          <w:color w:val="000000"/>
        </w:rPr>
        <w:t>opis a hodnota majetku</w:t>
      </w:r>
      <w:r>
        <w:rPr>
          <w:color w:val="000000"/>
        </w:rPr>
        <w:t>, ku ktorému účtovná jednotka</w:t>
      </w:r>
      <w:r>
        <w:rPr>
          <w:b/>
          <w:color w:val="000000"/>
        </w:rPr>
        <w:t xml:space="preserve"> nemá vlastnícke právo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60"/>
        <w:gridCol w:w="5000"/>
      </w:tblGrid>
      <w:tr w:rsidR="00BA3904" w:rsidTr="00D12FE1"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  Majetok,</w:t>
            </w:r>
          </w:p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ku ktorému </w:t>
            </w:r>
            <w:r>
              <w:rPr>
                <w:b/>
                <w:color w:val="000000"/>
              </w:rPr>
              <w:t>nemá</w:t>
            </w:r>
            <w:r>
              <w:rPr>
                <w:color w:val="000000"/>
              </w:rPr>
              <w:t xml:space="preserve"> účtovná jednotka vlastnícke právo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Suma</w:t>
            </w:r>
          </w:p>
        </w:tc>
      </w:tr>
      <w:tr w:rsidR="00BA3904" w:rsidTr="00D12FE1"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Majetok, ktorý využíva účtovná jednotka na základe zmluvy</w:t>
            </w:r>
            <w:r>
              <w:t xml:space="preserve"> </w:t>
            </w:r>
            <w:r>
              <w:rPr>
                <w:color w:val="000000"/>
              </w:rPr>
              <w:t>o správe majetku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szCs w:val="24"/>
              </w:rPr>
            </w:pPr>
            <w:r>
              <w:rPr>
                <w:color w:val="000000"/>
              </w:rPr>
              <w:t>Budovy sú vo vlastníctve zriaďovateľa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szCs w:val="24"/>
              </w:rPr>
              <w:t>248 025,93</w:t>
            </w:r>
          </w:p>
        </w:tc>
      </w:tr>
      <w:tr w:rsidR="00BA3904" w:rsidTr="00D12FE1"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</w:tbl>
    <w:p w:rsidR="00BA3904" w:rsidRDefault="00BA3904" w:rsidP="00BA3904">
      <w:pPr>
        <w:tabs>
          <w:tab w:val="left" w:pos="852"/>
        </w:tabs>
        <w:ind w:left="284"/>
        <w:jc w:val="both"/>
      </w:pPr>
    </w:p>
    <w:p w:rsidR="00BA3904" w:rsidRDefault="00BA3904" w:rsidP="00BA3904">
      <w:pPr>
        <w:numPr>
          <w:ilvl w:val="0"/>
          <w:numId w:val="40"/>
        </w:numPr>
        <w:tabs>
          <w:tab w:val="left" w:pos="1004"/>
        </w:tabs>
        <w:ind w:left="1004"/>
        <w:jc w:val="both"/>
      </w:pPr>
      <w:r>
        <w:rPr>
          <w:color w:val="000000"/>
        </w:rPr>
        <w:t>opis dôvodov</w:t>
      </w:r>
      <w:r>
        <w:rPr>
          <w:b/>
          <w:color w:val="000000"/>
        </w:rPr>
        <w:t xml:space="preserve"> zvýšenia, zníženia a zrušenia opravných položiek </w:t>
      </w:r>
      <w:r>
        <w:rPr>
          <w:color w:val="000000"/>
        </w:rPr>
        <w:t>k dlhodobému nehmotnému majetku a dlhodobému hmotnému majetku.</w:t>
      </w:r>
    </w:p>
    <w:p w:rsidR="00BA3904" w:rsidRDefault="00BA3904" w:rsidP="00BA3904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86"/>
        <w:gridCol w:w="2084"/>
        <w:gridCol w:w="4956"/>
      </w:tblGrid>
      <w:tr w:rsidR="00BA3904" w:rsidTr="00D12FE1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Druh DM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Suma OP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Dôvod zvýšenie, zníženia a zrušenia OP</w:t>
            </w:r>
          </w:p>
        </w:tc>
      </w:tr>
      <w:tr w:rsidR="00BA3904" w:rsidTr="00D12FE1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</w:tbl>
    <w:p w:rsidR="00BA3904" w:rsidRDefault="00BA3904" w:rsidP="00BA3904">
      <w:pPr>
        <w:ind w:left="284"/>
        <w:jc w:val="both"/>
      </w:pPr>
    </w:p>
    <w:p w:rsidR="00BA3904" w:rsidRDefault="00BA3904" w:rsidP="00BA3904">
      <w:pPr>
        <w:numPr>
          <w:ilvl w:val="0"/>
          <w:numId w:val="41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b/>
          <w:color w:val="000000"/>
        </w:rPr>
        <w:t>Dlhodobý finančný majetok</w:t>
      </w:r>
    </w:p>
    <w:p w:rsidR="00BA3904" w:rsidRDefault="00BA3904" w:rsidP="00BA3904">
      <w:pPr>
        <w:numPr>
          <w:ilvl w:val="0"/>
          <w:numId w:val="41"/>
        </w:numPr>
        <w:tabs>
          <w:tab w:val="left" w:pos="1004"/>
        </w:tabs>
        <w:ind w:left="1004"/>
        <w:jc w:val="both"/>
        <w:rPr>
          <w:color w:val="000000"/>
        </w:rPr>
      </w:pPr>
      <w:r>
        <w:rPr>
          <w:b/>
          <w:color w:val="000000"/>
        </w:rPr>
        <w:t>prehľad o pohybe dlhodobého finančného majetku</w:t>
      </w:r>
      <w:r>
        <w:rPr>
          <w:color w:val="000000"/>
        </w:rPr>
        <w:t xml:space="preserve"> - tabuľka č.1</w:t>
      </w:r>
    </w:p>
    <w:p w:rsidR="00BA3904" w:rsidRDefault="00BA3904" w:rsidP="00BA3904">
      <w:pPr>
        <w:tabs>
          <w:tab w:val="left" w:pos="852"/>
        </w:tabs>
        <w:jc w:val="both"/>
      </w:pPr>
      <w:r>
        <w:rPr>
          <w:color w:val="000000"/>
        </w:rPr>
        <w:t>Textová časť k tabuľke č.1</w:t>
      </w:r>
    </w:p>
    <w:p w:rsidR="00BA3904" w:rsidRDefault="00BA3904" w:rsidP="00BA3904">
      <w:pPr>
        <w:jc w:val="both"/>
      </w:pPr>
    </w:p>
    <w:p w:rsidR="00BA3904" w:rsidRDefault="00BA3904" w:rsidP="00BA3904">
      <w:pPr>
        <w:numPr>
          <w:ilvl w:val="0"/>
          <w:numId w:val="42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color w:val="000000"/>
        </w:rPr>
        <w:t>opis dôvodov</w:t>
      </w:r>
      <w:r>
        <w:rPr>
          <w:b/>
          <w:color w:val="000000"/>
        </w:rPr>
        <w:t xml:space="preserve"> zvýšenia, zníženia a zrušenia </w:t>
      </w:r>
      <w:r>
        <w:rPr>
          <w:color w:val="000000"/>
        </w:rPr>
        <w:t>opravných položiek k dlhodobému finančnému  majetku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86"/>
        <w:gridCol w:w="2084"/>
        <w:gridCol w:w="4956"/>
      </w:tblGrid>
      <w:tr w:rsidR="00BA3904" w:rsidTr="00D12FE1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Druh DFM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Suma OP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Dôvod zvýšenie, zníženia a zrušenia OP</w:t>
            </w:r>
          </w:p>
        </w:tc>
      </w:tr>
      <w:tr w:rsidR="00BA3904" w:rsidTr="00D12FE1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</w:tr>
    </w:tbl>
    <w:p w:rsidR="00BA3904" w:rsidRDefault="00BA3904" w:rsidP="00BA3904">
      <w:pPr>
        <w:jc w:val="both"/>
      </w:pPr>
    </w:p>
    <w:p w:rsidR="00BA3904" w:rsidRDefault="00BA3904" w:rsidP="00BA3904">
      <w:pPr>
        <w:ind w:left="2520" w:hanging="2520"/>
      </w:pPr>
    </w:p>
    <w:p w:rsidR="00BA3904" w:rsidRDefault="00BA3904" w:rsidP="00BA3904">
      <w:pPr>
        <w:ind w:left="2520" w:hanging="2520"/>
        <w:rPr>
          <w:b/>
          <w:color w:val="000000"/>
        </w:rPr>
      </w:pPr>
      <w:r>
        <w:rPr>
          <w:b/>
          <w:color w:val="000000"/>
        </w:rPr>
        <w:t>B  Obežný majetok</w:t>
      </w:r>
    </w:p>
    <w:p w:rsidR="00BA3904" w:rsidRDefault="00BA3904" w:rsidP="00BA3904">
      <w:pPr>
        <w:numPr>
          <w:ilvl w:val="0"/>
          <w:numId w:val="43"/>
        </w:numPr>
        <w:tabs>
          <w:tab w:val="left" w:pos="1004"/>
        </w:tabs>
        <w:ind w:left="1004"/>
        <w:rPr>
          <w:color w:val="000000"/>
        </w:rPr>
      </w:pPr>
      <w:r>
        <w:rPr>
          <w:b/>
          <w:color w:val="000000"/>
        </w:rPr>
        <w:t>Zásoby</w:t>
      </w:r>
    </w:p>
    <w:p w:rsidR="00BA3904" w:rsidRDefault="00BA3904" w:rsidP="00BA3904">
      <w:pPr>
        <w:numPr>
          <w:ilvl w:val="0"/>
          <w:numId w:val="43"/>
        </w:numPr>
        <w:tabs>
          <w:tab w:val="left" w:pos="1004"/>
        </w:tabs>
        <w:ind w:left="1004"/>
        <w:rPr>
          <w:color w:val="000000"/>
        </w:rPr>
      </w:pPr>
      <w:r>
        <w:rPr>
          <w:color w:val="000000"/>
        </w:rPr>
        <w:t xml:space="preserve">vývoj </w:t>
      </w:r>
      <w:r>
        <w:rPr>
          <w:b/>
          <w:color w:val="000000"/>
        </w:rPr>
        <w:t>opravnej položky</w:t>
      </w:r>
      <w:r>
        <w:rPr>
          <w:color w:val="000000"/>
        </w:rPr>
        <w:t xml:space="preserve"> k zásobám</w:t>
      </w:r>
      <w:r>
        <w:rPr>
          <w:b/>
          <w:color w:val="000000"/>
        </w:rPr>
        <w:t xml:space="preserve"> </w:t>
      </w:r>
      <w:r>
        <w:rPr>
          <w:color w:val="000000"/>
        </w:rPr>
        <w:t>- tabuľka č.2</w:t>
      </w:r>
    </w:p>
    <w:p w:rsidR="00BA3904" w:rsidRPr="00BA3904" w:rsidRDefault="00BA3904" w:rsidP="00BA3904">
      <w:pPr>
        <w:tabs>
          <w:tab w:val="left" w:pos="852"/>
        </w:tabs>
      </w:pPr>
      <w:r>
        <w:rPr>
          <w:color w:val="000000"/>
        </w:rPr>
        <w:t>Textová časť k tabuľke č.2  Základná škola  k 31. 12. 2020</w:t>
      </w:r>
    </w:p>
    <w:p w:rsidR="00BA3904" w:rsidRDefault="00BA3904" w:rsidP="00BA3904">
      <w:pPr>
        <w:tabs>
          <w:tab w:val="left" w:pos="852"/>
        </w:tabs>
      </w:pPr>
    </w:p>
    <w:p w:rsidR="00BA3904" w:rsidRDefault="00BA3904" w:rsidP="00BA3904">
      <w:pPr>
        <w:tabs>
          <w:tab w:val="left" w:pos="852"/>
        </w:tabs>
        <w:ind w:hanging="426"/>
        <w:jc w:val="both"/>
        <w:rPr>
          <w:b/>
          <w:color w:val="000000"/>
        </w:rPr>
      </w:pPr>
      <w:r>
        <w:rPr>
          <w:color w:val="000000"/>
        </w:rPr>
        <w:t xml:space="preserve">Opis dôvodov </w:t>
      </w:r>
      <w:r>
        <w:rPr>
          <w:b/>
          <w:color w:val="000000"/>
        </w:rPr>
        <w:t>tvorby, zníženia a zrušenia</w:t>
      </w:r>
      <w:r>
        <w:rPr>
          <w:color w:val="000000"/>
        </w:rPr>
        <w:t xml:space="preserve"> opravných položiek k zásobám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86"/>
        <w:gridCol w:w="2084"/>
        <w:gridCol w:w="4956"/>
      </w:tblGrid>
      <w:tr w:rsidR="00BA3904" w:rsidTr="00D12FE1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Konkrétny druh zásob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Suma OP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Dôvod tvorby, zníženia a zrušenia OP</w:t>
            </w:r>
          </w:p>
        </w:tc>
      </w:tr>
      <w:tr w:rsidR="00BA3904" w:rsidTr="00D12FE1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  <w:r>
              <w:t>Žiadne tvorby opravných položiek</w:t>
            </w:r>
          </w:p>
        </w:tc>
      </w:tr>
      <w:tr w:rsidR="00BA3904" w:rsidTr="00D12FE1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</w:tr>
      <w:tr w:rsidR="00BA3904" w:rsidTr="00D12FE1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</w:tr>
      <w:tr w:rsidR="00BA3904" w:rsidTr="00D12FE1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</w:tr>
    </w:tbl>
    <w:p w:rsidR="00BA3904" w:rsidRDefault="00BA3904" w:rsidP="00BA3904">
      <w:pPr>
        <w:numPr>
          <w:ilvl w:val="0"/>
          <w:numId w:val="44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color w:val="000000"/>
        </w:rPr>
        <w:t xml:space="preserve">zásoby, na ktoré je zriadené </w:t>
      </w:r>
      <w:r>
        <w:rPr>
          <w:b/>
          <w:color w:val="000000"/>
        </w:rPr>
        <w:t>záložné právo</w:t>
      </w:r>
      <w:r>
        <w:rPr>
          <w:color w:val="000000"/>
        </w:rPr>
        <w:t xml:space="preserve"> a výška zásob, pri ktorých má účtovná jednotka obmedzené právo s nimi nakladať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5006"/>
      </w:tblGrid>
      <w:tr w:rsidR="00BA3904" w:rsidTr="00D12FE1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Druh zásob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Hodnota zásob</w:t>
            </w:r>
          </w:p>
        </w:tc>
      </w:tr>
      <w:tr w:rsidR="00BA3904" w:rsidTr="00D12FE1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Potraviny v ŠJ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BA3904" w:rsidRDefault="00BA3904" w:rsidP="00D12FE1">
            <w:pPr>
              <w:jc w:val="center"/>
            </w:pPr>
            <w:r>
              <w:t>529,92</w:t>
            </w:r>
          </w:p>
        </w:tc>
      </w:tr>
      <w:tr w:rsidR="00BA3904" w:rsidTr="00D12FE1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Obmedzené právo nakladať so zásobami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</w:tbl>
    <w:p w:rsidR="00BA3904" w:rsidRDefault="00BA3904" w:rsidP="00BA3904">
      <w:pPr>
        <w:tabs>
          <w:tab w:val="left" w:pos="852"/>
        </w:tabs>
        <w:ind w:left="284"/>
        <w:jc w:val="both"/>
      </w:pPr>
    </w:p>
    <w:p w:rsidR="00BA3904" w:rsidRDefault="00BA3904" w:rsidP="00BA3904">
      <w:pPr>
        <w:numPr>
          <w:ilvl w:val="0"/>
          <w:numId w:val="45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color w:val="000000"/>
        </w:rPr>
        <w:t xml:space="preserve">spôsob a výška </w:t>
      </w:r>
      <w:r>
        <w:rPr>
          <w:b/>
          <w:color w:val="000000"/>
        </w:rPr>
        <w:t>poistenia zásob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86"/>
        <w:gridCol w:w="3193"/>
        <w:gridCol w:w="3847"/>
      </w:tblGrid>
      <w:tr w:rsidR="00BA3904" w:rsidTr="00D12FE1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Druh zásob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Spôsob poistenia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Výška poistenia</w:t>
            </w:r>
          </w:p>
        </w:tc>
      </w:tr>
      <w:tr w:rsidR="00BA3904" w:rsidTr="00D12FE1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</w:tbl>
    <w:p w:rsidR="00BA3904" w:rsidRDefault="00BA3904" w:rsidP="00BA3904">
      <w:pPr>
        <w:ind w:left="284"/>
      </w:pPr>
    </w:p>
    <w:p w:rsidR="00BA3904" w:rsidRDefault="00BA3904" w:rsidP="00BA3904">
      <w:pPr>
        <w:numPr>
          <w:ilvl w:val="0"/>
          <w:numId w:val="46"/>
        </w:numPr>
        <w:tabs>
          <w:tab w:val="left" w:pos="1004"/>
        </w:tabs>
        <w:ind w:left="1004"/>
        <w:rPr>
          <w:b/>
          <w:color w:val="000000"/>
        </w:rPr>
      </w:pPr>
      <w:r>
        <w:rPr>
          <w:b/>
          <w:color w:val="000000"/>
        </w:rPr>
        <w:t>Pohľadávky</w:t>
      </w:r>
    </w:p>
    <w:p w:rsidR="00BA3904" w:rsidRDefault="00BA3904" w:rsidP="00BA3904">
      <w:pPr>
        <w:numPr>
          <w:ilvl w:val="0"/>
          <w:numId w:val="46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b/>
          <w:color w:val="000000"/>
        </w:rPr>
        <w:t>opis významných pohľadávok</w:t>
      </w:r>
      <w:r>
        <w:rPr>
          <w:color w:val="000000"/>
        </w:rPr>
        <w:t xml:space="preserve"> podľa jednotlivých položiek súvahy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268"/>
        <w:gridCol w:w="3759"/>
      </w:tblGrid>
      <w:tr w:rsidR="00BA3904" w:rsidTr="00D12FE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Pohľadávky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Riadok súvahy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Hodnota pohľadávok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Opis</w:t>
            </w:r>
          </w:p>
        </w:tc>
      </w:tr>
      <w:tr w:rsidR="00BA3904" w:rsidTr="00D12FE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r>
              <w:t>Stravníci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t>065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Pr="00BA3904" w:rsidRDefault="00BA3904" w:rsidP="00BA3904">
            <w:pPr>
              <w:jc w:val="center"/>
            </w:pPr>
            <w:r>
              <w:t>1 343,34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t>Pohľadávky za stravu v lehote splatnosti</w:t>
            </w:r>
          </w:p>
        </w:tc>
      </w:tr>
      <w:tr w:rsidR="00BA3904" w:rsidTr="00D12FE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</w:tbl>
    <w:p w:rsidR="00BA3904" w:rsidRDefault="00BA3904" w:rsidP="00BA3904">
      <w:pPr>
        <w:tabs>
          <w:tab w:val="left" w:pos="852"/>
        </w:tabs>
        <w:jc w:val="both"/>
      </w:pPr>
    </w:p>
    <w:p w:rsidR="00BA3904" w:rsidRDefault="00BA3904" w:rsidP="00BA3904">
      <w:pPr>
        <w:tabs>
          <w:tab w:val="left" w:pos="274"/>
        </w:tabs>
        <w:jc w:val="both"/>
      </w:pPr>
    </w:p>
    <w:p w:rsidR="00BA3904" w:rsidRDefault="00BA3904" w:rsidP="00BA3904">
      <w:pPr>
        <w:numPr>
          <w:ilvl w:val="0"/>
          <w:numId w:val="47"/>
        </w:numPr>
        <w:tabs>
          <w:tab w:val="left" w:pos="1004"/>
        </w:tabs>
        <w:ind w:left="1004"/>
        <w:rPr>
          <w:color w:val="000000"/>
        </w:rPr>
      </w:pPr>
      <w:r>
        <w:rPr>
          <w:b/>
          <w:color w:val="000000"/>
        </w:rPr>
        <w:t>Finančný majetok</w:t>
      </w:r>
    </w:p>
    <w:p w:rsidR="00BA3904" w:rsidRDefault="00BA3904" w:rsidP="00BA3904">
      <w:pPr>
        <w:numPr>
          <w:ilvl w:val="0"/>
          <w:numId w:val="47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color w:val="000000"/>
        </w:rPr>
        <w:t xml:space="preserve">opis významných zložiek </w:t>
      </w:r>
      <w:r>
        <w:rPr>
          <w:b/>
          <w:color w:val="000000"/>
        </w:rPr>
        <w:t>krátkodobého finančného majetku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5264"/>
      </w:tblGrid>
      <w:tr w:rsidR="00BA3904" w:rsidTr="00D12FE1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Krátkodobý  finančný majetok</w:t>
            </w:r>
          </w:p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Pr="00BA3904" w:rsidRDefault="00BA3904" w:rsidP="00BA3904">
            <w:pPr>
              <w:jc w:val="center"/>
            </w:pPr>
            <w:r>
              <w:rPr>
                <w:b/>
                <w:color w:val="000000"/>
              </w:rPr>
              <w:t>Zostatok k 31.12.2020</w:t>
            </w:r>
          </w:p>
        </w:tc>
      </w:tr>
      <w:tr w:rsidR="00BA3904" w:rsidTr="00D12FE1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Bankový účet</w:t>
            </w:r>
          </w:p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</w:rPr>
              <w:t>24 808,98 €</w:t>
            </w:r>
          </w:p>
        </w:tc>
      </w:tr>
      <w:tr w:rsidR="00BA3904" w:rsidTr="00D12FE1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5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</w:p>
        </w:tc>
      </w:tr>
    </w:tbl>
    <w:p w:rsidR="00BA3904" w:rsidRDefault="00BA3904" w:rsidP="00BA3904">
      <w:pPr>
        <w:jc w:val="both"/>
      </w:pPr>
    </w:p>
    <w:p w:rsidR="00BA3904" w:rsidRDefault="00BA3904" w:rsidP="00BA3904">
      <w:pPr>
        <w:tabs>
          <w:tab w:val="left" w:pos="852"/>
        </w:tabs>
        <w:jc w:val="both"/>
      </w:pPr>
    </w:p>
    <w:p w:rsidR="00BA3904" w:rsidRDefault="00BA3904" w:rsidP="00BA3904">
      <w:pPr>
        <w:tabs>
          <w:tab w:val="left" w:pos="852"/>
        </w:tabs>
        <w:jc w:val="both"/>
      </w:pPr>
    </w:p>
    <w:p w:rsidR="00BA3904" w:rsidRDefault="00BA3904" w:rsidP="00BA3904">
      <w:pPr>
        <w:numPr>
          <w:ilvl w:val="0"/>
          <w:numId w:val="48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color w:val="000000"/>
        </w:rPr>
        <w:t xml:space="preserve">krátkodobý finančný majetok, na ktorý je zriadené </w:t>
      </w:r>
      <w:r>
        <w:rPr>
          <w:b/>
          <w:color w:val="000000"/>
        </w:rPr>
        <w:t>záložné právo</w:t>
      </w:r>
      <w:r>
        <w:rPr>
          <w:color w:val="000000"/>
        </w:rPr>
        <w:t xml:space="preserve"> a krátkodobý finančný majetok, pri ktorom má účtovná jednotka </w:t>
      </w:r>
      <w:r>
        <w:rPr>
          <w:b/>
          <w:color w:val="000000"/>
        </w:rPr>
        <w:t>obmedzené právo s ním nakladať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30"/>
      </w:tblGrid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Druh</w:t>
            </w:r>
          </w:p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krátkodobého finančného majetku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Hodnota</w:t>
            </w:r>
          </w:p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krátkodobého finančného majetku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Krátkodobý finančný majetok, na ktorý bolo zriadené záložné právo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Krátkodobý finančný majetok, pri ktorom je obmedzené právo s nám nakladať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</w:rPr>
              <w:t>0</w:t>
            </w:r>
          </w:p>
        </w:tc>
      </w:tr>
    </w:tbl>
    <w:p w:rsidR="00BA3904" w:rsidRDefault="00BA3904" w:rsidP="00BA3904">
      <w:pPr>
        <w:ind w:left="360"/>
        <w:jc w:val="both"/>
      </w:pPr>
    </w:p>
    <w:p w:rsidR="00BA3904" w:rsidRDefault="00BA3904" w:rsidP="00BA3904">
      <w:pPr>
        <w:ind w:left="284" w:hanging="284"/>
      </w:pPr>
    </w:p>
    <w:p w:rsidR="00BA3904" w:rsidRDefault="00BA3904" w:rsidP="00BA3904">
      <w:pPr>
        <w:numPr>
          <w:ilvl w:val="0"/>
          <w:numId w:val="49"/>
        </w:numPr>
        <w:tabs>
          <w:tab w:val="left" w:pos="1004"/>
        </w:tabs>
        <w:ind w:left="1004"/>
        <w:rPr>
          <w:color w:val="000000"/>
        </w:rPr>
      </w:pPr>
      <w:r>
        <w:rPr>
          <w:b/>
          <w:color w:val="000000"/>
        </w:rPr>
        <w:t>Časové rozlíšenie</w:t>
      </w:r>
    </w:p>
    <w:p w:rsidR="00BA3904" w:rsidRDefault="00BA3904" w:rsidP="00BA3904">
      <w:pPr>
        <w:jc w:val="both"/>
        <w:rPr>
          <w:b/>
          <w:color w:val="000000"/>
        </w:rPr>
      </w:pPr>
      <w:r>
        <w:rPr>
          <w:color w:val="000000"/>
        </w:rPr>
        <w:t xml:space="preserve">Významné položky časového rozlíšenia </w:t>
      </w:r>
      <w:r>
        <w:rPr>
          <w:b/>
          <w:color w:val="000000"/>
        </w:rPr>
        <w:t>nákladov budúcich období</w:t>
      </w:r>
      <w:r>
        <w:rPr>
          <w:color w:val="000000"/>
        </w:rPr>
        <w:t xml:space="preserve"> a </w:t>
      </w:r>
      <w:r>
        <w:rPr>
          <w:b/>
          <w:color w:val="000000"/>
        </w:rPr>
        <w:t>príjmov budúcich období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556"/>
      </w:tblGrid>
      <w:tr w:rsidR="00BA3904" w:rsidTr="00D12FE1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Opis jednotlivých významných položiek časového rozlíšenia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Pr="00BA3904" w:rsidRDefault="00BA3904" w:rsidP="00BA3904">
            <w:pPr>
              <w:jc w:val="center"/>
            </w:pPr>
            <w:r>
              <w:rPr>
                <w:b/>
                <w:color w:val="000000"/>
              </w:rPr>
              <w:t>Zostatok k 31.12.2020</w:t>
            </w:r>
          </w:p>
        </w:tc>
      </w:tr>
      <w:tr w:rsidR="00BA3904" w:rsidTr="00D12FE1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Náklady budúcich období  spolu z toho: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</w:rPr>
              <w:t>0</w:t>
            </w:r>
          </w:p>
        </w:tc>
      </w:tr>
      <w:tr w:rsidR="00BA3904" w:rsidTr="00D12FE1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Príjmy budúcich období  spolu z toho:</w:t>
            </w:r>
          </w:p>
        </w:tc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</w:rPr>
              <w:t>0</w:t>
            </w:r>
          </w:p>
        </w:tc>
      </w:tr>
    </w:tbl>
    <w:p w:rsidR="00BA3904" w:rsidRDefault="00BA3904" w:rsidP="00BA3904">
      <w:pPr>
        <w:jc w:val="center"/>
      </w:pPr>
    </w:p>
    <w:p w:rsidR="00BA3904" w:rsidRDefault="00BA3904" w:rsidP="00BA3904">
      <w:pPr>
        <w:jc w:val="center"/>
      </w:pPr>
    </w:p>
    <w:p w:rsidR="00BA3904" w:rsidRDefault="00BA3904" w:rsidP="00BA3904">
      <w:pPr>
        <w:jc w:val="center"/>
      </w:pPr>
    </w:p>
    <w:p w:rsidR="00BA3904" w:rsidRDefault="00BA3904" w:rsidP="00BA3904">
      <w:pPr>
        <w:jc w:val="center"/>
      </w:pPr>
    </w:p>
    <w:p w:rsidR="00BA3904" w:rsidRDefault="00BA3904" w:rsidP="00BA3904">
      <w:pPr>
        <w:jc w:val="center"/>
      </w:pPr>
    </w:p>
    <w:p w:rsidR="00BA3904" w:rsidRDefault="00BA3904" w:rsidP="00BA3904">
      <w:pPr>
        <w:jc w:val="center"/>
      </w:pPr>
    </w:p>
    <w:p w:rsidR="00BA3904" w:rsidRPr="00BA3904" w:rsidRDefault="00BA3904" w:rsidP="00BA3904">
      <w:pPr>
        <w:jc w:val="center"/>
      </w:pPr>
    </w:p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>Čl. IV</w:t>
      </w:r>
    </w:p>
    <w:p w:rsidR="00BA3904" w:rsidRDefault="00BA3904" w:rsidP="00BA3904">
      <w:pPr>
        <w:jc w:val="center"/>
      </w:pPr>
      <w:r>
        <w:rPr>
          <w:b/>
          <w:color w:val="000000"/>
        </w:rPr>
        <w:t>Informácie o údajoch na strane pasív súvahy</w:t>
      </w:r>
    </w:p>
    <w:p w:rsidR="00BA3904" w:rsidRDefault="00BA3904" w:rsidP="00BA3904">
      <w:pPr>
        <w:tabs>
          <w:tab w:val="left" w:pos="852"/>
        </w:tabs>
        <w:jc w:val="both"/>
      </w:pPr>
    </w:p>
    <w:p w:rsidR="00BA3904" w:rsidRDefault="00BA3904" w:rsidP="00BA3904">
      <w:pPr>
        <w:rPr>
          <w:b/>
          <w:color w:val="000000"/>
        </w:rPr>
      </w:pPr>
      <w:r>
        <w:rPr>
          <w:b/>
          <w:color w:val="000000"/>
        </w:rPr>
        <w:t xml:space="preserve">A  Vlastné imanie </w:t>
      </w:r>
      <w:r>
        <w:rPr>
          <w:color w:val="000000"/>
        </w:rPr>
        <w:t>- tabuľka č.5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682"/>
      </w:tblGrid>
      <w:tr w:rsidR="00BA3904" w:rsidTr="00D12FE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Názov položky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Opis jednotlivých položiek a opis zmien jednotlivých položiek vlastného imania, najmä zmeny oceňovacích rozdielov,</w:t>
            </w:r>
          </w:p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opravy významných chýb minulých rokov</w:t>
            </w:r>
          </w:p>
        </w:tc>
      </w:tr>
      <w:tr w:rsidR="00BA3904" w:rsidTr="00D12FE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</w:tbl>
    <w:p w:rsidR="00BA3904" w:rsidRDefault="00BA3904" w:rsidP="00BA3904">
      <w:pPr>
        <w:tabs>
          <w:tab w:val="left" w:pos="1600"/>
        </w:tabs>
      </w:pPr>
    </w:p>
    <w:p w:rsidR="00BA3904" w:rsidRDefault="00BA3904" w:rsidP="00BA3904"/>
    <w:p w:rsidR="00BA3904" w:rsidRDefault="00BA3904" w:rsidP="00BA3904">
      <w:pPr>
        <w:rPr>
          <w:b/>
          <w:color w:val="000000"/>
        </w:rPr>
      </w:pPr>
      <w:r>
        <w:rPr>
          <w:b/>
          <w:color w:val="000000"/>
        </w:rPr>
        <w:t>B  Záväzky</w:t>
      </w:r>
    </w:p>
    <w:p w:rsidR="00BA3904" w:rsidRDefault="00BA3904" w:rsidP="00BA3904">
      <w:pPr>
        <w:numPr>
          <w:ilvl w:val="0"/>
          <w:numId w:val="50"/>
        </w:numPr>
        <w:tabs>
          <w:tab w:val="left" w:pos="1004"/>
        </w:tabs>
        <w:ind w:left="1004"/>
        <w:rPr>
          <w:color w:val="000000"/>
        </w:rPr>
      </w:pPr>
      <w:r>
        <w:rPr>
          <w:b/>
          <w:color w:val="000000"/>
        </w:rPr>
        <w:t xml:space="preserve">Rezervy </w:t>
      </w:r>
      <w:r>
        <w:rPr>
          <w:color w:val="000000"/>
        </w:rPr>
        <w:t>- tabuľka č.6-7</w:t>
      </w:r>
    </w:p>
    <w:p w:rsidR="00BA3904" w:rsidRDefault="00BA3904" w:rsidP="00BA3904">
      <w:pPr>
        <w:tabs>
          <w:tab w:val="left" w:pos="852"/>
        </w:tabs>
        <w:ind w:hanging="426"/>
      </w:pPr>
      <w:r>
        <w:rPr>
          <w:color w:val="000000"/>
        </w:rPr>
        <w:t>Predpokladaný rok použitia rezerv a opis významných položiek rezerv</w:t>
      </w:r>
    </w:p>
    <w:p w:rsidR="00BA3904" w:rsidRDefault="00BA3904" w:rsidP="00BA3904">
      <w:pPr>
        <w:tabs>
          <w:tab w:val="left" w:pos="852"/>
        </w:tabs>
        <w:ind w:hanging="426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726"/>
      </w:tblGrid>
      <w:tr w:rsidR="00BA3904" w:rsidTr="00D12FE1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Názov položky            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Predpokladaný rok použitia</w:t>
            </w:r>
          </w:p>
        </w:tc>
      </w:tr>
      <w:tr w:rsidR="00BA3904" w:rsidTr="00D12FE1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</w:tbl>
    <w:p w:rsidR="00BA3904" w:rsidRDefault="00BA3904" w:rsidP="00BA3904"/>
    <w:p w:rsidR="00BA3904" w:rsidRDefault="00BA3904" w:rsidP="00BA3904"/>
    <w:p w:rsidR="00BA3904" w:rsidRDefault="00BA3904" w:rsidP="00BA3904">
      <w:pPr>
        <w:numPr>
          <w:ilvl w:val="0"/>
          <w:numId w:val="51"/>
        </w:numPr>
        <w:tabs>
          <w:tab w:val="left" w:pos="720"/>
        </w:tabs>
      </w:pPr>
      <w:r>
        <w:rPr>
          <w:b/>
          <w:color w:val="000000"/>
        </w:rPr>
        <w:t>Záväzky podľa doby splatnosti</w:t>
      </w:r>
    </w:p>
    <w:p w:rsidR="00BA3904" w:rsidRDefault="00BA3904" w:rsidP="00BA3904"/>
    <w:p w:rsidR="00BA3904" w:rsidRDefault="00BA3904" w:rsidP="00BA3904">
      <w:pPr>
        <w:numPr>
          <w:ilvl w:val="0"/>
          <w:numId w:val="52"/>
        </w:numPr>
        <w:tabs>
          <w:tab w:val="left" w:pos="1004"/>
        </w:tabs>
        <w:ind w:left="1004"/>
        <w:jc w:val="both"/>
        <w:rPr>
          <w:color w:val="000000"/>
        </w:rPr>
      </w:pPr>
      <w:r>
        <w:rPr>
          <w:color w:val="000000"/>
        </w:rPr>
        <w:t xml:space="preserve">záväzky podľa </w:t>
      </w:r>
      <w:r>
        <w:rPr>
          <w:b/>
          <w:color w:val="000000"/>
        </w:rPr>
        <w:t>doby splatnosti</w:t>
      </w:r>
      <w:r>
        <w:rPr>
          <w:color w:val="000000"/>
        </w:rPr>
        <w:t xml:space="preserve"> (riadky 140 a 151 súvahy) - tabuľka č.8</w:t>
      </w:r>
    </w:p>
    <w:p w:rsidR="00BA3904" w:rsidRDefault="00BA3904" w:rsidP="00BA3904">
      <w:pPr>
        <w:tabs>
          <w:tab w:val="left" w:pos="852"/>
        </w:tabs>
        <w:rPr>
          <w:color w:val="000000"/>
        </w:rPr>
      </w:pPr>
      <w:r>
        <w:rPr>
          <w:color w:val="000000"/>
        </w:rPr>
        <w:t>Textová časť k tabuľke č.8  Záväzky sú vo výške 29 219,56  € v  lehote  splatnosti</w:t>
      </w:r>
    </w:p>
    <w:p w:rsidR="00BA3904" w:rsidRDefault="00BA3904" w:rsidP="00BA3904">
      <w:pPr>
        <w:tabs>
          <w:tab w:val="left" w:pos="852"/>
        </w:tabs>
        <w:ind w:left="284"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BA3904" w:rsidRDefault="00BA3904" w:rsidP="00BA3904">
      <w:pPr>
        <w:numPr>
          <w:ilvl w:val="0"/>
          <w:numId w:val="53"/>
        </w:numPr>
        <w:tabs>
          <w:tab w:val="left" w:pos="1004"/>
        </w:tabs>
        <w:ind w:left="1004"/>
        <w:jc w:val="both"/>
        <w:rPr>
          <w:color w:val="000000"/>
        </w:rPr>
      </w:pPr>
      <w:r>
        <w:rPr>
          <w:color w:val="000000"/>
        </w:rPr>
        <w:t xml:space="preserve">záväzky podľa </w:t>
      </w:r>
      <w:r>
        <w:rPr>
          <w:b/>
          <w:color w:val="000000"/>
        </w:rPr>
        <w:t>zostatkovej doby splatnosti</w:t>
      </w:r>
      <w:r>
        <w:rPr>
          <w:color w:val="000000"/>
        </w:rPr>
        <w:t xml:space="preserve"> (riadky 140 a 151 súvahy) - tabuľka č.8</w:t>
      </w:r>
    </w:p>
    <w:p w:rsidR="00BA3904" w:rsidRDefault="00BA3904" w:rsidP="00BA3904">
      <w:pPr>
        <w:tabs>
          <w:tab w:val="left" w:pos="852"/>
        </w:tabs>
      </w:pPr>
      <w:r>
        <w:rPr>
          <w:color w:val="000000"/>
        </w:rPr>
        <w:t>Textová časť k tabuľke č.8</w:t>
      </w:r>
    </w:p>
    <w:p w:rsidR="00BA3904" w:rsidRDefault="00BA3904" w:rsidP="00BA3904">
      <w:pPr>
        <w:tabs>
          <w:tab w:val="left" w:pos="852"/>
        </w:tabs>
      </w:pPr>
    </w:p>
    <w:p w:rsidR="00BA3904" w:rsidRDefault="00BA3904" w:rsidP="00BA3904">
      <w:pPr>
        <w:tabs>
          <w:tab w:val="left" w:pos="852"/>
        </w:tabs>
      </w:pPr>
    </w:p>
    <w:p w:rsidR="00BA3904" w:rsidRDefault="00BA3904" w:rsidP="00BA3904">
      <w:pPr>
        <w:numPr>
          <w:ilvl w:val="0"/>
          <w:numId w:val="54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b/>
          <w:color w:val="000000"/>
        </w:rPr>
        <w:t>popis významných položiek záväzkov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4839"/>
      </w:tblGrid>
      <w:tr w:rsidR="00BA3904" w:rsidTr="00D12FE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Záväzok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Hodnota záväzku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Opis</w:t>
            </w:r>
          </w:p>
        </w:tc>
      </w:tr>
      <w:tr w:rsidR="00BA3904" w:rsidTr="00D12FE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Zo sociálneho fondu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Pr="00BA3904" w:rsidRDefault="00BA3904" w:rsidP="00D12FE1">
            <w:pPr>
              <w:jc w:val="center"/>
            </w:pPr>
            <w:r>
              <w:t>1 090,30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tabs>
                <w:tab w:val="left" w:pos="1576"/>
              </w:tabs>
            </w:pPr>
            <w:r>
              <w:tab/>
            </w:r>
          </w:p>
        </w:tc>
      </w:tr>
      <w:tr w:rsidR="00BA3904" w:rsidTr="00D12FE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Dodávatelia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Pr="00BA3904" w:rsidRDefault="00BA3904" w:rsidP="00D12FE1">
            <w:pPr>
              <w:jc w:val="center"/>
            </w:pPr>
            <w:r>
              <w:t>962,38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tabs>
                <w:tab w:val="left" w:pos="1576"/>
              </w:tabs>
            </w:pPr>
          </w:p>
        </w:tc>
      </w:tr>
      <w:tr w:rsidR="00BA3904" w:rsidTr="00D12FE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Zamestnanci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Pr="00BA3904" w:rsidRDefault="00BA3904" w:rsidP="00D12FE1">
            <w:pPr>
              <w:tabs>
                <w:tab w:val="left" w:pos="496"/>
              </w:tabs>
              <w:jc w:val="center"/>
            </w:pPr>
            <w:r>
              <w:t>13 159,24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Sociálne a zdravotné poist.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Pr="00BA3904" w:rsidRDefault="00BA3904" w:rsidP="00BA3904">
            <w:pPr>
              <w:tabs>
                <w:tab w:val="left" w:pos="555"/>
                <w:tab w:val="center" w:pos="1064"/>
              </w:tabs>
            </w:pPr>
            <w:r>
              <w:tab/>
            </w:r>
            <w:r>
              <w:tab/>
              <w:t>8 529,33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Dane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Pr="00BA3904" w:rsidRDefault="00BA3904" w:rsidP="00D12FE1">
            <w:pPr>
              <w:jc w:val="center"/>
            </w:pPr>
            <w:r>
              <w:t>1 805,43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Ostatné záväzky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Pr="00BA3904" w:rsidRDefault="00BA3904" w:rsidP="00D12FE1">
            <w:pPr>
              <w:jc w:val="center"/>
            </w:pPr>
            <w:r>
              <w:t>3 672,88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b/>
              </w:rPr>
            </w:pPr>
            <w:r>
              <w:rPr>
                <w:b/>
                <w:color w:val="000000"/>
              </w:rPr>
              <w:t>Spolu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Pr="00BA3904" w:rsidRDefault="00BA3904" w:rsidP="00D12FE1">
            <w:pPr>
              <w:jc w:val="center"/>
              <w:rPr>
                <w:b/>
              </w:rPr>
            </w:pPr>
            <w:r>
              <w:rPr>
                <w:b/>
              </w:rPr>
              <w:t>29 219,56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b/>
              </w:rPr>
            </w:pPr>
          </w:p>
        </w:tc>
      </w:tr>
    </w:tbl>
    <w:p w:rsidR="00BA3904" w:rsidRDefault="00BA3904" w:rsidP="00BA3904"/>
    <w:p w:rsidR="00BA3904" w:rsidRDefault="00BA3904" w:rsidP="00BA3904">
      <w:pPr>
        <w:numPr>
          <w:ilvl w:val="0"/>
          <w:numId w:val="55"/>
        </w:numPr>
        <w:tabs>
          <w:tab w:val="left" w:pos="1004"/>
        </w:tabs>
        <w:ind w:left="1004"/>
        <w:rPr>
          <w:color w:val="000000"/>
        </w:rPr>
      </w:pPr>
      <w:r>
        <w:rPr>
          <w:b/>
          <w:color w:val="000000"/>
        </w:rPr>
        <w:t>Bankové úvery a ostatné prijaté návratné finančné výpomoci</w:t>
      </w:r>
    </w:p>
    <w:p w:rsidR="00BA3904" w:rsidRDefault="00BA3904" w:rsidP="00BA3904">
      <w:pPr>
        <w:numPr>
          <w:ilvl w:val="0"/>
          <w:numId w:val="55"/>
        </w:numPr>
        <w:tabs>
          <w:tab w:val="left" w:pos="1004"/>
        </w:tabs>
        <w:ind w:left="1004"/>
        <w:jc w:val="both"/>
        <w:rPr>
          <w:color w:val="000000"/>
        </w:rPr>
      </w:pPr>
      <w:r>
        <w:rPr>
          <w:color w:val="000000"/>
        </w:rPr>
        <w:t>dlhodobé bankové úvery a krátkodobé bankové úvery - tabuľka č.9</w:t>
      </w:r>
    </w:p>
    <w:p w:rsidR="00BA3904" w:rsidRDefault="00BA3904" w:rsidP="00BA3904">
      <w:pPr>
        <w:tabs>
          <w:tab w:val="left" w:pos="852"/>
        </w:tabs>
      </w:pPr>
      <w:r>
        <w:rPr>
          <w:color w:val="000000"/>
        </w:rPr>
        <w:t>Textová časť k tabuľke č.9: Základná škola nemá žiaden bankový úver</w:t>
      </w:r>
    </w:p>
    <w:p w:rsidR="00BA3904" w:rsidRDefault="00BA3904" w:rsidP="00BA3904">
      <w:pPr>
        <w:jc w:val="both"/>
      </w:pPr>
    </w:p>
    <w:p w:rsidR="00BA3904" w:rsidRDefault="00BA3904" w:rsidP="00BA3904">
      <w:pPr>
        <w:numPr>
          <w:ilvl w:val="0"/>
          <w:numId w:val="56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b/>
          <w:color w:val="000000"/>
        </w:rPr>
        <w:t xml:space="preserve">popis zabezpečenia </w:t>
      </w:r>
      <w:r>
        <w:rPr>
          <w:color w:val="000000"/>
        </w:rPr>
        <w:t>dlhodobého bankového úveru alebo krátkodobého bankového úveru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68"/>
      </w:tblGrid>
      <w:tr w:rsidR="00BA3904" w:rsidTr="00D12FE1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Druh bankového úveru</w:t>
            </w:r>
          </w:p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podľa splatnosti /krátkodobý, dlhodobý/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Popis zabezpečenia dlhodobého bankového úveru</w:t>
            </w:r>
          </w:p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alebo krátkodobého bankového úveru</w:t>
            </w:r>
          </w:p>
        </w:tc>
      </w:tr>
      <w:tr w:rsidR="00BA3904" w:rsidTr="00D12FE1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</w:tr>
      <w:tr w:rsidR="00BA3904" w:rsidTr="00D12FE1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both"/>
            </w:pPr>
          </w:p>
        </w:tc>
      </w:tr>
    </w:tbl>
    <w:p w:rsidR="00BA3904" w:rsidRDefault="00BA3904" w:rsidP="00BA3904">
      <w:pPr>
        <w:tabs>
          <w:tab w:val="left" w:pos="852"/>
        </w:tabs>
        <w:ind w:hanging="426"/>
        <w:jc w:val="both"/>
      </w:pPr>
    </w:p>
    <w:p w:rsidR="00D75C69" w:rsidRDefault="00D75C69" w:rsidP="00BA3904">
      <w:pPr>
        <w:tabs>
          <w:tab w:val="left" w:pos="852"/>
        </w:tabs>
        <w:ind w:hanging="426"/>
        <w:jc w:val="both"/>
      </w:pPr>
    </w:p>
    <w:p w:rsidR="00D75C69" w:rsidRPr="00D75C69" w:rsidRDefault="00D75C69" w:rsidP="00BA3904">
      <w:pPr>
        <w:tabs>
          <w:tab w:val="left" w:pos="852"/>
        </w:tabs>
        <w:ind w:hanging="426"/>
        <w:jc w:val="both"/>
      </w:pPr>
    </w:p>
    <w:p w:rsidR="00BA3904" w:rsidRDefault="00BA3904" w:rsidP="00BA3904">
      <w:pPr>
        <w:numPr>
          <w:ilvl w:val="0"/>
          <w:numId w:val="57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b/>
          <w:color w:val="000000"/>
        </w:rPr>
        <w:t xml:space="preserve">dlhodobé emitované dlhopisy a krátkodobé emitované dlhopisy </w:t>
      </w:r>
      <w:r>
        <w:rPr>
          <w:color w:val="000000"/>
        </w:rPr>
        <w:t>(riadky 150 a 176 súvahy)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40"/>
      </w:tblGrid>
      <w:tr w:rsidR="00BA3904" w:rsidTr="00D12FE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Druh cenného papiera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Mena, v ktorej sú</w:t>
            </w:r>
          </w:p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cenné papiere vydané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Úroková sadzba</w:t>
            </w:r>
          </w:p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 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Dátum splatnosti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Stav</w:t>
            </w:r>
          </w:p>
          <w:p w:rsidR="00BA3904" w:rsidRPr="00D75C69" w:rsidRDefault="00BA3904" w:rsidP="00D75C6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 31.12.201</w:t>
            </w:r>
            <w:r w:rsidR="00D75C69">
              <w:rPr>
                <w:b/>
                <w:color w:val="000000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Stav</w:t>
            </w:r>
          </w:p>
          <w:p w:rsidR="00BA3904" w:rsidRPr="00D75C69" w:rsidRDefault="00BA3904" w:rsidP="00D75C69">
            <w:pPr>
              <w:jc w:val="center"/>
            </w:pPr>
            <w:r>
              <w:rPr>
                <w:b/>
                <w:color w:val="000000"/>
              </w:rPr>
              <w:t>k 31.12.20</w:t>
            </w:r>
            <w:r w:rsidR="00D75C69">
              <w:rPr>
                <w:b/>
                <w:color w:val="000000"/>
              </w:rPr>
              <w:t>20</w:t>
            </w:r>
          </w:p>
        </w:tc>
      </w:tr>
      <w:tr w:rsidR="00BA3904" w:rsidTr="00D12FE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</w:tbl>
    <w:p w:rsidR="00BA3904" w:rsidRDefault="00BA3904" w:rsidP="00BA3904">
      <w:pPr>
        <w:tabs>
          <w:tab w:val="left" w:pos="852"/>
        </w:tabs>
        <w:ind w:left="284"/>
        <w:jc w:val="both"/>
      </w:pPr>
    </w:p>
    <w:p w:rsidR="00BA3904" w:rsidRDefault="00BA3904" w:rsidP="00BA3904">
      <w:pPr>
        <w:tabs>
          <w:tab w:val="left" w:pos="852"/>
        </w:tabs>
        <w:ind w:left="284"/>
        <w:jc w:val="both"/>
      </w:pPr>
    </w:p>
    <w:p w:rsidR="00BA3904" w:rsidRDefault="00BA3904" w:rsidP="00BA3904">
      <w:pPr>
        <w:tabs>
          <w:tab w:val="left" w:pos="852"/>
        </w:tabs>
        <w:ind w:left="284"/>
        <w:jc w:val="both"/>
      </w:pPr>
    </w:p>
    <w:p w:rsidR="00BA3904" w:rsidRDefault="00BA3904" w:rsidP="00BA3904">
      <w:pPr>
        <w:numPr>
          <w:ilvl w:val="0"/>
          <w:numId w:val="58"/>
        </w:numPr>
        <w:tabs>
          <w:tab w:val="left" w:pos="1004"/>
        </w:tabs>
        <w:ind w:left="1004"/>
        <w:rPr>
          <w:color w:val="000000"/>
        </w:rPr>
      </w:pPr>
      <w:r>
        <w:rPr>
          <w:b/>
          <w:color w:val="000000"/>
        </w:rPr>
        <w:t>Časové rozlíšenie</w:t>
      </w:r>
    </w:p>
    <w:p w:rsidR="00BA3904" w:rsidRDefault="00BA3904" w:rsidP="00BA3904">
      <w:pPr>
        <w:numPr>
          <w:ilvl w:val="0"/>
          <w:numId w:val="58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color w:val="000000"/>
        </w:rPr>
        <w:t xml:space="preserve">popis významných položiek časového rozlíšenia </w:t>
      </w:r>
      <w:r>
        <w:rPr>
          <w:b/>
          <w:color w:val="000000"/>
        </w:rPr>
        <w:t>výdavkov budúcich období</w:t>
      </w:r>
      <w:r>
        <w:rPr>
          <w:color w:val="000000"/>
        </w:rPr>
        <w:t xml:space="preserve"> a </w:t>
      </w:r>
      <w:r>
        <w:rPr>
          <w:b/>
          <w:color w:val="000000"/>
        </w:rPr>
        <w:t>výnosov budúcich                období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839"/>
      </w:tblGrid>
      <w:tr w:rsidR="00BA3904" w:rsidTr="00D12FE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Popis významnej položky časového rozlíšenia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Pr="00D75C69" w:rsidRDefault="00BA3904" w:rsidP="00D75C69">
            <w:pPr>
              <w:jc w:val="center"/>
            </w:pPr>
            <w:r>
              <w:rPr>
                <w:b/>
                <w:color w:val="000000"/>
              </w:rPr>
              <w:t>Zostatok  k 31.12.20</w:t>
            </w:r>
            <w:r w:rsidR="00D75C69">
              <w:rPr>
                <w:b/>
                <w:color w:val="000000"/>
              </w:rPr>
              <w:t>20</w:t>
            </w:r>
          </w:p>
        </w:tc>
      </w:tr>
      <w:tr w:rsidR="00BA3904" w:rsidTr="00D12FE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Výdavky budúcich období spolu z toho: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t>0</w:t>
            </w:r>
          </w:p>
        </w:tc>
      </w:tr>
      <w:tr w:rsidR="00BA3904" w:rsidTr="00D12FE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Výnosy budúcich období spolu z toho: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D75C69" w:rsidRDefault="00D75C69" w:rsidP="00D12FE1">
            <w:pPr>
              <w:jc w:val="center"/>
            </w:pPr>
            <w:r>
              <w:t>65 016,08</w:t>
            </w:r>
          </w:p>
        </w:tc>
      </w:tr>
    </w:tbl>
    <w:p w:rsidR="00BA3904" w:rsidRDefault="00BA3904" w:rsidP="00BA3904">
      <w:pPr>
        <w:tabs>
          <w:tab w:val="left" w:pos="852"/>
        </w:tabs>
        <w:ind w:left="284"/>
        <w:jc w:val="both"/>
      </w:pPr>
    </w:p>
    <w:p w:rsidR="00BA3904" w:rsidRDefault="00BA3904" w:rsidP="00BA3904">
      <w:pPr>
        <w:numPr>
          <w:ilvl w:val="0"/>
          <w:numId w:val="59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color w:val="000000"/>
        </w:rPr>
        <w:t>informácia o </w:t>
      </w:r>
      <w:r>
        <w:rPr>
          <w:b/>
          <w:color w:val="000000"/>
        </w:rPr>
        <w:t>prijatých kapitálových transferoch</w:t>
      </w:r>
      <w:r>
        <w:rPr>
          <w:color w:val="000000"/>
        </w:rPr>
        <w:t xml:space="preserve"> zaúčtovaných na účte 384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839"/>
      </w:tblGrid>
      <w:tr w:rsidR="00BA3904" w:rsidTr="00D12FE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Kapitálový transfer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Zúčtovanie do výnosov budúcich období</w:t>
            </w:r>
          </w:p>
        </w:tc>
      </w:tr>
      <w:tr w:rsidR="00BA3904" w:rsidTr="00D12FE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tabs>
                <w:tab w:val="left" w:pos="4230"/>
              </w:tabs>
              <w:rPr>
                <w:szCs w:val="24"/>
              </w:rPr>
            </w:pPr>
            <w:r>
              <w:rPr>
                <w:szCs w:val="24"/>
              </w:rPr>
              <w:t>Oprava strechy na budove školy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szCs w:val="24"/>
              </w:rPr>
              <w:t>68 438 €  rok zaradenia 2019</w:t>
            </w:r>
          </w:p>
        </w:tc>
      </w:tr>
      <w:tr w:rsidR="00BA3904" w:rsidTr="00D12FE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szCs w:val="24"/>
              </w:rPr>
            </w:pP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szCs w:val="24"/>
              </w:rPr>
            </w:pPr>
          </w:p>
        </w:tc>
      </w:tr>
    </w:tbl>
    <w:p w:rsidR="00BA3904" w:rsidRDefault="00BA3904" w:rsidP="00BA3904">
      <w:pPr>
        <w:tabs>
          <w:tab w:val="left" w:pos="852"/>
        </w:tabs>
        <w:ind w:left="360"/>
        <w:jc w:val="both"/>
      </w:pPr>
    </w:p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>Čl. V</w:t>
      </w:r>
    </w:p>
    <w:p w:rsidR="00BA3904" w:rsidRDefault="00BA3904" w:rsidP="00BA3904">
      <w:pPr>
        <w:jc w:val="center"/>
      </w:pPr>
      <w:r>
        <w:rPr>
          <w:b/>
          <w:color w:val="000000"/>
        </w:rPr>
        <w:t>Informácie o výnosoch a nákladoch</w:t>
      </w:r>
    </w:p>
    <w:p w:rsidR="00BA3904" w:rsidRDefault="00BA3904" w:rsidP="00BA3904">
      <w:pPr>
        <w:tabs>
          <w:tab w:val="left" w:pos="852"/>
        </w:tabs>
        <w:ind w:left="360"/>
        <w:jc w:val="both"/>
      </w:pPr>
    </w:p>
    <w:p w:rsidR="00BA3904" w:rsidRDefault="00BA3904" w:rsidP="00BA3904">
      <w:pPr>
        <w:numPr>
          <w:ilvl w:val="0"/>
          <w:numId w:val="60"/>
        </w:numPr>
        <w:tabs>
          <w:tab w:val="left" w:pos="1004"/>
        </w:tabs>
        <w:ind w:left="1004"/>
        <w:rPr>
          <w:b/>
          <w:color w:val="000000"/>
        </w:rPr>
      </w:pPr>
      <w:r>
        <w:rPr>
          <w:b/>
          <w:color w:val="000000"/>
        </w:rPr>
        <w:t>Výnosy - popis a výška významných položiek výnosov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30"/>
      </w:tblGrid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Popis /číslo účtu a názov/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Suma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61"/>
              </w:numPr>
              <w:tabs>
                <w:tab w:val="left" w:pos="905"/>
              </w:tabs>
              <w:ind w:left="905"/>
            </w:pPr>
            <w:r>
              <w:rPr>
                <w:b/>
                <w:color w:val="000000"/>
              </w:rPr>
              <w:t xml:space="preserve"> tržby za vlastné výkony  a tovar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62"/>
              </w:numPr>
              <w:tabs>
                <w:tab w:val="left" w:pos="720"/>
              </w:tabs>
            </w:pPr>
            <w:r>
              <w:rPr>
                <w:color w:val="000000"/>
              </w:rPr>
              <w:t>- Tržby z predaja služieb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D75C69" w:rsidRDefault="00BA3904" w:rsidP="00D75C69">
            <w:pPr>
              <w:jc w:val="center"/>
            </w:pPr>
            <w:r>
              <w:t>32</w:t>
            </w:r>
            <w:r w:rsidR="00D75C69">
              <w:t> 372,36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63"/>
              </w:numPr>
              <w:tabs>
                <w:tab w:val="left" w:pos="905"/>
              </w:tabs>
              <w:ind w:left="905"/>
              <w:rPr>
                <w:color w:val="000000"/>
                <w:szCs w:val="24"/>
              </w:rPr>
            </w:pPr>
            <w:r>
              <w:rPr>
                <w:b/>
                <w:color w:val="000000"/>
              </w:rPr>
              <w:t xml:space="preserve"> zmena stavu vnútroorganizačných zásob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64"/>
              </w:numPr>
              <w:tabs>
                <w:tab w:val="left" w:pos="905"/>
              </w:tabs>
              <w:ind w:left="905"/>
              <w:rPr>
                <w:color w:val="000000"/>
                <w:szCs w:val="24"/>
              </w:rPr>
            </w:pPr>
            <w:r>
              <w:rPr>
                <w:b/>
                <w:color w:val="000000"/>
              </w:rPr>
              <w:t xml:space="preserve"> aktivácia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szCs w:val="24"/>
              </w:rPr>
            </w:pPr>
            <w:r>
              <w:rPr>
                <w:color w:val="000000"/>
              </w:rPr>
              <w:t>624 - Aktivácia DHM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szCs w:val="24"/>
              </w:rPr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65"/>
              </w:numPr>
              <w:tabs>
                <w:tab w:val="left" w:pos="905"/>
              </w:tabs>
              <w:ind w:left="905"/>
              <w:rPr>
                <w:szCs w:val="24"/>
              </w:rPr>
            </w:pPr>
            <w:r>
              <w:rPr>
                <w:b/>
                <w:color w:val="000000"/>
              </w:rPr>
              <w:t xml:space="preserve"> daňové a colné výnosy a výnosy z poplatkov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szCs w:val="24"/>
              </w:rPr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632 - Daňové výnosy samosprávy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633 - Výnosy z poplatkov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653 – Zúčtovanie rezerv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66"/>
              </w:numPr>
              <w:tabs>
                <w:tab w:val="left" w:pos="905"/>
              </w:tabs>
              <w:ind w:left="905"/>
              <w:rPr>
                <w:szCs w:val="24"/>
              </w:rPr>
            </w:pPr>
            <w:r>
              <w:rPr>
                <w:b/>
                <w:color w:val="000000"/>
              </w:rPr>
              <w:t xml:space="preserve"> finančné výnosy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szCs w:val="24"/>
              </w:rPr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szCs w:val="24"/>
              </w:rPr>
            </w:pPr>
            <w:r>
              <w:rPr>
                <w:color w:val="000000"/>
              </w:rPr>
              <w:t>661 - Tržby z predaja CP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662 - Úroky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668 - Ostatné finančné výnosy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67"/>
              </w:numPr>
              <w:tabs>
                <w:tab w:val="left" w:pos="905"/>
              </w:tabs>
              <w:ind w:left="905"/>
              <w:rPr>
                <w:szCs w:val="24"/>
              </w:rPr>
            </w:pPr>
            <w:r>
              <w:rPr>
                <w:b/>
                <w:color w:val="000000"/>
              </w:rPr>
              <w:t>mimoriadne výnosy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szCs w:val="24"/>
              </w:rPr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672 - Náhrady škôd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68"/>
              </w:numPr>
              <w:tabs>
                <w:tab w:val="left" w:pos="905"/>
              </w:tabs>
              <w:ind w:left="905"/>
              <w:rPr>
                <w:szCs w:val="24"/>
              </w:rPr>
            </w:pPr>
            <w:r>
              <w:rPr>
                <w:b/>
                <w:color w:val="000000"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szCs w:val="24"/>
              </w:rPr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szCs w:val="24"/>
              </w:rPr>
            </w:pPr>
            <w:r>
              <w:rPr>
                <w:color w:val="000000"/>
              </w:rPr>
              <w:t>691 - Výnosy z bežných transferov z rozpočtu obce, VÚC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D75C69" w:rsidRDefault="00D75C69" w:rsidP="00D12FE1">
            <w:pPr>
              <w:jc w:val="center"/>
            </w:pPr>
            <w:r>
              <w:t>71 120,15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 xml:space="preserve">692 - Výnosy z kapitálových transferov z rozpočtu obce, VÚC                                       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szCs w:val="24"/>
              </w:rPr>
            </w:pPr>
            <w:r>
              <w:rPr>
                <w:color w:val="000000"/>
              </w:rPr>
              <w:t>693 - Výnosy samosprávy z bežných transferov zo ŠR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D75C69" w:rsidRDefault="00D75C69" w:rsidP="00D12FE1">
            <w:pPr>
              <w:jc w:val="center"/>
            </w:pPr>
            <w:r>
              <w:t>242 541,96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694 - Výnosy samosprávy z kapitálových transferov zo ŠR</w:t>
            </w:r>
          </w:p>
          <w:p w:rsidR="00BA3904" w:rsidRDefault="00BA3904" w:rsidP="00D12FE1">
            <w:pPr>
              <w:numPr>
                <w:ilvl w:val="0"/>
                <w:numId w:val="69"/>
              </w:numPr>
              <w:tabs>
                <w:tab w:val="left" w:pos="678"/>
              </w:tabs>
              <w:rPr>
                <w:szCs w:val="24"/>
              </w:rPr>
            </w:pPr>
            <w:r>
              <w:rPr>
                <w:color w:val="000000"/>
              </w:rPr>
              <w:t>zúčtovanie kapitálového transferu zo ŠR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szCs w:val="24"/>
              </w:rPr>
              <w:t>1 710,96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695 - Výnosy samosprávy z bežných transferov od EÚ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696 - Výnosy samosprávy z kapitálových transferov od EÚ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697 - Výnosy samosprávy z bežných transferov od ostatných subjektov mimo verejnej správy</w:t>
            </w:r>
          </w:p>
          <w:p w:rsidR="00BA3904" w:rsidRDefault="00BA3904" w:rsidP="00D12FE1"/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tabs>
                <w:tab w:val="left" w:pos="1808"/>
                <w:tab w:val="center" w:pos="1995"/>
              </w:tabs>
            </w:pPr>
            <w:r>
              <w:rPr>
                <w:color w:val="000000"/>
                <w:szCs w:val="24"/>
              </w:rPr>
              <w:tab/>
              <w:t xml:space="preserve">  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698 - Výnosy samosprávy z kapitálových transferov od ostatných subjektov mimo verejnej správy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699 - Výnosy samosprávy  z odvodu rozpočtových príjmov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70"/>
              </w:numPr>
              <w:tabs>
                <w:tab w:val="left" w:pos="905"/>
              </w:tabs>
              <w:ind w:left="905"/>
              <w:rPr>
                <w:szCs w:val="24"/>
              </w:rPr>
            </w:pPr>
            <w:r>
              <w:rPr>
                <w:b/>
                <w:color w:val="000000"/>
              </w:rPr>
              <w:t xml:space="preserve"> ostatné výnosy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szCs w:val="24"/>
              </w:rPr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644 - Zmluvné pokuty, penále a úroky z omeškania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645 - Ostatné pokuty, penále a úroky z omeškania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648 - Ostatné výnosy</w:t>
            </w:r>
          </w:p>
          <w:p w:rsidR="00BA3904" w:rsidRDefault="00BA3904" w:rsidP="00D12FE1"/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75C69">
            <w:pPr>
              <w:tabs>
                <w:tab w:val="left" w:pos="1170"/>
                <w:tab w:val="center" w:pos="1995"/>
              </w:tabs>
            </w:pP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</w:r>
            <w:r w:rsidR="00D75C69">
              <w:rPr>
                <w:szCs w:val="24"/>
              </w:rPr>
              <w:t>0</w:t>
            </w:r>
          </w:p>
        </w:tc>
      </w:tr>
    </w:tbl>
    <w:p w:rsidR="00BA3904" w:rsidRDefault="00BA3904" w:rsidP="00BA3904">
      <w:pPr>
        <w:ind w:left="284"/>
        <w:jc w:val="right"/>
      </w:pPr>
    </w:p>
    <w:p w:rsidR="00BA3904" w:rsidRDefault="00BA3904" w:rsidP="00BA3904">
      <w:pPr>
        <w:ind w:left="284"/>
        <w:jc w:val="right"/>
      </w:pPr>
    </w:p>
    <w:p w:rsidR="00BA3904" w:rsidRDefault="00BA3904" w:rsidP="00BA3904">
      <w:pPr>
        <w:numPr>
          <w:ilvl w:val="0"/>
          <w:numId w:val="71"/>
        </w:numPr>
        <w:tabs>
          <w:tab w:val="left" w:pos="1004"/>
        </w:tabs>
        <w:ind w:left="1004"/>
        <w:rPr>
          <w:b/>
          <w:color w:val="000000"/>
        </w:rPr>
      </w:pPr>
      <w:r>
        <w:rPr>
          <w:b/>
          <w:color w:val="000000"/>
        </w:rPr>
        <w:t>Náklady - popis a výška významných položiek nákladov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30"/>
      </w:tblGrid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Popis /číslo účtu a názov/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 xml:space="preserve">Suma  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72"/>
              </w:numPr>
              <w:tabs>
                <w:tab w:val="left" w:pos="905"/>
              </w:tabs>
              <w:ind w:left="905"/>
            </w:pPr>
            <w:r>
              <w:rPr>
                <w:b/>
                <w:color w:val="000000"/>
              </w:rPr>
              <w:t xml:space="preserve"> spotrebované nákupy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501 - Spotreba materiálu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D75C69" w:rsidRDefault="00D75C69" w:rsidP="00D12FE1">
            <w:pPr>
              <w:jc w:val="center"/>
            </w:pPr>
            <w:r>
              <w:t>32 201,31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502 - Spotreba energie</w:t>
            </w:r>
          </w:p>
          <w:p w:rsidR="00BA3904" w:rsidRDefault="00BA3904" w:rsidP="00D12FE1">
            <w:pPr>
              <w:numPr>
                <w:ilvl w:val="0"/>
                <w:numId w:val="73"/>
              </w:numPr>
              <w:tabs>
                <w:tab w:val="left" w:pos="678"/>
              </w:tabs>
              <w:rPr>
                <w:color w:val="000000"/>
              </w:rPr>
            </w:pPr>
            <w:r>
              <w:rPr>
                <w:color w:val="000000"/>
              </w:rPr>
              <w:t>elektrická energia</w:t>
            </w:r>
          </w:p>
          <w:p w:rsidR="00BA3904" w:rsidRDefault="00BA3904" w:rsidP="00D12FE1">
            <w:pPr>
              <w:numPr>
                <w:ilvl w:val="0"/>
                <w:numId w:val="73"/>
              </w:numPr>
              <w:tabs>
                <w:tab w:val="left" w:pos="678"/>
              </w:tabs>
              <w:rPr>
                <w:color w:val="000000"/>
              </w:rPr>
            </w:pPr>
            <w:r>
              <w:rPr>
                <w:color w:val="000000"/>
              </w:rPr>
              <w:t>voda</w:t>
            </w:r>
          </w:p>
          <w:p w:rsidR="00BA3904" w:rsidRDefault="00BA3904" w:rsidP="00D12FE1">
            <w:pPr>
              <w:numPr>
                <w:ilvl w:val="0"/>
                <w:numId w:val="73"/>
              </w:numPr>
              <w:tabs>
                <w:tab w:val="left" w:pos="678"/>
              </w:tabs>
              <w:rPr>
                <w:color w:val="000000"/>
              </w:rPr>
            </w:pPr>
            <w:r>
              <w:rPr>
                <w:color w:val="000000"/>
              </w:rPr>
              <w:t>pelety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D75C69" w:rsidRDefault="00D75C69" w:rsidP="00D12F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25 256,31</w:t>
            </w:r>
          </w:p>
          <w:p w:rsidR="00BA3904" w:rsidRPr="005D3F70" w:rsidRDefault="005D3F70" w:rsidP="00D12F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4 544,01</w:t>
            </w:r>
          </w:p>
          <w:p w:rsidR="00BA3904" w:rsidRPr="005D3F70" w:rsidRDefault="005D3F70" w:rsidP="00D12FE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739,19</w:t>
            </w:r>
          </w:p>
          <w:p w:rsidR="00BA3904" w:rsidRPr="005D3F70" w:rsidRDefault="005D3F70" w:rsidP="00D12FE1">
            <w:pPr>
              <w:jc w:val="center"/>
            </w:pPr>
            <w:r>
              <w:t>19 973,11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74"/>
              </w:numPr>
              <w:tabs>
                <w:tab w:val="left" w:pos="905"/>
              </w:tabs>
              <w:ind w:left="905"/>
            </w:pPr>
            <w:r>
              <w:rPr>
                <w:b/>
                <w:color w:val="000000"/>
              </w:rPr>
              <w:t xml:space="preserve"> služby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szCs w:val="24"/>
              </w:rPr>
            </w:pPr>
            <w:r>
              <w:rPr>
                <w:color w:val="000000"/>
              </w:rPr>
              <w:t>511 - Opravy a udržiavanie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5D3F70" w:rsidRDefault="005D3F70" w:rsidP="00D12FE1">
            <w:pPr>
              <w:jc w:val="center"/>
            </w:pPr>
            <w:r>
              <w:t>100,9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512 - Cestovné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513 - Náklady na reprezentáciu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rPr>
          <w:trHeight w:val="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szCs w:val="24"/>
              </w:rPr>
            </w:pPr>
            <w:r>
              <w:rPr>
                <w:color w:val="000000"/>
              </w:rPr>
              <w:t>518 - Ostatné služby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5D3F70" w:rsidRDefault="005D3F70" w:rsidP="00D12FE1">
            <w:pPr>
              <w:jc w:val="center"/>
            </w:pPr>
            <w:r>
              <w:t>6 096,42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75"/>
              </w:numPr>
              <w:tabs>
                <w:tab w:val="left" w:pos="905"/>
              </w:tabs>
              <w:ind w:left="905"/>
              <w:rPr>
                <w:szCs w:val="24"/>
              </w:rPr>
            </w:pPr>
            <w:r>
              <w:rPr>
                <w:b/>
                <w:color w:val="000000"/>
              </w:rPr>
              <w:t xml:space="preserve"> osobné náklady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szCs w:val="24"/>
              </w:rPr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521 - Mzdové náklady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5D3F70" w:rsidRDefault="005D3F70" w:rsidP="00D12FE1">
            <w:pPr>
              <w:jc w:val="center"/>
            </w:pPr>
            <w:r>
              <w:t>195 897,51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524 - Zákonné sociálne náklady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5D3F70" w:rsidRDefault="005D3F70" w:rsidP="00D12FE1">
            <w:pPr>
              <w:jc w:val="center"/>
            </w:pPr>
            <w:r>
              <w:t>69 656,89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527 - Zákonné sociálne náklady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5D3F70" w:rsidRDefault="005D3F70" w:rsidP="00D12FE1">
            <w:pPr>
              <w:jc w:val="center"/>
            </w:pPr>
            <w:r>
              <w:t>3 318,88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76"/>
              </w:numPr>
              <w:tabs>
                <w:tab w:val="left" w:pos="905"/>
              </w:tabs>
              <w:ind w:left="905"/>
              <w:rPr>
                <w:szCs w:val="24"/>
              </w:rPr>
            </w:pPr>
            <w:r>
              <w:rPr>
                <w:b/>
                <w:color w:val="000000"/>
              </w:rPr>
              <w:t xml:space="preserve"> dane a poplatky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szCs w:val="24"/>
              </w:rPr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532 - Daň z nehnuteľností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538 - Ostatné dane a poplatky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5D3F70" w:rsidRDefault="005D3F70" w:rsidP="00D12FE1">
            <w:pPr>
              <w:jc w:val="center"/>
            </w:pPr>
            <w:r>
              <w:t>63,00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77"/>
              </w:numPr>
              <w:tabs>
                <w:tab w:val="left" w:pos="905"/>
              </w:tabs>
              <w:ind w:left="905"/>
              <w:rPr>
                <w:szCs w:val="24"/>
              </w:rPr>
            </w:pPr>
            <w:r>
              <w:rPr>
                <w:b/>
                <w:color w:val="000000"/>
              </w:rPr>
              <w:t xml:space="preserve"> odpisy, rezervy a opravné položky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szCs w:val="24"/>
              </w:rPr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551 - Odpisy  DNM a DHM</w:t>
            </w:r>
          </w:p>
          <w:p w:rsidR="00BA3904" w:rsidRDefault="00BA3904" w:rsidP="00D12FE1">
            <w:pPr>
              <w:numPr>
                <w:ilvl w:val="0"/>
                <w:numId w:val="78"/>
              </w:numPr>
              <w:tabs>
                <w:tab w:val="left" w:pos="678"/>
              </w:tabs>
              <w:rPr>
                <w:color w:val="000000"/>
                <w:szCs w:val="24"/>
              </w:rPr>
            </w:pPr>
            <w:r>
              <w:rPr>
                <w:color w:val="000000"/>
              </w:rPr>
              <w:t>odpisy z cudzích zdrojov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5D3F70" w:rsidP="00D12FE1">
            <w:pPr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1 7</w:t>
            </w:r>
            <w:r w:rsidR="00BA3904">
              <w:rPr>
                <w:color w:val="000000"/>
                <w:szCs w:val="24"/>
              </w:rPr>
              <w:t>10,96</w:t>
            </w:r>
          </w:p>
          <w:p w:rsidR="00BA3904" w:rsidRDefault="00BA3904" w:rsidP="00D12FE1">
            <w:pPr>
              <w:tabs>
                <w:tab w:val="left" w:pos="1440"/>
              </w:tabs>
              <w:rPr>
                <w:szCs w:val="24"/>
              </w:rPr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553 - Tvorba ostatných rezerv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558 - Tvorba ostatných opravných položiek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79"/>
              </w:numPr>
              <w:tabs>
                <w:tab w:val="left" w:pos="905"/>
              </w:tabs>
              <w:ind w:left="905"/>
              <w:rPr>
                <w:szCs w:val="24"/>
              </w:rPr>
            </w:pPr>
            <w:r>
              <w:rPr>
                <w:b/>
                <w:color w:val="000000"/>
              </w:rPr>
              <w:t>finančné náklady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szCs w:val="24"/>
              </w:rPr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561 - Predané CP a podiely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562 - Úroky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5D3F70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  <w:r w:rsidR="005D3F70">
              <w:rPr>
                <w:color w:val="000000"/>
                <w:szCs w:val="24"/>
              </w:rPr>
              <w:t>,02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568 - Ostatné finančné náklady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5D3F70" w:rsidRDefault="005D3F70" w:rsidP="00D12FE1">
            <w:pPr>
              <w:jc w:val="center"/>
            </w:pPr>
            <w:r>
              <w:t>399,12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80"/>
              </w:numPr>
              <w:tabs>
                <w:tab w:val="left" w:pos="905"/>
              </w:tabs>
              <w:ind w:left="905"/>
              <w:rPr>
                <w:szCs w:val="24"/>
              </w:rPr>
            </w:pPr>
            <w:r>
              <w:rPr>
                <w:b/>
                <w:color w:val="000000"/>
              </w:rPr>
              <w:t xml:space="preserve"> mimoriadne náklady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szCs w:val="24"/>
              </w:rPr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572 - Škody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81"/>
              </w:numPr>
              <w:tabs>
                <w:tab w:val="left" w:pos="905"/>
              </w:tabs>
              <w:ind w:left="905"/>
              <w:rPr>
                <w:szCs w:val="24"/>
              </w:rPr>
            </w:pPr>
            <w:r>
              <w:rPr>
                <w:b/>
                <w:color w:val="000000"/>
              </w:rPr>
              <w:t xml:space="preserve"> náklady na transfery a náklady z odvodov príjmov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szCs w:val="24"/>
              </w:rPr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584 - Náklady na transfery z rozpočtu obce, VÚC do RO, PO zriadených obcou alebo VÚC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585 - Náklady na transfery z rozpočtu obce, VÚC ostatným subjektov verejnej správy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586 - Náklady na transfery z rozpočtu obce, VÚC subjektov mimo verejnej správy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587 - Náklady na ostatné transfery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</w:rPr>
            </w:pPr>
            <w:r>
              <w:rPr>
                <w:color w:val="000000"/>
              </w:rPr>
              <w:t>588 - Náklady z odvodu príjmov</w:t>
            </w:r>
          </w:p>
          <w:p w:rsidR="00BA3904" w:rsidRDefault="00BA3904" w:rsidP="00D12FE1">
            <w:pPr>
              <w:numPr>
                <w:ilvl w:val="0"/>
                <w:numId w:val="82"/>
              </w:numPr>
              <w:tabs>
                <w:tab w:val="left" w:pos="678"/>
              </w:tabs>
              <w:rPr>
                <w:color w:val="000000"/>
                <w:szCs w:val="24"/>
              </w:rPr>
            </w:pPr>
            <w:r>
              <w:rPr>
                <w:color w:val="000000"/>
              </w:rPr>
              <w:t>predpis odvodu príjmov RO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5D3F70" w:rsidRDefault="00BA3904" w:rsidP="005D3F70">
            <w:pPr>
              <w:tabs>
                <w:tab w:val="left" w:pos="720"/>
                <w:tab w:val="center" w:pos="1995"/>
              </w:tabs>
            </w:pPr>
            <w:r>
              <w:rPr>
                <w:color w:val="000000"/>
                <w:szCs w:val="24"/>
              </w:rPr>
              <w:tab/>
            </w:r>
            <w:r>
              <w:rPr>
                <w:color w:val="000000"/>
                <w:szCs w:val="24"/>
              </w:rPr>
              <w:tab/>
            </w:r>
            <w:r w:rsidR="005D3F70">
              <w:rPr>
                <w:color w:val="000000"/>
                <w:szCs w:val="24"/>
              </w:rPr>
              <w:t>10 001,15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589 - Náklady z budúceho odvodu príjmov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numPr>
                <w:ilvl w:val="0"/>
                <w:numId w:val="83"/>
              </w:numPr>
              <w:tabs>
                <w:tab w:val="left" w:pos="905"/>
              </w:tabs>
              <w:ind w:left="905"/>
              <w:rPr>
                <w:szCs w:val="24"/>
              </w:rPr>
            </w:pPr>
            <w:r>
              <w:rPr>
                <w:b/>
                <w:color w:val="000000"/>
              </w:rPr>
              <w:t>ostatné náklady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  <w:rPr>
                <w:szCs w:val="24"/>
              </w:rPr>
            </w:pP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541 - ZC predaného DNM a DHM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544 - Zmluvné pokuty, penále a úroky z omeškania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545 - Ostatné pokuty, penále a úroky z omeškania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r>
              <w:rPr>
                <w:color w:val="000000"/>
              </w:rPr>
              <w:t>546 - Odpis pohľadávky</w:t>
            </w:r>
          </w:p>
          <w:p w:rsidR="00BA3904" w:rsidRDefault="00BA3904" w:rsidP="00D12FE1"/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szCs w:val="24"/>
              </w:rPr>
            </w:pPr>
            <w:r>
              <w:rPr>
                <w:color w:val="000000"/>
              </w:rPr>
              <w:t>548 - Ostatné náklady na prevádzkovú činnosť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Pr="005D3F70" w:rsidRDefault="005D3F70" w:rsidP="00D12FE1">
            <w:pPr>
              <w:jc w:val="center"/>
            </w:pPr>
            <w:r>
              <w:t>3 042,96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549 - Manká a škody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  <w:tr w:rsidR="00BA3904" w:rsidTr="00D12FE1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>
            <w:pPr>
              <w:numPr>
                <w:ilvl w:val="0"/>
                <w:numId w:val="84"/>
              </w:numPr>
              <w:tabs>
                <w:tab w:val="left" w:pos="905"/>
              </w:tabs>
              <w:ind w:left="905"/>
              <w:rPr>
                <w:color w:val="000000"/>
              </w:rPr>
            </w:pPr>
            <w:r>
              <w:rPr>
                <w:b/>
                <w:color w:val="000000"/>
              </w:rPr>
              <w:t>dane z príjmov</w:t>
            </w:r>
          </w:p>
          <w:p w:rsidR="00BA3904" w:rsidRDefault="00BA3904" w:rsidP="00D12FE1">
            <w:pPr>
              <w:rPr>
                <w:color w:val="000000"/>
                <w:szCs w:val="24"/>
              </w:rPr>
            </w:pPr>
            <w:r>
              <w:rPr>
                <w:color w:val="000000"/>
              </w:rPr>
              <w:t>591 - Splatná daň z príjmov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>
            <w:pPr>
              <w:jc w:val="center"/>
            </w:pPr>
            <w:r>
              <w:rPr>
                <w:color w:val="000000"/>
                <w:szCs w:val="24"/>
              </w:rPr>
              <w:t>0</w:t>
            </w:r>
          </w:p>
        </w:tc>
      </w:tr>
    </w:tbl>
    <w:p w:rsidR="00BA3904" w:rsidRDefault="00BA3904" w:rsidP="00BA3904">
      <w:pPr>
        <w:jc w:val="center"/>
      </w:pPr>
    </w:p>
    <w:p w:rsidR="00BA3904" w:rsidRDefault="00BA3904" w:rsidP="00BA3904">
      <w:pPr>
        <w:jc w:val="center"/>
      </w:pPr>
    </w:p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>Čl. VI</w:t>
      </w:r>
    </w:p>
    <w:p w:rsidR="00BA3904" w:rsidRDefault="00BA3904" w:rsidP="00BA3904">
      <w:pPr>
        <w:jc w:val="center"/>
      </w:pPr>
      <w:r>
        <w:rPr>
          <w:b/>
          <w:color w:val="000000"/>
        </w:rPr>
        <w:t>Informácie o údajoch na podsúvahových účtoch</w:t>
      </w:r>
    </w:p>
    <w:p w:rsidR="00BA3904" w:rsidRDefault="00BA3904" w:rsidP="00BA3904">
      <w:pPr>
        <w:jc w:val="center"/>
      </w:pPr>
    </w:p>
    <w:p w:rsidR="00BA3904" w:rsidRDefault="00BA3904" w:rsidP="00BA3904">
      <w:pPr>
        <w:numPr>
          <w:ilvl w:val="0"/>
          <w:numId w:val="85"/>
        </w:numPr>
        <w:tabs>
          <w:tab w:val="left" w:pos="1004"/>
        </w:tabs>
        <w:ind w:left="1004"/>
        <w:rPr>
          <w:b/>
          <w:color w:val="000000"/>
        </w:rPr>
      </w:pPr>
      <w:r>
        <w:rPr>
          <w:b/>
          <w:color w:val="000000"/>
        </w:rPr>
        <w:t>Majetok a záväzky zabezpečené derivátmi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900"/>
      </w:tblGrid>
      <w:tr w:rsidR="00BA3904" w:rsidTr="00D12FE1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Popis významných položiek</w:t>
            </w:r>
          </w:p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majetku a záväzkov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Hodnota majetku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color w:val="000000"/>
              </w:rPr>
              <w:t>Forma zabezpečenia</w:t>
            </w:r>
          </w:p>
        </w:tc>
      </w:tr>
      <w:tr w:rsidR="00BA3904" w:rsidTr="00D12FE1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</w:tbl>
    <w:p w:rsidR="00BA3904" w:rsidRDefault="00BA3904" w:rsidP="00BA3904"/>
    <w:p w:rsidR="00BA3904" w:rsidRDefault="00BA3904" w:rsidP="00BA3904">
      <w:pPr>
        <w:jc w:val="center"/>
      </w:pPr>
    </w:p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>Čl. VII</w:t>
      </w:r>
    </w:p>
    <w:p w:rsidR="00BA3904" w:rsidRDefault="00BA3904" w:rsidP="00BA3904">
      <w:pPr>
        <w:jc w:val="center"/>
      </w:pPr>
      <w:r>
        <w:rPr>
          <w:b/>
          <w:color w:val="000000"/>
        </w:rPr>
        <w:t>Informácie o iných aktívach a iných pasívach</w:t>
      </w:r>
    </w:p>
    <w:p w:rsidR="00BA3904" w:rsidRDefault="00BA3904" w:rsidP="00BA3904">
      <w:pPr>
        <w:tabs>
          <w:tab w:val="left" w:pos="852"/>
        </w:tabs>
        <w:ind w:left="360"/>
        <w:jc w:val="both"/>
      </w:pPr>
    </w:p>
    <w:p w:rsidR="00BA3904" w:rsidRDefault="00BA3904" w:rsidP="00BA3904">
      <w:pPr>
        <w:numPr>
          <w:ilvl w:val="0"/>
          <w:numId w:val="86"/>
        </w:numPr>
        <w:tabs>
          <w:tab w:val="left" w:pos="1004"/>
        </w:tabs>
        <w:ind w:left="1004"/>
        <w:rPr>
          <w:b/>
          <w:color w:val="000000"/>
        </w:rPr>
      </w:pPr>
      <w:r>
        <w:rPr>
          <w:b/>
          <w:color w:val="000000"/>
        </w:rPr>
        <w:t>Iné aktíva a iné pasíva</w:t>
      </w:r>
    </w:p>
    <w:p w:rsidR="00BA3904" w:rsidRDefault="00BA3904" w:rsidP="00BA3904">
      <w:pPr>
        <w:numPr>
          <w:ilvl w:val="0"/>
          <w:numId w:val="86"/>
        </w:numPr>
        <w:tabs>
          <w:tab w:val="left" w:pos="1004"/>
        </w:tabs>
        <w:ind w:left="1004"/>
        <w:jc w:val="both"/>
      </w:pPr>
      <w:r>
        <w:rPr>
          <w:b/>
          <w:color w:val="000000"/>
        </w:rPr>
        <w:t>opis a hodnota iných aktív</w:t>
      </w:r>
      <w:r>
        <w:rPr>
          <w:color w:val="000000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 - tabuľka č.10.</w:t>
      </w:r>
    </w:p>
    <w:p w:rsidR="00BA3904" w:rsidRDefault="00BA3904" w:rsidP="00BA3904">
      <w:pPr>
        <w:tabs>
          <w:tab w:val="left" w:pos="852"/>
        </w:tabs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23"/>
      </w:tblGrid>
      <w:tr w:rsidR="00BA3904" w:rsidTr="00D12FE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Názov poskytovateľa</w:t>
            </w:r>
          </w:p>
          <w:p w:rsidR="00BA3904" w:rsidRDefault="00BA3904" w:rsidP="00D12FE1">
            <w:pPr>
              <w:jc w:val="center"/>
            </w:pPr>
            <w:r>
              <w:rPr>
                <w:b/>
                <w:sz w:val="18"/>
              </w:rPr>
              <w:t>nenávratného finančného príspevku</w:t>
            </w:r>
          </w:p>
          <w:p w:rsidR="00BA3904" w:rsidRDefault="00BA3904" w:rsidP="00D12FE1"/>
          <w:p w:rsidR="00BA3904" w:rsidRDefault="00BA3904" w:rsidP="00D12FE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  <w:r>
              <w:rPr>
                <w:b/>
                <w:sz w:val="18"/>
              </w:rPr>
              <w:t>Číslo zmluvy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</w:p>
          <w:p w:rsidR="00BA3904" w:rsidRDefault="00BA3904" w:rsidP="00D12FE1">
            <w:pPr>
              <w:jc w:val="center"/>
            </w:pPr>
            <w:r>
              <w:rPr>
                <w:b/>
                <w:sz w:val="18"/>
              </w:rPr>
              <w:t>Predmet zmluvy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2F2F2"/>
          </w:tcPr>
          <w:p w:rsidR="00BA3904" w:rsidRDefault="00BA3904" w:rsidP="00D12FE1">
            <w:pPr>
              <w:jc w:val="center"/>
            </w:pPr>
          </w:p>
          <w:p w:rsidR="00BA3904" w:rsidRDefault="00BA3904" w:rsidP="00D12FE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Hodnota zmluvy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A3904" w:rsidRPr="005D3F70" w:rsidRDefault="00BA3904" w:rsidP="005D3F70">
            <w:pPr>
              <w:jc w:val="center"/>
            </w:pPr>
            <w:r>
              <w:rPr>
                <w:b/>
                <w:sz w:val="18"/>
              </w:rPr>
              <w:t>Hodnota prefinancovaných nákladov z vlastných prostriedkov alebo z úverových zdrojov neuhradených/nerefundovaných  poskytovateľom NFP k 31.12.20</w:t>
            </w:r>
            <w:r w:rsidR="005D3F70">
              <w:rPr>
                <w:b/>
                <w:sz w:val="18"/>
              </w:rPr>
              <w:t>20</w:t>
            </w:r>
          </w:p>
        </w:tc>
      </w:tr>
      <w:tr w:rsidR="00BA3904" w:rsidTr="00D12FE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  <w:tr w:rsidR="00BA3904" w:rsidTr="00D12FE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" w:space="0" w:color="000000"/>
            </w:tcBorders>
            <w:shd w:val="clear" w:color="auto" w:fill="FFFFFF"/>
          </w:tcPr>
          <w:p w:rsidR="00BA3904" w:rsidRDefault="00BA3904" w:rsidP="00D12FE1"/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3904" w:rsidRDefault="00BA3904" w:rsidP="00D12FE1"/>
        </w:tc>
      </w:tr>
    </w:tbl>
    <w:p w:rsidR="00BA3904" w:rsidRDefault="00BA3904" w:rsidP="00BA3904">
      <w:pPr>
        <w:tabs>
          <w:tab w:val="left" w:pos="852"/>
        </w:tabs>
        <w:jc w:val="both"/>
      </w:pPr>
    </w:p>
    <w:p w:rsidR="00BA3904" w:rsidRDefault="00BA3904" w:rsidP="00BA3904">
      <w:pPr>
        <w:numPr>
          <w:ilvl w:val="0"/>
          <w:numId w:val="87"/>
        </w:numPr>
        <w:tabs>
          <w:tab w:val="left" w:pos="1004"/>
        </w:tabs>
        <w:ind w:left="1004"/>
        <w:jc w:val="both"/>
        <w:rPr>
          <w:b/>
          <w:color w:val="000000"/>
        </w:rPr>
      </w:pPr>
      <w:r>
        <w:rPr>
          <w:b/>
          <w:color w:val="000000"/>
        </w:rPr>
        <w:t>opis a hodnota iných pasív</w:t>
      </w:r>
      <w:r>
        <w:rPr>
          <w:color w:val="000000"/>
        </w:rPr>
        <w:t>, vyplývajúcich zo súdnych rozhodnutí, z poskytnutých záruk, zo všeobecne záväzných právnych predpisov, z ručenia podľa jednotlivých druhov ručenia, takýmito inými pasívami sú:</w:t>
      </w:r>
    </w:p>
    <w:p w:rsidR="00BA3904" w:rsidRDefault="00BA3904" w:rsidP="00BA3904">
      <w:pPr>
        <w:numPr>
          <w:ilvl w:val="0"/>
          <w:numId w:val="87"/>
        </w:numPr>
        <w:tabs>
          <w:tab w:val="left" w:pos="644"/>
        </w:tabs>
        <w:ind w:left="644"/>
        <w:jc w:val="both"/>
        <w:rPr>
          <w:b/>
          <w:color w:val="000000"/>
        </w:rPr>
      </w:pPr>
      <w:r>
        <w:rPr>
          <w:b/>
          <w:color w:val="000000"/>
        </w:rPr>
        <w:t>možná povinnosť</w:t>
      </w:r>
      <w:r>
        <w:rPr>
          <w:color w:val="000000"/>
        </w:rPr>
        <w:t>, ktorá vznikla ako dôsledok minulej udalosti a ktorej existencia závisí od toho, či nastane alebo nenastane jedna alebo viac neistých udalostí v budúcnosti, ktorých vznik nezávisí od účtovnej jednotky, alebo</w:t>
      </w:r>
    </w:p>
    <w:p w:rsidR="00BA3904" w:rsidRDefault="00BA3904" w:rsidP="00BA3904">
      <w:pPr>
        <w:numPr>
          <w:ilvl w:val="0"/>
          <w:numId w:val="87"/>
        </w:numPr>
        <w:tabs>
          <w:tab w:val="left" w:pos="644"/>
        </w:tabs>
        <w:ind w:left="644"/>
        <w:jc w:val="both"/>
      </w:pPr>
      <w:r>
        <w:rPr>
          <w:b/>
          <w:color w:val="000000"/>
        </w:rPr>
        <w:t xml:space="preserve">povinnosť, </w:t>
      </w:r>
      <w:r>
        <w:rPr>
          <w:color w:val="000000"/>
        </w:rPr>
        <w:t>ktorá vznikla ako dôsledok minulej udalosti, ale ktorá sa nevykazuje v súvahe, pretože nie je pravdepodobné, že na splnenie tejto povinnosti bude potrebný úbytok ekonomických úžitkov, alebo výška tejto povinnosti sa nedá spoľahlivo oceniť</w:t>
      </w:r>
    </w:p>
    <w:p w:rsidR="00BA3904" w:rsidRDefault="00BA3904" w:rsidP="00BA3904">
      <w:pPr>
        <w:tabs>
          <w:tab w:val="left" w:pos="852"/>
        </w:tabs>
        <w:ind w:hanging="426"/>
        <w:jc w:val="both"/>
      </w:pPr>
    </w:p>
    <w:p w:rsidR="00BA3904" w:rsidRDefault="00BA3904" w:rsidP="00BA3904">
      <w:pPr>
        <w:tabs>
          <w:tab w:val="left" w:pos="852"/>
        </w:tabs>
        <w:ind w:hanging="426"/>
      </w:pPr>
    </w:p>
    <w:p w:rsidR="00BA3904" w:rsidRDefault="00BA3904" w:rsidP="00BA3904">
      <w:pPr>
        <w:numPr>
          <w:ilvl w:val="0"/>
          <w:numId w:val="88"/>
        </w:numPr>
        <w:tabs>
          <w:tab w:val="left" w:pos="1004"/>
        </w:tabs>
        <w:ind w:left="1004"/>
        <w:jc w:val="both"/>
        <w:rPr>
          <w:color w:val="000000"/>
        </w:rPr>
      </w:pPr>
      <w:r>
        <w:rPr>
          <w:color w:val="000000"/>
        </w:rPr>
        <w:t xml:space="preserve">zoznam </w:t>
      </w:r>
      <w:r>
        <w:rPr>
          <w:b/>
          <w:color w:val="000000"/>
        </w:rPr>
        <w:t>nehnuteľných kultúrnych pamiatok</w:t>
      </w:r>
      <w:r>
        <w:rPr>
          <w:color w:val="000000"/>
        </w:rPr>
        <w:t xml:space="preserve"> v správe alebo vo vlastníctve účtovnej jednotky - tabuľka č.11</w:t>
      </w:r>
    </w:p>
    <w:p w:rsidR="00BA3904" w:rsidRDefault="00BA3904" w:rsidP="00BA3904">
      <w:pPr>
        <w:tabs>
          <w:tab w:val="left" w:pos="852"/>
        </w:tabs>
        <w:ind w:hanging="426"/>
      </w:pPr>
      <w:r>
        <w:rPr>
          <w:color w:val="000000"/>
        </w:rPr>
        <w:t>Textová časť k tabuľke č.11 : Základnej škole neboli poskytnuté žiadne nenávratné finančné príspevky</w:t>
      </w:r>
    </w:p>
    <w:p w:rsidR="00BA3904" w:rsidRDefault="00BA3904" w:rsidP="00BA3904">
      <w:pPr>
        <w:ind w:hanging="426"/>
        <w:jc w:val="both"/>
      </w:pPr>
    </w:p>
    <w:p w:rsidR="00BA3904" w:rsidRDefault="00BA3904" w:rsidP="00BA3904">
      <w:pPr>
        <w:tabs>
          <w:tab w:val="left" w:pos="852"/>
        </w:tabs>
        <w:ind w:left="360"/>
        <w:jc w:val="both"/>
      </w:pPr>
    </w:p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>Čl. VIII</w:t>
      </w:r>
    </w:p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>Informácie o spriaznených osobách a o ekonomických vzťahoch</w:t>
      </w:r>
    </w:p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>účtovnej jednotky a spriaznených osôb</w:t>
      </w:r>
    </w:p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BA3904" w:rsidRDefault="00BA3904" w:rsidP="00BA3904">
      <w:pPr>
        <w:numPr>
          <w:ilvl w:val="0"/>
          <w:numId w:val="89"/>
        </w:numPr>
        <w:tabs>
          <w:tab w:val="left" w:pos="1004"/>
        </w:tabs>
        <w:ind w:left="1004"/>
        <w:rPr>
          <w:color w:val="000000"/>
        </w:rPr>
      </w:pPr>
      <w:r>
        <w:rPr>
          <w:b/>
          <w:color w:val="000000"/>
        </w:rPr>
        <w:t>Informácie o spriaznených osobách a o ekonomických vzťahoch účtovnej jednotky a spriaznených osôb</w:t>
      </w:r>
    </w:p>
    <w:p w:rsidR="00BA3904" w:rsidRDefault="00BA3904" w:rsidP="00BA3904">
      <w:pPr>
        <w:ind w:left="284" w:hanging="284"/>
      </w:pPr>
      <w:r>
        <w:rPr>
          <w:color w:val="000000"/>
        </w:rPr>
        <w:t>Žiadne spriaznené osoby</w:t>
      </w:r>
    </w:p>
    <w:p w:rsidR="00BA3904" w:rsidRDefault="00BA3904" w:rsidP="00BA3904">
      <w:pPr>
        <w:jc w:val="center"/>
      </w:pPr>
    </w:p>
    <w:p w:rsidR="00BA3904" w:rsidRDefault="00BA3904" w:rsidP="00BA3904">
      <w:pPr>
        <w:jc w:val="center"/>
      </w:pPr>
    </w:p>
    <w:p w:rsidR="00BA3904" w:rsidRDefault="00BA3904" w:rsidP="00BA3904">
      <w:pPr>
        <w:jc w:val="center"/>
      </w:pPr>
    </w:p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>Čl. IX</w:t>
      </w:r>
    </w:p>
    <w:p w:rsidR="00BA3904" w:rsidRDefault="00BA3904" w:rsidP="00BA3904">
      <w:pPr>
        <w:jc w:val="center"/>
      </w:pPr>
      <w:r>
        <w:rPr>
          <w:b/>
          <w:color w:val="000000"/>
        </w:rPr>
        <w:t>Informácie o rozpočte a hodnotenie plnenia rozpočtu</w:t>
      </w:r>
    </w:p>
    <w:p w:rsidR="00BA3904" w:rsidRDefault="00BA3904" w:rsidP="00BA3904">
      <w:pPr>
        <w:jc w:val="center"/>
      </w:pPr>
    </w:p>
    <w:p w:rsidR="00BA3904" w:rsidRDefault="00BA3904" w:rsidP="00BA3904">
      <w:pPr>
        <w:jc w:val="both"/>
        <w:rPr>
          <w:color w:val="000000"/>
        </w:rPr>
      </w:pPr>
      <w:r>
        <w:rPr>
          <w:b/>
          <w:color w:val="000000"/>
        </w:rPr>
        <w:t xml:space="preserve">Informácie o rozpočte a hodnotenie plnenia rozpočtu - </w:t>
      </w:r>
      <w:r>
        <w:rPr>
          <w:color w:val="000000"/>
        </w:rPr>
        <w:t>tabuľka č.12-14</w:t>
      </w:r>
    </w:p>
    <w:p w:rsidR="00BA3904" w:rsidRDefault="00BA3904" w:rsidP="00BA3904">
      <w:pPr>
        <w:tabs>
          <w:tab w:val="left" w:pos="852"/>
        </w:tabs>
        <w:rPr>
          <w:color w:val="000000"/>
        </w:rPr>
      </w:pPr>
      <w:r>
        <w:rPr>
          <w:color w:val="000000"/>
        </w:rPr>
        <w:t>Textová časť k tabuľke č.12-14: Plnenie rozpočtu v súlade so schváleným rozpočtom</w:t>
      </w:r>
    </w:p>
    <w:p w:rsidR="00BA3904" w:rsidRPr="00915BB1" w:rsidRDefault="00BA3904" w:rsidP="00BA3904">
      <w:pPr>
        <w:tabs>
          <w:tab w:val="left" w:pos="852"/>
        </w:tabs>
        <w:rPr>
          <w:color w:val="000000"/>
        </w:rPr>
      </w:pPr>
      <w:r>
        <w:rPr>
          <w:color w:val="000000"/>
        </w:rPr>
        <w:t>Rozpočet bol schválený OZ 1</w:t>
      </w:r>
      <w:r w:rsidR="00915BB1">
        <w:rPr>
          <w:color w:val="000000"/>
        </w:rPr>
        <w:t>1</w:t>
      </w:r>
      <w:r>
        <w:rPr>
          <w:color w:val="000000"/>
        </w:rPr>
        <w:t>. 1</w:t>
      </w:r>
      <w:r w:rsidR="00915BB1">
        <w:rPr>
          <w:color w:val="000000"/>
        </w:rPr>
        <w:t>2</w:t>
      </w:r>
      <w:r>
        <w:rPr>
          <w:color w:val="000000"/>
        </w:rPr>
        <w:t>. 201</w:t>
      </w:r>
      <w:r w:rsidR="00915BB1">
        <w:rPr>
          <w:color w:val="000000"/>
        </w:rPr>
        <w:t>9</w:t>
      </w:r>
      <w:r>
        <w:rPr>
          <w:color w:val="000000"/>
        </w:rPr>
        <w:t xml:space="preserve"> uznesením č. </w:t>
      </w:r>
      <w:r w:rsidR="00915BB1">
        <w:rPr>
          <w:color w:val="000000"/>
        </w:rPr>
        <w:t>9</w:t>
      </w:r>
      <w:r>
        <w:rPr>
          <w:color w:val="000000"/>
        </w:rPr>
        <w:t>/201</w:t>
      </w:r>
      <w:r w:rsidR="00915BB1">
        <w:rPr>
          <w:color w:val="000000"/>
        </w:rPr>
        <w:t>9</w:t>
      </w:r>
      <w:r>
        <w:rPr>
          <w:color w:val="000000"/>
        </w:rPr>
        <w:t xml:space="preserve"> – 4 </w:t>
      </w:r>
      <w:r w:rsidR="00915BB1">
        <w:rPr>
          <w:color w:val="000000"/>
        </w:rPr>
        <w:t>b)</w:t>
      </w:r>
    </w:p>
    <w:p w:rsidR="00BA3904" w:rsidRDefault="00915BB1" w:rsidP="00BA3904">
      <w:pPr>
        <w:tabs>
          <w:tab w:val="left" w:pos="852"/>
        </w:tabs>
      </w:pPr>
      <w:r>
        <w:rPr>
          <w:color w:val="000000"/>
        </w:rPr>
        <w:t>Zmena rozpočtu bola schválená   27</w:t>
      </w:r>
      <w:r w:rsidR="00BA3904">
        <w:rPr>
          <w:color w:val="000000"/>
        </w:rPr>
        <w:t>. 1</w:t>
      </w:r>
      <w:r>
        <w:rPr>
          <w:color w:val="000000"/>
        </w:rPr>
        <w:t xml:space="preserve">1. 2020 </w:t>
      </w:r>
      <w:r w:rsidR="00BA3904">
        <w:rPr>
          <w:color w:val="000000"/>
        </w:rPr>
        <w:t xml:space="preserve"> uznesením č. </w:t>
      </w:r>
      <w:r>
        <w:rPr>
          <w:color w:val="000000"/>
        </w:rPr>
        <w:t>14</w:t>
      </w:r>
      <w:r w:rsidR="00BA3904">
        <w:rPr>
          <w:color w:val="000000"/>
        </w:rPr>
        <w:t>/20</w:t>
      </w:r>
      <w:r>
        <w:rPr>
          <w:color w:val="000000"/>
        </w:rPr>
        <w:t>20</w:t>
      </w:r>
      <w:r w:rsidR="00BA3904">
        <w:rPr>
          <w:color w:val="000000"/>
        </w:rPr>
        <w:t xml:space="preserve"> - 3</w:t>
      </w:r>
    </w:p>
    <w:p w:rsidR="00BA3904" w:rsidRPr="00915BB1" w:rsidRDefault="00915BB1" w:rsidP="00BA3904">
      <w:pPr>
        <w:tabs>
          <w:tab w:val="left" w:pos="852"/>
        </w:tabs>
      </w:pPr>
      <w:r>
        <w:t>ZŠ sa riadila rozpočtom podľa oznámení z KŠÚ</w:t>
      </w:r>
    </w:p>
    <w:p w:rsidR="00BA3904" w:rsidRDefault="00BA3904" w:rsidP="00BA3904">
      <w:pPr>
        <w:jc w:val="both"/>
      </w:pPr>
    </w:p>
    <w:p w:rsidR="00BA3904" w:rsidRDefault="00BA3904" w:rsidP="00BA3904">
      <w:pPr>
        <w:jc w:val="center"/>
      </w:pPr>
    </w:p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>Čl. X</w:t>
      </w:r>
    </w:p>
    <w:p w:rsidR="00BA3904" w:rsidRDefault="00BA3904" w:rsidP="00BA3904">
      <w:pPr>
        <w:jc w:val="center"/>
        <w:rPr>
          <w:b/>
          <w:color w:val="000000"/>
        </w:rPr>
      </w:pPr>
      <w:r>
        <w:rPr>
          <w:b/>
          <w:color w:val="000000"/>
        </w:rPr>
        <w:t>Informácie o skutočnostiach, ktoré nastali po dni, ku ktorému sa zostavuje účtovná závierka</w:t>
      </w:r>
    </w:p>
    <w:p w:rsidR="00BA3904" w:rsidRDefault="00BA3904" w:rsidP="00BA3904">
      <w:pPr>
        <w:jc w:val="center"/>
      </w:pPr>
      <w:r>
        <w:rPr>
          <w:b/>
          <w:color w:val="000000"/>
        </w:rPr>
        <w:t>do dňa zostavenia účtovnej závierky</w:t>
      </w:r>
    </w:p>
    <w:p w:rsidR="00BA3904" w:rsidRDefault="00BA3904" w:rsidP="00BA3904">
      <w:pPr>
        <w:jc w:val="center"/>
      </w:pPr>
    </w:p>
    <w:p w:rsidR="00BA3904" w:rsidRDefault="00BA3904" w:rsidP="00BA3904">
      <w:pPr>
        <w:jc w:val="both"/>
      </w:pPr>
      <w:r>
        <w:rPr>
          <w:color w:val="000000"/>
        </w:rPr>
        <w:t>Po 31. decembri 20</w:t>
      </w:r>
      <w:r w:rsidR="00915BB1">
        <w:rPr>
          <w:color w:val="000000"/>
        </w:rPr>
        <w:t>20</w:t>
      </w:r>
      <w:r>
        <w:rPr>
          <w:color w:val="000000"/>
        </w:rPr>
        <w:t xml:space="preserve"> nenastali také udalosti, ktoré by si vyžadovali zverejnenie alebo vykázanie v účtovnej závierke za rok 20</w:t>
      </w:r>
      <w:r w:rsidR="00915BB1">
        <w:rPr>
          <w:color w:val="000000"/>
        </w:rPr>
        <w:t>20</w:t>
      </w:r>
      <w:r>
        <w:rPr>
          <w:color w:val="000000"/>
        </w:rPr>
        <w:t>.</w:t>
      </w:r>
    </w:p>
    <w:p w:rsidR="00BA3904" w:rsidRDefault="00BA3904" w:rsidP="00BA3904">
      <w:pPr>
        <w:spacing w:line="360" w:lineRule="auto"/>
      </w:pPr>
    </w:p>
    <w:p w:rsidR="00F1773E" w:rsidRDefault="00DA775D"/>
    <w:sectPr w:rsidR="00F1773E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12"/>
        </w:tabs>
        <w:ind w:left="712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12"/>
        </w:tabs>
        <w:ind w:left="712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12"/>
        </w:tabs>
        <w:ind w:left="712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12"/>
        </w:tabs>
        <w:ind w:left="712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12"/>
        </w:tabs>
        <w:ind w:left="712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0000000B"/>
    <w:multiLevelType w:val="multilevel"/>
    <w:tmpl w:val="0000000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000000C"/>
    <w:multiLevelType w:val="multilevel"/>
    <w:tmpl w:val="0000000C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000000E"/>
    <w:multiLevelType w:val="multilevel"/>
    <w:tmpl w:val="0000000E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000000F"/>
    <w:multiLevelType w:val="multilevel"/>
    <w:tmpl w:val="0000000F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00000010"/>
    <w:multiLevelType w:val="multilevel"/>
    <w:tmpl w:val="00000010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00000011"/>
    <w:multiLevelType w:val="multilevel"/>
    <w:tmpl w:val="00000011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00000012"/>
    <w:multiLevelType w:val="multilevel"/>
    <w:tmpl w:val="00000012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00000013"/>
    <w:multiLevelType w:val="multilevel"/>
    <w:tmpl w:val="00000013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00000014"/>
    <w:multiLevelType w:val="multilevel"/>
    <w:tmpl w:val="00000014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00000015"/>
    <w:multiLevelType w:val="multilevel"/>
    <w:tmpl w:val="00000015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00000016"/>
    <w:multiLevelType w:val="multilevel"/>
    <w:tmpl w:val="00000016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00000017"/>
    <w:multiLevelType w:val="multilevel"/>
    <w:tmpl w:val="00000017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00000018"/>
    <w:multiLevelType w:val="multilevel"/>
    <w:tmpl w:val="00000018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00000019"/>
    <w:multiLevelType w:val="multilevel"/>
    <w:tmpl w:val="00000019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0000001A"/>
    <w:multiLevelType w:val="multilevel"/>
    <w:tmpl w:val="0000001A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0000001B"/>
    <w:multiLevelType w:val="multilevel"/>
    <w:tmpl w:val="0000001B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0000001C"/>
    <w:multiLevelType w:val="multilevel"/>
    <w:tmpl w:val="00000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0000001D"/>
    <w:multiLevelType w:val="multilevel"/>
    <w:tmpl w:val="0000001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0000001E"/>
    <w:multiLevelType w:val="multilevel"/>
    <w:tmpl w:val="0000001E"/>
    <w:lvl w:ilvl="0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0000001F"/>
    <w:multiLevelType w:val="multilevel"/>
    <w:tmpl w:val="0000001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00000020"/>
    <w:multiLevelType w:val="multilevel"/>
    <w:tmpl w:val="00000020"/>
    <w:lvl w:ilvl="0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00000021"/>
    <w:multiLevelType w:val="multilevel"/>
    <w:tmpl w:val="00000021"/>
    <w:lvl w:ilvl="0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00000022"/>
    <w:multiLevelType w:val="multilevel"/>
    <w:tmpl w:val="00000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00000023"/>
    <w:multiLevelType w:val="multilevel"/>
    <w:tmpl w:val="000000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>
    <w:nsid w:val="00000024"/>
    <w:multiLevelType w:val="multilevel"/>
    <w:tmpl w:val="0000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>
    <w:nsid w:val="00000025"/>
    <w:multiLevelType w:val="multilevel"/>
    <w:tmpl w:val="000000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7">
    <w:nsid w:val="00000026"/>
    <w:multiLevelType w:val="multilevel"/>
    <w:tmpl w:val="00000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>
    <w:nsid w:val="00000027"/>
    <w:multiLevelType w:val="multilevel"/>
    <w:tmpl w:val="000000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>
    <w:nsid w:val="00000028"/>
    <w:multiLevelType w:val="multilevel"/>
    <w:tmpl w:val="0000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>
    <w:nsid w:val="00000029"/>
    <w:multiLevelType w:val="multilevel"/>
    <w:tmpl w:val="0000002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>
    <w:nsid w:val="0000002A"/>
    <w:multiLevelType w:val="multilevel"/>
    <w:tmpl w:val="00000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2">
    <w:nsid w:val="0000002B"/>
    <w:multiLevelType w:val="multilevel"/>
    <w:tmpl w:val="0000002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>
    <w:nsid w:val="0000002C"/>
    <w:multiLevelType w:val="multilevel"/>
    <w:tmpl w:val="00000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4">
    <w:nsid w:val="0000002D"/>
    <w:multiLevelType w:val="multilevel"/>
    <w:tmpl w:val="0000002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5">
    <w:nsid w:val="0000002E"/>
    <w:multiLevelType w:val="multilevel"/>
    <w:tmpl w:val="0000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6">
    <w:nsid w:val="0000002F"/>
    <w:multiLevelType w:val="multilevel"/>
    <w:tmpl w:val="0000002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>
    <w:nsid w:val="00000030"/>
    <w:multiLevelType w:val="multilevel"/>
    <w:tmpl w:val="0000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8">
    <w:nsid w:val="00000031"/>
    <w:multiLevelType w:val="multilevel"/>
    <w:tmpl w:val="0000003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9">
    <w:nsid w:val="00000032"/>
    <w:multiLevelType w:val="multilevel"/>
    <w:tmpl w:val="00000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>
    <w:nsid w:val="00000033"/>
    <w:multiLevelType w:val="multilevel"/>
    <w:tmpl w:val="0000003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1">
    <w:nsid w:val="00000034"/>
    <w:multiLevelType w:val="multilevel"/>
    <w:tmpl w:val="0000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2">
    <w:nsid w:val="00000035"/>
    <w:multiLevelType w:val="multilevel"/>
    <w:tmpl w:val="0000003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>
    <w:nsid w:val="00000036"/>
    <w:multiLevelType w:val="multilevel"/>
    <w:tmpl w:val="00000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>
    <w:nsid w:val="00000037"/>
    <w:multiLevelType w:val="multilevel"/>
    <w:tmpl w:val="0000003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5">
    <w:nsid w:val="00000038"/>
    <w:multiLevelType w:val="multilevel"/>
    <w:tmpl w:val="0000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6">
    <w:nsid w:val="00000039"/>
    <w:multiLevelType w:val="multilevel"/>
    <w:tmpl w:val="0000003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7">
    <w:nsid w:val="0000003A"/>
    <w:multiLevelType w:val="multilevel"/>
    <w:tmpl w:val="0000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>
    <w:nsid w:val="0000003B"/>
    <w:multiLevelType w:val="multilevel"/>
    <w:tmpl w:val="0000003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9">
    <w:nsid w:val="0000003C"/>
    <w:multiLevelType w:val="multilevel"/>
    <w:tmpl w:val="00000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0">
    <w:nsid w:val="0000003D"/>
    <w:multiLevelType w:val="multilevel"/>
    <w:tmpl w:val="0000003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1">
    <w:nsid w:val="0000003E"/>
    <w:multiLevelType w:val="multilevel"/>
    <w:tmpl w:val="0000003E"/>
    <w:lvl w:ilvl="0">
      <w:start w:val="602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62">
    <w:nsid w:val="0000003F"/>
    <w:multiLevelType w:val="multilevel"/>
    <w:tmpl w:val="0000003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>
    <w:nsid w:val="00000040"/>
    <w:multiLevelType w:val="multilevel"/>
    <w:tmpl w:val="0000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4">
    <w:nsid w:val="00000041"/>
    <w:multiLevelType w:val="multilevel"/>
    <w:tmpl w:val="0000004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>
    <w:nsid w:val="00000042"/>
    <w:multiLevelType w:val="multilevel"/>
    <w:tmpl w:val="00000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6">
    <w:nsid w:val="00000043"/>
    <w:multiLevelType w:val="multilevel"/>
    <w:tmpl w:val="0000004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7">
    <w:nsid w:val="00000044"/>
    <w:multiLevelType w:val="multilevel"/>
    <w:tmpl w:val="00000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>
    <w:nsid w:val="00000045"/>
    <w:multiLevelType w:val="multilevel"/>
    <w:tmpl w:val="00000045"/>
    <w:lvl w:ilvl="0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9">
    <w:nsid w:val="00000046"/>
    <w:multiLevelType w:val="multilevel"/>
    <w:tmpl w:val="0000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0">
    <w:nsid w:val="00000047"/>
    <w:multiLevelType w:val="multilevel"/>
    <w:tmpl w:val="0000004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>
    <w:nsid w:val="00000048"/>
    <w:multiLevelType w:val="multilevel"/>
    <w:tmpl w:val="00000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2">
    <w:nsid w:val="00000049"/>
    <w:multiLevelType w:val="multilevel"/>
    <w:tmpl w:val="00000049"/>
    <w:lvl w:ilvl="0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3">
    <w:nsid w:val="0000004A"/>
    <w:multiLevelType w:val="multilevel"/>
    <w:tmpl w:val="00000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4">
    <w:nsid w:val="0000004B"/>
    <w:multiLevelType w:val="multilevel"/>
    <w:tmpl w:val="0000004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>
    <w:nsid w:val="0000004C"/>
    <w:multiLevelType w:val="multilevel"/>
    <w:tmpl w:val="0000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6">
    <w:nsid w:val="0000004D"/>
    <w:multiLevelType w:val="multilevel"/>
    <w:tmpl w:val="0000004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7">
    <w:nsid w:val="0000004E"/>
    <w:multiLevelType w:val="multilevel"/>
    <w:tmpl w:val="0000004E"/>
    <w:lvl w:ilvl="0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8">
    <w:nsid w:val="0000004F"/>
    <w:multiLevelType w:val="multilevel"/>
    <w:tmpl w:val="0000004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9">
    <w:nsid w:val="00000050"/>
    <w:multiLevelType w:val="multilevel"/>
    <w:tmpl w:val="0000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0">
    <w:nsid w:val="00000051"/>
    <w:multiLevelType w:val="multilevel"/>
    <w:tmpl w:val="0000005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1">
    <w:nsid w:val="00000052"/>
    <w:multiLevelType w:val="multilevel"/>
    <w:tmpl w:val="00000052"/>
    <w:lvl w:ilvl="0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2">
    <w:nsid w:val="00000053"/>
    <w:multiLevelType w:val="multilevel"/>
    <w:tmpl w:val="0000005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3">
    <w:nsid w:val="00000054"/>
    <w:multiLevelType w:val="multilevel"/>
    <w:tmpl w:val="0000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4">
    <w:nsid w:val="00000055"/>
    <w:multiLevelType w:val="multilevel"/>
    <w:tmpl w:val="0000005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5">
    <w:nsid w:val="00000056"/>
    <w:multiLevelType w:val="multilevel"/>
    <w:tmpl w:val="00000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6">
    <w:nsid w:val="00000057"/>
    <w:multiLevelType w:val="multilevel"/>
    <w:tmpl w:val="0000005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>
    <w:nsid w:val="00000058"/>
    <w:multiLevelType w:val="multilevel"/>
    <w:tmpl w:val="00000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>
    <w:nsid w:val="00000059"/>
    <w:multiLevelType w:val="multilevel"/>
    <w:tmpl w:val="0000005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904"/>
    <w:rsid w:val="00126AEB"/>
    <w:rsid w:val="005A5A1F"/>
    <w:rsid w:val="005D3F70"/>
    <w:rsid w:val="008F1DFC"/>
    <w:rsid w:val="00915BB1"/>
    <w:rsid w:val="00AC4D42"/>
    <w:rsid w:val="00BA3904"/>
    <w:rsid w:val="00D75C69"/>
    <w:rsid w:val="00DA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A390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A390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2845</Words>
  <Characters>16218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2021-03-05T12:51:00Z</dcterms:created>
  <dcterms:modified xsi:type="dcterms:W3CDTF">2021-03-05T12:51:00Z</dcterms:modified>
</cp:coreProperties>
</file>