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7980" w:rsidRDefault="00557980" w:rsidP="00557980">
      <w:pPr>
        <w:keepNext/>
        <w:spacing w:before="0" w:line="240" w:lineRule="auto"/>
        <w:outlineLvl w:val="2"/>
        <w:rPr>
          <w:b/>
          <w:bCs/>
          <w:sz w:val="24"/>
        </w:rPr>
      </w:pPr>
      <w:r>
        <w:rPr>
          <w:b/>
          <w:bCs/>
          <w:sz w:val="24"/>
        </w:rPr>
        <w:t>ČL. I  VŠEOBECNÉ ÚDAJE</w:t>
      </w:r>
    </w:p>
    <w:p w:rsidR="00557980" w:rsidRDefault="00557980" w:rsidP="00557980">
      <w:pPr>
        <w:pStyle w:val="Default"/>
        <w:rPr>
          <w:rFonts w:ascii="Arial Narrow" w:hAnsi="Arial Narrow"/>
        </w:rPr>
      </w:pPr>
      <w:r>
        <w:rPr>
          <w:rFonts w:ascii="Arial Narrow" w:hAnsi="Arial Narrow"/>
          <w:sz w:val="22"/>
          <w:szCs w:val="22"/>
        </w:rPr>
        <w:t xml:space="preserve">(1) </w:t>
      </w:r>
      <w:r>
        <w:rPr>
          <w:rFonts w:ascii="Arial Narrow" w:hAnsi="Arial Narrow"/>
          <w:sz w:val="23"/>
          <w:szCs w:val="23"/>
        </w:rPr>
        <w:t>Názov právnickej osoby a jej sídlo:</w:t>
      </w:r>
    </w:p>
    <w:p w:rsidR="00557980" w:rsidRDefault="00557980" w:rsidP="00557980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557980" w:rsidRDefault="00557980" w:rsidP="00557980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Názov spoločnosti: </w:t>
      </w:r>
      <w:bookmarkStart w:id="0" w:name="ONAME"/>
      <w:bookmarkEnd w:id="0"/>
      <w:r>
        <w:rPr>
          <w:b/>
          <w:sz w:val="22"/>
          <w:szCs w:val="22"/>
          <w:lang w:eastAsia="sk-SK"/>
        </w:rPr>
        <w:t xml:space="preserve">FM </w:t>
      </w:r>
      <w:proofErr w:type="spellStart"/>
      <w:r>
        <w:rPr>
          <w:b/>
          <w:sz w:val="22"/>
          <w:szCs w:val="22"/>
          <w:lang w:eastAsia="sk-SK"/>
        </w:rPr>
        <w:t>Consulting,s</w:t>
      </w:r>
      <w:proofErr w:type="spellEnd"/>
      <w:r>
        <w:rPr>
          <w:b/>
          <w:sz w:val="22"/>
          <w:szCs w:val="22"/>
          <w:lang w:eastAsia="sk-SK"/>
        </w:rPr>
        <w:t>. r. o.</w:t>
      </w:r>
      <w:bookmarkStart w:id="1" w:name="ONAME_END"/>
      <w:bookmarkEnd w:id="1"/>
    </w:p>
    <w:p w:rsidR="00557980" w:rsidRDefault="00557980" w:rsidP="00557980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>
        <w:rPr>
          <w:sz w:val="22"/>
          <w:szCs w:val="22"/>
          <w:lang w:eastAsia="sk-SK"/>
        </w:rPr>
        <w:t xml:space="preserve">                     Ružová 1779/9, 02001 Púchov</w:t>
      </w:r>
      <w:bookmarkStart w:id="3" w:name="ADRESA_END"/>
      <w:bookmarkEnd w:id="3"/>
    </w:p>
    <w:p w:rsidR="00557980" w:rsidRDefault="00557980" w:rsidP="00557980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>
        <w:rPr>
          <w:sz w:val="22"/>
          <w:szCs w:val="22"/>
          <w:lang w:val="cs-CZ"/>
        </w:rPr>
        <w:t xml:space="preserve">IČO: </w:t>
      </w:r>
      <w:bookmarkStart w:id="4" w:name="ICOSID"/>
      <w:bookmarkEnd w:id="4"/>
      <w:r>
        <w:rPr>
          <w:sz w:val="22"/>
          <w:szCs w:val="22"/>
          <w:lang w:val="cs-CZ"/>
        </w:rPr>
        <w:t xml:space="preserve">                       36342696</w:t>
      </w:r>
      <w:bookmarkStart w:id="5" w:name="ICOSID_END"/>
      <w:bookmarkEnd w:id="5"/>
    </w:p>
    <w:p w:rsidR="00557980" w:rsidRDefault="00557980" w:rsidP="00557980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založená dňa: </w:t>
      </w:r>
      <w:bookmarkStart w:id="6" w:name="ZACIN"/>
      <w:bookmarkStart w:id="7" w:name="ZACIN_END"/>
      <w:bookmarkEnd w:id="6"/>
      <w:bookmarkEnd w:id="7"/>
      <w:r>
        <w:rPr>
          <w:sz w:val="22"/>
          <w:szCs w:val="22"/>
          <w:lang w:eastAsia="sk-SK"/>
        </w:rPr>
        <w:t>21.1.2005</w:t>
      </w:r>
    </w:p>
    <w:p w:rsidR="00557980" w:rsidRDefault="00557980" w:rsidP="00557980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zapísaná do obchodného registra dňa:  26.02.2005 oddiel </w:t>
      </w:r>
      <w:proofErr w:type="spellStart"/>
      <w:r>
        <w:rPr>
          <w:rFonts w:cs="Arial Narrow"/>
          <w:sz w:val="22"/>
          <w:szCs w:val="22"/>
        </w:rPr>
        <w:t>Sro</w:t>
      </w:r>
      <w:proofErr w:type="spellEnd"/>
      <w:r>
        <w:rPr>
          <w:rFonts w:cs="Arial Narrow"/>
          <w:sz w:val="22"/>
          <w:szCs w:val="22"/>
        </w:rPr>
        <w:t>, vložka 15466/R</w:t>
      </w:r>
    </w:p>
    <w:p w:rsidR="00557980" w:rsidRDefault="00557980" w:rsidP="00557980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</w:p>
    <w:p w:rsidR="00557980" w:rsidRDefault="00557980" w:rsidP="00557980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>Predmet činnosti:</w:t>
      </w:r>
    </w:p>
    <w:p w:rsidR="00557980" w:rsidRDefault="00557980" w:rsidP="00557980">
      <w:pPr>
        <w:numPr>
          <w:ilvl w:val="0"/>
          <w:numId w:val="2"/>
        </w:numPr>
        <w:autoSpaceDE w:val="0"/>
        <w:autoSpaceDN w:val="0"/>
        <w:spacing w:before="0" w:after="0" w:line="240" w:lineRule="auto"/>
        <w:jc w:val="left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>výkon činnosti pracovnej zdravotnej služby</w:t>
      </w:r>
    </w:p>
    <w:p w:rsidR="00557980" w:rsidRPr="00B5793C" w:rsidRDefault="00346DE0" w:rsidP="00557980">
      <w:pPr>
        <w:numPr>
          <w:ilvl w:val="0"/>
          <w:numId w:val="2"/>
        </w:numPr>
        <w:autoSpaceDE w:val="0"/>
        <w:autoSpaceDN w:val="0"/>
        <w:spacing w:before="0" w:after="0" w:line="240" w:lineRule="auto"/>
        <w:ind w:left="567"/>
        <w:jc w:val="left"/>
        <w:rPr>
          <w:sz w:val="22"/>
          <w:szCs w:val="22"/>
        </w:rPr>
      </w:pPr>
      <w:r>
        <w:rPr>
          <w:rFonts w:cs="Arial Narrow"/>
          <w:sz w:val="22"/>
          <w:szCs w:val="22"/>
        </w:rPr>
        <w:t xml:space="preserve"> </w:t>
      </w:r>
      <w:r w:rsidR="00B5793C">
        <w:rPr>
          <w:rFonts w:cs="Arial Narrow"/>
          <w:sz w:val="22"/>
          <w:szCs w:val="22"/>
        </w:rPr>
        <w:t xml:space="preserve"> </w:t>
      </w:r>
      <w:r w:rsidR="00557980" w:rsidRPr="00B5793C">
        <w:rPr>
          <w:rFonts w:cs="Arial Narrow"/>
          <w:sz w:val="22"/>
          <w:szCs w:val="22"/>
        </w:rPr>
        <w:t xml:space="preserve">prenájom </w:t>
      </w:r>
      <w:r w:rsidR="00B5793C" w:rsidRPr="00B5793C">
        <w:rPr>
          <w:rFonts w:cs="Arial Narrow"/>
          <w:sz w:val="22"/>
          <w:szCs w:val="22"/>
        </w:rPr>
        <w:t>vlastných nehnut</w:t>
      </w:r>
      <w:r w:rsidR="00557980" w:rsidRPr="00B5793C">
        <w:rPr>
          <w:rFonts w:cs="Arial Narrow"/>
          <w:sz w:val="22"/>
          <w:szCs w:val="22"/>
        </w:rPr>
        <w:t xml:space="preserve">eľností </w:t>
      </w:r>
    </w:p>
    <w:p w:rsidR="00B5793C" w:rsidRPr="00B5793C" w:rsidRDefault="00B5793C" w:rsidP="00557980">
      <w:pPr>
        <w:numPr>
          <w:ilvl w:val="0"/>
          <w:numId w:val="2"/>
        </w:numPr>
        <w:autoSpaceDE w:val="0"/>
        <w:autoSpaceDN w:val="0"/>
        <w:spacing w:before="0" w:after="0" w:line="240" w:lineRule="auto"/>
        <w:ind w:left="567"/>
        <w:jc w:val="left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(3) Priemerný prepo</w:t>
      </w:r>
      <w:r w:rsidR="00B5793C">
        <w:rPr>
          <w:sz w:val="22"/>
          <w:szCs w:val="22"/>
        </w:rPr>
        <w:t>čítaný počet zamestnancov</w:t>
      </w:r>
    </w:p>
    <w:p w:rsidR="00557980" w:rsidRDefault="00557980" w:rsidP="00557980">
      <w:pPr>
        <w:spacing w:before="0" w:line="240" w:lineRule="auto"/>
        <w:ind w:left="142"/>
        <w:jc w:val="left"/>
        <w:rPr>
          <w:sz w:val="22"/>
          <w:szCs w:val="22"/>
        </w:rPr>
      </w:pPr>
      <w:r>
        <w:rPr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477"/>
        <w:gridCol w:w="2184"/>
        <w:gridCol w:w="2377"/>
      </w:tblGrid>
      <w:tr w:rsidR="00557980" w:rsidTr="00557980">
        <w:trPr>
          <w:trHeight w:val="558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557980" w:rsidTr="00557980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Priemerný prepočítaný počet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346DE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5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6D6E41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5</w:t>
            </w:r>
          </w:p>
        </w:tc>
      </w:tr>
      <w:tr w:rsidR="00557980" w:rsidTr="00557980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Stav zamestnancov ku dňu, ku ktorému sa zostavuje účtovná závierka, z 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346DE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5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6D6E41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5</w:t>
            </w:r>
          </w:p>
        </w:tc>
      </w:tr>
      <w:tr w:rsidR="00557980" w:rsidTr="00557980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Počet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1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1</w:t>
            </w:r>
          </w:p>
        </w:tc>
      </w:tr>
    </w:tbl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  </w:t>
      </w:r>
      <w:r>
        <w:rPr>
          <w:b/>
          <w:bCs/>
          <w:sz w:val="24"/>
        </w:rPr>
        <w:t>INFORMÁCIE O PRIJATÝCH POSTUPOCH</w:t>
      </w:r>
    </w:p>
    <w:p w:rsidR="00557980" w:rsidRDefault="00557980" w:rsidP="0055798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 Účtovná závierka spoločnosti bola zostavená ako riadna účtovná závierka za nepretržitého trvania a činnosti spoločnosti za obdobie od 1.1.20</w:t>
      </w:r>
      <w:r w:rsidR="006D6E41">
        <w:rPr>
          <w:sz w:val="22"/>
          <w:szCs w:val="22"/>
        </w:rPr>
        <w:t>20</w:t>
      </w:r>
      <w:r>
        <w:rPr>
          <w:sz w:val="22"/>
          <w:szCs w:val="22"/>
        </w:rPr>
        <w:t xml:space="preserve"> do 31.12.20</w:t>
      </w:r>
      <w:r w:rsidR="006D6E41">
        <w:rPr>
          <w:sz w:val="22"/>
          <w:szCs w:val="22"/>
        </w:rPr>
        <w:t>20</w:t>
      </w:r>
      <w:r>
        <w:rPr>
          <w:sz w:val="22"/>
          <w:szCs w:val="22"/>
        </w:rPr>
        <w:t xml:space="preserve"> v zmysle zákona 431/2002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 xml:space="preserve">. o účtovníctve. </w:t>
      </w: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(2) Spôsob oceňovania jednotlivých položiek majetku a záväzkov, a to</w:t>
      </w:r>
    </w:p>
    <w:p w:rsidR="00557980" w:rsidRDefault="00346DE0" w:rsidP="00557980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 a/</w:t>
      </w:r>
      <w:r w:rsidR="00557980">
        <w:rPr>
          <w:sz w:val="22"/>
          <w:szCs w:val="22"/>
        </w:rPr>
        <w:t xml:space="preserve"> dlhodobého nehmotného majetku, dlhodobého hmotného majetku a dlhodobého finančného majetku,</w:t>
      </w:r>
    </w:p>
    <w:p w:rsidR="00557980" w:rsidRDefault="00557980" w:rsidP="00557980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       dlhodobý nehmotný ani dlhodobý finančný majetok účtovná jednotka v roku 20</w:t>
      </w:r>
      <w:r w:rsidR="006D6E41">
        <w:rPr>
          <w:sz w:val="22"/>
          <w:szCs w:val="22"/>
        </w:rPr>
        <w:t>20</w:t>
      </w:r>
      <w:r>
        <w:rPr>
          <w:sz w:val="22"/>
          <w:szCs w:val="22"/>
        </w:rPr>
        <w:t xml:space="preserve"> neobstarala</w:t>
      </w:r>
    </w:p>
    <w:p w:rsidR="006D6E41" w:rsidRDefault="006D6E41" w:rsidP="00557980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       dlhodobý hmotný majetok bol ocenený obstarávacími nákladmi   </w:t>
      </w:r>
    </w:p>
    <w:p w:rsidR="00557980" w:rsidRDefault="00346DE0" w:rsidP="00346DE0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 b/  </w:t>
      </w:r>
      <w:r w:rsidR="00557980">
        <w:rPr>
          <w:sz w:val="22"/>
          <w:szCs w:val="22"/>
        </w:rPr>
        <w:t>pohľadávok,</w:t>
      </w:r>
    </w:p>
    <w:p w:rsidR="00557980" w:rsidRDefault="00346DE0" w:rsidP="00346DE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</w:t>
      </w:r>
      <w:r w:rsidR="00557980">
        <w:rPr>
          <w:sz w:val="22"/>
          <w:szCs w:val="22"/>
        </w:rPr>
        <w:t>pohľadávky v roku 20</w:t>
      </w:r>
      <w:r w:rsidR="006D6E41">
        <w:rPr>
          <w:sz w:val="22"/>
          <w:szCs w:val="22"/>
        </w:rPr>
        <w:t>20</w:t>
      </w:r>
      <w:r w:rsidR="00557980">
        <w:rPr>
          <w:sz w:val="22"/>
          <w:szCs w:val="22"/>
        </w:rPr>
        <w:t xml:space="preserve"> spoločnosť oceňovala  menovitou hodnotou pri ich vzniku</w:t>
      </w:r>
    </w:p>
    <w:p w:rsidR="00557980" w:rsidRDefault="00346DE0" w:rsidP="00346DE0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c/  </w:t>
      </w:r>
      <w:r w:rsidR="00557980">
        <w:rPr>
          <w:sz w:val="22"/>
          <w:szCs w:val="22"/>
        </w:rPr>
        <w:t xml:space="preserve"> krátkodobého finančného majetku,</w:t>
      </w:r>
    </w:p>
    <w:p w:rsidR="00557980" w:rsidRDefault="00557980" w:rsidP="00557980">
      <w:pPr>
        <w:spacing w:before="0" w:line="240" w:lineRule="auto"/>
        <w:ind w:left="565"/>
        <w:rPr>
          <w:sz w:val="22"/>
          <w:szCs w:val="22"/>
        </w:rPr>
      </w:pPr>
      <w:r>
        <w:rPr>
          <w:sz w:val="22"/>
          <w:szCs w:val="22"/>
        </w:rPr>
        <w:t>krátkodobý majetok bol ocenený jeho menovitou hodnotou</w:t>
      </w:r>
    </w:p>
    <w:p w:rsidR="00557980" w:rsidRDefault="00346DE0" w:rsidP="00346DE0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d/  </w:t>
      </w:r>
      <w:r w:rsidR="00557980">
        <w:rPr>
          <w:sz w:val="22"/>
          <w:szCs w:val="22"/>
        </w:rPr>
        <w:t xml:space="preserve"> záväzkov vrátane rezerv, dlhopisov, pôžičiek a úverov,</w:t>
      </w: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záväzky a rezervy boli ocenené ich menovitou hodnotou pri ich vzniku</w:t>
      </w: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(3) Spôsob zostavenia odpisového plánu pre jednotlivé druhy dlhodobého hmotného majetku  a dlhodobého nehmotného majetku, s uvedením  doby odpisovania,  použité sadzby odpisov a odpisové metódy pri určení odpisov:</w:t>
      </w:r>
    </w:p>
    <w:p w:rsidR="00557980" w:rsidRDefault="00557980" w:rsidP="0055798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Dlhodobý nehmotný majetok spoločnosť nevlastní a preto nezostavovala preň odpisový plán.</w:t>
      </w:r>
    </w:p>
    <w:p w:rsidR="00557980" w:rsidRDefault="00557980" w:rsidP="0055798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Dlhodobý hmotný majetok: každý majetok je zaradený do príslušnej odpisovej skupiny samostatne. Spoločnosť má odpisový plán totožný  so zákonom  č. 595/2003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>.. o dani z príjmov. Účtovné odpisy sa rovnajú daňovým odpisom.</w:t>
      </w:r>
    </w:p>
    <w:p w:rsidR="00557980" w:rsidRDefault="00557980" w:rsidP="0055798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Od roku 2015 v súlade s novelou 333/2014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 xml:space="preserve">. zákona 595/2003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>. o dani z príjmov spoločnosť uplatňuje len odpisy rovnomerné.</w:t>
      </w:r>
    </w:p>
    <w:tbl>
      <w:tblPr>
        <w:tblStyle w:val="Mriekatabuky"/>
        <w:tblW w:w="0" w:type="auto"/>
        <w:tblInd w:w="38" w:type="dxa"/>
        <w:tblLook w:val="04A0"/>
      </w:tblPr>
      <w:tblGrid>
        <w:gridCol w:w="3081"/>
        <w:gridCol w:w="3110"/>
        <w:gridCol w:w="3059"/>
      </w:tblGrid>
      <w:tr w:rsidR="00557980" w:rsidTr="00557980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Odpisová skupina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Doba odpisovania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Sadzba odpisov</w:t>
            </w:r>
          </w:p>
        </w:tc>
      </w:tr>
      <w:tr w:rsidR="00557980" w:rsidTr="00557980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roky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</w:tr>
      <w:tr w:rsidR="00557980" w:rsidTr="00557980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rokov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1/6</w:t>
            </w:r>
          </w:p>
        </w:tc>
      </w:tr>
      <w:tr w:rsidR="00557980" w:rsidTr="00557980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rokov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1/8</w:t>
            </w:r>
          </w:p>
        </w:tc>
      </w:tr>
      <w:tr w:rsidR="00557980" w:rsidTr="00557980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 rokov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1/12</w:t>
            </w:r>
          </w:p>
        </w:tc>
      </w:tr>
      <w:tr w:rsidR="00557980" w:rsidTr="00557980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 rokov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1/20</w:t>
            </w:r>
          </w:p>
        </w:tc>
      </w:tr>
      <w:tr w:rsidR="00557980" w:rsidTr="00557980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 rokov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1/40</w:t>
            </w:r>
          </w:p>
        </w:tc>
      </w:tr>
    </w:tbl>
    <w:p w:rsidR="00557980" w:rsidRDefault="00557980" w:rsidP="00557980">
      <w:pPr>
        <w:spacing w:before="0" w:line="240" w:lineRule="auto"/>
        <w:rPr>
          <w:sz w:val="22"/>
          <w:szCs w:val="22"/>
        </w:rPr>
      </w:pPr>
    </w:p>
    <w:p w:rsidR="003D625D" w:rsidRDefault="003D625D" w:rsidP="00557980">
      <w:pPr>
        <w:spacing w:before="0" w:line="240" w:lineRule="auto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III  </w:t>
      </w:r>
      <w:r>
        <w:rPr>
          <w:b/>
          <w:bCs/>
          <w:sz w:val="24"/>
        </w:rPr>
        <w:t>INFORMÁCIE, KTORÉ DOPĹŇAJÚ A VYSVETĽUJÚ SÚVAHU A VÝKAZ ZISKOV A</w:t>
      </w:r>
      <w:r w:rsidR="006D6E41">
        <w:rPr>
          <w:b/>
          <w:bCs/>
          <w:sz w:val="24"/>
        </w:rPr>
        <w:t> </w:t>
      </w:r>
      <w:r>
        <w:rPr>
          <w:b/>
          <w:bCs/>
          <w:sz w:val="24"/>
        </w:rPr>
        <w:t>STRÁT</w:t>
      </w:r>
    </w:p>
    <w:p w:rsidR="006D6E41" w:rsidRDefault="006D6E41" w:rsidP="00557980">
      <w:pPr>
        <w:spacing w:before="0" w:line="240" w:lineRule="auto"/>
        <w:rPr>
          <w:b/>
          <w:bCs/>
          <w:sz w:val="24"/>
        </w:rPr>
      </w:pPr>
    </w:p>
    <w:p w:rsidR="00557980" w:rsidRDefault="00557980" w:rsidP="00557980">
      <w:pPr>
        <w:numPr>
          <w:ilvl w:val="0"/>
          <w:numId w:val="4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Spoločnosť v roku 2014 obstarala kúpou logistický areál, pozostávajúci z viacerých  budov, skladov, </w:t>
      </w:r>
      <w:proofErr w:type="spellStart"/>
      <w:r>
        <w:rPr>
          <w:sz w:val="22"/>
          <w:szCs w:val="22"/>
        </w:rPr>
        <w:t>garážií</w:t>
      </w:r>
      <w:proofErr w:type="spellEnd"/>
      <w:r>
        <w:rPr>
          <w:sz w:val="22"/>
          <w:szCs w:val="22"/>
        </w:rPr>
        <w:t xml:space="preserve"> a rozvodov v celkovej hodnote 1.080.665 eur. Odpisy za rok 20</w:t>
      </w:r>
      <w:r w:rsidR="006D6E41">
        <w:rPr>
          <w:sz w:val="22"/>
          <w:szCs w:val="22"/>
        </w:rPr>
        <w:t>20</w:t>
      </w:r>
      <w:r>
        <w:rPr>
          <w:sz w:val="22"/>
          <w:szCs w:val="22"/>
        </w:rPr>
        <w:t xml:space="preserve"> k tom</w:t>
      </w:r>
      <w:r w:rsidR="009E290B">
        <w:rPr>
          <w:sz w:val="22"/>
          <w:szCs w:val="22"/>
        </w:rPr>
        <w:t xml:space="preserve">uto majetku predstavovali sumu </w:t>
      </w:r>
      <w:r w:rsidR="006D6E41">
        <w:rPr>
          <w:sz w:val="22"/>
          <w:szCs w:val="22"/>
        </w:rPr>
        <w:t>4</w:t>
      </w:r>
      <w:r w:rsidR="005843D3">
        <w:rPr>
          <w:sz w:val="22"/>
          <w:szCs w:val="22"/>
        </w:rPr>
        <w:t>8.</w:t>
      </w:r>
      <w:r w:rsidR="006D6E41">
        <w:rPr>
          <w:sz w:val="22"/>
          <w:szCs w:val="22"/>
        </w:rPr>
        <w:t>806</w:t>
      </w:r>
      <w:r w:rsidR="005843D3">
        <w:rPr>
          <w:sz w:val="22"/>
          <w:szCs w:val="22"/>
        </w:rPr>
        <w:t>,</w:t>
      </w:r>
      <w:r>
        <w:rPr>
          <w:sz w:val="22"/>
          <w:szCs w:val="22"/>
        </w:rPr>
        <w:t>- eur.</w:t>
      </w:r>
    </w:p>
    <w:p w:rsidR="003D625D" w:rsidRDefault="003D625D" w:rsidP="003D625D">
      <w:pPr>
        <w:spacing w:before="0" w:line="240" w:lineRule="auto"/>
        <w:rPr>
          <w:b/>
          <w:bCs/>
          <w:sz w:val="24"/>
        </w:rPr>
      </w:pPr>
    </w:p>
    <w:p w:rsidR="003D625D" w:rsidRDefault="003D625D" w:rsidP="003D625D">
      <w:pPr>
        <w:numPr>
          <w:ilvl w:val="0"/>
          <w:numId w:val="4"/>
        </w:numPr>
        <w:spacing w:before="0" w:line="240" w:lineRule="auto"/>
        <w:ind w:left="0" w:firstLine="0"/>
        <w:jc w:val="left"/>
        <w:rPr>
          <w:sz w:val="22"/>
          <w:szCs w:val="22"/>
        </w:rPr>
      </w:pPr>
      <w:r>
        <w:rPr>
          <w:sz w:val="22"/>
          <w:szCs w:val="22"/>
        </w:rPr>
        <w:t>V </w:t>
      </w:r>
      <w:r w:rsidR="005843D3">
        <w:rPr>
          <w:sz w:val="22"/>
          <w:szCs w:val="22"/>
        </w:rPr>
        <w:t>účtovnej jednotke sa v roku 20</w:t>
      </w:r>
      <w:r w:rsidR="006D6E41">
        <w:rPr>
          <w:sz w:val="22"/>
          <w:szCs w:val="22"/>
        </w:rPr>
        <w:t>20</w:t>
      </w:r>
      <w:r>
        <w:rPr>
          <w:sz w:val="22"/>
          <w:szCs w:val="22"/>
        </w:rPr>
        <w:t xml:space="preserve"> nevyskytli náklady alebo výnosy, ktoré by mali výnimočný rozsah  </w:t>
      </w:r>
    </w:p>
    <w:p w:rsidR="003D625D" w:rsidRDefault="003D625D" w:rsidP="003D625D">
      <w:pPr>
        <w:spacing w:before="0" w:line="240" w:lineRule="auto"/>
        <w:ind w:left="284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       alebo výskyt.</w:t>
      </w:r>
    </w:p>
    <w:p w:rsidR="003D625D" w:rsidRDefault="003D625D" w:rsidP="003D625D">
      <w:pPr>
        <w:spacing w:before="0" w:line="240" w:lineRule="auto"/>
        <w:rPr>
          <w:sz w:val="22"/>
          <w:szCs w:val="22"/>
        </w:rPr>
      </w:pPr>
    </w:p>
    <w:p w:rsidR="003D625D" w:rsidRDefault="003D625D" w:rsidP="003D625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(3)     </w:t>
      </w:r>
      <w:r w:rsidR="006D6E41">
        <w:rPr>
          <w:sz w:val="22"/>
          <w:szCs w:val="22"/>
        </w:rPr>
        <w:t xml:space="preserve">     Účtovná jednotka v roku 2020</w:t>
      </w:r>
      <w:r>
        <w:rPr>
          <w:sz w:val="22"/>
          <w:szCs w:val="22"/>
        </w:rPr>
        <w:t xml:space="preserve"> nemenila účtovné zásady ani účtovné metódy.</w:t>
      </w:r>
    </w:p>
    <w:p w:rsidR="003D625D" w:rsidRDefault="003D625D" w:rsidP="003D625D">
      <w:pPr>
        <w:spacing w:before="0" w:line="240" w:lineRule="auto"/>
        <w:rPr>
          <w:sz w:val="22"/>
          <w:szCs w:val="22"/>
        </w:rPr>
      </w:pPr>
    </w:p>
    <w:p w:rsidR="003D625D" w:rsidRDefault="003D625D" w:rsidP="003D625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(4)          Účtovná jednotka v roku 20</w:t>
      </w:r>
      <w:r w:rsidR="006D6E41">
        <w:rPr>
          <w:sz w:val="22"/>
          <w:szCs w:val="22"/>
        </w:rPr>
        <w:t>20</w:t>
      </w:r>
      <w:r>
        <w:rPr>
          <w:sz w:val="22"/>
          <w:szCs w:val="22"/>
        </w:rPr>
        <w:t xml:space="preserve"> neprijala žiadne dotácie.</w:t>
      </w:r>
    </w:p>
    <w:p w:rsidR="003D625D" w:rsidRDefault="003D625D" w:rsidP="003D625D">
      <w:pPr>
        <w:spacing w:before="0" w:line="240" w:lineRule="auto"/>
        <w:rPr>
          <w:sz w:val="22"/>
          <w:szCs w:val="22"/>
        </w:rPr>
      </w:pPr>
    </w:p>
    <w:p w:rsidR="003D625D" w:rsidRDefault="003D625D" w:rsidP="003D625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        Účtovná jednotka neúčtovala o opravách významných chýb minulých účtovných období účtovaných v     </w:t>
      </w:r>
    </w:p>
    <w:p w:rsidR="003D625D" w:rsidRDefault="003D625D" w:rsidP="003D625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bežnom  účtovnom   období.</w:t>
      </w:r>
    </w:p>
    <w:p w:rsidR="003D625D" w:rsidRDefault="003D625D" w:rsidP="003D625D">
      <w:pPr>
        <w:spacing w:before="0" w:line="240" w:lineRule="auto"/>
        <w:ind w:left="567"/>
        <w:rPr>
          <w:sz w:val="22"/>
          <w:szCs w:val="22"/>
        </w:rPr>
      </w:pPr>
    </w:p>
    <w:p w:rsidR="003D625D" w:rsidRDefault="003D625D" w:rsidP="003D625D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3D625D" w:rsidRDefault="003D625D" w:rsidP="00557980">
      <w:pPr>
        <w:spacing w:before="0" w:line="240" w:lineRule="auto"/>
        <w:ind w:left="567"/>
        <w:rPr>
          <w:sz w:val="22"/>
          <w:szCs w:val="22"/>
        </w:rPr>
      </w:pPr>
    </w:p>
    <w:p w:rsidR="003D625D" w:rsidRDefault="003D625D" w:rsidP="00557980">
      <w:pPr>
        <w:spacing w:before="0" w:line="240" w:lineRule="auto"/>
        <w:ind w:left="567"/>
        <w:rPr>
          <w:sz w:val="22"/>
          <w:szCs w:val="22"/>
        </w:rPr>
      </w:pPr>
    </w:p>
    <w:p w:rsidR="003D625D" w:rsidRDefault="003D625D" w:rsidP="00557980">
      <w:pPr>
        <w:spacing w:before="0" w:line="240" w:lineRule="auto"/>
        <w:ind w:left="567"/>
        <w:rPr>
          <w:sz w:val="22"/>
          <w:szCs w:val="22"/>
        </w:rPr>
      </w:pPr>
    </w:p>
    <w:p w:rsidR="003D625D" w:rsidRDefault="003D625D" w:rsidP="00557980">
      <w:pPr>
        <w:spacing w:before="0" w:line="240" w:lineRule="auto"/>
        <w:ind w:left="567"/>
        <w:rPr>
          <w:sz w:val="22"/>
          <w:szCs w:val="22"/>
        </w:rPr>
      </w:pPr>
    </w:p>
    <w:p w:rsidR="003D625D" w:rsidRDefault="003D625D" w:rsidP="00557980">
      <w:pPr>
        <w:spacing w:before="0" w:line="240" w:lineRule="auto"/>
        <w:ind w:left="567"/>
        <w:rPr>
          <w:sz w:val="22"/>
          <w:szCs w:val="22"/>
        </w:rPr>
      </w:pPr>
    </w:p>
    <w:p w:rsidR="003D625D" w:rsidRDefault="003D625D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numPr>
          <w:ilvl w:val="0"/>
          <w:numId w:val="4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Informácie o záväzkoch, a</w:t>
      </w:r>
      <w:r w:rsidR="00346DE0">
        <w:rPr>
          <w:sz w:val="22"/>
          <w:szCs w:val="22"/>
        </w:rPr>
        <w:t> </w:t>
      </w:r>
      <w:r>
        <w:rPr>
          <w:sz w:val="22"/>
          <w:szCs w:val="22"/>
        </w:rPr>
        <w:t>to</w:t>
      </w:r>
      <w:r w:rsidR="00346DE0">
        <w:rPr>
          <w:sz w:val="22"/>
          <w:szCs w:val="22"/>
        </w:rPr>
        <w:t xml:space="preserve"> o</w:t>
      </w:r>
    </w:p>
    <w:p w:rsidR="00346DE0" w:rsidRDefault="00557980" w:rsidP="00557980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6D6E41">
        <w:rPr>
          <w:sz w:val="22"/>
          <w:szCs w:val="22"/>
        </w:rPr>
        <w:t>/</w:t>
      </w:r>
      <w:r>
        <w:rPr>
          <w:sz w:val="22"/>
          <w:szCs w:val="22"/>
        </w:rPr>
        <w:t xml:space="preserve"> celkovej sume záväzkov so zostatkovou dobou sp</w:t>
      </w:r>
      <w:r w:rsidR="00346DE0">
        <w:rPr>
          <w:sz w:val="22"/>
          <w:szCs w:val="22"/>
        </w:rPr>
        <w:t>latnosti kratšou  ako päť rok</w:t>
      </w:r>
      <w:r w:rsidR="008400EC">
        <w:rPr>
          <w:sz w:val="22"/>
          <w:szCs w:val="22"/>
        </w:rPr>
        <w:t>ov v tabuľke</w:t>
      </w:r>
      <w:r w:rsidR="006D6E41">
        <w:rPr>
          <w:sz w:val="22"/>
          <w:szCs w:val="22"/>
        </w:rPr>
        <w:t xml:space="preserve"> </w:t>
      </w:r>
    </w:p>
    <w:p w:rsidR="006D6E41" w:rsidRDefault="006D6E41" w:rsidP="00557980">
      <w:pPr>
        <w:spacing w:line="240" w:lineRule="auto"/>
        <w:ind w:left="284"/>
        <w:rPr>
          <w:sz w:val="22"/>
          <w:szCs w:val="22"/>
        </w:rPr>
      </w:pPr>
    </w:p>
    <w:p w:rsidR="00B5793C" w:rsidRDefault="00B5793C" w:rsidP="006D6E41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46DE0">
        <w:rPr>
          <w:sz w:val="22"/>
          <w:szCs w:val="22"/>
        </w:rPr>
        <w:t>b</w:t>
      </w:r>
      <w:r w:rsidR="00557980">
        <w:rPr>
          <w:sz w:val="22"/>
          <w:szCs w:val="22"/>
        </w:rPr>
        <w:t xml:space="preserve"> / záväzok voči spoločníkovi  z titulu prevzatia záväzku od spoločnosti PKZ Slovakia SRO Púchov pri </w:t>
      </w:r>
      <w:r>
        <w:rPr>
          <w:sz w:val="22"/>
          <w:szCs w:val="22"/>
        </w:rPr>
        <w:t xml:space="preserve">     </w:t>
      </w:r>
    </w:p>
    <w:p w:rsidR="00557980" w:rsidRDefault="00B5793C" w:rsidP="00557980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</w:t>
      </w:r>
      <w:r w:rsidR="00557980">
        <w:rPr>
          <w:sz w:val="22"/>
          <w:szCs w:val="22"/>
        </w:rPr>
        <w:t>obstaraní</w:t>
      </w:r>
      <w:r w:rsidR="009E290B">
        <w:rPr>
          <w:sz w:val="22"/>
          <w:szCs w:val="22"/>
        </w:rPr>
        <w:t xml:space="preserve"> </w:t>
      </w:r>
      <w:r w:rsidR="00557980">
        <w:rPr>
          <w:sz w:val="22"/>
          <w:szCs w:val="22"/>
        </w:rPr>
        <w:t>-</w:t>
      </w:r>
      <w:r w:rsidR="009E290B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kúpe </w:t>
      </w:r>
      <w:r w:rsidR="009E290B">
        <w:rPr>
          <w:sz w:val="22"/>
          <w:szCs w:val="22"/>
        </w:rPr>
        <w:t xml:space="preserve">  logistického a</w:t>
      </w:r>
      <w:r w:rsidR="00557980">
        <w:rPr>
          <w:sz w:val="22"/>
          <w:szCs w:val="22"/>
        </w:rPr>
        <w:t>reálu Púchov v r. 2014</w:t>
      </w:r>
      <w:r w:rsidR="008400EC">
        <w:rPr>
          <w:sz w:val="22"/>
          <w:szCs w:val="22"/>
        </w:rPr>
        <w:t>- k 31.12.2020</w:t>
      </w:r>
      <w:r w:rsidR="00557980">
        <w:rPr>
          <w:sz w:val="22"/>
          <w:szCs w:val="22"/>
        </w:rPr>
        <w:t xml:space="preserve"> v sume 907.094,- eur </w:t>
      </w:r>
    </w:p>
    <w:p w:rsidR="006D6E41" w:rsidRDefault="006D6E41" w:rsidP="00557980">
      <w:pPr>
        <w:spacing w:line="240" w:lineRule="auto"/>
        <w:rPr>
          <w:sz w:val="22"/>
          <w:szCs w:val="22"/>
        </w:rPr>
      </w:pPr>
    </w:p>
    <w:p w:rsidR="00557980" w:rsidRDefault="00346DE0" w:rsidP="00557980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c</w:t>
      </w:r>
      <w:r w:rsidR="00557980">
        <w:rPr>
          <w:sz w:val="22"/>
          <w:szCs w:val="22"/>
        </w:rPr>
        <w:t xml:space="preserve"> / záväzok voči spoločníkovi  z titulu prijatia pôžičky v r. 2014 – zostatok 31.12.20</w:t>
      </w:r>
      <w:r w:rsidR="008400EC">
        <w:rPr>
          <w:sz w:val="22"/>
          <w:szCs w:val="22"/>
        </w:rPr>
        <w:t>20</w:t>
      </w:r>
      <w:r w:rsidR="00557980">
        <w:rPr>
          <w:sz w:val="22"/>
          <w:szCs w:val="22"/>
        </w:rPr>
        <w:t xml:space="preserve">     </w:t>
      </w:r>
      <w:r w:rsidR="006D6E41">
        <w:rPr>
          <w:sz w:val="22"/>
          <w:szCs w:val="22"/>
        </w:rPr>
        <w:t>35.</w:t>
      </w:r>
      <w:r w:rsidR="00557980">
        <w:rPr>
          <w:sz w:val="22"/>
          <w:szCs w:val="22"/>
        </w:rPr>
        <w:t>000 eur</w:t>
      </w:r>
    </w:p>
    <w:p w:rsidR="006D6E41" w:rsidRDefault="006D6E41" w:rsidP="00557980">
      <w:pPr>
        <w:spacing w:line="240" w:lineRule="auto"/>
        <w:ind w:left="284"/>
        <w:rPr>
          <w:sz w:val="22"/>
          <w:szCs w:val="22"/>
        </w:rPr>
      </w:pPr>
    </w:p>
    <w:p w:rsidR="00557980" w:rsidRDefault="00557980" w:rsidP="00557980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346DE0">
        <w:rPr>
          <w:sz w:val="22"/>
          <w:szCs w:val="22"/>
        </w:rPr>
        <w:t>d</w:t>
      </w:r>
      <w:r>
        <w:rPr>
          <w:sz w:val="22"/>
          <w:szCs w:val="22"/>
        </w:rPr>
        <w:t>/ záväzok voči spoločníkovi  z titulu prijatia pôžičky v r.</w:t>
      </w:r>
      <w:r w:rsidR="00D67030">
        <w:rPr>
          <w:sz w:val="22"/>
          <w:szCs w:val="22"/>
        </w:rPr>
        <w:t xml:space="preserve"> </w:t>
      </w:r>
      <w:r>
        <w:rPr>
          <w:sz w:val="22"/>
          <w:szCs w:val="22"/>
        </w:rPr>
        <w:t>2016 – zostatok 31.12.20</w:t>
      </w:r>
      <w:r w:rsidR="008400EC">
        <w:rPr>
          <w:sz w:val="22"/>
          <w:szCs w:val="22"/>
        </w:rPr>
        <w:t>20</w:t>
      </w:r>
      <w:r>
        <w:rPr>
          <w:sz w:val="22"/>
          <w:szCs w:val="22"/>
        </w:rPr>
        <w:t xml:space="preserve">  </w:t>
      </w:r>
      <w:r w:rsidR="006D6E41">
        <w:rPr>
          <w:sz w:val="22"/>
          <w:szCs w:val="22"/>
        </w:rPr>
        <w:t>180</w:t>
      </w:r>
      <w:r>
        <w:rPr>
          <w:sz w:val="22"/>
          <w:szCs w:val="22"/>
        </w:rPr>
        <w:t>.000 eur</w:t>
      </w:r>
    </w:p>
    <w:p w:rsidR="00557980" w:rsidRDefault="00557980" w:rsidP="00557980">
      <w:pPr>
        <w:spacing w:line="240" w:lineRule="auto"/>
        <w:ind w:left="284"/>
        <w:rPr>
          <w:sz w:val="22"/>
          <w:szCs w:val="22"/>
        </w:rPr>
      </w:pPr>
    </w:p>
    <w:p w:rsidR="00557980" w:rsidRDefault="00557980" w:rsidP="003D625D">
      <w:pPr>
        <w:spacing w:line="240" w:lineRule="auto"/>
        <w:rPr>
          <w:sz w:val="22"/>
          <w:szCs w:val="22"/>
        </w:rPr>
      </w:pPr>
    </w:p>
    <w:p w:rsidR="00557980" w:rsidRDefault="00557980" w:rsidP="00557980">
      <w:pPr>
        <w:spacing w:line="240" w:lineRule="auto"/>
        <w:ind w:left="284"/>
        <w:rPr>
          <w:sz w:val="22"/>
          <w:szCs w:val="22"/>
        </w:rPr>
      </w:pPr>
    </w:p>
    <w:p w:rsidR="00557980" w:rsidRDefault="00557980" w:rsidP="00557980">
      <w:pPr>
        <w:spacing w:line="240" w:lineRule="auto"/>
        <w:ind w:left="284"/>
        <w:rPr>
          <w:sz w:val="22"/>
          <w:szCs w:val="22"/>
        </w:rPr>
      </w:pPr>
      <w:r>
        <w:rPr>
          <w:b/>
          <w:sz w:val="22"/>
          <w:szCs w:val="22"/>
        </w:rPr>
        <w:t xml:space="preserve"> Tabuľka k 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10"/>
        <w:gridCol w:w="2507"/>
        <w:gridCol w:w="2848"/>
      </w:tblGrid>
      <w:tr w:rsidR="00557980" w:rsidTr="00557980"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Bezprostredne predchádzajúce</w:t>
            </w:r>
            <w:r>
              <w:rPr>
                <w:b/>
                <w:sz w:val="18"/>
                <w:szCs w:val="18"/>
                <w:lang w:eastAsia="sk-SK"/>
              </w:rPr>
              <w:br/>
              <w:t>účtovné obdobie</w:t>
            </w:r>
          </w:p>
        </w:tc>
      </w:tr>
      <w:tr w:rsidR="00557980" w:rsidTr="00557980">
        <w:trPr>
          <w:trHeight w:val="391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7980" w:rsidRDefault="0055798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7980" w:rsidRDefault="0055798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557980" w:rsidTr="00557980">
        <w:trPr>
          <w:trHeight w:val="391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  <w:p w:rsidR="00DB2F6A" w:rsidRDefault="008400EC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40.905</w:t>
            </w:r>
          </w:p>
          <w:p w:rsidR="00DB2F6A" w:rsidRDefault="00DB2F6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6D6E4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48.526</w:t>
            </w:r>
          </w:p>
        </w:tc>
      </w:tr>
      <w:tr w:rsidR="00557980" w:rsidTr="00557980">
        <w:trPr>
          <w:trHeight w:val="447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8400E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40.905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6D6E4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48.526</w:t>
            </w:r>
          </w:p>
        </w:tc>
      </w:tr>
      <w:tr w:rsidR="00557980" w:rsidTr="00557980"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8400E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1,134.191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6D6E41" w:rsidP="00D6703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1.258.041</w:t>
            </w:r>
          </w:p>
        </w:tc>
      </w:tr>
      <w:tr w:rsidR="00557980" w:rsidTr="00557980">
        <w:trPr>
          <w:trHeight w:val="478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7980" w:rsidRDefault="006D6E4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</w:t>
            </w:r>
          </w:p>
          <w:p w:rsidR="00557980" w:rsidRDefault="0055798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7980" w:rsidRDefault="006D6E4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71.</w:t>
            </w:r>
          </w:p>
        </w:tc>
      </w:tr>
      <w:tr w:rsidR="00557980" w:rsidTr="00557980">
        <w:trPr>
          <w:trHeight w:val="409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8400EC" w:rsidP="005843D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1.134.391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6D6E41" w:rsidP="00346DE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1.258.112</w:t>
            </w:r>
          </w:p>
        </w:tc>
      </w:tr>
      <w:tr w:rsidR="00557980" w:rsidTr="00557980">
        <w:trPr>
          <w:trHeight w:val="409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843D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1.</w:t>
            </w:r>
            <w:r w:rsidR="006D6E41">
              <w:rPr>
                <w:b/>
                <w:sz w:val="18"/>
                <w:szCs w:val="18"/>
              </w:rPr>
              <w:t>175.296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6D6E4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1.306.638</w:t>
            </w:r>
            <w:r w:rsidR="00557980">
              <w:rPr>
                <w:b/>
                <w:sz w:val="18"/>
                <w:szCs w:val="18"/>
              </w:rPr>
              <w:t xml:space="preserve"> </w:t>
            </w:r>
          </w:p>
        </w:tc>
      </w:tr>
    </w:tbl>
    <w:p w:rsidR="00557980" w:rsidRDefault="00557980" w:rsidP="00557980">
      <w:pPr>
        <w:spacing w:line="240" w:lineRule="auto"/>
        <w:rPr>
          <w:sz w:val="22"/>
          <w:szCs w:val="22"/>
        </w:rPr>
      </w:pPr>
    </w:p>
    <w:p w:rsidR="00557980" w:rsidRDefault="00557980" w:rsidP="00557980">
      <w:pPr>
        <w:spacing w:line="240" w:lineRule="auto"/>
        <w:rPr>
          <w:sz w:val="22"/>
          <w:szCs w:val="22"/>
        </w:rPr>
      </w:pPr>
    </w:p>
    <w:p w:rsidR="00557980" w:rsidRDefault="00557980" w:rsidP="0055798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(4) Informácie o orgánoch účtovnej jednotky, a to</w:t>
      </w:r>
    </w:p>
    <w:p w:rsidR="00B5793C" w:rsidRDefault="00B5793C" w:rsidP="00B5793C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557980">
        <w:rPr>
          <w:sz w:val="22"/>
          <w:szCs w:val="22"/>
        </w:rPr>
        <w:t>a)  štatutárnym orgánom spoločnosti je  konateľ spoločnosti: MUDr. Komorová Mária</w:t>
      </w:r>
    </w:p>
    <w:p w:rsidR="00557980" w:rsidRDefault="00557980" w:rsidP="00B5793C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b) </w:t>
      </w:r>
      <w:r w:rsidR="00B5793C">
        <w:rPr>
          <w:sz w:val="22"/>
          <w:szCs w:val="22"/>
        </w:rPr>
        <w:t>spoločnosť neposkytla v roku 20</w:t>
      </w:r>
      <w:r w:rsidR="006D6E41">
        <w:rPr>
          <w:sz w:val="22"/>
          <w:szCs w:val="22"/>
        </w:rPr>
        <w:t>20</w:t>
      </w:r>
      <w:r w:rsidR="00B5793C">
        <w:rPr>
          <w:sz w:val="22"/>
          <w:szCs w:val="22"/>
        </w:rPr>
        <w:t xml:space="preserve"> žiadne pôžičky </w:t>
      </w:r>
      <w:r>
        <w:rPr>
          <w:sz w:val="22"/>
          <w:szCs w:val="22"/>
        </w:rPr>
        <w:t xml:space="preserve">členom štatutárneho orgánu, dozorného orgánu </w:t>
      </w:r>
      <w:r w:rsidR="00B5793C">
        <w:rPr>
          <w:sz w:val="22"/>
          <w:szCs w:val="22"/>
        </w:rPr>
        <w:t xml:space="preserve"> ani iné peňažné či nepeňažné plnenia</w:t>
      </w:r>
      <w:r>
        <w:rPr>
          <w:sz w:val="22"/>
          <w:szCs w:val="22"/>
        </w:rPr>
        <w:t xml:space="preserve"> </w:t>
      </w:r>
    </w:p>
    <w:p w:rsidR="00557980" w:rsidRDefault="00557980" w:rsidP="00557980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</w:t>
      </w:r>
      <w:r w:rsidR="00B5793C">
        <w:rPr>
          <w:sz w:val="22"/>
          <w:szCs w:val="22"/>
        </w:rPr>
        <w:t xml:space="preserve">        </w:t>
      </w:r>
      <w:r>
        <w:rPr>
          <w:sz w:val="22"/>
          <w:szCs w:val="22"/>
        </w:rPr>
        <w:t xml:space="preserve">  </w:t>
      </w:r>
    </w:p>
    <w:p w:rsidR="00621F84" w:rsidRDefault="00621F84"/>
    <w:sectPr w:rsidR="00621F84" w:rsidSect="00621F8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FF82AEF"/>
    <w:multiLevelType w:val="hybridMultilevel"/>
    <w:tmpl w:val="332208DC"/>
    <w:lvl w:ilvl="0" w:tplc="9A46FD5A">
      <w:start w:val="2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webHidden w:val="0"/>
        <w:color w:val="auto"/>
        <w:spacing w:val="0"/>
        <w:w w:val="100"/>
        <w:kern w:val="0"/>
        <w:position w:val="0"/>
        <w:sz w:val="24"/>
        <w:szCs w:val="24"/>
        <w:u w:val="none" w:color="000000"/>
        <w:effect w:val="none"/>
        <w:vertAlign w:val="baseline"/>
        <w:specVanish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57980"/>
    <w:rsid w:val="00346DE0"/>
    <w:rsid w:val="0038072D"/>
    <w:rsid w:val="003D625D"/>
    <w:rsid w:val="00557980"/>
    <w:rsid w:val="00566081"/>
    <w:rsid w:val="00582DA6"/>
    <w:rsid w:val="005843D3"/>
    <w:rsid w:val="00621F84"/>
    <w:rsid w:val="006D6E41"/>
    <w:rsid w:val="008400EC"/>
    <w:rsid w:val="00924D05"/>
    <w:rsid w:val="009E290B"/>
    <w:rsid w:val="00A80DFF"/>
    <w:rsid w:val="00B5793C"/>
    <w:rsid w:val="00D67030"/>
    <w:rsid w:val="00DB2F6A"/>
    <w:rsid w:val="00F838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557980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uiPriority w:val="99"/>
    <w:rsid w:val="00557980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Default">
    <w:name w:val="Default"/>
    <w:uiPriority w:val="99"/>
    <w:rsid w:val="00557980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99"/>
    <w:rsid w:val="00557980"/>
    <w:pPr>
      <w:spacing w:after="0" w:line="240" w:lineRule="auto"/>
    </w:pPr>
    <w:rPr>
      <w:rFonts w:ascii="Arial" w:eastAsia="Times New Roman" w:hAnsi="Arial" w:cs="Arial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346DE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46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791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12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679</Words>
  <Characters>3874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</dc:creator>
  <cp:lastModifiedBy>Iveta</cp:lastModifiedBy>
  <cp:revision>2</cp:revision>
  <cp:lastPrinted>2021-03-29T11:46:00Z</cp:lastPrinted>
  <dcterms:created xsi:type="dcterms:W3CDTF">2021-03-29T11:46:00Z</dcterms:created>
  <dcterms:modified xsi:type="dcterms:W3CDTF">2021-03-29T11:46:00Z</dcterms:modified>
</cp:coreProperties>
</file>