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95D9E1" w14:textId="77777777" w:rsidR="00761F57" w:rsidRDefault="00761F57" w:rsidP="00D61D60">
      <w:pPr>
        <w:spacing w:after="200"/>
        <w:ind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</w:t>
      </w:r>
    </w:p>
    <w:p w14:paraId="22D46C93" w14:textId="77777777" w:rsidR="00473BAA" w:rsidRPr="00DF79CC" w:rsidRDefault="00761F57" w:rsidP="00761F57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Všeobecné informácie</w:t>
      </w:r>
    </w:p>
    <w:p w14:paraId="4A560317" w14:textId="77777777" w:rsidR="00473BAA" w:rsidRPr="00CC1260" w:rsidRDefault="00CC1260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>
        <w:rPr>
          <w:rFonts w:asciiTheme="majorHAnsi" w:hAnsiTheme="majorHAnsi"/>
          <w:b/>
          <w:sz w:val="24"/>
          <w:szCs w:val="24"/>
        </w:rPr>
        <w:t>Obchodné meno</w:t>
      </w:r>
      <w:r w:rsidR="00761F57" w:rsidRPr="00CC1260">
        <w:rPr>
          <w:rFonts w:asciiTheme="majorHAnsi" w:hAnsiTheme="majorHAnsi"/>
          <w:b/>
          <w:sz w:val="24"/>
          <w:szCs w:val="24"/>
        </w:rPr>
        <w:t xml:space="preserve"> a sídlo </w:t>
      </w:r>
      <w:r>
        <w:rPr>
          <w:rFonts w:asciiTheme="majorHAnsi" w:hAnsiTheme="majorHAnsi"/>
          <w:b/>
          <w:sz w:val="24"/>
          <w:szCs w:val="24"/>
        </w:rPr>
        <w:t>spoločnosti:</w:t>
      </w:r>
    </w:p>
    <w:p w14:paraId="60C17254" w14:textId="77777777" w:rsidR="00473BAA" w:rsidRPr="00C36001" w:rsidRDefault="00CD5168" w:rsidP="00473BAA">
      <w:pPr>
        <w:ind w:left="652" w:right="281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b/>
          <w:szCs w:val="20"/>
        </w:rPr>
        <w:t>CFSD</w:t>
      </w:r>
      <w:r w:rsidR="001F4173">
        <w:rPr>
          <w:rFonts w:asciiTheme="minorHAnsi" w:hAnsiTheme="minorHAnsi"/>
          <w:b/>
          <w:szCs w:val="20"/>
        </w:rPr>
        <w:t xml:space="preserve"> </w:t>
      </w:r>
      <w:proofErr w:type="spellStart"/>
      <w:r w:rsidR="007E6D0F" w:rsidRPr="00C36001">
        <w:rPr>
          <w:rFonts w:asciiTheme="minorHAnsi" w:hAnsiTheme="minorHAnsi"/>
          <w:b/>
          <w:szCs w:val="20"/>
        </w:rPr>
        <w:t>s</w:t>
      </w:r>
      <w:r w:rsidR="007F40FE">
        <w:rPr>
          <w:rFonts w:asciiTheme="minorHAnsi" w:hAnsiTheme="minorHAnsi"/>
          <w:b/>
          <w:szCs w:val="20"/>
        </w:rPr>
        <w:t>.</w:t>
      </w:r>
      <w:r w:rsidR="007E6D0F" w:rsidRPr="00C36001">
        <w:rPr>
          <w:rFonts w:asciiTheme="minorHAnsi" w:hAnsiTheme="minorHAnsi"/>
          <w:b/>
          <w:szCs w:val="20"/>
        </w:rPr>
        <w:t>r.o</w:t>
      </w:r>
      <w:proofErr w:type="spellEnd"/>
      <w:r w:rsidR="007E6D0F" w:rsidRPr="00C36001">
        <w:rPr>
          <w:rFonts w:asciiTheme="minorHAnsi" w:hAnsiTheme="minorHAnsi"/>
          <w:b/>
          <w:szCs w:val="20"/>
        </w:rPr>
        <w:t>.</w:t>
      </w:r>
    </w:p>
    <w:p w14:paraId="784BECB5" w14:textId="77777777" w:rsidR="00473BAA" w:rsidRPr="00C36001" w:rsidRDefault="004729F0" w:rsidP="00473BAA">
      <w:pPr>
        <w:ind w:left="652" w:right="281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b/>
          <w:szCs w:val="20"/>
        </w:rPr>
        <w:t>Dankovského</w:t>
      </w:r>
      <w:r w:rsidR="001F4173">
        <w:rPr>
          <w:rFonts w:asciiTheme="minorHAnsi" w:hAnsiTheme="minorHAnsi"/>
          <w:b/>
          <w:szCs w:val="20"/>
        </w:rPr>
        <w:t xml:space="preserve"> 3</w:t>
      </w:r>
    </w:p>
    <w:p w14:paraId="13C4E70C" w14:textId="77777777" w:rsidR="00661960" w:rsidRPr="00CE1667" w:rsidRDefault="00CE1667" w:rsidP="00CE1667">
      <w:pPr>
        <w:ind w:right="281"/>
        <w:rPr>
          <w:rFonts w:asciiTheme="minorHAnsi" w:hAnsiTheme="minorHAnsi"/>
          <w:szCs w:val="20"/>
        </w:rPr>
      </w:pPr>
      <w:r w:rsidRPr="00C36001">
        <w:rPr>
          <w:rFonts w:asciiTheme="minorHAnsi" w:hAnsiTheme="minorHAnsi"/>
          <w:b/>
          <w:szCs w:val="20"/>
        </w:rPr>
        <w:t xml:space="preserve">            </w:t>
      </w:r>
      <w:r w:rsidR="007F40FE">
        <w:rPr>
          <w:rFonts w:asciiTheme="minorHAnsi" w:hAnsiTheme="minorHAnsi"/>
          <w:b/>
          <w:szCs w:val="20"/>
        </w:rPr>
        <w:t xml:space="preserve"> </w:t>
      </w:r>
      <w:r w:rsidR="004729F0">
        <w:rPr>
          <w:rFonts w:asciiTheme="minorHAnsi" w:hAnsiTheme="minorHAnsi"/>
          <w:b/>
          <w:szCs w:val="20"/>
        </w:rPr>
        <w:t>811</w:t>
      </w:r>
      <w:r w:rsidRPr="00C36001">
        <w:rPr>
          <w:rFonts w:asciiTheme="minorHAnsi" w:hAnsiTheme="minorHAnsi"/>
          <w:b/>
          <w:szCs w:val="20"/>
        </w:rPr>
        <w:t xml:space="preserve"> 0</w:t>
      </w:r>
      <w:r w:rsidR="004729F0">
        <w:rPr>
          <w:rFonts w:asciiTheme="minorHAnsi" w:hAnsiTheme="minorHAnsi"/>
          <w:b/>
          <w:szCs w:val="20"/>
        </w:rPr>
        <w:t>3 Bratislava</w:t>
      </w:r>
    </w:p>
    <w:p w14:paraId="03E0849D" w14:textId="77777777" w:rsidR="00D61D60" w:rsidRPr="00500680" w:rsidRDefault="006619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Firma </w:t>
      </w:r>
      <w:r w:rsidR="004729F0">
        <w:rPr>
          <w:rFonts w:asciiTheme="minorHAnsi" w:hAnsiTheme="minorHAnsi"/>
          <w:szCs w:val="20"/>
        </w:rPr>
        <w:t xml:space="preserve">CFSD </w:t>
      </w:r>
      <w:proofErr w:type="spellStart"/>
      <w:r w:rsidRPr="00661960">
        <w:rPr>
          <w:rFonts w:asciiTheme="minorHAnsi" w:hAnsiTheme="minorHAnsi" w:cstheme="minorHAnsi"/>
        </w:rPr>
        <w:t>s</w:t>
      </w:r>
      <w:r w:rsidR="007F40FE">
        <w:rPr>
          <w:rFonts w:asciiTheme="minorHAnsi" w:hAnsiTheme="minorHAnsi" w:cstheme="minorHAnsi"/>
        </w:rPr>
        <w:t>.</w:t>
      </w:r>
      <w:r w:rsidRPr="00661960">
        <w:rPr>
          <w:rFonts w:asciiTheme="minorHAnsi" w:hAnsiTheme="minorHAnsi" w:cstheme="minorHAnsi"/>
        </w:rPr>
        <w:t>r.o</w:t>
      </w:r>
      <w:proofErr w:type="spellEnd"/>
      <w:r w:rsidRPr="00661960">
        <w:rPr>
          <w:rFonts w:asciiTheme="minorHAnsi" w:hAnsiTheme="minorHAnsi" w:cstheme="minorHAnsi"/>
        </w:rPr>
        <w:t xml:space="preserve">., </w:t>
      </w:r>
      <w:r w:rsidR="004729F0">
        <w:rPr>
          <w:rFonts w:asciiTheme="minorHAnsi" w:hAnsiTheme="minorHAnsi" w:cstheme="minorHAnsi"/>
        </w:rPr>
        <w:t>Dankovského</w:t>
      </w:r>
      <w:r w:rsidR="001F4173">
        <w:rPr>
          <w:rFonts w:asciiTheme="minorHAnsi" w:hAnsiTheme="minorHAnsi" w:cstheme="minorHAnsi"/>
        </w:rPr>
        <w:t xml:space="preserve"> 3</w:t>
      </w:r>
      <w:r w:rsidRPr="00661960">
        <w:rPr>
          <w:rFonts w:asciiTheme="minorHAnsi" w:hAnsiTheme="minorHAnsi" w:cstheme="minorHAnsi"/>
        </w:rPr>
        <w:t xml:space="preserve">, </w:t>
      </w:r>
      <w:r w:rsidR="004729F0">
        <w:rPr>
          <w:rFonts w:asciiTheme="minorHAnsi" w:hAnsiTheme="minorHAnsi" w:cstheme="minorHAnsi"/>
        </w:rPr>
        <w:t>811 03 Bratislava</w:t>
      </w:r>
      <w:r w:rsidR="00C36001">
        <w:rPr>
          <w:rFonts w:asciiTheme="minorHAnsi" w:hAnsiTheme="minorHAnsi" w:cstheme="minorHAnsi"/>
        </w:rPr>
        <w:t>,</w:t>
      </w:r>
      <w:r w:rsidRPr="00500680">
        <w:rPr>
          <w:rFonts w:asciiTheme="minorHAnsi" w:hAnsiTheme="minorHAnsi"/>
          <w:szCs w:val="20"/>
        </w:rPr>
        <w:t xml:space="preserve"> (ďalej len Spoločnosť)</w:t>
      </w:r>
      <w:r w:rsidRPr="00661960">
        <w:rPr>
          <w:rFonts w:asciiTheme="minorHAnsi" w:hAnsiTheme="minorHAnsi" w:cstheme="minorHAnsi"/>
        </w:rPr>
        <w:t xml:space="preserve">bola založená podľa spoločenskej </w:t>
      </w:r>
      <w:r>
        <w:rPr>
          <w:rFonts w:asciiTheme="minorHAnsi" w:hAnsiTheme="minorHAnsi"/>
          <w:szCs w:val="20"/>
        </w:rPr>
        <w:t xml:space="preserve">zmluvy zo dňa </w:t>
      </w:r>
      <w:r w:rsidR="004729F0">
        <w:rPr>
          <w:rFonts w:asciiTheme="minorHAnsi" w:hAnsiTheme="minorHAnsi"/>
          <w:b/>
          <w:szCs w:val="20"/>
        </w:rPr>
        <w:t>1</w:t>
      </w:r>
      <w:r w:rsidR="007F40FE">
        <w:rPr>
          <w:rFonts w:asciiTheme="minorHAnsi" w:hAnsiTheme="minorHAnsi"/>
          <w:b/>
          <w:szCs w:val="20"/>
        </w:rPr>
        <w:t>6</w:t>
      </w:r>
      <w:r>
        <w:rPr>
          <w:rFonts w:asciiTheme="minorHAnsi" w:hAnsiTheme="minorHAnsi"/>
          <w:b/>
          <w:szCs w:val="20"/>
        </w:rPr>
        <w:t>.</w:t>
      </w:r>
      <w:r w:rsidR="001F4173">
        <w:rPr>
          <w:rFonts w:asciiTheme="minorHAnsi" w:hAnsiTheme="minorHAnsi"/>
          <w:b/>
          <w:szCs w:val="20"/>
        </w:rPr>
        <w:t>0</w:t>
      </w:r>
      <w:r w:rsidR="004729F0">
        <w:rPr>
          <w:rFonts w:asciiTheme="minorHAnsi" w:hAnsiTheme="minorHAnsi"/>
          <w:b/>
          <w:szCs w:val="20"/>
        </w:rPr>
        <w:t>4</w:t>
      </w:r>
      <w:r>
        <w:rPr>
          <w:rFonts w:asciiTheme="minorHAnsi" w:hAnsiTheme="minorHAnsi"/>
          <w:b/>
          <w:szCs w:val="20"/>
        </w:rPr>
        <w:t>.2</w:t>
      </w:r>
      <w:r w:rsidR="007F40FE">
        <w:rPr>
          <w:rFonts w:asciiTheme="minorHAnsi" w:hAnsiTheme="minorHAnsi"/>
          <w:b/>
          <w:szCs w:val="20"/>
        </w:rPr>
        <w:t>0</w:t>
      </w:r>
      <w:r w:rsidR="001F4173">
        <w:rPr>
          <w:rFonts w:asciiTheme="minorHAnsi" w:hAnsiTheme="minorHAnsi"/>
          <w:b/>
          <w:szCs w:val="20"/>
        </w:rPr>
        <w:t>1</w:t>
      </w:r>
      <w:r w:rsidR="004729F0">
        <w:rPr>
          <w:rFonts w:asciiTheme="minorHAnsi" w:hAnsiTheme="minorHAnsi"/>
          <w:b/>
          <w:szCs w:val="20"/>
        </w:rPr>
        <w:t>1</w:t>
      </w:r>
      <w:r w:rsidR="00473BAA" w:rsidRPr="00500680">
        <w:rPr>
          <w:rFonts w:asciiTheme="minorHAnsi" w:hAnsiTheme="minorHAnsi"/>
          <w:szCs w:val="20"/>
        </w:rPr>
        <w:t xml:space="preserve"> a do obchodného registra bola zapísaná </w:t>
      </w:r>
      <w:r w:rsidR="004729F0">
        <w:rPr>
          <w:rFonts w:asciiTheme="minorHAnsi" w:hAnsiTheme="minorHAnsi"/>
          <w:b/>
          <w:szCs w:val="20"/>
        </w:rPr>
        <w:t>1</w:t>
      </w:r>
      <w:r w:rsidR="007F40FE">
        <w:rPr>
          <w:rFonts w:asciiTheme="minorHAnsi" w:hAnsiTheme="minorHAnsi"/>
          <w:b/>
          <w:szCs w:val="20"/>
        </w:rPr>
        <w:t>6</w:t>
      </w:r>
      <w:r>
        <w:rPr>
          <w:rFonts w:asciiTheme="minorHAnsi" w:hAnsiTheme="minorHAnsi"/>
          <w:b/>
          <w:szCs w:val="20"/>
        </w:rPr>
        <w:t>.</w:t>
      </w:r>
      <w:r w:rsidR="001F4173">
        <w:rPr>
          <w:rFonts w:asciiTheme="minorHAnsi" w:hAnsiTheme="minorHAnsi"/>
          <w:b/>
          <w:szCs w:val="20"/>
        </w:rPr>
        <w:t>0</w:t>
      </w:r>
      <w:r w:rsidR="004729F0">
        <w:rPr>
          <w:rFonts w:asciiTheme="minorHAnsi" w:hAnsiTheme="minorHAnsi"/>
          <w:b/>
          <w:szCs w:val="20"/>
        </w:rPr>
        <w:t>4</w:t>
      </w:r>
      <w:r>
        <w:rPr>
          <w:rFonts w:asciiTheme="minorHAnsi" w:hAnsiTheme="minorHAnsi"/>
          <w:b/>
          <w:szCs w:val="20"/>
        </w:rPr>
        <w:t>.2</w:t>
      </w:r>
      <w:r w:rsidR="007F40FE">
        <w:rPr>
          <w:rFonts w:asciiTheme="minorHAnsi" w:hAnsiTheme="minorHAnsi"/>
          <w:b/>
          <w:szCs w:val="20"/>
        </w:rPr>
        <w:t>0</w:t>
      </w:r>
      <w:r w:rsidR="001F4173">
        <w:rPr>
          <w:rFonts w:asciiTheme="minorHAnsi" w:hAnsiTheme="minorHAnsi"/>
          <w:b/>
          <w:szCs w:val="20"/>
        </w:rPr>
        <w:t>1</w:t>
      </w:r>
      <w:r w:rsidR="004729F0">
        <w:rPr>
          <w:rFonts w:asciiTheme="minorHAnsi" w:hAnsiTheme="minorHAnsi"/>
          <w:b/>
          <w:szCs w:val="20"/>
        </w:rPr>
        <w:t>1</w:t>
      </w:r>
      <w:r w:rsidR="00473BAA" w:rsidRPr="00500680">
        <w:rPr>
          <w:rFonts w:asciiTheme="minorHAnsi" w:hAnsiTheme="minorHAnsi"/>
          <w:szCs w:val="20"/>
        </w:rPr>
        <w:t xml:space="preserve"> (Ob</w:t>
      </w:r>
      <w:r>
        <w:rPr>
          <w:rFonts w:asciiTheme="minorHAnsi" w:hAnsiTheme="minorHAnsi"/>
          <w:szCs w:val="20"/>
        </w:rPr>
        <w:t xml:space="preserve">chodný register Okresného súdu </w:t>
      </w:r>
      <w:r w:rsidR="004729F0">
        <w:rPr>
          <w:rFonts w:asciiTheme="minorHAnsi" w:hAnsiTheme="minorHAnsi"/>
          <w:szCs w:val="20"/>
        </w:rPr>
        <w:t>Bratislava</w:t>
      </w:r>
      <w:r>
        <w:rPr>
          <w:rFonts w:asciiTheme="minorHAnsi" w:hAnsiTheme="minorHAnsi"/>
          <w:szCs w:val="20"/>
        </w:rPr>
        <w:t xml:space="preserve"> I.</w:t>
      </w:r>
      <w:r w:rsidR="00473BAA" w:rsidRPr="00500680">
        <w:rPr>
          <w:rFonts w:asciiTheme="minorHAnsi" w:hAnsiTheme="minorHAnsi"/>
          <w:szCs w:val="20"/>
        </w:rPr>
        <w:t xml:space="preserve"> oddiel</w:t>
      </w:r>
      <w:r>
        <w:rPr>
          <w:rFonts w:asciiTheme="minorHAnsi" w:hAnsiTheme="minorHAnsi"/>
          <w:szCs w:val="20"/>
        </w:rPr>
        <w:t xml:space="preserve">: </w:t>
      </w:r>
      <w:proofErr w:type="spellStart"/>
      <w:r w:rsidR="00473BAA" w:rsidRPr="00500680">
        <w:rPr>
          <w:rFonts w:asciiTheme="minorHAnsi" w:hAnsiTheme="minorHAnsi"/>
          <w:szCs w:val="20"/>
        </w:rPr>
        <w:t>S</w:t>
      </w:r>
      <w:r w:rsidR="007E6D0F">
        <w:rPr>
          <w:rFonts w:asciiTheme="minorHAnsi" w:hAnsiTheme="minorHAnsi"/>
          <w:szCs w:val="20"/>
        </w:rPr>
        <w:t>ro</w:t>
      </w:r>
      <w:proofErr w:type="spellEnd"/>
      <w:r w:rsidR="00473BAA" w:rsidRPr="00500680">
        <w:rPr>
          <w:rFonts w:asciiTheme="minorHAnsi" w:hAnsiTheme="minorHAnsi"/>
          <w:szCs w:val="20"/>
        </w:rPr>
        <w:t xml:space="preserve">, vložka </w:t>
      </w:r>
      <w:r w:rsidR="004729F0">
        <w:rPr>
          <w:rFonts w:asciiTheme="minorHAnsi" w:hAnsiTheme="minorHAnsi"/>
          <w:szCs w:val="20"/>
        </w:rPr>
        <w:t>72433</w:t>
      </w:r>
      <w:r>
        <w:rPr>
          <w:rFonts w:asciiTheme="minorHAnsi" w:hAnsiTheme="minorHAnsi"/>
          <w:szCs w:val="20"/>
        </w:rPr>
        <w:t>/</w:t>
      </w:r>
      <w:r w:rsidR="004729F0">
        <w:rPr>
          <w:rFonts w:asciiTheme="minorHAnsi" w:hAnsiTheme="minorHAnsi"/>
          <w:szCs w:val="20"/>
        </w:rPr>
        <w:t>B)</w:t>
      </w:r>
      <w:r w:rsidR="00473BAA" w:rsidRPr="00500680">
        <w:rPr>
          <w:rFonts w:asciiTheme="minorHAnsi" w:hAnsiTheme="minorHAnsi"/>
          <w:szCs w:val="20"/>
        </w:rPr>
        <w:t>.</w:t>
      </w:r>
    </w:p>
    <w:p w14:paraId="574C38ED" w14:textId="77777777" w:rsidR="00473BAA" w:rsidRPr="00473BAA" w:rsidRDefault="00347026" w:rsidP="00B95D6D">
      <w:pPr>
        <w:pStyle w:val="Odsekzoznamu"/>
        <w:spacing w:after="120"/>
        <w:ind w:left="644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Hlavnými činnosťami spoločnosti sú:</w:t>
      </w:r>
    </w:p>
    <w:p w14:paraId="2230B74A" w14:textId="77777777" w:rsidR="007E6D0F" w:rsidRPr="00ED38B8" w:rsidRDefault="00ED38B8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Reklamn</w:t>
      </w:r>
      <w:r w:rsidR="004729F0">
        <w:rPr>
          <w:rFonts w:asciiTheme="minorHAnsi" w:hAnsiTheme="minorHAnsi"/>
          <w:szCs w:val="20"/>
        </w:rPr>
        <w:t>é</w:t>
      </w:r>
      <w:r>
        <w:rPr>
          <w:rFonts w:asciiTheme="minorHAnsi" w:hAnsiTheme="minorHAnsi"/>
          <w:szCs w:val="20"/>
        </w:rPr>
        <w:t xml:space="preserve"> a</w:t>
      </w:r>
      <w:r w:rsidR="004729F0">
        <w:rPr>
          <w:rFonts w:asciiTheme="minorHAnsi" w:hAnsiTheme="minorHAnsi"/>
          <w:szCs w:val="20"/>
        </w:rPr>
        <w:t> marketingové služby</w:t>
      </w:r>
    </w:p>
    <w:p w14:paraId="41F44788" w14:textId="77777777" w:rsidR="00B95D6D" w:rsidRPr="00ED38B8" w:rsidRDefault="004729F0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Sprostredkovateľská činnosť v oblasti služieb</w:t>
      </w:r>
    </w:p>
    <w:p w14:paraId="53690858" w14:textId="77777777" w:rsidR="004729F0" w:rsidRPr="00ED38B8" w:rsidRDefault="004729F0" w:rsidP="004729F0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Sprostredkovateľská činnosť v oblasti výroby</w:t>
      </w:r>
    </w:p>
    <w:p w14:paraId="7F71ECEF" w14:textId="77777777" w:rsidR="007E6D0F" w:rsidRPr="00ED38B8" w:rsidRDefault="004729F0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Uskutočňovanie stavieb a ich zmien</w:t>
      </w:r>
    </w:p>
    <w:p w14:paraId="509B8C47" w14:textId="77777777" w:rsidR="00215461" w:rsidRPr="00215461" w:rsidRDefault="00215461" w:rsidP="00215461">
      <w:pPr>
        <w:ind w:left="992" w:right="284"/>
        <w:jc w:val="both"/>
        <w:rPr>
          <w:rFonts w:asciiTheme="minorHAnsi" w:hAnsiTheme="minorHAnsi"/>
          <w:szCs w:val="20"/>
        </w:rPr>
      </w:pPr>
    </w:p>
    <w:p w14:paraId="7A615894" w14:textId="77777777" w:rsidR="00D61D60" w:rsidRPr="00347026" w:rsidRDefault="00A546C0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Schválenie účtovnej závierky:</w:t>
      </w:r>
    </w:p>
    <w:p w14:paraId="03902F57" w14:textId="4FCEC16F" w:rsidR="00D61D60" w:rsidRPr="00D61D60" w:rsidRDefault="00A546C0" w:rsidP="00D61D60">
      <w:pPr>
        <w:tabs>
          <w:tab w:val="left" w:pos="8647"/>
        </w:tabs>
        <w:spacing w:before="120" w:after="120"/>
        <w:ind w:left="720" w:right="-2"/>
        <w:jc w:val="both"/>
        <w:rPr>
          <w:rFonts w:asciiTheme="minorHAnsi" w:hAnsiTheme="minorHAnsi"/>
          <w:sz w:val="14"/>
          <w:szCs w:val="14"/>
        </w:rPr>
      </w:pPr>
      <w:r w:rsidRPr="00ED38B8">
        <w:rPr>
          <w:rFonts w:asciiTheme="minorHAnsi" w:hAnsiTheme="minorHAnsi"/>
          <w:szCs w:val="20"/>
        </w:rPr>
        <w:t>Účtovná závierka</w:t>
      </w:r>
      <w:r w:rsidR="00173B0C" w:rsidRPr="00ED38B8">
        <w:rPr>
          <w:rFonts w:asciiTheme="minorHAnsi" w:hAnsiTheme="minorHAnsi"/>
          <w:szCs w:val="20"/>
        </w:rPr>
        <w:t xml:space="preserve"> k 31.12.</w:t>
      </w:r>
      <w:r w:rsidR="0022281E" w:rsidRPr="00ED38B8">
        <w:rPr>
          <w:rFonts w:asciiTheme="minorHAnsi" w:hAnsiTheme="minorHAnsi"/>
          <w:szCs w:val="20"/>
        </w:rPr>
        <w:t>201</w:t>
      </w:r>
      <w:r w:rsidR="00576E62">
        <w:rPr>
          <w:rFonts w:asciiTheme="minorHAnsi" w:hAnsiTheme="minorHAnsi"/>
          <w:szCs w:val="20"/>
        </w:rPr>
        <w:t>9</w:t>
      </w:r>
      <w:r w:rsidR="0022281E" w:rsidRPr="00ED38B8">
        <w:rPr>
          <w:rFonts w:asciiTheme="minorHAnsi" w:hAnsiTheme="minorHAnsi"/>
          <w:szCs w:val="20"/>
        </w:rPr>
        <w:t xml:space="preserve"> </w:t>
      </w:r>
      <w:r w:rsidR="001F4173">
        <w:rPr>
          <w:rFonts w:asciiTheme="minorHAnsi" w:hAnsiTheme="minorHAnsi"/>
          <w:szCs w:val="20"/>
        </w:rPr>
        <w:t>ešte ne</w:t>
      </w:r>
      <w:r w:rsidRPr="00ED38B8">
        <w:rPr>
          <w:rFonts w:asciiTheme="minorHAnsi" w:hAnsiTheme="minorHAnsi"/>
          <w:szCs w:val="20"/>
        </w:rPr>
        <w:t>bola schválená</w:t>
      </w:r>
      <w:r w:rsidR="001F4173">
        <w:rPr>
          <w:rFonts w:asciiTheme="minorHAnsi" w:hAnsiTheme="minorHAnsi"/>
          <w:szCs w:val="20"/>
        </w:rPr>
        <w:t>.</w:t>
      </w:r>
    </w:p>
    <w:p w14:paraId="4D74BC99" w14:textId="77777777" w:rsidR="002A4933" w:rsidRPr="00347026" w:rsidRDefault="008200CE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Právny dôvod na zostavenie účtovnej závierky:</w:t>
      </w:r>
    </w:p>
    <w:p w14:paraId="127428EE" w14:textId="6438D276" w:rsidR="00D61D60" w:rsidRDefault="00D61D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4"/>
          <w:szCs w:val="14"/>
        </w:rPr>
      </w:pPr>
      <w:r w:rsidRPr="00CA4489">
        <w:rPr>
          <w:rFonts w:asciiTheme="minorHAnsi" w:hAnsiTheme="minorHAnsi"/>
          <w:szCs w:val="20"/>
        </w:rPr>
        <w:t>Účtovná závierka spoločnosti k 31. decembru 20</w:t>
      </w:r>
      <w:r w:rsidR="00576E62">
        <w:rPr>
          <w:rFonts w:asciiTheme="minorHAnsi" w:hAnsiTheme="minorHAnsi"/>
          <w:szCs w:val="20"/>
        </w:rPr>
        <w:t>20</w:t>
      </w:r>
      <w:r w:rsidRPr="00CA4489">
        <w:rPr>
          <w:rFonts w:asciiTheme="minorHAnsi" w:hAnsiTheme="minorHAnsi"/>
          <w:szCs w:val="20"/>
        </w:rPr>
        <w:t xml:space="preserve"> je zostavená ako riadna účtovná závierka podľa </w:t>
      </w:r>
      <w:r w:rsidRPr="00CA4489">
        <w:rPr>
          <w:rFonts w:asciiTheme="minorHAnsi" w:hAnsiTheme="minorHAnsi"/>
        </w:rPr>
        <w:t>§ 17 ods. 6 zákona č. 431/2002</w:t>
      </w:r>
      <w:r w:rsidRPr="00CA4489">
        <w:rPr>
          <w:rFonts w:asciiTheme="minorHAnsi" w:hAnsiTheme="minorHAnsi"/>
          <w:szCs w:val="20"/>
        </w:rPr>
        <w:t xml:space="preserve"> Z. z. o účtovníctve v znení neskorších predpisov, za účtovné obdobie od </w:t>
      </w:r>
      <w:r w:rsidR="004729F0">
        <w:rPr>
          <w:rFonts w:asciiTheme="minorHAnsi" w:hAnsiTheme="minorHAnsi"/>
          <w:szCs w:val="20"/>
        </w:rPr>
        <w:t>1</w:t>
      </w:r>
      <w:r w:rsidRPr="00CA4489">
        <w:rPr>
          <w:rFonts w:asciiTheme="minorHAnsi" w:hAnsiTheme="minorHAnsi"/>
          <w:szCs w:val="20"/>
        </w:rPr>
        <w:t xml:space="preserve">. </w:t>
      </w:r>
      <w:r w:rsidR="004729F0">
        <w:rPr>
          <w:rFonts w:asciiTheme="minorHAnsi" w:hAnsiTheme="minorHAnsi"/>
          <w:szCs w:val="20"/>
        </w:rPr>
        <w:t>januára</w:t>
      </w:r>
      <w:r w:rsidRPr="00CA4489">
        <w:rPr>
          <w:rFonts w:asciiTheme="minorHAnsi" w:hAnsiTheme="minorHAnsi"/>
          <w:szCs w:val="20"/>
        </w:rPr>
        <w:t xml:space="preserve"> 20</w:t>
      </w:r>
      <w:r w:rsidR="00576E62">
        <w:rPr>
          <w:rFonts w:asciiTheme="minorHAnsi" w:hAnsiTheme="minorHAnsi"/>
          <w:szCs w:val="20"/>
        </w:rPr>
        <w:t>20</w:t>
      </w:r>
      <w:r w:rsidRPr="00CA4489">
        <w:rPr>
          <w:rFonts w:asciiTheme="minorHAnsi" w:hAnsiTheme="minorHAnsi"/>
          <w:szCs w:val="20"/>
        </w:rPr>
        <w:t xml:space="preserve"> do 31. decembra 20</w:t>
      </w:r>
      <w:r w:rsidR="00576E62">
        <w:rPr>
          <w:rFonts w:asciiTheme="minorHAnsi" w:hAnsiTheme="minorHAnsi"/>
          <w:szCs w:val="20"/>
        </w:rPr>
        <w:t>20</w:t>
      </w:r>
      <w:r w:rsidRPr="00CA4489">
        <w:rPr>
          <w:rFonts w:asciiTheme="minorHAnsi" w:hAnsiTheme="minorHAnsi"/>
          <w:szCs w:val="20"/>
        </w:rPr>
        <w:t>.</w:t>
      </w:r>
    </w:p>
    <w:p w14:paraId="0D52E2CB" w14:textId="77777777" w:rsidR="00D61D60" w:rsidRPr="00215461" w:rsidRDefault="00D61D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6"/>
          <w:szCs w:val="16"/>
        </w:rPr>
      </w:pPr>
    </w:p>
    <w:p w14:paraId="3FD33F4B" w14:textId="77777777" w:rsidR="008200CE" w:rsidRPr="00347026" w:rsidRDefault="00655F1D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Údaje o skupine účtovných jednotiek:</w:t>
      </w:r>
    </w:p>
    <w:p w14:paraId="262FE6E8" w14:textId="77777777" w:rsidR="00EC580B" w:rsidRPr="00D61D60" w:rsidRDefault="00EC580B" w:rsidP="00EC580B">
      <w:pPr>
        <w:pStyle w:val="Odsekzoznamu"/>
        <w:spacing w:after="120"/>
        <w:ind w:right="284"/>
        <w:rPr>
          <w:b/>
          <w:sz w:val="14"/>
          <w:szCs w:val="14"/>
        </w:rPr>
      </w:pPr>
    </w:p>
    <w:p w14:paraId="16BA10C6" w14:textId="77777777" w:rsidR="00CE1667" w:rsidRDefault="00CE1667" w:rsidP="00CE1667">
      <w:pPr>
        <w:spacing w:after="200"/>
        <w:ind w:left="567" w:right="281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Spoločnosť  </w:t>
      </w:r>
      <w:r w:rsidR="00D74DF4">
        <w:rPr>
          <w:rFonts w:asciiTheme="minorHAnsi" w:hAnsiTheme="minorHAnsi"/>
          <w:szCs w:val="20"/>
        </w:rPr>
        <w:t xml:space="preserve"> nie </w:t>
      </w:r>
      <w:r>
        <w:rPr>
          <w:rFonts w:asciiTheme="minorHAnsi" w:hAnsiTheme="minorHAnsi"/>
          <w:szCs w:val="20"/>
        </w:rPr>
        <w:t xml:space="preserve">je  súčasťou konsolidovaného celku, nie je materskou účtovnou    jednotkou ani dcérskou účtovnou jednotkou. </w:t>
      </w:r>
    </w:p>
    <w:p w14:paraId="7B224222" w14:textId="77777777" w:rsidR="00EC580B" w:rsidRPr="00D61D60" w:rsidRDefault="00EC580B" w:rsidP="00655F1D">
      <w:pPr>
        <w:ind w:right="284"/>
        <w:jc w:val="both"/>
        <w:rPr>
          <w:rFonts w:asciiTheme="minorHAnsi" w:hAnsiTheme="minorHAnsi"/>
          <w:sz w:val="14"/>
          <w:szCs w:val="14"/>
        </w:rPr>
      </w:pPr>
    </w:p>
    <w:p w14:paraId="6C501A1F" w14:textId="77777777" w:rsidR="00655F1D" w:rsidRPr="007218DF" w:rsidRDefault="00EC580B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7218DF">
        <w:rPr>
          <w:rFonts w:asciiTheme="majorHAnsi" w:hAnsiTheme="majorHAnsi"/>
          <w:b/>
          <w:sz w:val="24"/>
          <w:szCs w:val="24"/>
        </w:rPr>
        <w:t>Priemerný prepočítaný počet zamestnancov:</w:t>
      </w:r>
    </w:p>
    <w:p w14:paraId="5806F632" w14:textId="77777777" w:rsidR="00F5612A" w:rsidRDefault="00F5612A" w:rsidP="00F5612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Priemerný evidenčný počet zamestnancov </w:t>
      </w:r>
      <w:r w:rsidRPr="004B773E">
        <w:rPr>
          <w:rFonts w:asciiTheme="minorHAnsi" w:hAnsiTheme="minorHAnsi"/>
          <w:szCs w:val="20"/>
        </w:rPr>
        <w:t>spoločnosti v roku 201</w:t>
      </w:r>
      <w:r w:rsidR="004729F0">
        <w:rPr>
          <w:rFonts w:asciiTheme="minorHAnsi" w:hAnsiTheme="minorHAnsi"/>
          <w:szCs w:val="20"/>
        </w:rPr>
        <w:t>9</w:t>
      </w:r>
      <w:r w:rsidRPr="004B773E">
        <w:rPr>
          <w:rFonts w:asciiTheme="minorHAnsi" w:hAnsiTheme="minorHAnsi"/>
          <w:szCs w:val="20"/>
        </w:rPr>
        <w:t xml:space="preserve"> bol </w:t>
      </w:r>
      <w:r w:rsidR="001F4173">
        <w:rPr>
          <w:rFonts w:asciiTheme="minorHAnsi" w:hAnsiTheme="minorHAnsi"/>
          <w:szCs w:val="20"/>
        </w:rPr>
        <w:t>0.</w:t>
      </w:r>
    </w:p>
    <w:p w14:paraId="1E1FBB66" w14:textId="77777777" w:rsidR="00743BAD" w:rsidRPr="00D61D60" w:rsidRDefault="00743BAD" w:rsidP="00F5612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4"/>
          <w:szCs w:val="1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635"/>
        <w:gridCol w:w="2861"/>
      </w:tblGrid>
      <w:tr w:rsidR="00743BAD" w:rsidRPr="003F477D" w14:paraId="304EDF15" w14:textId="77777777" w:rsidTr="00054E58">
        <w:trPr>
          <w:jc w:val="center"/>
        </w:trPr>
        <w:tc>
          <w:tcPr>
            <w:tcW w:w="36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650CB9" w14:textId="77777777"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Názov položky</w:t>
            </w:r>
          </w:p>
        </w:tc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5F8CA" w14:textId="77777777"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462038" w14:textId="77777777"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BA4622" w:rsidRPr="003F477D" w14:paraId="6106B47F" w14:textId="77777777" w:rsidTr="00054E58">
        <w:trPr>
          <w:trHeight w:val="340"/>
          <w:jc w:val="center"/>
        </w:trPr>
        <w:tc>
          <w:tcPr>
            <w:tcW w:w="367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D10131" w14:textId="77777777" w:rsidR="00BA4622" w:rsidRPr="00743BAD" w:rsidRDefault="00BA4622" w:rsidP="00855618">
            <w:pPr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6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27A977" w14:textId="77777777" w:rsidR="00BA4622" w:rsidRPr="008569E1" w:rsidRDefault="001F4173" w:rsidP="001F4173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</w:tcBorders>
          </w:tcPr>
          <w:p w14:paraId="619D0CF3" w14:textId="77777777" w:rsidR="00BA4622" w:rsidRPr="00743BAD" w:rsidRDefault="001F4173" w:rsidP="001F41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BA4622" w:rsidRPr="003F477D" w14:paraId="6ECDED8E" w14:textId="77777777" w:rsidTr="00054E58">
        <w:trPr>
          <w:trHeight w:val="285"/>
          <w:jc w:val="center"/>
        </w:trPr>
        <w:tc>
          <w:tcPr>
            <w:tcW w:w="3671" w:type="dxa"/>
            <w:tcBorders>
              <w:right w:val="single" w:sz="12" w:space="0" w:color="auto"/>
            </w:tcBorders>
            <w:vAlign w:val="center"/>
          </w:tcPr>
          <w:p w14:paraId="59474D64" w14:textId="77777777" w:rsidR="00BA4622" w:rsidRPr="00743BAD" w:rsidRDefault="00BA4622" w:rsidP="00855618">
            <w:pPr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Stav zamestnancov ku dňu, ku ktorému sa zostavuje účtovná závierka, z toho:</w:t>
            </w:r>
          </w:p>
        </w:tc>
        <w:tc>
          <w:tcPr>
            <w:tcW w:w="2635" w:type="dxa"/>
            <w:tcBorders>
              <w:left w:val="single" w:sz="12" w:space="0" w:color="auto"/>
              <w:right w:val="single" w:sz="12" w:space="0" w:color="auto"/>
            </w:tcBorders>
          </w:tcPr>
          <w:p w14:paraId="1F70ECB1" w14:textId="77777777" w:rsidR="00BA4622" w:rsidRPr="008569E1" w:rsidRDefault="001F4173" w:rsidP="001F4173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861" w:type="dxa"/>
            <w:tcBorders>
              <w:left w:val="single" w:sz="12" w:space="0" w:color="auto"/>
            </w:tcBorders>
          </w:tcPr>
          <w:p w14:paraId="4A350357" w14:textId="77777777" w:rsidR="00BA4622" w:rsidRPr="00743BAD" w:rsidRDefault="001F4173" w:rsidP="001F41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BA4622" w:rsidRPr="003F477D" w14:paraId="1600A3F5" w14:textId="77777777" w:rsidTr="00054E58">
        <w:trPr>
          <w:trHeight w:val="397"/>
          <w:jc w:val="center"/>
        </w:trPr>
        <w:tc>
          <w:tcPr>
            <w:tcW w:w="367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1F4F54" w14:textId="77777777" w:rsidR="00BA4622" w:rsidRPr="00743BAD" w:rsidRDefault="00BA4622" w:rsidP="00855618">
            <w:pPr>
              <w:rPr>
                <w:rFonts w:asciiTheme="minorHAnsi" w:hAnsiTheme="minorHAnsi" w:cstheme="minorHAnsi"/>
                <w:highlight w:val="green"/>
              </w:rPr>
            </w:pPr>
            <w:r w:rsidRPr="00743BA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6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333556" w14:textId="77777777" w:rsidR="00BA4622" w:rsidRPr="008569E1" w:rsidRDefault="001F4173" w:rsidP="001F4173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861" w:type="dxa"/>
            <w:tcBorders>
              <w:left w:val="single" w:sz="12" w:space="0" w:color="auto"/>
              <w:bottom w:val="single" w:sz="12" w:space="0" w:color="auto"/>
            </w:tcBorders>
          </w:tcPr>
          <w:p w14:paraId="78920CC4" w14:textId="77777777" w:rsidR="00BA4622" w:rsidRPr="00743BAD" w:rsidRDefault="001F4173" w:rsidP="001F4173">
            <w:pPr>
              <w:jc w:val="center"/>
              <w:rPr>
                <w:rFonts w:asciiTheme="minorHAnsi" w:hAnsiTheme="minorHAnsi" w:cstheme="minorHAnsi"/>
                <w:highlight w:val="green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319E9F15" w14:textId="77777777" w:rsidR="00D61D60" w:rsidRDefault="00D61D60" w:rsidP="00054E58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</w:p>
    <w:p w14:paraId="2D49C17F" w14:textId="77777777" w:rsidR="00054E58" w:rsidRDefault="00054E58" w:rsidP="00054E58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II</w:t>
      </w:r>
    </w:p>
    <w:p w14:paraId="0190E8F3" w14:textId="77777777" w:rsidR="00841638" w:rsidRPr="00FD0900" w:rsidRDefault="00054E58" w:rsidP="00FD0900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lastRenderedPageBreak/>
        <w:t>Informácie o orgánoch spoločnosti</w:t>
      </w:r>
    </w:p>
    <w:p w14:paraId="2F457484" w14:textId="77777777" w:rsidR="004C24B4" w:rsidRDefault="004C24B4" w:rsidP="00841638"/>
    <w:p w14:paraId="1693B550" w14:textId="77777777" w:rsidR="00D45E1E" w:rsidRPr="00D45E1E" w:rsidRDefault="00D45E1E" w:rsidP="007218DF">
      <w:pPr>
        <w:pStyle w:val="Odsekzoznamu"/>
        <w:numPr>
          <w:ilvl w:val="0"/>
          <w:numId w:val="11"/>
        </w:numPr>
        <w:spacing w:after="200"/>
        <w:ind w:right="281"/>
        <w:jc w:val="both"/>
        <w:rPr>
          <w:rFonts w:asciiTheme="minorHAnsi" w:hAnsiTheme="minorHAnsi"/>
        </w:rPr>
      </w:pPr>
      <w:r w:rsidRPr="00D45E1E">
        <w:rPr>
          <w:rFonts w:asciiTheme="minorHAnsi" w:hAnsiTheme="minorHAnsi"/>
        </w:rPr>
        <w:t xml:space="preserve">Spoločnosť neposkytla žiadne záruky alebo iné zabezpečenia členom štatutárneho orgánu ani žiadne pôžičky. </w:t>
      </w:r>
    </w:p>
    <w:p w14:paraId="3B9F765F" w14:textId="77777777" w:rsidR="004C24B4" w:rsidRPr="004C24B4" w:rsidRDefault="004729F0" w:rsidP="007218DF">
      <w:pPr>
        <w:pStyle w:val="Odsekzoznamu"/>
        <w:numPr>
          <w:ilvl w:val="0"/>
          <w:numId w:val="11"/>
        </w:num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</w:rPr>
        <w:t>ne</w:t>
      </w:r>
      <w:r w:rsidR="004C24B4">
        <w:rPr>
          <w:rFonts w:asciiTheme="minorHAnsi" w:hAnsiTheme="minorHAnsi"/>
        </w:rPr>
        <w:t>boli poskytnuté pôžičky členom štatutárneho orgánu</w:t>
      </w:r>
      <w:r w:rsidR="00D45E1E">
        <w:rPr>
          <w:rFonts w:asciiTheme="minorHAnsi" w:hAnsiTheme="minorHAnsi"/>
        </w:rPr>
        <w:t>.</w:t>
      </w:r>
    </w:p>
    <w:p w14:paraId="6F8CF476" w14:textId="77777777" w:rsidR="004C24B4" w:rsidRPr="004C24B4" w:rsidRDefault="004C24B4" w:rsidP="004C24B4">
      <w:pPr>
        <w:pStyle w:val="Odsekzoznamu"/>
        <w:spacing w:after="120"/>
        <w:ind w:left="700" w:right="284"/>
        <w:jc w:val="both"/>
        <w:rPr>
          <w:rFonts w:asciiTheme="minorHAnsi" w:hAnsiTheme="minorHAnsi"/>
          <w:b/>
          <w:sz w:val="24"/>
          <w:szCs w:val="24"/>
        </w:rPr>
      </w:pPr>
    </w:p>
    <w:p w14:paraId="0D8B4237" w14:textId="77777777" w:rsidR="004C24B4" w:rsidRDefault="004C24B4" w:rsidP="004C24B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III</w:t>
      </w:r>
    </w:p>
    <w:p w14:paraId="3277E876" w14:textId="77777777" w:rsidR="004C24B4" w:rsidRPr="00FD0900" w:rsidRDefault="004C24B4" w:rsidP="004C24B4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 o prijatých postupoch</w:t>
      </w:r>
    </w:p>
    <w:p w14:paraId="3D1DBE59" w14:textId="77777777" w:rsidR="007D14DE" w:rsidRPr="007218DF" w:rsidRDefault="007D14DE" w:rsidP="007218DF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  <w:r w:rsidRPr="007218DF">
        <w:rPr>
          <w:rFonts w:asciiTheme="minorHAnsi" w:hAnsiTheme="minorHAnsi"/>
          <w:szCs w:val="20"/>
        </w:rPr>
        <w:t>Spoločnosť zostavila účtovnú závierku za predpokladu nepretržitého trvania a bude nepretržite pokračovať vo svojej činnosti.</w:t>
      </w:r>
    </w:p>
    <w:p w14:paraId="391C411D" w14:textId="77777777" w:rsidR="007D14DE" w:rsidRPr="007D14DE" w:rsidRDefault="007D14DE" w:rsidP="007D14DE">
      <w:pPr>
        <w:pStyle w:val="Odsekzoznamu"/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</w:p>
    <w:p w14:paraId="0BFAB4C7" w14:textId="77777777" w:rsidR="00396167" w:rsidRPr="007218DF" w:rsidRDefault="00135BC1" w:rsidP="007218DF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  <w:r w:rsidRPr="00135BC1">
        <w:rPr>
          <w:rFonts w:asciiTheme="minorHAnsi" w:hAnsiTheme="minorHAnsi"/>
          <w:bCs/>
        </w:rPr>
        <w:t>Základné účtovné metódy použité pri zostavovaní  tejto individuálnej účtovnej závierky sú opísané nižšie. Tieto metódy sa uplatňujú konzistentne počas  všetkých účtovných období, ak nie je uvedené inak.</w:t>
      </w:r>
    </w:p>
    <w:p w14:paraId="2BF5F576" w14:textId="77777777" w:rsidR="007218DF" w:rsidRPr="007218DF" w:rsidRDefault="007218DF" w:rsidP="007218DF">
      <w:pPr>
        <w:pStyle w:val="Odsekzoznamu"/>
        <w:rPr>
          <w:rFonts w:asciiTheme="minorHAnsi" w:hAnsiTheme="minorHAnsi"/>
        </w:rPr>
      </w:pPr>
    </w:p>
    <w:p w14:paraId="15D66811" w14:textId="77777777" w:rsidR="007218DF" w:rsidRPr="007218DF" w:rsidRDefault="007218DF" w:rsidP="007218DF">
      <w:pPr>
        <w:tabs>
          <w:tab w:val="left" w:pos="8647"/>
        </w:tabs>
        <w:spacing w:before="120" w:after="120"/>
        <w:ind w:left="700" w:right="-2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POUŽITÉ ÚČTOVNÉ ZÁSADY A ÚČTOVNÉ METÓDY</w:t>
      </w:r>
    </w:p>
    <w:p w14:paraId="5D63107E" w14:textId="77777777" w:rsidR="00135BC1" w:rsidRDefault="00135BC1" w:rsidP="00135BC1">
      <w:pPr>
        <w:pStyle w:val="Odsekzoznamu"/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14:paraId="3C7C9414" w14:textId="77777777" w:rsidR="007218DF" w:rsidRDefault="007218DF" w:rsidP="00481DA6">
      <w:pPr>
        <w:pStyle w:val="Odsekzoznamu"/>
        <w:numPr>
          <w:ilvl w:val="0"/>
          <w:numId w:val="20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Dlhodobý majetok</w:t>
      </w:r>
    </w:p>
    <w:p w14:paraId="1249A919" w14:textId="77777777" w:rsidR="007218DF" w:rsidRPr="007218DF" w:rsidRDefault="007218DF" w:rsidP="007218DF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b/>
        </w:rPr>
      </w:pPr>
    </w:p>
    <w:p w14:paraId="2EE8D1CA" w14:textId="77777777" w:rsidR="00401C35" w:rsidRPr="007218DF" w:rsidRDefault="00401C35" w:rsidP="007218DF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</w:rPr>
      </w:pPr>
      <w:r w:rsidRPr="007218DF">
        <w:rPr>
          <w:rFonts w:asciiTheme="minorHAnsi" w:hAnsiTheme="minorHAnsi"/>
        </w:rPr>
        <w:t>Dlhodobý majetok spoločnosť oceňuje pri nákupe obstarávacou cenou, ktorá obsahuje cenu obstarania vrátane výdavkov súvisiacich s ich obstaraním. Majetok vytvorený vlastnou činnosťou, je oceňovaný úplnými vlastnými nákladmi.</w:t>
      </w:r>
    </w:p>
    <w:p w14:paraId="34C50495" w14:textId="77777777"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Spoločnosť začína odpisovať dlhodobý majetok v mesiaci zaradenia majetku do používania.</w:t>
      </w:r>
    </w:p>
    <w:p w14:paraId="054D8593" w14:textId="77777777"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Nehmotný majetok, ktorého ocenenie sa rovná sume € 2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 xml:space="preserve">400,- alebo nižšie účtuje </w:t>
      </w:r>
      <w:r>
        <w:rPr>
          <w:rFonts w:asciiTheme="minorHAnsi" w:hAnsiTheme="minorHAnsi"/>
          <w:szCs w:val="20"/>
        </w:rPr>
        <w:t>s</w:t>
      </w:r>
      <w:r w:rsidRPr="00500680">
        <w:rPr>
          <w:rFonts w:asciiTheme="minorHAnsi" w:hAnsiTheme="minorHAnsi"/>
          <w:szCs w:val="20"/>
        </w:rPr>
        <w:t>poločnosť na ťarchu účtu 518 Software Nehmotný majetok, ktorého ocenenie je vyššie ako € 2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400,- zarad</w:t>
      </w:r>
      <w:r>
        <w:rPr>
          <w:rFonts w:asciiTheme="minorHAnsi" w:hAnsiTheme="minorHAnsi"/>
          <w:szCs w:val="20"/>
        </w:rPr>
        <w:t>í</w:t>
      </w:r>
      <w:r w:rsidRPr="00500680">
        <w:rPr>
          <w:rFonts w:asciiTheme="minorHAnsi" w:hAnsiTheme="minorHAnsi"/>
          <w:szCs w:val="20"/>
        </w:rPr>
        <w:t xml:space="preserve"> do dlhodobého nehmotného majetku.</w:t>
      </w:r>
    </w:p>
    <w:p w14:paraId="0A0A09C9" w14:textId="77777777"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Hmotný majetok, ktorého ocenenie sa rovná sume € 1</w:t>
      </w:r>
      <w:r>
        <w:rPr>
          <w:rFonts w:asciiTheme="minorHAnsi" w:hAnsiTheme="minorHAnsi"/>
          <w:szCs w:val="20"/>
        </w:rPr>
        <w:t>.700,- alebo nižšie účtuje s</w:t>
      </w:r>
      <w:r w:rsidRPr="00500680">
        <w:rPr>
          <w:rFonts w:asciiTheme="minorHAnsi" w:hAnsiTheme="minorHAnsi"/>
          <w:szCs w:val="20"/>
        </w:rPr>
        <w:t xml:space="preserve">poločnosť na ťarchu účtu </w:t>
      </w:r>
      <w:r>
        <w:rPr>
          <w:rFonts w:asciiTheme="minorHAnsi" w:hAnsiTheme="minorHAnsi"/>
          <w:szCs w:val="20"/>
        </w:rPr>
        <w:t>501Drobný hmotný majetok</w:t>
      </w:r>
      <w:r w:rsidRPr="00500680">
        <w:rPr>
          <w:rFonts w:asciiTheme="minorHAnsi" w:hAnsiTheme="minorHAnsi"/>
          <w:szCs w:val="20"/>
        </w:rPr>
        <w:t>. Hmotný majetok, ktorého ocenenie je vyššie ako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700,- zarad</w:t>
      </w:r>
      <w:r>
        <w:rPr>
          <w:rFonts w:asciiTheme="minorHAnsi" w:hAnsiTheme="minorHAnsi"/>
          <w:szCs w:val="20"/>
        </w:rPr>
        <w:t>í</w:t>
      </w:r>
      <w:r w:rsidRPr="00500680">
        <w:rPr>
          <w:rFonts w:asciiTheme="minorHAnsi" w:hAnsiTheme="minorHAnsi"/>
          <w:szCs w:val="20"/>
        </w:rPr>
        <w:t xml:space="preserve"> dlhodobého hmotného majetku.</w:t>
      </w:r>
    </w:p>
    <w:p w14:paraId="3E260C08" w14:textId="77777777"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Technické zhodnotenie (TZ) dlhodobého hmotného a nehmotného majetku, ktoré v úhrne za zdaňovacie obdobie neprevyšuje sumu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700,00 účtuje priamo do nákladov.</w:t>
      </w:r>
    </w:p>
    <w:p w14:paraId="54A86898" w14:textId="77777777" w:rsidR="00401C35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TZ dlhodobého hmotného a nehmotného majetku, ktoré v úhrne za zdaňovacie obdobie prevyšuje sumu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700,-,  priraďuje k jednotlivému druhu majetku ako TZ a odpisuje podľa odpisového plánu. Ak je majetok odpísaný, TZ sa zaradí ako samostatný majetok a odpisuje sa podľa odpisového plánu.</w:t>
      </w:r>
    </w:p>
    <w:p w14:paraId="5BC17951" w14:textId="77777777" w:rsidR="00D45E1E" w:rsidRPr="00500680" w:rsidRDefault="00D45E1E" w:rsidP="00D45E1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jednotka zostavila pre bežne účtovné obdobie účtovný odpisový plán pre dlhodobý majetok, ktorý obsahuje dobu odpisovania, sadzby odpisov, odpisové metódy.</w:t>
      </w:r>
    </w:p>
    <w:p w14:paraId="2857FA0F" w14:textId="77777777" w:rsidR="00ED38B8" w:rsidRDefault="00D45E1E" w:rsidP="00ED38B8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Daňovo je dlhodobý majetok odpisovaný podľa § 22-29 zákona č. 595/2003 o dani z príjmu.</w:t>
      </w:r>
      <w:r>
        <w:rPr>
          <w:rFonts w:asciiTheme="minorHAnsi" w:hAnsiTheme="minorHAnsi"/>
          <w:szCs w:val="20"/>
        </w:rPr>
        <w:t xml:space="preserve"> V roku 2012 nastala legislatívna zmena spôsobu odpisovania dlhodobého hmotného majetku v prvom roku odpisovania, ktorá sa vzťahuje až na hmotný majetok uvedený do užívania od 1.1.2012. Ročný odpis daňový sa určuje s presnosťou na celé kalendárne mesiace, počnúc mesiacom zaradenia do užívania. </w:t>
      </w:r>
    </w:p>
    <w:p w14:paraId="5220DEED" w14:textId="77777777" w:rsidR="004729F0" w:rsidRDefault="004729F0" w:rsidP="00ED38B8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b/>
          <w:szCs w:val="20"/>
        </w:rPr>
      </w:pPr>
    </w:p>
    <w:p w14:paraId="5214FCE5" w14:textId="77777777" w:rsidR="00905535" w:rsidRPr="00905535" w:rsidRDefault="00905535" w:rsidP="00ED38B8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b/>
          <w:szCs w:val="20"/>
        </w:rPr>
      </w:pPr>
      <w:r w:rsidRPr="00905535">
        <w:rPr>
          <w:rFonts w:asciiTheme="minorHAnsi" w:hAnsiTheme="minorHAnsi"/>
          <w:b/>
          <w:szCs w:val="20"/>
        </w:rPr>
        <w:lastRenderedPageBreak/>
        <w:t>Zásoby</w:t>
      </w:r>
    </w:p>
    <w:p w14:paraId="0A36AC05" w14:textId="77777777" w:rsidR="00905535" w:rsidRDefault="00905535" w:rsidP="00905535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szCs w:val="20"/>
        </w:rPr>
      </w:pPr>
    </w:p>
    <w:p w14:paraId="6E71F296" w14:textId="77777777" w:rsidR="007D2227" w:rsidRPr="00905535" w:rsidRDefault="007D2227" w:rsidP="00905535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szCs w:val="20"/>
        </w:rPr>
      </w:pPr>
      <w:r w:rsidRPr="00905535">
        <w:rPr>
          <w:rFonts w:asciiTheme="minorHAnsi" w:hAnsiTheme="minorHAnsi"/>
          <w:szCs w:val="20"/>
        </w:rPr>
        <w:t>Zásoby sa účtujú podľa spôsobu A v zmysle účtovej osnovy a postupov účtovania pre podnikateľov účtujúcich v sústave podvojného účtovníctva. Materiál a tovar sa na sklad prijíma na základe faktúry – daňového dokladu, pokladničného dokladu pri nákupe v hotovosti.</w:t>
      </w:r>
    </w:p>
    <w:p w14:paraId="24745C3B" w14:textId="77777777" w:rsidR="007D2227" w:rsidRPr="00500680" w:rsidRDefault="007D2227" w:rsidP="007D222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Nakupované zásoby Spoločnosť oceňuje obstarávacími nákladmi. Zásoby vytvorené vlastnou činnosťou  (</w:t>
      </w:r>
      <w:r>
        <w:rPr>
          <w:rFonts w:asciiTheme="minorHAnsi" w:hAnsiTheme="minorHAnsi"/>
          <w:szCs w:val="20"/>
        </w:rPr>
        <w:t>vlastné výrobky</w:t>
      </w:r>
      <w:r w:rsidRPr="00500680">
        <w:rPr>
          <w:rFonts w:asciiTheme="minorHAnsi" w:hAnsiTheme="minorHAnsi"/>
          <w:szCs w:val="20"/>
        </w:rPr>
        <w:t>) oceňuje vlastnými nákladmi</w:t>
      </w:r>
      <w:r>
        <w:rPr>
          <w:rFonts w:asciiTheme="minorHAnsi" w:hAnsiTheme="minorHAnsi"/>
          <w:szCs w:val="20"/>
        </w:rPr>
        <w:t>.</w:t>
      </w:r>
    </w:p>
    <w:p w14:paraId="1F03011A" w14:textId="77777777" w:rsidR="007D2227" w:rsidRPr="00500680" w:rsidRDefault="007D2227" w:rsidP="007D222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Výdaj zo skladu je oceňovaný skladovou cenou.</w:t>
      </w:r>
      <w:r>
        <w:rPr>
          <w:rFonts w:asciiTheme="minorHAnsi" w:hAnsiTheme="minorHAnsi"/>
          <w:szCs w:val="20"/>
        </w:rPr>
        <w:t xml:space="preserve"> Systém výdaja zo skladu je podľa systému FIFO.</w:t>
      </w:r>
      <w:r w:rsidR="00737683">
        <w:rPr>
          <w:rFonts w:asciiTheme="minorHAnsi" w:hAnsiTheme="minorHAnsi"/>
          <w:szCs w:val="20"/>
        </w:rPr>
        <w:t xml:space="preserve"> </w:t>
      </w:r>
      <w:r>
        <w:rPr>
          <w:rFonts w:asciiTheme="minorHAnsi" w:hAnsiTheme="minorHAnsi"/>
          <w:szCs w:val="20"/>
        </w:rPr>
        <w:t>Drobné nákupy v hotovosti sa účtujú priamo do spotreby.</w:t>
      </w:r>
    </w:p>
    <w:p w14:paraId="514E08BA" w14:textId="77777777" w:rsidR="00C24C75" w:rsidRPr="00500680" w:rsidRDefault="00C24C75" w:rsidP="002106E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Výdaj zo skladu je oceňovaný skladovou cenou.</w:t>
      </w:r>
      <w:r>
        <w:rPr>
          <w:rFonts w:asciiTheme="minorHAnsi" w:hAnsiTheme="minorHAnsi"/>
          <w:szCs w:val="20"/>
        </w:rPr>
        <w:t xml:space="preserve"> Systém výdaja zo skladu je podľa systému FIFO.</w:t>
      </w:r>
      <w:r w:rsidR="00737683">
        <w:rPr>
          <w:rFonts w:asciiTheme="minorHAnsi" w:hAnsiTheme="minorHAnsi"/>
          <w:szCs w:val="20"/>
        </w:rPr>
        <w:t xml:space="preserve"> </w:t>
      </w:r>
      <w:r w:rsidR="007D2227">
        <w:rPr>
          <w:rFonts w:asciiTheme="minorHAnsi" w:hAnsiTheme="minorHAnsi"/>
          <w:szCs w:val="20"/>
        </w:rPr>
        <w:t>Drobné nákupy v hotovosti sa účtujú priamo do spotreby.</w:t>
      </w:r>
    </w:p>
    <w:p w14:paraId="39B1AFF2" w14:textId="77777777" w:rsidR="002106EE" w:rsidRDefault="00B80D4F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/>
          <w:bCs/>
        </w:rPr>
      </w:pPr>
      <w:r w:rsidRPr="002106EE">
        <w:rPr>
          <w:rFonts w:asciiTheme="minorHAnsi" w:hAnsiTheme="minorHAnsi"/>
          <w:b/>
          <w:bCs/>
        </w:rPr>
        <w:t>Pohľadávky</w:t>
      </w:r>
    </w:p>
    <w:p w14:paraId="70B7B1B9" w14:textId="77777777" w:rsidR="002106EE" w:rsidRPr="002106EE" w:rsidRDefault="002106EE" w:rsidP="002106EE">
      <w:pPr>
        <w:pStyle w:val="Odsekzoznamu"/>
        <w:ind w:left="750" w:right="71"/>
        <w:jc w:val="both"/>
        <w:rPr>
          <w:rFonts w:asciiTheme="minorHAnsi" w:hAnsiTheme="minorHAnsi"/>
          <w:b/>
          <w:bCs/>
        </w:rPr>
      </w:pPr>
    </w:p>
    <w:p w14:paraId="522A0C1A" w14:textId="77777777" w:rsidR="00B80D4F" w:rsidRPr="002106EE" w:rsidRDefault="002106EE" w:rsidP="002106EE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Pohľadávky</w:t>
      </w:r>
      <w:r w:rsidR="00B80D4F" w:rsidRPr="002106EE">
        <w:rPr>
          <w:rFonts w:asciiTheme="minorHAnsi" w:hAnsiTheme="minorHAnsi"/>
          <w:bCs/>
        </w:rPr>
        <w:t xml:space="preserve"> pri ich vzniku sa oceňovali menovitou hodnotou. Pohľadávky s dobou splatnosti od dňa,  ku ktorému sa zostavuje účtovná závierka viac ako 12 mesiacov sú dlhodobé a pohľadávky s dobou splatnosti odo dňa ku ktorému sa zostavuje účtovná závierka menej ako 12 mesiacov sa vykazujú ako krátkodobé.</w:t>
      </w:r>
    </w:p>
    <w:p w14:paraId="321F3210" w14:textId="77777777" w:rsidR="00B80D4F" w:rsidRPr="00E14D5F" w:rsidRDefault="00B80D4F" w:rsidP="00B80D4F">
      <w:pPr>
        <w:ind w:left="596" w:right="71"/>
        <w:jc w:val="both"/>
        <w:rPr>
          <w:rFonts w:asciiTheme="minorHAnsi" w:hAnsiTheme="minorHAnsi"/>
          <w:bCs/>
        </w:rPr>
      </w:pPr>
    </w:p>
    <w:p w14:paraId="71D069E0" w14:textId="77777777" w:rsidR="00B80D4F" w:rsidRPr="00E14D5F" w:rsidRDefault="00B80D4F" w:rsidP="00B80D4F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Opravná položka na pohľadávky z obchodného styku sa vytvára vtedy, ak existuje objektívny dôkaz, že obchodná spoločnosť nebude schopná  zinkasovať všetky dlžné čiastky podľa p</w:t>
      </w:r>
      <w:r>
        <w:rPr>
          <w:rFonts w:asciiTheme="minorHAnsi" w:hAnsiTheme="minorHAnsi"/>
          <w:bCs/>
        </w:rPr>
        <w:t xml:space="preserve">ôvodných podmienok pohľadávok. </w:t>
      </w:r>
      <w:r w:rsidRPr="00E14D5F">
        <w:rPr>
          <w:rFonts w:asciiTheme="minorHAnsi" w:hAnsiTheme="minorHAnsi"/>
          <w:bCs/>
        </w:rPr>
        <w:t>Významné finančné problémy dlžníka, pravdepodobnosť, že dlžník vstúpi do konkurzu, platobná neschopnosť 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637A9CF3" w14:textId="77777777" w:rsidR="00B80D4F" w:rsidRPr="00615287" w:rsidRDefault="00B80D4F" w:rsidP="00B80D4F">
      <w:pPr>
        <w:ind w:left="720" w:right="71"/>
        <w:jc w:val="both"/>
        <w:rPr>
          <w:rFonts w:asciiTheme="majorHAnsi" w:hAnsiTheme="majorHAnsi"/>
          <w:bCs/>
          <w:sz w:val="24"/>
          <w:szCs w:val="24"/>
        </w:rPr>
      </w:pPr>
    </w:p>
    <w:p w14:paraId="71E409BD" w14:textId="77777777"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/>
          <w:bCs/>
        </w:rPr>
        <w:t>Peňažné prostriedky, ekvivalenty peňažných prostriedkov a peňažné ekvivalenty</w:t>
      </w:r>
    </w:p>
    <w:p w14:paraId="54569457" w14:textId="77777777"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1885B10A" w14:textId="77777777" w:rsidR="000A3080" w:rsidRPr="00855618" w:rsidRDefault="000A308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 xml:space="preserve">Peňažné prostriedky a ceniny sa oceňujú ich menovitou hodnotou. </w:t>
      </w:r>
    </w:p>
    <w:p w14:paraId="5BE58188" w14:textId="77777777" w:rsidR="00C24C75" w:rsidRDefault="00C24C75" w:rsidP="000A3080">
      <w:pPr>
        <w:ind w:left="596" w:right="71"/>
        <w:jc w:val="both"/>
        <w:rPr>
          <w:rFonts w:asciiTheme="minorHAnsi" w:hAnsiTheme="minorHAnsi"/>
          <w:szCs w:val="20"/>
        </w:rPr>
      </w:pPr>
    </w:p>
    <w:p w14:paraId="0EA72164" w14:textId="77777777"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Náklady budúcich období a príjmy budúcich období</w:t>
      </w:r>
    </w:p>
    <w:p w14:paraId="3CB8AAC8" w14:textId="77777777"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137C9001" w14:textId="77777777" w:rsidR="000A3D2A" w:rsidRPr="00855618" w:rsidRDefault="000A3D2A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Náklady  budúcich období a príjmy budúcich období sa vykazujú vo výške, ktorá je potrebná na dodržanie zásady vecnej a časovej súvislosti s účtovným obdobím.</w:t>
      </w:r>
    </w:p>
    <w:p w14:paraId="2CAD2592" w14:textId="77777777" w:rsidR="000A3D2A" w:rsidRDefault="000A3D2A" w:rsidP="00855618">
      <w:pPr>
        <w:ind w:right="71"/>
        <w:jc w:val="both"/>
        <w:rPr>
          <w:rFonts w:asciiTheme="minorHAnsi" w:hAnsiTheme="minorHAnsi"/>
        </w:rPr>
      </w:pPr>
    </w:p>
    <w:p w14:paraId="09871627" w14:textId="77777777"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Rezervy</w:t>
      </w:r>
    </w:p>
    <w:p w14:paraId="1E698DEB" w14:textId="77777777" w:rsidR="00855618" w:rsidRP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5276293E" w14:textId="6E5572D4" w:rsidR="000A3D2A" w:rsidRPr="00855618" w:rsidRDefault="005176C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 xml:space="preserve">Rezervy </w:t>
      </w:r>
      <w:r w:rsidR="0087047B">
        <w:rPr>
          <w:rFonts w:asciiTheme="minorHAnsi" w:hAnsiTheme="minorHAnsi"/>
          <w:bCs/>
        </w:rPr>
        <w:t>Spoločnosť v roku 20</w:t>
      </w:r>
      <w:r w:rsidR="00576E62">
        <w:rPr>
          <w:rFonts w:asciiTheme="minorHAnsi" w:hAnsiTheme="minorHAnsi"/>
          <w:bCs/>
        </w:rPr>
        <w:t>20</w:t>
      </w:r>
      <w:r w:rsidR="0087047B">
        <w:rPr>
          <w:rFonts w:asciiTheme="minorHAnsi" w:hAnsiTheme="minorHAnsi"/>
          <w:bCs/>
        </w:rPr>
        <w:t xml:space="preserve"> nevytvárala.</w:t>
      </w:r>
      <w:r w:rsidR="000A3D2A" w:rsidRPr="00855618">
        <w:rPr>
          <w:rFonts w:asciiTheme="minorHAnsi" w:hAnsiTheme="minorHAnsi"/>
          <w:bCs/>
        </w:rPr>
        <w:t xml:space="preserve"> </w:t>
      </w:r>
    </w:p>
    <w:p w14:paraId="1A190432" w14:textId="77777777" w:rsidR="00401C35" w:rsidRDefault="00401C35" w:rsidP="000A3D2A">
      <w:pPr>
        <w:ind w:left="720" w:right="71"/>
        <w:jc w:val="both"/>
        <w:rPr>
          <w:rFonts w:asciiTheme="minorHAnsi" w:hAnsiTheme="minorHAnsi"/>
        </w:rPr>
      </w:pPr>
    </w:p>
    <w:p w14:paraId="4CC2AF61" w14:textId="77777777" w:rsidR="00AA7D56" w:rsidRDefault="00AA7D56" w:rsidP="000A3D2A">
      <w:pPr>
        <w:ind w:left="720" w:right="71"/>
        <w:jc w:val="both"/>
        <w:rPr>
          <w:rFonts w:asciiTheme="minorHAnsi" w:hAnsiTheme="minorHAnsi"/>
        </w:rPr>
      </w:pPr>
    </w:p>
    <w:p w14:paraId="63CF0570" w14:textId="77777777"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Záväzky</w:t>
      </w:r>
    </w:p>
    <w:p w14:paraId="1810746E" w14:textId="77777777"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4A4F522A" w14:textId="77777777" w:rsidR="0075468D" w:rsidRDefault="0075468D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Záväzky sa pri ich vzniku oceňujú menovitou hodnotou. Ak sa pri inventarizácii zistí, že suma záväzkov je iná ako ich výška v účtovníctve, uvedú sa záväzky v účtovníctve  a v účtovnej závierke v tomto zistenom ocenení.</w:t>
      </w:r>
    </w:p>
    <w:p w14:paraId="600FE38E" w14:textId="77777777" w:rsidR="004729F0" w:rsidRPr="00855618" w:rsidRDefault="004729F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5C99B7AB" w14:textId="77777777" w:rsidR="0075468D" w:rsidRDefault="0075468D" w:rsidP="0075468D">
      <w:pPr>
        <w:ind w:left="720" w:right="71"/>
        <w:jc w:val="both"/>
        <w:rPr>
          <w:rFonts w:asciiTheme="minorHAnsi" w:hAnsiTheme="minorHAnsi"/>
          <w:bCs/>
        </w:rPr>
      </w:pPr>
    </w:p>
    <w:p w14:paraId="10280958" w14:textId="77777777"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lastRenderedPageBreak/>
        <w:t>Odložené dane</w:t>
      </w:r>
    </w:p>
    <w:p w14:paraId="6AFB2FDC" w14:textId="77777777"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41680248" w14:textId="77777777" w:rsidR="0080060F" w:rsidRPr="00855618" w:rsidRDefault="0080060F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Odložené dane sa vzťahujú na:</w:t>
      </w:r>
    </w:p>
    <w:p w14:paraId="4E2C6BA2" w14:textId="77777777"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dočasné rozdiely medzi účtovnou hodnotou  majetku a účtovnou hodnotou záväzkov vykázanou v súvahe a ich daňovou základňou,</w:t>
      </w:r>
    </w:p>
    <w:p w14:paraId="1929F9C6" w14:textId="77777777"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možnosť umorovať daňovú stratu v budúcnosti, ktorou sa rozumie možnosť odpočítať daňovú stratu  od základu dane v budúcnosti,</w:t>
      </w:r>
    </w:p>
    <w:p w14:paraId="7A5FE530" w14:textId="77777777"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možnosť previesť nevyužité daňové odpočty  a iné daňové nároky do budúcich období.</w:t>
      </w:r>
    </w:p>
    <w:p w14:paraId="4BE84E7C" w14:textId="77777777"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Odložená daň z príjmov sa účtuje použitím záväzkovej metódy.</w:t>
      </w:r>
    </w:p>
    <w:p w14:paraId="2A17C231" w14:textId="77777777"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 odloženej dani z príjmov sa neúčtuje, ak vzniká  pri prvotnom zaúčtovaní majetku alebo záväzku v účtovníctve,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</w:t>
      </w:r>
    </w:p>
    <w:p w14:paraId="6C818ECA" w14:textId="77777777"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Odložená daň z prí</w:t>
      </w:r>
      <w:r>
        <w:rPr>
          <w:rFonts w:asciiTheme="minorHAnsi" w:hAnsiTheme="minorHAnsi"/>
          <w:bCs/>
        </w:rPr>
        <w:t>jmov sa stanovuje pomocou daňových sadzieb</w:t>
      </w:r>
      <w:r w:rsidRPr="00615287">
        <w:rPr>
          <w:rFonts w:asciiTheme="minorHAnsi" w:hAnsiTheme="minorHAnsi"/>
          <w:bCs/>
        </w:rPr>
        <w:t>, ktoré boli známe ku dňu, ku ktorému sa zostavuje účtovná závierka a očakáva sa ich platnosť v čase realizácie príslušnej odloženej daňovej pohľadávky alebo vyrovnania odloženého daňového záväzku.</w:t>
      </w:r>
    </w:p>
    <w:p w14:paraId="414FD60A" w14:textId="77777777" w:rsidR="0080060F" w:rsidRPr="00A2210B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Odložené daňové pohľadávky sa účtujú, ak je pravdepodobné, že v budúcnosti bude generovaný zdaniteľný zisk, voči ktorému sa budú môcť dočasné rozdiely zrealizovať.</w:t>
      </w:r>
    </w:p>
    <w:p w14:paraId="2ED324CF" w14:textId="77777777" w:rsidR="0080060F" w:rsidRDefault="0080060F" w:rsidP="0080060F">
      <w:pPr>
        <w:ind w:left="720" w:right="71"/>
        <w:jc w:val="both"/>
        <w:rPr>
          <w:b/>
          <w:bCs/>
        </w:rPr>
      </w:pPr>
    </w:p>
    <w:p w14:paraId="7537F79B" w14:textId="77777777"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Výdavky budúcich období a výnosy budúcich období</w:t>
      </w:r>
    </w:p>
    <w:p w14:paraId="7F22F06A" w14:textId="77777777" w:rsid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/>
          <w:bCs/>
        </w:rPr>
      </w:pPr>
    </w:p>
    <w:p w14:paraId="7A6DFD21" w14:textId="77777777" w:rsidR="00481DA6" w:rsidRDefault="00D00854" w:rsidP="0087047B">
      <w:pPr>
        <w:ind w:right="71" w:firstLine="709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 xml:space="preserve">Výdavky budúcich období a výnosy budúcich období sa vykazujú vo výške, ktorá je potrebná </w:t>
      </w:r>
    </w:p>
    <w:p w14:paraId="6894C71C" w14:textId="77777777" w:rsidR="00D00854" w:rsidRPr="00481DA6" w:rsidRDefault="00D00854" w:rsidP="0087047B">
      <w:pPr>
        <w:ind w:right="71" w:firstLine="709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na dodržanie zásady vecnej a časovej súvislosti v účtovným obdobím.</w:t>
      </w:r>
    </w:p>
    <w:p w14:paraId="2EA75B35" w14:textId="77777777" w:rsidR="00D00854" w:rsidRPr="00A14876" w:rsidRDefault="00D00854" w:rsidP="00D00854">
      <w:pPr>
        <w:ind w:right="71"/>
        <w:jc w:val="both"/>
        <w:rPr>
          <w:rFonts w:asciiTheme="minorHAnsi" w:hAnsiTheme="minorHAnsi"/>
          <w:bCs/>
        </w:rPr>
      </w:pPr>
    </w:p>
    <w:p w14:paraId="6562D884" w14:textId="77777777"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Dotácie zo štátneho rozpočtu</w:t>
      </w:r>
    </w:p>
    <w:p w14:paraId="1C193F1C" w14:textId="77777777" w:rsidR="00481DA6" w:rsidRDefault="00481DA6" w:rsidP="00481DA6">
      <w:pPr>
        <w:ind w:left="700" w:right="71"/>
        <w:jc w:val="both"/>
        <w:rPr>
          <w:rFonts w:asciiTheme="minorHAnsi" w:hAnsiTheme="minorHAnsi"/>
        </w:rPr>
      </w:pPr>
    </w:p>
    <w:p w14:paraId="0F96D204" w14:textId="77777777" w:rsidR="00D00854" w:rsidRPr="00481DA6" w:rsidRDefault="009E4C1C" w:rsidP="00481DA6">
      <w:pPr>
        <w:ind w:left="70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</w:rPr>
        <w:t>Spoločnosť nečerpala dotácie zo štátneho rozpočtu.</w:t>
      </w:r>
    </w:p>
    <w:p w14:paraId="2803A9D0" w14:textId="77777777" w:rsidR="0048229C" w:rsidRPr="0048229C" w:rsidRDefault="0048229C" w:rsidP="0048229C">
      <w:pPr>
        <w:ind w:left="720" w:right="71"/>
        <w:jc w:val="both"/>
        <w:rPr>
          <w:rFonts w:asciiTheme="minorHAnsi" w:hAnsiTheme="minorHAnsi"/>
          <w:bCs/>
        </w:rPr>
      </w:pPr>
    </w:p>
    <w:p w14:paraId="2F96598B" w14:textId="77777777"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Prenájom</w:t>
      </w:r>
    </w:p>
    <w:p w14:paraId="35F60030" w14:textId="77777777" w:rsidR="00481DA6" w:rsidRP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</w:p>
    <w:p w14:paraId="39721159" w14:textId="77777777" w:rsidR="0048229C" w:rsidRPr="00481DA6" w:rsidRDefault="0048229C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Majetok obstaraný na základe zmluvy o finančnom prenájme sa účtuje na vecne príslušných účtoch majetku.</w:t>
      </w:r>
    </w:p>
    <w:p w14:paraId="681049FD" w14:textId="77777777" w:rsidR="00F96DFD" w:rsidRDefault="00F96DFD" w:rsidP="0048229C">
      <w:pPr>
        <w:ind w:left="720" w:right="71"/>
        <w:jc w:val="both"/>
        <w:rPr>
          <w:rFonts w:asciiTheme="minorHAnsi" w:hAnsiTheme="minorHAnsi"/>
          <w:szCs w:val="20"/>
        </w:rPr>
      </w:pPr>
    </w:p>
    <w:p w14:paraId="53F353C3" w14:textId="77777777"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Výnosy</w:t>
      </w:r>
    </w:p>
    <w:p w14:paraId="38E14C69" w14:textId="77777777" w:rsid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/>
        </w:rPr>
      </w:pPr>
    </w:p>
    <w:p w14:paraId="363D398D" w14:textId="77777777" w:rsidR="0004712A" w:rsidRPr="00481DA6" w:rsidRDefault="00216C46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Tržba za vlastné výkony a tovar neobsahuje daň z pridanej hodnoty. Sú znížené o zľavy (dobropisy a pod.) .</w:t>
      </w:r>
    </w:p>
    <w:p w14:paraId="65D5B528" w14:textId="77777777" w:rsidR="00C56540" w:rsidRDefault="00C56540" w:rsidP="00C56540">
      <w:pPr>
        <w:pStyle w:val="Odsekzoznamu"/>
        <w:tabs>
          <w:tab w:val="left" w:pos="8647"/>
        </w:tabs>
        <w:spacing w:before="120" w:after="120"/>
        <w:ind w:left="1060" w:right="-2"/>
        <w:jc w:val="both"/>
        <w:rPr>
          <w:rFonts w:asciiTheme="minorHAnsi" w:hAnsiTheme="minorHAnsi"/>
        </w:rPr>
      </w:pPr>
    </w:p>
    <w:p w14:paraId="52939EB0" w14:textId="77777777" w:rsidR="00401C35" w:rsidRDefault="00336EC2" w:rsidP="00C56540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  <w:r w:rsidRPr="00C56540">
        <w:rPr>
          <w:rFonts w:asciiTheme="minorHAnsi" w:hAnsiTheme="minorHAnsi"/>
        </w:rPr>
        <w:t xml:space="preserve">Spoločnosť </w:t>
      </w:r>
      <w:r w:rsidR="009B7F44" w:rsidRPr="00C56540">
        <w:rPr>
          <w:rFonts w:asciiTheme="minorHAnsi" w:hAnsiTheme="minorHAnsi"/>
        </w:rPr>
        <w:t>nemá transakcie</w:t>
      </w:r>
      <w:r w:rsidR="001D01F9">
        <w:rPr>
          <w:rFonts w:asciiTheme="minorHAnsi" w:hAnsiTheme="minorHAnsi"/>
        </w:rPr>
        <w:t>, ktoré sa neuvádzajú v súvahe.</w:t>
      </w:r>
    </w:p>
    <w:p w14:paraId="043BBA01" w14:textId="77777777" w:rsidR="0087047B" w:rsidRPr="00C56540" w:rsidRDefault="0087047B" w:rsidP="0087047B">
      <w:pPr>
        <w:pStyle w:val="Odsekzoznamu"/>
        <w:tabs>
          <w:tab w:val="left" w:pos="8647"/>
        </w:tabs>
        <w:spacing w:before="120" w:after="120"/>
        <w:ind w:left="700" w:right="-2"/>
        <w:jc w:val="both"/>
        <w:rPr>
          <w:rFonts w:asciiTheme="minorHAnsi" w:hAnsiTheme="minorHAnsi"/>
        </w:rPr>
      </w:pPr>
    </w:p>
    <w:p w14:paraId="025B79B4" w14:textId="77777777" w:rsidR="00E51866" w:rsidRDefault="00E51866" w:rsidP="00C56540">
      <w:pPr>
        <w:pStyle w:val="Odsekzoznamu"/>
        <w:numPr>
          <w:ilvl w:val="0"/>
          <w:numId w:val="17"/>
        </w:num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Spôsob ocenenia majetku a záväzkov je popísaný vyššie pri účtovných zásadách a metódach.</w:t>
      </w:r>
    </w:p>
    <w:p w14:paraId="0A58B0DB" w14:textId="77777777" w:rsidR="00E51866" w:rsidRDefault="00E51866" w:rsidP="00E51866">
      <w:pPr>
        <w:pStyle w:val="Odsekzoznamu"/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</w:p>
    <w:p w14:paraId="07857976" w14:textId="6BD2CF2F" w:rsidR="00E51866" w:rsidRDefault="00E51866" w:rsidP="00C56540">
      <w:pPr>
        <w:pStyle w:val="Odsekzoznamu"/>
        <w:numPr>
          <w:ilvl w:val="0"/>
          <w:numId w:val="17"/>
        </w:num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Spoločnosť v roku 20</w:t>
      </w:r>
      <w:r w:rsidR="00576E62">
        <w:rPr>
          <w:rFonts w:asciiTheme="minorHAnsi" w:hAnsiTheme="minorHAnsi"/>
          <w:szCs w:val="20"/>
        </w:rPr>
        <w:t>20</w:t>
      </w:r>
      <w:r>
        <w:rPr>
          <w:rFonts w:asciiTheme="minorHAnsi" w:hAnsiTheme="minorHAnsi"/>
          <w:szCs w:val="20"/>
        </w:rPr>
        <w:t xml:space="preserve"> </w:t>
      </w:r>
      <w:r w:rsidR="0087047B">
        <w:rPr>
          <w:rFonts w:asciiTheme="minorHAnsi" w:hAnsiTheme="minorHAnsi"/>
          <w:szCs w:val="20"/>
        </w:rPr>
        <w:t>ne</w:t>
      </w:r>
      <w:r>
        <w:rPr>
          <w:rFonts w:asciiTheme="minorHAnsi" w:hAnsiTheme="minorHAnsi"/>
          <w:szCs w:val="20"/>
        </w:rPr>
        <w:t>účtovala o oprave ch</w:t>
      </w:r>
      <w:r w:rsidR="00320583">
        <w:rPr>
          <w:rFonts w:asciiTheme="minorHAnsi" w:hAnsiTheme="minorHAnsi"/>
          <w:szCs w:val="20"/>
        </w:rPr>
        <w:t>ý</w:t>
      </w:r>
      <w:r>
        <w:rPr>
          <w:rFonts w:asciiTheme="minorHAnsi" w:hAnsiTheme="minorHAnsi"/>
          <w:szCs w:val="20"/>
        </w:rPr>
        <w:t>b minulých účtovných období.</w:t>
      </w:r>
    </w:p>
    <w:p w14:paraId="26915B4E" w14:textId="77777777" w:rsidR="002D4D02" w:rsidRDefault="002D4D02" w:rsidP="00C224B1">
      <w:p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</w:p>
    <w:p w14:paraId="316899CE" w14:textId="77777777" w:rsidR="004729F0" w:rsidRDefault="004729F0" w:rsidP="00C224B1">
      <w:p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</w:p>
    <w:p w14:paraId="14E137F3" w14:textId="77777777" w:rsidR="0087047B" w:rsidRPr="00C224B1" w:rsidRDefault="0087047B" w:rsidP="00C224B1">
      <w:p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</w:p>
    <w:p w14:paraId="1F2C1D07" w14:textId="77777777" w:rsidR="002D4D02" w:rsidRDefault="002D4D02" w:rsidP="002D4D02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lastRenderedPageBreak/>
        <w:t>Čl. IV</w:t>
      </w:r>
    </w:p>
    <w:p w14:paraId="7A624E69" w14:textId="77777777" w:rsidR="00C32694" w:rsidRDefault="002D4D02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Informácie, ktoré vysvetľujú a dopĺňajú súvahu a výkaz ziskov a</w:t>
      </w:r>
      <w:r w:rsidR="00C224B1">
        <w:rPr>
          <w:rFonts w:asciiTheme="majorHAnsi" w:hAnsiTheme="majorHAnsi"/>
          <w:b/>
          <w:sz w:val="28"/>
          <w:szCs w:val="26"/>
        </w:rPr>
        <w:t> </w:t>
      </w:r>
      <w:r>
        <w:rPr>
          <w:rFonts w:asciiTheme="majorHAnsi" w:hAnsiTheme="majorHAnsi"/>
          <w:b/>
          <w:sz w:val="28"/>
          <w:szCs w:val="26"/>
        </w:rPr>
        <w:t>strát</w:t>
      </w:r>
    </w:p>
    <w:p w14:paraId="28670D2E" w14:textId="77777777" w:rsidR="00C224B1" w:rsidRPr="00C224B1" w:rsidRDefault="00C224B1" w:rsidP="00C32694">
      <w:pPr>
        <w:spacing w:after="200"/>
        <w:ind w:left="340" w:right="281"/>
        <w:jc w:val="center"/>
        <w:rPr>
          <w:rFonts w:asciiTheme="majorHAnsi" w:hAnsiTheme="majorHAnsi"/>
          <w:sz w:val="20"/>
          <w:szCs w:val="20"/>
        </w:rPr>
      </w:pPr>
    </w:p>
    <w:p w14:paraId="14715B15" w14:textId="77777777"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 xml:space="preserve">Spoločnosť nemá </w:t>
      </w:r>
      <w:proofErr w:type="spellStart"/>
      <w:r w:rsidRPr="001D01F9">
        <w:rPr>
          <w:rFonts w:asciiTheme="minorHAnsi" w:hAnsiTheme="minorHAnsi"/>
          <w:bCs/>
        </w:rPr>
        <w:t>goodwill</w:t>
      </w:r>
      <w:proofErr w:type="spellEnd"/>
      <w:r w:rsidRPr="001D01F9">
        <w:rPr>
          <w:rFonts w:asciiTheme="minorHAnsi" w:hAnsiTheme="minorHAnsi"/>
          <w:bCs/>
        </w:rPr>
        <w:t xml:space="preserve">. </w:t>
      </w:r>
    </w:p>
    <w:p w14:paraId="5BBFDF09" w14:textId="77777777"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>Spoločnosť nemá deriváty, ani majetok a záväzky zabezpečené derivátmi</w:t>
      </w:r>
    </w:p>
    <w:p w14:paraId="6ADC5520" w14:textId="77777777"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>Informácie o záväzkoch:</w:t>
      </w:r>
    </w:p>
    <w:p w14:paraId="21BAAC4E" w14:textId="77777777" w:rsidR="00C32694" w:rsidRDefault="00C32694" w:rsidP="00C32694">
      <w:pPr>
        <w:spacing w:after="200"/>
        <w:ind w:left="340" w:right="281"/>
        <w:jc w:val="both"/>
        <w:rPr>
          <w:rFonts w:asciiTheme="majorHAnsi" w:hAnsiTheme="majorHAnsi"/>
          <w:bCs/>
          <w:sz w:val="28"/>
          <w:szCs w:val="2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C32694" w:rsidRPr="007F7643" w14:paraId="7B5ED031" w14:textId="77777777" w:rsidTr="0085561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0F399" w14:textId="77777777"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DDE18" w14:textId="77777777" w:rsidR="00C32694" w:rsidRPr="0087047B" w:rsidRDefault="00C32694" w:rsidP="00855618">
            <w:pPr>
              <w:pStyle w:val="TopHeader"/>
              <w:rPr>
                <w:rFonts w:asciiTheme="minorHAnsi" w:hAnsiTheme="minorHAnsi"/>
                <w:highlight w:val="yellow"/>
              </w:rPr>
            </w:pPr>
            <w:r w:rsidRPr="00517A9F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E0A53" w14:textId="77777777" w:rsidR="00C32694" w:rsidRPr="0087047B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87047B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6272AB" w:rsidRPr="007F7643" w14:paraId="2BB756EF" w14:textId="77777777" w:rsidTr="0085561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65D0EC" w14:textId="77777777" w:rsidR="006272AB" w:rsidRPr="007F7643" w:rsidRDefault="006272AB" w:rsidP="0087047B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 xml:space="preserve">Záväzky </w:t>
            </w:r>
            <w:r w:rsidR="0087047B">
              <w:rPr>
                <w:rFonts w:asciiTheme="minorHAnsi" w:hAnsiTheme="minorHAnsi"/>
              </w:rPr>
              <w:t>v</w:t>
            </w:r>
            <w:r w:rsidRPr="007F7643">
              <w:rPr>
                <w:rFonts w:asciiTheme="minorHAnsi" w:hAnsiTheme="minorHAnsi"/>
              </w:rPr>
              <w:t xml:space="preserve">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0CE7F2" w14:textId="6333B25C" w:rsidR="006272AB" w:rsidRPr="0087047B" w:rsidRDefault="00461975" w:rsidP="00E61EA0">
            <w:pPr>
              <w:jc w:val="center"/>
              <w:rPr>
                <w:rFonts w:asciiTheme="minorHAnsi" w:hAnsiTheme="minorHAnsi"/>
                <w:bCs/>
                <w:highlight w:val="yellow"/>
              </w:rPr>
            </w:pPr>
            <w:r>
              <w:rPr>
                <w:rFonts w:asciiTheme="minorHAnsi" w:hAnsiTheme="minorHAnsi"/>
                <w:bCs/>
              </w:rPr>
              <w:t>1</w:t>
            </w:r>
            <w:r w:rsidR="00576E62">
              <w:rPr>
                <w:rFonts w:asciiTheme="minorHAnsi" w:hAnsiTheme="minorHAnsi"/>
                <w:bCs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A2AEC49" w14:textId="2C47125C" w:rsidR="006272AB" w:rsidRPr="0087047B" w:rsidRDefault="00576E62" w:rsidP="00D93D12">
            <w:pPr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183</w:t>
            </w:r>
          </w:p>
        </w:tc>
      </w:tr>
      <w:tr w:rsidR="006272AB" w:rsidRPr="007F7643" w14:paraId="3B85F9B7" w14:textId="77777777" w:rsidTr="0085561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8EC89D" w14:textId="77777777"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B302BC" w14:textId="77777777" w:rsidR="006272AB" w:rsidRPr="0087047B" w:rsidRDefault="006272AB" w:rsidP="00AA7D56">
            <w:pPr>
              <w:jc w:val="center"/>
              <w:rPr>
                <w:rFonts w:asciiTheme="minorHAnsi" w:hAnsiTheme="minorHAnsi"/>
                <w:bCs/>
                <w:highlight w:val="yellow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97C95A6" w14:textId="77777777" w:rsidR="006272AB" w:rsidRPr="0087047B" w:rsidRDefault="006272AB" w:rsidP="00723048">
            <w:pPr>
              <w:jc w:val="center"/>
              <w:rPr>
                <w:rFonts w:asciiTheme="minorHAnsi" w:hAnsiTheme="minorHAnsi"/>
                <w:bCs/>
              </w:rPr>
            </w:pPr>
          </w:p>
        </w:tc>
      </w:tr>
      <w:tr w:rsidR="006272AB" w:rsidRPr="007F7643" w14:paraId="168BA9A9" w14:textId="77777777" w:rsidTr="0085561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9B76D" w14:textId="77777777" w:rsidR="006272AB" w:rsidRPr="007F7643" w:rsidRDefault="006272AB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8E912F" w14:textId="41E49884" w:rsidR="006272AB" w:rsidRPr="0087047B" w:rsidRDefault="00461975" w:rsidP="00E61EA0">
            <w:pPr>
              <w:jc w:val="center"/>
              <w:rPr>
                <w:rFonts w:asciiTheme="minorHAnsi" w:hAnsiTheme="minorHAnsi"/>
                <w:b/>
                <w:highlight w:val="yellow"/>
              </w:rPr>
            </w:pPr>
            <w:r>
              <w:rPr>
                <w:rFonts w:asciiTheme="minorHAnsi" w:hAnsiTheme="minorHAnsi"/>
                <w:b/>
              </w:rPr>
              <w:t>1</w:t>
            </w:r>
            <w:r w:rsidR="00576E62">
              <w:rPr>
                <w:rFonts w:asciiTheme="minorHAnsi" w:hAnsiTheme="minorHAnsi"/>
                <w:b/>
              </w:rPr>
              <w:t>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4A7F2" w14:textId="6E585F32" w:rsidR="006272AB" w:rsidRPr="0087047B" w:rsidRDefault="00576E62" w:rsidP="001F4173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183</w:t>
            </w:r>
          </w:p>
        </w:tc>
      </w:tr>
      <w:tr w:rsidR="006272AB" w:rsidRPr="007F7643" w14:paraId="181BB922" w14:textId="77777777" w:rsidTr="0085561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F87B76" w14:textId="77777777"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500CA" w14:textId="77777777" w:rsidR="006272AB" w:rsidRPr="0087047B" w:rsidRDefault="0087047B" w:rsidP="00AA7D5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BEB39" w14:textId="77777777" w:rsidR="006272AB" w:rsidRPr="0087047B" w:rsidRDefault="0087047B" w:rsidP="00723048">
            <w:pPr>
              <w:jc w:val="center"/>
              <w:rPr>
                <w:rFonts w:asciiTheme="minorHAnsi" w:hAnsiTheme="minorHAnsi"/>
              </w:rPr>
            </w:pPr>
            <w:r w:rsidRPr="0087047B">
              <w:rPr>
                <w:rFonts w:asciiTheme="minorHAnsi" w:hAnsiTheme="minorHAnsi"/>
              </w:rPr>
              <w:t>0</w:t>
            </w:r>
          </w:p>
        </w:tc>
      </w:tr>
      <w:tr w:rsidR="006272AB" w:rsidRPr="007F7643" w14:paraId="38DD1772" w14:textId="77777777" w:rsidTr="0085561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9A1581" w14:textId="77777777"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437F2FF" w14:textId="77777777" w:rsidR="006272AB" w:rsidRPr="0087047B" w:rsidRDefault="0087047B" w:rsidP="00AA7D5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171E14C" w14:textId="77777777" w:rsidR="006272AB" w:rsidRPr="0087047B" w:rsidRDefault="0087047B" w:rsidP="00723048">
            <w:pPr>
              <w:jc w:val="center"/>
              <w:rPr>
                <w:rFonts w:asciiTheme="minorHAnsi" w:hAnsiTheme="minorHAnsi"/>
              </w:rPr>
            </w:pPr>
            <w:r w:rsidRPr="0087047B">
              <w:rPr>
                <w:rFonts w:asciiTheme="minorHAnsi" w:hAnsiTheme="minorHAnsi"/>
              </w:rPr>
              <w:t>0</w:t>
            </w:r>
          </w:p>
        </w:tc>
      </w:tr>
      <w:tr w:rsidR="006272AB" w:rsidRPr="007F7643" w14:paraId="511F3FDE" w14:textId="77777777" w:rsidTr="0085561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94D8E" w14:textId="77777777" w:rsidR="006272AB" w:rsidRPr="007F7643" w:rsidRDefault="006272AB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80EB98" w14:textId="77777777" w:rsidR="006272AB" w:rsidRPr="0087047B" w:rsidRDefault="0087047B" w:rsidP="0087047B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B0A19" w14:textId="77777777" w:rsidR="006272AB" w:rsidRPr="0087047B" w:rsidRDefault="0087047B" w:rsidP="00723048">
            <w:pPr>
              <w:jc w:val="center"/>
              <w:rPr>
                <w:rFonts w:asciiTheme="minorHAnsi" w:hAnsiTheme="minorHAnsi"/>
                <w:b/>
              </w:rPr>
            </w:pPr>
            <w:r w:rsidRPr="0087047B">
              <w:rPr>
                <w:rFonts w:asciiTheme="minorHAnsi" w:hAnsiTheme="minorHAnsi"/>
                <w:b/>
              </w:rPr>
              <w:t>0</w:t>
            </w:r>
          </w:p>
        </w:tc>
      </w:tr>
    </w:tbl>
    <w:p w14:paraId="36E1F8DF" w14:textId="77777777"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14:paraId="161558F5" w14:textId="77777777" w:rsidR="0060650A" w:rsidRPr="0060650A" w:rsidRDefault="0060650A" w:rsidP="0060650A">
      <w:pPr>
        <w:pStyle w:val="Odsekzoznamu"/>
        <w:ind w:right="71"/>
        <w:jc w:val="both"/>
        <w:rPr>
          <w:rFonts w:asciiTheme="minorHAnsi" w:hAnsiTheme="minorHAnsi"/>
          <w:bCs/>
        </w:rPr>
      </w:pPr>
    </w:p>
    <w:p w14:paraId="4C026F97" w14:textId="77777777" w:rsidR="00C32694" w:rsidRDefault="00C32694" w:rsidP="0060650A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60650A">
        <w:rPr>
          <w:rFonts w:asciiTheme="minorHAnsi" w:hAnsiTheme="minorHAnsi"/>
          <w:bCs/>
        </w:rPr>
        <w:t>Informácie o vlastných akciách:  Spoločnosť nemá vlastná akcie</w:t>
      </w:r>
      <w:r w:rsidR="00C224B1">
        <w:rPr>
          <w:rFonts w:asciiTheme="minorHAnsi" w:hAnsiTheme="minorHAnsi"/>
          <w:bCs/>
        </w:rPr>
        <w:t>.</w:t>
      </w:r>
    </w:p>
    <w:p w14:paraId="147FE3BA" w14:textId="77777777" w:rsidR="00C224B1" w:rsidRPr="0060650A" w:rsidRDefault="00C224B1" w:rsidP="00C224B1">
      <w:pPr>
        <w:pStyle w:val="Odsekzoznamu"/>
        <w:ind w:left="1060" w:right="71"/>
        <w:jc w:val="both"/>
        <w:rPr>
          <w:rFonts w:asciiTheme="minorHAnsi" w:hAnsiTheme="minorHAnsi"/>
          <w:bCs/>
        </w:rPr>
      </w:pPr>
    </w:p>
    <w:p w14:paraId="09501151" w14:textId="77777777" w:rsidR="00C32694" w:rsidRPr="00001610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001610">
        <w:rPr>
          <w:rFonts w:asciiTheme="majorHAnsi" w:hAnsiTheme="majorHAnsi"/>
          <w:b/>
          <w:sz w:val="28"/>
          <w:szCs w:val="26"/>
        </w:rPr>
        <w:t>Článok V.</w:t>
      </w:r>
    </w:p>
    <w:p w14:paraId="5FB5137C" w14:textId="77777777" w:rsidR="00001610" w:rsidRDefault="00C32694" w:rsidP="00001610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001610">
        <w:rPr>
          <w:rFonts w:asciiTheme="majorHAnsi" w:hAnsiTheme="majorHAnsi"/>
          <w:b/>
          <w:sz w:val="28"/>
          <w:szCs w:val="26"/>
        </w:rPr>
        <w:t>Informácie o iných aktívach a iných pasívach</w:t>
      </w:r>
    </w:p>
    <w:p w14:paraId="40B96BB1" w14:textId="77777777" w:rsidR="00807C03" w:rsidRPr="0019037B" w:rsidRDefault="00807C03" w:rsidP="00807C03">
      <w:pPr>
        <w:pStyle w:val="Odsekzoznamu"/>
        <w:keepNext/>
        <w:numPr>
          <w:ilvl w:val="0"/>
          <w:numId w:val="14"/>
        </w:numPr>
        <w:spacing w:after="60"/>
        <w:jc w:val="both"/>
        <w:outlineLvl w:val="0"/>
        <w:rPr>
          <w:rFonts w:asciiTheme="minorHAnsi" w:hAnsiTheme="minorHAnsi"/>
          <w:bCs/>
        </w:rPr>
      </w:pPr>
      <w:r w:rsidRPr="0019037B">
        <w:rPr>
          <w:rFonts w:asciiTheme="minorHAnsi" w:hAnsiTheme="minorHAnsi"/>
          <w:bCs/>
        </w:rPr>
        <w:t xml:space="preserve">Spoločnosť nemá uzatvorené žiadne zmluvy v dôsledku ktorých by mohli nastať nejaké vlastnícke práva k majetku. Spoločnosť nevedie žiadne súdne spory v dôsledku ktorých by mohli pre ňu nastať nejaké finančné povinnosti. </w:t>
      </w:r>
    </w:p>
    <w:p w14:paraId="24653181" w14:textId="77777777" w:rsidR="00807C03" w:rsidRPr="0019037B" w:rsidRDefault="00807C03" w:rsidP="00807C03">
      <w:pPr>
        <w:pStyle w:val="Odsekzoznamu"/>
        <w:numPr>
          <w:ilvl w:val="0"/>
          <w:numId w:val="14"/>
        </w:numPr>
        <w:ind w:right="71"/>
        <w:jc w:val="both"/>
        <w:rPr>
          <w:rFonts w:asciiTheme="minorHAnsi" w:hAnsiTheme="minorHAnsi"/>
          <w:bCs/>
        </w:rPr>
      </w:pPr>
      <w:r w:rsidRPr="0019037B">
        <w:rPr>
          <w:rFonts w:asciiTheme="minorHAnsi" w:hAnsiTheme="minorHAnsi"/>
          <w:bCs/>
        </w:rPr>
        <w:t>Spoločnosť nemá významné položky ostatných finančných povinností, ktoré sa nevykazujú v účtovných výkazoch.</w:t>
      </w:r>
    </w:p>
    <w:p w14:paraId="5928F149" w14:textId="77777777" w:rsidR="00807C03" w:rsidRDefault="00807C03" w:rsidP="00807C03">
      <w:pPr>
        <w:pStyle w:val="Odsekzoznamu"/>
        <w:numPr>
          <w:ilvl w:val="0"/>
          <w:numId w:val="14"/>
        </w:numPr>
        <w:ind w:right="71"/>
        <w:jc w:val="both"/>
        <w:rPr>
          <w:rFonts w:asciiTheme="minorHAnsi" w:hAnsiTheme="minorHAnsi"/>
          <w:bCs/>
        </w:rPr>
      </w:pPr>
      <w:r w:rsidRPr="00AD6F68">
        <w:rPr>
          <w:rFonts w:asciiTheme="minorHAnsi" w:hAnsiTheme="minorHAnsi"/>
          <w:bCs/>
        </w:rPr>
        <w:t xml:space="preserve">Spoločnosť nemá majetok prijatý do úschovy.  </w:t>
      </w:r>
    </w:p>
    <w:p w14:paraId="12BD6C0B" w14:textId="77777777" w:rsidR="00807C03" w:rsidRPr="00AD6F68" w:rsidRDefault="00807C03" w:rsidP="00807C03">
      <w:pPr>
        <w:pStyle w:val="Odsekzoznamu"/>
        <w:ind w:right="71"/>
        <w:jc w:val="both"/>
        <w:rPr>
          <w:rFonts w:asciiTheme="minorHAnsi" w:hAnsiTheme="minorHAnsi"/>
          <w:bCs/>
        </w:rPr>
      </w:pPr>
    </w:p>
    <w:p w14:paraId="07E69267" w14:textId="77777777" w:rsidR="00C32694" w:rsidRPr="008C05C8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14:paraId="338B39EF" w14:textId="77777777"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Článok VI</w:t>
      </w:r>
    </w:p>
    <w:p w14:paraId="7F3A485B" w14:textId="77777777"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Udalosti, ktoré nastali po dni, ku ktorému sa zostavuje účtovná závierka</w:t>
      </w:r>
    </w:p>
    <w:p w14:paraId="79F6D6A6" w14:textId="77777777" w:rsidR="00C32694" w:rsidRPr="00670EC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14:paraId="0D95876F" w14:textId="77777777" w:rsidR="00C32694" w:rsidRDefault="00C32694" w:rsidP="001F4173">
      <w:pPr>
        <w:ind w:right="71"/>
        <w:jc w:val="both"/>
        <w:rPr>
          <w:rFonts w:asciiTheme="majorHAnsi" w:hAnsiTheme="majorHAnsi"/>
          <w:b/>
          <w:bCs/>
          <w:kern w:val="28"/>
          <w:sz w:val="24"/>
          <w:szCs w:val="24"/>
        </w:rPr>
      </w:pPr>
      <w:r>
        <w:rPr>
          <w:rFonts w:asciiTheme="minorHAnsi" w:hAnsiTheme="minorHAnsi"/>
          <w:bCs/>
        </w:rPr>
        <w:t xml:space="preserve">V spoločnosti nenastali žiadne významné udalosti po dni, ku ktorému sa zostavuje účtovná závierka a ktoré nie sú zohľadnené v súvahe alebo vo výkaze ziskov a strát. </w:t>
      </w:r>
    </w:p>
    <w:p w14:paraId="3C795ACE" w14:textId="77777777"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lastRenderedPageBreak/>
        <w:t>Článok VII</w:t>
      </w:r>
    </w:p>
    <w:p w14:paraId="169D747E" w14:textId="77777777" w:rsidR="00C32694" w:rsidRPr="00AC1825" w:rsidRDefault="00C32694" w:rsidP="00AC1825">
      <w:pPr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Ostatné informácie</w:t>
      </w:r>
    </w:p>
    <w:p w14:paraId="318ACF94" w14:textId="77777777" w:rsidR="00C32694" w:rsidRPr="008C05C8" w:rsidRDefault="00C32694" w:rsidP="00C32694"/>
    <w:p w14:paraId="354A3762" w14:textId="77777777" w:rsidR="00C32694" w:rsidRPr="008F1AAD" w:rsidRDefault="00C32694" w:rsidP="00C32694">
      <w:pPr>
        <w:pStyle w:val="Odsekzoznamu"/>
        <w:numPr>
          <w:ilvl w:val="0"/>
          <w:numId w:val="15"/>
        </w:numPr>
        <w:ind w:right="71"/>
        <w:jc w:val="both"/>
      </w:pPr>
      <w:r w:rsidRPr="0065366C">
        <w:rPr>
          <w:rFonts w:asciiTheme="minorHAnsi" w:hAnsiTheme="minorHAnsi"/>
          <w:bCs/>
        </w:rPr>
        <w:t xml:space="preserve">Spoločnosť nemá udelené výlučné právo alebo osobitné právo poskytovať služby vo verejnom záujme.  </w:t>
      </w:r>
    </w:p>
    <w:p w14:paraId="7B3B838A" w14:textId="77777777" w:rsidR="008F1AAD" w:rsidRDefault="008F1AAD" w:rsidP="008F1AAD">
      <w:pPr>
        <w:ind w:right="71"/>
        <w:jc w:val="both"/>
      </w:pPr>
    </w:p>
    <w:p w14:paraId="35323647" w14:textId="77777777" w:rsidR="008F1AAD" w:rsidRDefault="008F1AAD" w:rsidP="008F1AAD">
      <w:pPr>
        <w:ind w:right="71"/>
        <w:jc w:val="both"/>
      </w:pPr>
    </w:p>
    <w:p w14:paraId="6259000E" w14:textId="77777777" w:rsidR="008F1AAD" w:rsidRDefault="008F1AAD" w:rsidP="008F1AAD">
      <w:pPr>
        <w:ind w:right="71"/>
        <w:jc w:val="both"/>
      </w:pPr>
    </w:p>
    <w:p w14:paraId="0B64171E" w14:textId="77777777" w:rsidR="008F1AAD" w:rsidRDefault="008F1AAD" w:rsidP="008F1AAD">
      <w:pPr>
        <w:ind w:right="71"/>
        <w:jc w:val="both"/>
      </w:pPr>
    </w:p>
    <w:p w14:paraId="19D7A14F" w14:textId="77777777" w:rsidR="008F1AAD" w:rsidRDefault="008F1AAD" w:rsidP="008F1AAD">
      <w:pPr>
        <w:ind w:right="71"/>
        <w:jc w:val="both"/>
      </w:pPr>
    </w:p>
    <w:p w14:paraId="00540B26" w14:textId="77777777" w:rsidR="008F1AAD" w:rsidRDefault="008F1AAD" w:rsidP="008F1AAD">
      <w:pPr>
        <w:ind w:right="71"/>
        <w:jc w:val="both"/>
      </w:pPr>
    </w:p>
    <w:p w14:paraId="333C742B" w14:textId="33BC53A8" w:rsidR="008F1AAD" w:rsidRDefault="008F1AAD" w:rsidP="0087047B">
      <w:pPr>
        <w:ind w:right="71"/>
        <w:jc w:val="both"/>
      </w:pPr>
      <w:r>
        <w:t>V </w:t>
      </w:r>
      <w:r w:rsidR="00461975">
        <w:t>Bratislave</w:t>
      </w:r>
      <w:r>
        <w:t xml:space="preserve">, </w:t>
      </w:r>
      <w:r w:rsidR="001F4173">
        <w:t>31</w:t>
      </w:r>
      <w:r>
        <w:t>.</w:t>
      </w:r>
      <w:r w:rsidR="00737683">
        <w:t>0</w:t>
      </w:r>
      <w:r w:rsidR="001F4173">
        <w:t>3</w:t>
      </w:r>
      <w:r>
        <w:t>.20</w:t>
      </w:r>
      <w:r w:rsidR="00461975">
        <w:t>2</w:t>
      </w:r>
      <w:r w:rsidR="00576E62">
        <w:t>1</w:t>
      </w:r>
      <w:r>
        <w:t xml:space="preserve">                                                                                                 </w:t>
      </w:r>
    </w:p>
    <w:p w14:paraId="3141546A" w14:textId="77777777" w:rsidR="008F1AAD" w:rsidRDefault="008F1AAD" w:rsidP="008F1AAD">
      <w:pPr>
        <w:ind w:right="71"/>
        <w:jc w:val="both"/>
      </w:pPr>
    </w:p>
    <w:p w14:paraId="3250309D" w14:textId="77777777" w:rsidR="00644677" w:rsidRDefault="00644677" w:rsidP="00077106">
      <w:pPr>
        <w:rPr>
          <w:rFonts w:asciiTheme="majorHAnsi" w:hAnsiTheme="majorHAnsi"/>
          <w:b/>
          <w:sz w:val="12"/>
          <w:szCs w:val="12"/>
        </w:rPr>
      </w:pPr>
    </w:p>
    <w:p w14:paraId="4965C329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FFCEAB6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04C53AC3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1D6BFADF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284010C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2D290081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190511DC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728AD2DA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2C7DC4C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85B270D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3BF5F697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6601C2AA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6C95DC5B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4C337EC7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6E936B89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28915F68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6C05DD57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3809342A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422F5EA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C40F6DC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434B427E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3942BD2E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0606CA5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1E34D51A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6BE01425" w14:textId="77777777" w:rsidR="008F1AAD" w:rsidRPr="00D570B2" w:rsidRDefault="008F1AAD" w:rsidP="00077106">
      <w:pPr>
        <w:rPr>
          <w:rFonts w:asciiTheme="majorHAnsi" w:hAnsiTheme="majorHAnsi"/>
          <w:b/>
          <w:sz w:val="12"/>
          <w:szCs w:val="12"/>
        </w:rPr>
      </w:pPr>
    </w:p>
    <w:sectPr w:rsidR="008F1AAD" w:rsidRPr="00D570B2" w:rsidSect="00DF3B19">
      <w:headerReference w:type="default" r:id="rId8"/>
      <w:footerReference w:type="default" r:id="rId9"/>
      <w:headerReference w:type="first" r:id="rId10"/>
      <w:pgSz w:w="11907" w:h="16839" w:code="9"/>
      <w:pgMar w:top="1440" w:right="1440" w:bottom="1276" w:left="1440" w:header="708" w:footer="708" w:gutter="0"/>
      <w:pgNumType w:start="1" w:chapStyle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74B36A" w14:textId="77777777" w:rsidR="000F0C62" w:rsidRDefault="000F0C62" w:rsidP="008D6E2D">
      <w:r>
        <w:separator/>
      </w:r>
    </w:p>
  </w:endnote>
  <w:endnote w:type="continuationSeparator" w:id="0">
    <w:p w14:paraId="730B7EB1" w14:textId="77777777" w:rsidR="000F0C62" w:rsidRDefault="000F0C6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D7BA53" w14:textId="77777777" w:rsidR="004A27A4" w:rsidRDefault="000F0C62" w:rsidP="008D6E2D">
    <w:pPr>
      <w:jc w:val="right"/>
    </w:pPr>
    <w:r>
      <w:rPr>
        <w:noProof/>
      </w:rPr>
      <w:pict w14:anchorId="0AB44323">
        <v:shapetype id="_x0000_t34" coordsize="21600,21600" o:spt="34" o:oned="t" adj="10800" path="m,l@0,0@0,21600,21600,21600e" filled="f">
          <v:stroke joinstyle="miter"/>
          <v:formulas>
            <v:f eqn="val #0"/>
          </v:formulas>
          <v:path arrowok="t" fillok="f" o:connecttype="none"/>
          <v:handles>
            <v:h position="#0,center"/>
          </v:handles>
          <o:lock v:ext="edit" shapetype="t"/>
        </v:shapetype>
        <v:shape id="AutoShape 9" o:spid="_x0000_s2049" type="#_x0000_t34" style="position:absolute;left:0;text-align:left;margin-left:-22pt;margin-top:9.75pt;width:506pt;height:0;z-index:251667456;visibility:visible;mso-wrap-style:square;mso-width-percent:0;mso-height-percent:0;mso-wrap-distance-left:9pt;mso-wrap-distance-top:.mm;mso-wrap-distance-right:9pt;mso-wrap-distance-bottom:.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" strokecolor="#7f7f7f">
          <v:stroke joinstyle="round"/>
        </v:shape>
      </w:pict>
    </w:r>
  </w:p>
  <w:p w14:paraId="4313E6EE" w14:textId="77777777" w:rsidR="004A27A4" w:rsidRPr="006357F5" w:rsidRDefault="00461975" w:rsidP="00ED38B8">
    <w:pPr>
      <w:pStyle w:val="Pta"/>
      <w:tabs>
        <w:tab w:val="clear" w:pos="9072"/>
        <w:tab w:val="right" w:pos="9639"/>
      </w:tabs>
      <w:ind w:right="-612"/>
      <w:jc w:val="right"/>
      <w:rPr>
        <w:sz w:val="16"/>
        <w:szCs w:val="16"/>
      </w:rPr>
    </w:pPr>
    <w:r>
      <w:t xml:space="preserve">CFSD </w:t>
    </w:r>
    <w:proofErr w:type="spellStart"/>
    <w:r>
      <w:t>s.r.o</w:t>
    </w:r>
    <w:proofErr w:type="spellEnd"/>
    <w:r>
      <w:t>.</w:t>
    </w:r>
    <w:r w:rsidR="007F40FE">
      <w:t xml:space="preserve"> poznám</w:t>
    </w:r>
    <w:r w:rsidR="00ED38B8">
      <w:t>ky</w:t>
    </w:r>
    <w:r w:rsidR="004A27A4" w:rsidRPr="006357F5">
      <w:rPr>
        <w:sz w:val="16"/>
        <w:szCs w:val="16"/>
      </w:rPr>
      <w:t xml:space="preserve"> str</w:t>
    </w:r>
    <w:r w:rsidR="004A27A4">
      <w:rPr>
        <w:sz w:val="16"/>
        <w:szCs w:val="16"/>
      </w:rPr>
      <w:t xml:space="preserve">. </w:t>
    </w:r>
    <w:r w:rsidR="004A27A4" w:rsidRPr="006357F5">
      <w:rPr>
        <w:sz w:val="16"/>
        <w:szCs w:val="16"/>
      </w:rPr>
      <w:fldChar w:fldCharType="begin"/>
    </w:r>
    <w:r w:rsidR="004A27A4" w:rsidRPr="006357F5">
      <w:rPr>
        <w:sz w:val="16"/>
        <w:szCs w:val="16"/>
      </w:rPr>
      <w:instrText xml:space="preserve"> PAGE </w:instrText>
    </w:r>
    <w:r w:rsidR="004A27A4" w:rsidRPr="006357F5">
      <w:rPr>
        <w:sz w:val="16"/>
        <w:szCs w:val="16"/>
      </w:rPr>
      <w:fldChar w:fldCharType="separate"/>
    </w:r>
    <w:r w:rsidR="002E669D">
      <w:rPr>
        <w:noProof/>
        <w:sz w:val="16"/>
        <w:szCs w:val="16"/>
      </w:rPr>
      <w:t>1</w:t>
    </w:r>
    <w:r w:rsidR="004A27A4" w:rsidRPr="006357F5">
      <w:rPr>
        <w:sz w:val="16"/>
        <w:szCs w:val="16"/>
      </w:rPr>
      <w:fldChar w:fldCharType="end"/>
    </w:r>
    <w:r w:rsidR="004A27A4" w:rsidRPr="006357F5">
      <w:rPr>
        <w:sz w:val="16"/>
        <w:szCs w:val="16"/>
      </w:rPr>
      <w:t xml:space="preserve"> / </w:t>
    </w:r>
    <w:r w:rsidR="004A27A4" w:rsidRPr="006357F5">
      <w:rPr>
        <w:sz w:val="16"/>
        <w:szCs w:val="16"/>
      </w:rPr>
      <w:fldChar w:fldCharType="begin"/>
    </w:r>
    <w:r w:rsidR="004A27A4" w:rsidRPr="006357F5">
      <w:rPr>
        <w:sz w:val="16"/>
        <w:szCs w:val="16"/>
      </w:rPr>
      <w:instrText xml:space="preserve"> NUMPAGES  </w:instrText>
    </w:r>
    <w:r w:rsidR="004A27A4" w:rsidRPr="006357F5">
      <w:rPr>
        <w:sz w:val="16"/>
        <w:szCs w:val="16"/>
      </w:rPr>
      <w:fldChar w:fldCharType="separate"/>
    </w:r>
    <w:r w:rsidR="002E669D">
      <w:rPr>
        <w:noProof/>
        <w:sz w:val="16"/>
        <w:szCs w:val="16"/>
      </w:rPr>
      <w:t>6</w:t>
    </w:r>
    <w:r w:rsidR="004A27A4" w:rsidRPr="006357F5">
      <w:rPr>
        <w:sz w:val="16"/>
        <w:szCs w:val="16"/>
      </w:rPr>
      <w:fldChar w:fldCharType="end"/>
    </w:r>
  </w:p>
  <w:p w14:paraId="6D8F1E10" w14:textId="77777777" w:rsidR="004A27A4" w:rsidRDefault="004A27A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6F6BF2" w14:textId="77777777" w:rsidR="000F0C62" w:rsidRDefault="000F0C62" w:rsidP="008D6E2D">
      <w:r>
        <w:separator/>
      </w:r>
    </w:p>
  </w:footnote>
  <w:footnote w:type="continuationSeparator" w:id="0">
    <w:p w14:paraId="1E1FC8BE" w14:textId="77777777" w:rsidR="000F0C62" w:rsidRDefault="000F0C62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25E2AD" w14:textId="77777777" w:rsidR="004A27A4" w:rsidRDefault="004A27A4" w:rsidP="007E6D0F">
    <w:pPr>
      <w:pStyle w:val="Pta"/>
      <w:rPr>
        <w:rFonts w:ascii="Arial" w:hAnsi="Arial"/>
        <w:b/>
        <w:color w:val="00B050"/>
      </w:rPr>
    </w:pPr>
  </w:p>
  <w:p w14:paraId="2E75C3B1" w14:textId="77777777" w:rsidR="004A27A4" w:rsidRPr="007B56D9" w:rsidRDefault="004A27A4" w:rsidP="007E6D0F">
    <w:pPr>
      <w:pStyle w:val="Pta"/>
      <w:rPr>
        <w:rFonts w:ascii="Arial" w:hAnsi="Arial"/>
        <w:b/>
      </w:rPr>
    </w:pPr>
    <w:r w:rsidRPr="007B56D9">
      <w:rPr>
        <w:b/>
        <w:sz w:val="22"/>
        <w:szCs w:val="22"/>
      </w:rPr>
      <w:t xml:space="preserve"> „poznámky </w:t>
    </w:r>
    <w:proofErr w:type="spellStart"/>
    <w:r w:rsidRPr="007B56D9">
      <w:rPr>
        <w:b/>
        <w:sz w:val="22"/>
        <w:szCs w:val="22"/>
      </w:rPr>
      <w:t>Úč</w:t>
    </w:r>
    <w:proofErr w:type="spellEnd"/>
    <w:r w:rsidRPr="007B56D9">
      <w:rPr>
        <w:b/>
        <w:sz w:val="22"/>
        <w:szCs w:val="22"/>
      </w:rPr>
      <w:t xml:space="preserve"> PODV 3- 01“ </w:t>
    </w:r>
    <w:r w:rsidRPr="007B56D9">
      <w:rPr>
        <w:rFonts w:ascii="Arial" w:hAnsi="Arial"/>
        <w:b/>
      </w:rPr>
      <w:t xml:space="preserve">                                                  IČO: </w:t>
    </w:r>
    <w:r w:rsidR="004729F0">
      <w:rPr>
        <w:rFonts w:ascii="Arial" w:hAnsi="Arial"/>
        <w:b/>
      </w:rPr>
      <w:t>46</w:t>
    </w:r>
    <w:r w:rsidRPr="007B56D9">
      <w:rPr>
        <w:rFonts w:ascii="Arial" w:hAnsi="Arial"/>
        <w:b/>
      </w:rPr>
      <w:t> </w:t>
    </w:r>
    <w:r w:rsidR="004729F0">
      <w:rPr>
        <w:rFonts w:ascii="Arial" w:hAnsi="Arial"/>
        <w:b/>
      </w:rPr>
      <w:t>061</w:t>
    </w:r>
    <w:r w:rsidRPr="007B56D9">
      <w:rPr>
        <w:rFonts w:ascii="Arial" w:hAnsi="Arial"/>
        <w:b/>
      </w:rPr>
      <w:t> </w:t>
    </w:r>
    <w:r w:rsidR="004729F0">
      <w:rPr>
        <w:rFonts w:ascii="Arial" w:hAnsi="Arial"/>
        <w:b/>
      </w:rPr>
      <w:t>0</w:t>
    </w:r>
    <w:r w:rsidR="001F4173">
      <w:rPr>
        <w:rFonts w:ascii="Arial" w:hAnsi="Arial"/>
        <w:b/>
      </w:rPr>
      <w:t>8</w:t>
    </w:r>
    <w:r w:rsidR="007F40FE">
      <w:rPr>
        <w:rFonts w:ascii="Arial" w:hAnsi="Arial"/>
        <w:b/>
      </w:rPr>
      <w:t>8</w:t>
    </w:r>
  </w:p>
  <w:p w14:paraId="76E123A8" w14:textId="77777777" w:rsidR="004A27A4" w:rsidRDefault="004A27A4" w:rsidP="004729F0">
    <w:pPr>
      <w:pStyle w:val="Pta"/>
      <w:pBdr>
        <w:bottom w:val="single" w:sz="6" w:space="1" w:color="auto"/>
      </w:pBdr>
      <w:rPr>
        <w:rFonts w:ascii="Arial" w:hAnsi="Arial"/>
        <w:b/>
      </w:rPr>
    </w:pPr>
    <w:r w:rsidRPr="007B56D9">
      <w:rPr>
        <w:rFonts w:ascii="Arial" w:hAnsi="Arial"/>
        <w:b/>
      </w:rPr>
      <w:t xml:space="preserve">                                                                                                                                     DIČ: 2</w:t>
    </w:r>
    <w:r w:rsidR="004729F0">
      <w:rPr>
        <w:rFonts w:ascii="Arial" w:hAnsi="Arial"/>
        <w:b/>
      </w:rPr>
      <w:t>0</w:t>
    </w:r>
    <w:r w:rsidR="001F4173">
      <w:rPr>
        <w:rFonts w:ascii="Arial" w:hAnsi="Arial"/>
        <w:b/>
      </w:rPr>
      <w:t>2</w:t>
    </w:r>
    <w:r w:rsidR="004729F0">
      <w:rPr>
        <w:rFonts w:ascii="Arial" w:hAnsi="Arial"/>
        <w:b/>
      </w:rPr>
      <w:t>3248062</w:t>
    </w:r>
  </w:p>
  <w:p w14:paraId="3621D360" w14:textId="77777777" w:rsidR="004729F0" w:rsidRDefault="004729F0" w:rsidP="004729F0">
    <w:pPr>
      <w:pStyle w:val="Pta"/>
      <w:pBdr>
        <w:bottom w:val="single" w:sz="6" w:space="1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EB9486F6A92C496FADC61EA4278DA99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14:paraId="454EB53D" w14:textId="77777777" w:rsidR="004A27A4" w:rsidRDefault="004A27A4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Príloha  k opatreniu č</w:t>
        </w:r>
      </w:p>
    </w:sdtContent>
  </w:sdt>
  <w:p w14:paraId="778BCECE" w14:textId="77777777" w:rsidR="004A27A4" w:rsidRDefault="004A27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614512"/>
    <w:multiLevelType w:val="hybridMultilevel"/>
    <w:tmpl w:val="64B4D9A4"/>
    <w:lvl w:ilvl="0" w:tplc="191CA9EC">
      <w:start w:val="1"/>
      <w:numFmt w:val="lowerRoman"/>
      <w:lvlText w:val="%1)"/>
      <w:lvlJc w:val="left"/>
      <w:pPr>
        <w:ind w:left="15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5" w:hanging="360"/>
      </w:pPr>
    </w:lvl>
    <w:lvl w:ilvl="2" w:tplc="041B001B" w:tentative="1">
      <w:start w:val="1"/>
      <w:numFmt w:val="lowerRoman"/>
      <w:lvlText w:val="%3."/>
      <w:lvlJc w:val="right"/>
      <w:pPr>
        <w:ind w:left="2655" w:hanging="180"/>
      </w:pPr>
    </w:lvl>
    <w:lvl w:ilvl="3" w:tplc="041B000F" w:tentative="1">
      <w:start w:val="1"/>
      <w:numFmt w:val="decimal"/>
      <w:lvlText w:val="%4."/>
      <w:lvlJc w:val="left"/>
      <w:pPr>
        <w:ind w:left="3375" w:hanging="360"/>
      </w:pPr>
    </w:lvl>
    <w:lvl w:ilvl="4" w:tplc="041B0019" w:tentative="1">
      <w:start w:val="1"/>
      <w:numFmt w:val="lowerLetter"/>
      <w:lvlText w:val="%5."/>
      <w:lvlJc w:val="left"/>
      <w:pPr>
        <w:ind w:left="4095" w:hanging="360"/>
      </w:pPr>
    </w:lvl>
    <w:lvl w:ilvl="5" w:tplc="041B001B" w:tentative="1">
      <w:start w:val="1"/>
      <w:numFmt w:val="lowerRoman"/>
      <w:lvlText w:val="%6."/>
      <w:lvlJc w:val="right"/>
      <w:pPr>
        <w:ind w:left="4815" w:hanging="180"/>
      </w:pPr>
    </w:lvl>
    <w:lvl w:ilvl="6" w:tplc="041B000F" w:tentative="1">
      <w:start w:val="1"/>
      <w:numFmt w:val="decimal"/>
      <w:lvlText w:val="%7."/>
      <w:lvlJc w:val="left"/>
      <w:pPr>
        <w:ind w:left="5535" w:hanging="360"/>
      </w:pPr>
    </w:lvl>
    <w:lvl w:ilvl="7" w:tplc="041B0019" w:tentative="1">
      <w:start w:val="1"/>
      <w:numFmt w:val="lowerLetter"/>
      <w:lvlText w:val="%8."/>
      <w:lvlJc w:val="left"/>
      <w:pPr>
        <w:ind w:left="6255" w:hanging="360"/>
      </w:pPr>
    </w:lvl>
    <w:lvl w:ilvl="8" w:tplc="041B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" w15:restartNumberingAfterBreak="0">
    <w:nsid w:val="02A63812"/>
    <w:multiLevelType w:val="hybridMultilevel"/>
    <w:tmpl w:val="7B2CC73A"/>
    <w:lvl w:ilvl="0" w:tplc="57083B4A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85CA7"/>
    <w:multiLevelType w:val="hybridMultilevel"/>
    <w:tmpl w:val="7B54B3DE"/>
    <w:lvl w:ilvl="0" w:tplc="EE2E24E2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" w15:restartNumberingAfterBreak="0">
    <w:nsid w:val="0F62503F"/>
    <w:multiLevelType w:val="hybridMultilevel"/>
    <w:tmpl w:val="0630C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4F6E64"/>
    <w:multiLevelType w:val="hybridMultilevel"/>
    <w:tmpl w:val="9FA8A0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092F67"/>
    <w:multiLevelType w:val="hybridMultilevel"/>
    <w:tmpl w:val="E522FCBC"/>
    <w:lvl w:ilvl="0" w:tplc="D180DAC8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CB21BA8"/>
    <w:multiLevelType w:val="hybridMultilevel"/>
    <w:tmpl w:val="52B8DE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D63C24"/>
    <w:multiLevelType w:val="hybridMultilevel"/>
    <w:tmpl w:val="DE9EF4B2"/>
    <w:lvl w:ilvl="0" w:tplc="7566512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96F334C"/>
    <w:multiLevelType w:val="hybridMultilevel"/>
    <w:tmpl w:val="496E6D10"/>
    <w:lvl w:ilvl="0" w:tplc="041B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9" w15:restartNumberingAfterBreak="0">
    <w:nsid w:val="30B310AF"/>
    <w:multiLevelType w:val="hybridMultilevel"/>
    <w:tmpl w:val="547A3958"/>
    <w:lvl w:ilvl="0" w:tplc="D180DAC8">
      <w:start w:val="1"/>
      <w:numFmt w:val="decimal"/>
      <w:lvlText w:val="%1."/>
      <w:lvlJc w:val="left"/>
      <w:pPr>
        <w:ind w:left="1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0" w15:restartNumberingAfterBreak="0">
    <w:nsid w:val="30C64A69"/>
    <w:multiLevelType w:val="hybridMultilevel"/>
    <w:tmpl w:val="AA9A5146"/>
    <w:lvl w:ilvl="0" w:tplc="47CCB6D6">
      <w:start w:val="1"/>
      <w:numFmt w:val="decimal"/>
      <w:lvlText w:val="%1."/>
      <w:lvlJc w:val="left"/>
      <w:pPr>
        <w:ind w:left="700" w:hanging="360"/>
      </w:pPr>
      <w:rPr>
        <w:rFonts w:asciiTheme="minorHAnsi" w:hAnsiTheme="minorHAns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1" w15:restartNumberingAfterBreak="0">
    <w:nsid w:val="35D8550E"/>
    <w:multiLevelType w:val="hybridMultilevel"/>
    <w:tmpl w:val="FDC881E6"/>
    <w:lvl w:ilvl="0" w:tplc="041B000F">
      <w:start w:val="1"/>
      <w:numFmt w:val="decimal"/>
      <w:lvlText w:val="%1."/>
      <w:lvlJc w:val="left"/>
      <w:pPr>
        <w:ind w:left="1125" w:hanging="360"/>
      </w:p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3A7B3A07"/>
    <w:multiLevelType w:val="hybridMultilevel"/>
    <w:tmpl w:val="45FC3FD8"/>
    <w:lvl w:ilvl="0" w:tplc="529A5D1C">
      <w:start w:val="1"/>
      <w:numFmt w:val="lowerLetter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3" w15:restartNumberingAfterBreak="0">
    <w:nsid w:val="3C861188"/>
    <w:multiLevelType w:val="hybridMultilevel"/>
    <w:tmpl w:val="0630C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0B08C8"/>
    <w:multiLevelType w:val="hybridMultilevel"/>
    <w:tmpl w:val="B04E1BAA"/>
    <w:lvl w:ilvl="0" w:tplc="3A4CF480">
      <w:start w:val="1"/>
      <w:numFmt w:val="lowerLetter"/>
      <w:lvlText w:val="%1)"/>
      <w:lvlJc w:val="left"/>
      <w:pPr>
        <w:ind w:left="70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" w15:restartNumberingAfterBreak="0">
    <w:nsid w:val="4776324B"/>
    <w:multiLevelType w:val="hybridMultilevel"/>
    <w:tmpl w:val="0AEE85E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4B182492"/>
    <w:multiLevelType w:val="hybridMultilevel"/>
    <w:tmpl w:val="EA989214"/>
    <w:lvl w:ilvl="0" w:tplc="7566512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C813BF5"/>
    <w:multiLevelType w:val="hybridMultilevel"/>
    <w:tmpl w:val="3ED4C352"/>
    <w:lvl w:ilvl="0" w:tplc="D29EB2B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4D476BA9"/>
    <w:multiLevelType w:val="hybridMultilevel"/>
    <w:tmpl w:val="1FAC8FFA"/>
    <w:lvl w:ilvl="0" w:tplc="191CA9EC">
      <w:start w:val="1"/>
      <w:numFmt w:val="lowerRoman"/>
      <w:lvlText w:val="%1)"/>
      <w:lvlJc w:val="left"/>
      <w:pPr>
        <w:ind w:left="24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5" w:hanging="360"/>
      </w:pPr>
    </w:lvl>
    <w:lvl w:ilvl="2" w:tplc="041B001B" w:tentative="1">
      <w:start w:val="1"/>
      <w:numFmt w:val="lowerRoman"/>
      <w:lvlText w:val="%3."/>
      <w:lvlJc w:val="right"/>
      <w:pPr>
        <w:ind w:left="3015" w:hanging="180"/>
      </w:pPr>
    </w:lvl>
    <w:lvl w:ilvl="3" w:tplc="041B000F" w:tentative="1">
      <w:start w:val="1"/>
      <w:numFmt w:val="decimal"/>
      <w:lvlText w:val="%4."/>
      <w:lvlJc w:val="left"/>
      <w:pPr>
        <w:ind w:left="3735" w:hanging="360"/>
      </w:pPr>
    </w:lvl>
    <w:lvl w:ilvl="4" w:tplc="041B0019" w:tentative="1">
      <w:start w:val="1"/>
      <w:numFmt w:val="lowerLetter"/>
      <w:lvlText w:val="%5."/>
      <w:lvlJc w:val="left"/>
      <w:pPr>
        <w:ind w:left="4455" w:hanging="360"/>
      </w:pPr>
    </w:lvl>
    <w:lvl w:ilvl="5" w:tplc="041B001B" w:tentative="1">
      <w:start w:val="1"/>
      <w:numFmt w:val="lowerRoman"/>
      <w:lvlText w:val="%6."/>
      <w:lvlJc w:val="right"/>
      <w:pPr>
        <w:ind w:left="5175" w:hanging="180"/>
      </w:pPr>
    </w:lvl>
    <w:lvl w:ilvl="6" w:tplc="041B000F" w:tentative="1">
      <w:start w:val="1"/>
      <w:numFmt w:val="decimal"/>
      <w:lvlText w:val="%7."/>
      <w:lvlJc w:val="left"/>
      <w:pPr>
        <w:ind w:left="5895" w:hanging="360"/>
      </w:pPr>
    </w:lvl>
    <w:lvl w:ilvl="7" w:tplc="041B0019" w:tentative="1">
      <w:start w:val="1"/>
      <w:numFmt w:val="lowerLetter"/>
      <w:lvlText w:val="%8."/>
      <w:lvlJc w:val="left"/>
      <w:pPr>
        <w:ind w:left="6615" w:hanging="360"/>
      </w:pPr>
    </w:lvl>
    <w:lvl w:ilvl="8" w:tplc="041B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19" w15:restartNumberingAfterBreak="0">
    <w:nsid w:val="557D7132"/>
    <w:multiLevelType w:val="hybridMultilevel"/>
    <w:tmpl w:val="117C246C"/>
    <w:lvl w:ilvl="0" w:tplc="E1C6FF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ABF1B17"/>
    <w:multiLevelType w:val="hybridMultilevel"/>
    <w:tmpl w:val="EEE087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0B2449"/>
    <w:multiLevelType w:val="hybridMultilevel"/>
    <w:tmpl w:val="E3E8C7FA"/>
    <w:lvl w:ilvl="0" w:tplc="78F01DC6">
      <w:start w:val="1"/>
      <w:numFmt w:val="decimal"/>
      <w:lvlText w:val="(%1)"/>
      <w:lvlJc w:val="left"/>
      <w:pPr>
        <w:ind w:left="720" w:hanging="360"/>
      </w:pPr>
      <w:rPr>
        <w:rFonts w:asciiTheme="minorHAnsi" w:eastAsia="Times New Roman" w:hAnsiTheme="minorHAnsi" w:cs="Arial Narrow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BE034D"/>
    <w:multiLevelType w:val="hybridMultilevel"/>
    <w:tmpl w:val="90C436AA"/>
    <w:lvl w:ilvl="0" w:tplc="7566512C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3" w15:restartNumberingAfterBreak="0">
    <w:nsid w:val="66517370"/>
    <w:multiLevelType w:val="hybridMultilevel"/>
    <w:tmpl w:val="D70A305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 w15:restartNumberingAfterBreak="0">
    <w:nsid w:val="66CF5B9B"/>
    <w:multiLevelType w:val="hybridMultilevel"/>
    <w:tmpl w:val="3FF6283E"/>
    <w:lvl w:ilvl="0" w:tplc="D012B8E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F429B8"/>
    <w:multiLevelType w:val="hybridMultilevel"/>
    <w:tmpl w:val="00F4D070"/>
    <w:lvl w:ilvl="0" w:tplc="E3B405CE">
      <w:start w:val="5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77734427"/>
    <w:multiLevelType w:val="hybridMultilevel"/>
    <w:tmpl w:val="AF6C50B6"/>
    <w:lvl w:ilvl="0" w:tplc="293668EC">
      <w:start w:val="75"/>
      <w:numFmt w:val="decimalZero"/>
      <w:lvlText w:val="%1"/>
      <w:lvlJc w:val="left"/>
      <w:pPr>
        <w:ind w:left="10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32" w:hanging="360"/>
      </w:pPr>
    </w:lvl>
    <w:lvl w:ilvl="2" w:tplc="041B001B" w:tentative="1">
      <w:start w:val="1"/>
      <w:numFmt w:val="lowerRoman"/>
      <w:lvlText w:val="%3."/>
      <w:lvlJc w:val="right"/>
      <w:pPr>
        <w:ind w:left="2452" w:hanging="180"/>
      </w:pPr>
    </w:lvl>
    <w:lvl w:ilvl="3" w:tplc="041B000F" w:tentative="1">
      <w:start w:val="1"/>
      <w:numFmt w:val="decimal"/>
      <w:lvlText w:val="%4."/>
      <w:lvlJc w:val="left"/>
      <w:pPr>
        <w:ind w:left="3172" w:hanging="360"/>
      </w:pPr>
    </w:lvl>
    <w:lvl w:ilvl="4" w:tplc="041B0019" w:tentative="1">
      <w:start w:val="1"/>
      <w:numFmt w:val="lowerLetter"/>
      <w:lvlText w:val="%5."/>
      <w:lvlJc w:val="left"/>
      <w:pPr>
        <w:ind w:left="3892" w:hanging="360"/>
      </w:pPr>
    </w:lvl>
    <w:lvl w:ilvl="5" w:tplc="041B001B" w:tentative="1">
      <w:start w:val="1"/>
      <w:numFmt w:val="lowerRoman"/>
      <w:lvlText w:val="%6."/>
      <w:lvlJc w:val="right"/>
      <w:pPr>
        <w:ind w:left="4612" w:hanging="180"/>
      </w:pPr>
    </w:lvl>
    <w:lvl w:ilvl="6" w:tplc="041B000F" w:tentative="1">
      <w:start w:val="1"/>
      <w:numFmt w:val="decimal"/>
      <w:lvlText w:val="%7."/>
      <w:lvlJc w:val="left"/>
      <w:pPr>
        <w:ind w:left="5332" w:hanging="360"/>
      </w:pPr>
    </w:lvl>
    <w:lvl w:ilvl="7" w:tplc="041B0019" w:tentative="1">
      <w:start w:val="1"/>
      <w:numFmt w:val="lowerLetter"/>
      <w:lvlText w:val="%8."/>
      <w:lvlJc w:val="left"/>
      <w:pPr>
        <w:ind w:left="6052" w:hanging="360"/>
      </w:pPr>
    </w:lvl>
    <w:lvl w:ilvl="8" w:tplc="041B001B" w:tentative="1">
      <w:start w:val="1"/>
      <w:numFmt w:val="lowerRoman"/>
      <w:lvlText w:val="%9."/>
      <w:lvlJc w:val="right"/>
      <w:pPr>
        <w:ind w:left="6772" w:hanging="180"/>
      </w:pPr>
    </w:lvl>
  </w:abstractNum>
  <w:num w:numId="1">
    <w:abstractNumId w:val="8"/>
  </w:num>
  <w:num w:numId="2">
    <w:abstractNumId w:val="25"/>
  </w:num>
  <w:num w:numId="3">
    <w:abstractNumId w:val="15"/>
  </w:num>
  <w:num w:numId="4">
    <w:abstractNumId w:val="17"/>
  </w:num>
  <w:num w:numId="5">
    <w:abstractNumId w:val="19"/>
  </w:num>
  <w:num w:numId="6">
    <w:abstractNumId w:val="24"/>
  </w:num>
  <w:num w:numId="7">
    <w:abstractNumId w:val="23"/>
  </w:num>
  <w:num w:numId="8">
    <w:abstractNumId w:val="20"/>
  </w:num>
  <w:num w:numId="9">
    <w:abstractNumId w:val="6"/>
  </w:num>
  <w:num w:numId="10">
    <w:abstractNumId w:val="26"/>
  </w:num>
  <w:num w:numId="11">
    <w:abstractNumId w:val="14"/>
  </w:num>
  <w:num w:numId="12">
    <w:abstractNumId w:val="4"/>
  </w:num>
  <w:num w:numId="13">
    <w:abstractNumId w:val="21"/>
  </w:num>
  <w:num w:numId="14">
    <w:abstractNumId w:val="13"/>
  </w:num>
  <w:num w:numId="15">
    <w:abstractNumId w:val="3"/>
  </w:num>
  <w:num w:numId="16">
    <w:abstractNumId w:val="11"/>
  </w:num>
  <w:num w:numId="17">
    <w:abstractNumId w:val="22"/>
  </w:num>
  <w:num w:numId="18">
    <w:abstractNumId w:val="2"/>
  </w:num>
  <w:num w:numId="19">
    <w:abstractNumId w:val="1"/>
  </w:num>
  <w:num w:numId="20">
    <w:abstractNumId w:val="12"/>
  </w:num>
  <w:num w:numId="21">
    <w:abstractNumId w:val="0"/>
  </w:num>
  <w:num w:numId="22">
    <w:abstractNumId w:val="18"/>
  </w:num>
  <w:num w:numId="23">
    <w:abstractNumId w:val="5"/>
  </w:num>
  <w:num w:numId="24">
    <w:abstractNumId w:val="7"/>
  </w:num>
  <w:num w:numId="25">
    <w:abstractNumId w:val="16"/>
  </w:num>
  <w:num w:numId="26">
    <w:abstractNumId w:val="9"/>
  </w:num>
  <w:num w:numId="27">
    <w:abstractNumId w:val="1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  <o:rules v:ext="edit">
        <o:r id="V:Rule1" type="connector" idref="#AutoShape 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1610"/>
    <w:rsid w:val="0000275C"/>
    <w:rsid w:val="00002F63"/>
    <w:rsid w:val="0000421F"/>
    <w:rsid w:val="00004693"/>
    <w:rsid w:val="00004DDC"/>
    <w:rsid w:val="00011711"/>
    <w:rsid w:val="00012DBD"/>
    <w:rsid w:val="00014352"/>
    <w:rsid w:val="00015455"/>
    <w:rsid w:val="00016E12"/>
    <w:rsid w:val="00021CDF"/>
    <w:rsid w:val="00023551"/>
    <w:rsid w:val="000256CB"/>
    <w:rsid w:val="00027847"/>
    <w:rsid w:val="00032ADD"/>
    <w:rsid w:val="0004712A"/>
    <w:rsid w:val="00047292"/>
    <w:rsid w:val="000500D2"/>
    <w:rsid w:val="00051985"/>
    <w:rsid w:val="00052C42"/>
    <w:rsid w:val="00052F8B"/>
    <w:rsid w:val="00054E58"/>
    <w:rsid w:val="00056D07"/>
    <w:rsid w:val="00061B5A"/>
    <w:rsid w:val="00061CE4"/>
    <w:rsid w:val="0006336A"/>
    <w:rsid w:val="0006456D"/>
    <w:rsid w:val="000652F4"/>
    <w:rsid w:val="0006533B"/>
    <w:rsid w:val="000675A0"/>
    <w:rsid w:val="00070110"/>
    <w:rsid w:val="00073B81"/>
    <w:rsid w:val="00074E75"/>
    <w:rsid w:val="00074F41"/>
    <w:rsid w:val="00075AEB"/>
    <w:rsid w:val="00076F55"/>
    <w:rsid w:val="00077106"/>
    <w:rsid w:val="00082CD0"/>
    <w:rsid w:val="00084610"/>
    <w:rsid w:val="00085793"/>
    <w:rsid w:val="00087DF2"/>
    <w:rsid w:val="00090412"/>
    <w:rsid w:val="0009048D"/>
    <w:rsid w:val="000912E1"/>
    <w:rsid w:val="000923BC"/>
    <w:rsid w:val="00092BB1"/>
    <w:rsid w:val="00094BF8"/>
    <w:rsid w:val="000A111F"/>
    <w:rsid w:val="000A21D1"/>
    <w:rsid w:val="000A3080"/>
    <w:rsid w:val="000A3D2A"/>
    <w:rsid w:val="000A3EC4"/>
    <w:rsid w:val="000A55A3"/>
    <w:rsid w:val="000A5993"/>
    <w:rsid w:val="000A758F"/>
    <w:rsid w:val="000A7F45"/>
    <w:rsid w:val="000B1A6A"/>
    <w:rsid w:val="000B227D"/>
    <w:rsid w:val="000B3FF1"/>
    <w:rsid w:val="000B6E6D"/>
    <w:rsid w:val="000B74C5"/>
    <w:rsid w:val="000B7B40"/>
    <w:rsid w:val="000B7BB0"/>
    <w:rsid w:val="000C2E6E"/>
    <w:rsid w:val="000C353A"/>
    <w:rsid w:val="000C38FE"/>
    <w:rsid w:val="000C3A01"/>
    <w:rsid w:val="000C7FB7"/>
    <w:rsid w:val="000D3FCB"/>
    <w:rsid w:val="000D60F8"/>
    <w:rsid w:val="000D7105"/>
    <w:rsid w:val="000F0C62"/>
    <w:rsid w:val="000F0D08"/>
    <w:rsid w:val="000F1EE8"/>
    <w:rsid w:val="000F458F"/>
    <w:rsid w:val="00106469"/>
    <w:rsid w:val="00111776"/>
    <w:rsid w:val="00113CBB"/>
    <w:rsid w:val="00114A16"/>
    <w:rsid w:val="00115DCE"/>
    <w:rsid w:val="00121237"/>
    <w:rsid w:val="001253A9"/>
    <w:rsid w:val="00125784"/>
    <w:rsid w:val="00131C53"/>
    <w:rsid w:val="00131CD2"/>
    <w:rsid w:val="0013356C"/>
    <w:rsid w:val="00135BC1"/>
    <w:rsid w:val="00137AE5"/>
    <w:rsid w:val="00140AC0"/>
    <w:rsid w:val="001412E1"/>
    <w:rsid w:val="0014565D"/>
    <w:rsid w:val="00146201"/>
    <w:rsid w:val="001501C5"/>
    <w:rsid w:val="00150E7E"/>
    <w:rsid w:val="0015416E"/>
    <w:rsid w:val="001560D1"/>
    <w:rsid w:val="001564E7"/>
    <w:rsid w:val="001641CA"/>
    <w:rsid w:val="001641E3"/>
    <w:rsid w:val="00165344"/>
    <w:rsid w:val="001670C9"/>
    <w:rsid w:val="0017030A"/>
    <w:rsid w:val="00173B0C"/>
    <w:rsid w:val="00180861"/>
    <w:rsid w:val="0018141C"/>
    <w:rsid w:val="00181A0E"/>
    <w:rsid w:val="00181E6D"/>
    <w:rsid w:val="00186B91"/>
    <w:rsid w:val="0019184A"/>
    <w:rsid w:val="00195E21"/>
    <w:rsid w:val="00197137"/>
    <w:rsid w:val="001A1FD1"/>
    <w:rsid w:val="001A355B"/>
    <w:rsid w:val="001A388F"/>
    <w:rsid w:val="001A6F05"/>
    <w:rsid w:val="001B13F4"/>
    <w:rsid w:val="001B3314"/>
    <w:rsid w:val="001C0FB7"/>
    <w:rsid w:val="001C11E9"/>
    <w:rsid w:val="001C1DF5"/>
    <w:rsid w:val="001C7319"/>
    <w:rsid w:val="001D01F9"/>
    <w:rsid w:val="001D331E"/>
    <w:rsid w:val="001D3B33"/>
    <w:rsid w:val="001D6F29"/>
    <w:rsid w:val="001E2B21"/>
    <w:rsid w:val="001E4485"/>
    <w:rsid w:val="001E6C1A"/>
    <w:rsid w:val="001E6D40"/>
    <w:rsid w:val="001F0BA0"/>
    <w:rsid w:val="001F1F39"/>
    <w:rsid w:val="001F3791"/>
    <w:rsid w:val="001F4173"/>
    <w:rsid w:val="001F5303"/>
    <w:rsid w:val="001F7222"/>
    <w:rsid w:val="001F7D68"/>
    <w:rsid w:val="0020235F"/>
    <w:rsid w:val="00202548"/>
    <w:rsid w:val="00203063"/>
    <w:rsid w:val="00204817"/>
    <w:rsid w:val="00205008"/>
    <w:rsid w:val="00205F85"/>
    <w:rsid w:val="0020703C"/>
    <w:rsid w:val="00207BB7"/>
    <w:rsid w:val="002106EE"/>
    <w:rsid w:val="002113B7"/>
    <w:rsid w:val="00211803"/>
    <w:rsid w:val="00212D3C"/>
    <w:rsid w:val="00213D79"/>
    <w:rsid w:val="00215461"/>
    <w:rsid w:val="00216C46"/>
    <w:rsid w:val="0022126D"/>
    <w:rsid w:val="0022174E"/>
    <w:rsid w:val="0022281E"/>
    <w:rsid w:val="002277F9"/>
    <w:rsid w:val="00232AD0"/>
    <w:rsid w:val="00233306"/>
    <w:rsid w:val="00233922"/>
    <w:rsid w:val="00243333"/>
    <w:rsid w:val="00246813"/>
    <w:rsid w:val="00247BEA"/>
    <w:rsid w:val="002507B0"/>
    <w:rsid w:val="00250FDD"/>
    <w:rsid w:val="00251CF9"/>
    <w:rsid w:val="002546F2"/>
    <w:rsid w:val="00255328"/>
    <w:rsid w:val="00256348"/>
    <w:rsid w:val="00257F75"/>
    <w:rsid w:val="002636B6"/>
    <w:rsid w:val="00270FFF"/>
    <w:rsid w:val="002710A9"/>
    <w:rsid w:val="00271A49"/>
    <w:rsid w:val="002738BD"/>
    <w:rsid w:val="00275F6E"/>
    <w:rsid w:val="0028309C"/>
    <w:rsid w:val="002842EE"/>
    <w:rsid w:val="00290896"/>
    <w:rsid w:val="00291445"/>
    <w:rsid w:val="002922BD"/>
    <w:rsid w:val="00294746"/>
    <w:rsid w:val="00294F14"/>
    <w:rsid w:val="0029636D"/>
    <w:rsid w:val="00297350"/>
    <w:rsid w:val="002A25BA"/>
    <w:rsid w:val="002A46B5"/>
    <w:rsid w:val="002A4933"/>
    <w:rsid w:val="002A5796"/>
    <w:rsid w:val="002A7291"/>
    <w:rsid w:val="002B03F2"/>
    <w:rsid w:val="002B1326"/>
    <w:rsid w:val="002B14A8"/>
    <w:rsid w:val="002B1524"/>
    <w:rsid w:val="002B160A"/>
    <w:rsid w:val="002B2D9E"/>
    <w:rsid w:val="002B2E75"/>
    <w:rsid w:val="002B35C9"/>
    <w:rsid w:val="002B5D02"/>
    <w:rsid w:val="002B740D"/>
    <w:rsid w:val="002C2593"/>
    <w:rsid w:val="002C3A19"/>
    <w:rsid w:val="002C41CC"/>
    <w:rsid w:val="002C4841"/>
    <w:rsid w:val="002C4E31"/>
    <w:rsid w:val="002C77F4"/>
    <w:rsid w:val="002C7A15"/>
    <w:rsid w:val="002D3668"/>
    <w:rsid w:val="002D3E79"/>
    <w:rsid w:val="002D4D02"/>
    <w:rsid w:val="002D6145"/>
    <w:rsid w:val="002E325E"/>
    <w:rsid w:val="002E4BC3"/>
    <w:rsid w:val="002E669D"/>
    <w:rsid w:val="002E7805"/>
    <w:rsid w:val="002F3379"/>
    <w:rsid w:val="002F4594"/>
    <w:rsid w:val="002F6401"/>
    <w:rsid w:val="002F665C"/>
    <w:rsid w:val="002F7346"/>
    <w:rsid w:val="00302E77"/>
    <w:rsid w:val="00304396"/>
    <w:rsid w:val="00307990"/>
    <w:rsid w:val="00307EED"/>
    <w:rsid w:val="003132CA"/>
    <w:rsid w:val="003134CC"/>
    <w:rsid w:val="00313B9F"/>
    <w:rsid w:val="003142CD"/>
    <w:rsid w:val="00315CAD"/>
    <w:rsid w:val="00320583"/>
    <w:rsid w:val="00320C3A"/>
    <w:rsid w:val="00321079"/>
    <w:rsid w:val="003216BA"/>
    <w:rsid w:val="00324C96"/>
    <w:rsid w:val="0032662B"/>
    <w:rsid w:val="00330138"/>
    <w:rsid w:val="00330954"/>
    <w:rsid w:val="003326CA"/>
    <w:rsid w:val="00334BA0"/>
    <w:rsid w:val="00334E5A"/>
    <w:rsid w:val="0033557F"/>
    <w:rsid w:val="00336067"/>
    <w:rsid w:val="00336EC2"/>
    <w:rsid w:val="00337B82"/>
    <w:rsid w:val="003442D2"/>
    <w:rsid w:val="003448EF"/>
    <w:rsid w:val="00344942"/>
    <w:rsid w:val="00344F3F"/>
    <w:rsid w:val="00345278"/>
    <w:rsid w:val="00345789"/>
    <w:rsid w:val="00347026"/>
    <w:rsid w:val="00353E72"/>
    <w:rsid w:val="0035447B"/>
    <w:rsid w:val="00355951"/>
    <w:rsid w:val="00360B00"/>
    <w:rsid w:val="00363386"/>
    <w:rsid w:val="00366C8B"/>
    <w:rsid w:val="00366DC8"/>
    <w:rsid w:val="0036702E"/>
    <w:rsid w:val="003709F6"/>
    <w:rsid w:val="00371FB2"/>
    <w:rsid w:val="00374CF4"/>
    <w:rsid w:val="003758DA"/>
    <w:rsid w:val="00375BAD"/>
    <w:rsid w:val="00376B83"/>
    <w:rsid w:val="00377535"/>
    <w:rsid w:val="003805CC"/>
    <w:rsid w:val="0038099B"/>
    <w:rsid w:val="00384744"/>
    <w:rsid w:val="00385CC2"/>
    <w:rsid w:val="003920E7"/>
    <w:rsid w:val="00392BBA"/>
    <w:rsid w:val="00394B73"/>
    <w:rsid w:val="00396167"/>
    <w:rsid w:val="0039715E"/>
    <w:rsid w:val="003978D2"/>
    <w:rsid w:val="003A1099"/>
    <w:rsid w:val="003A2D1D"/>
    <w:rsid w:val="003A5CA2"/>
    <w:rsid w:val="003A66A8"/>
    <w:rsid w:val="003B1631"/>
    <w:rsid w:val="003B1B28"/>
    <w:rsid w:val="003B4991"/>
    <w:rsid w:val="003B5AC4"/>
    <w:rsid w:val="003B688F"/>
    <w:rsid w:val="003B6DE6"/>
    <w:rsid w:val="003C5048"/>
    <w:rsid w:val="003C52B8"/>
    <w:rsid w:val="003C619E"/>
    <w:rsid w:val="003C61EF"/>
    <w:rsid w:val="003C75DE"/>
    <w:rsid w:val="003D334A"/>
    <w:rsid w:val="003D557A"/>
    <w:rsid w:val="003D55DB"/>
    <w:rsid w:val="003D6F89"/>
    <w:rsid w:val="003D7EC7"/>
    <w:rsid w:val="003E062E"/>
    <w:rsid w:val="003E24BC"/>
    <w:rsid w:val="003E3C41"/>
    <w:rsid w:val="003E43F8"/>
    <w:rsid w:val="003E5479"/>
    <w:rsid w:val="003E6BDF"/>
    <w:rsid w:val="003E72F4"/>
    <w:rsid w:val="003F3966"/>
    <w:rsid w:val="003F7FE1"/>
    <w:rsid w:val="00400B6D"/>
    <w:rsid w:val="00401B9D"/>
    <w:rsid w:val="00401C35"/>
    <w:rsid w:val="0040263B"/>
    <w:rsid w:val="00406689"/>
    <w:rsid w:val="004068AD"/>
    <w:rsid w:val="00407360"/>
    <w:rsid w:val="0042042F"/>
    <w:rsid w:val="004204EB"/>
    <w:rsid w:val="00420512"/>
    <w:rsid w:val="00420D71"/>
    <w:rsid w:val="00421987"/>
    <w:rsid w:val="00424A60"/>
    <w:rsid w:val="00425E29"/>
    <w:rsid w:val="00426E29"/>
    <w:rsid w:val="004303A5"/>
    <w:rsid w:val="004336CF"/>
    <w:rsid w:val="0043493E"/>
    <w:rsid w:val="004358EA"/>
    <w:rsid w:val="00440588"/>
    <w:rsid w:val="00440D26"/>
    <w:rsid w:val="00442918"/>
    <w:rsid w:val="0044306F"/>
    <w:rsid w:val="00443178"/>
    <w:rsid w:val="00447448"/>
    <w:rsid w:val="004535B6"/>
    <w:rsid w:val="00453B94"/>
    <w:rsid w:val="00454B93"/>
    <w:rsid w:val="00455407"/>
    <w:rsid w:val="004576AF"/>
    <w:rsid w:val="00461975"/>
    <w:rsid w:val="00462BF0"/>
    <w:rsid w:val="00464A47"/>
    <w:rsid w:val="00465B39"/>
    <w:rsid w:val="00466131"/>
    <w:rsid w:val="004662D6"/>
    <w:rsid w:val="0046635F"/>
    <w:rsid w:val="00472048"/>
    <w:rsid w:val="004729F0"/>
    <w:rsid w:val="00473BAA"/>
    <w:rsid w:val="00476D13"/>
    <w:rsid w:val="00480433"/>
    <w:rsid w:val="00480571"/>
    <w:rsid w:val="00480C55"/>
    <w:rsid w:val="00481DA6"/>
    <w:rsid w:val="0048229C"/>
    <w:rsid w:val="00482742"/>
    <w:rsid w:val="0048471E"/>
    <w:rsid w:val="00485307"/>
    <w:rsid w:val="004860AC"/>
    <w:rsid w:val="00487A0B"/>
    <w:rsid w:val="00491E87"/>
    <w:rsid w:val="00492324"/>
    <w:rsid w:val="004932CF"/>
    <w:rsid w:val="00494267"/>
    <w:rsid w:val="004943F3"/>
    <w:rsid w:val="00496F1A"/>
    <w:rsid w:val="004A27A4"/>
    <w:rsid w:val="004A3FD4"/>
    <w:rsid w:val="004B0136"/>
    <w:rsid w:val="004B054E"/>
    <w:rsid w:val="004B1D7F"/>
    <w:rsid w:val="004B2F4C"/>
    <w:rsid w:val="004B5CE0"/>
    <w:rsid w:val="004B773E"/>
    <w:rsid w:val="004C10D5"/>
    <w:rsid w:val="004C1A0B"/>
    <w:rsid w:val="004C24B4"/>
    <w:rsid w:val="004C2789"/>
    <w:rsid w:val="004C6E98"/>
    <w:rsid w:val="004D5702"/>
    <w:rsid w:val="004D6727"/>
    <w:rsid w:val="004E1CCD"/>
    <w:rsid w:val="004E4B63"/>
    <w:rsid w:val="004E5B44"/>
    <w:rsid w:val="004F16EB"/>
    <w:rsid w:val="004F3181"/>
    <w:rsid w:val="004F4C42"/>
    <w:rsid w:val="004F6A10"/>
    <w:rsid w:val="004F7B93"/>
    <w:rsid w:val="0050056D"/>
    <w:rsid w:val="005013CA"/>
    <w:rsid w:val="0051251D"/>
    <w:rsid w:val="00512660"/>
    <w:rsid w:val="0051294A"/>
    <w:rsid w:val="00516989"/>
    <w:rsid w:val="005176C0"/>
    <w:rsid w:val="00517A7A"/>
    <w:rsid w:val="00517A9F"/>
    <w:rsid w:val="00520602"/>
    <w:rsid w:val="00520AEC"/>
    <w:rsid w:val="00521FBA"/>
    <w:rsid w:val="0052271D"/>
    <w:rsid w:val="00524073"/>
    <w:rsid w:val="00525A7B"/>
    <w:rsid w:val="00525CEA"/>
    <w:rsid w:val="005321C4"/>
    <w:rsid w:val="005360C2"/>
    <w:rsid w:val="0053638C"/>
    <w:rsid w:val="00536923"/>
    <w:rsid w:val="005433DD"/>
    <w:rsid w:val="005440C4"/>
    <w:rsid w:val="005459ED"/>
    <w:rsid w:val="00546689"/>
    <w:rsid w:val="00547BD6"/>
    <w:rsid w:val="00553407"/>
    <w:rsid w:val="00556AE6"/>
    <w:rsid w:val="005622E4"/>
    <w:rsid w:val="00563AA8"/>
    <w:rsid w:val="00564794"/>
    <w:rsid w:val="00572215"/>
    <w:rsid w:val="00576DC5"/>
    <w:rsid w:val="00576E62"/>
    <w:rsid w:val="005804C4"/>
    <w:rsid w:val="00580682"/>
    <w:rsid w:val="00582D91"/>
    <w:rsid w:val="00584F6A"/>
    <w:rsid w:val="00586763"/>
    <w:rsid w:val="00586AD2"/>
    <w:rsid w:val="0058753B"/>
    <w:rsid w:val="00587D1C"/>
    <w:rsid w:val="0059115B"/>
    <w:rsid w:val="0059321B"/>
    <w:rsid w:val="005952C5"/>
    <w:rsid w:val="00596299"/>
    <w:rsid w:val="005969E0"/>
    <w:rsid w:val="005A0316"/>
    <w:rsid w:val="005A106E"/>
    <w:rsid w:val="005A1EC8"/>
    <w:rsid w:val="005A48B3"/>
    <w:rsid w:val="005A4F86"/>
    <w:rsid w:val="005A572B"/>
    <w:rsid w:val="005A68E3"/>
    <w:rsid w:val="005B338B"/>
    <w:rsid w:val="005B3AE9"/>
    <w:rsid w:val="005B4C50"/>
    <w:rsid w:val="005B6C14"/>
    <w:rsid w:val="005B6EC8"/>
    <w:rsid w:val="005B7693"/>
    <w:rsid w:val="005B773F"/>
    <w:rsid w:val="005C4618"/>
    <w:rsid w:val="005D1DD6"/>
    <w:rsid w:val="005D42DB"/>
    <w:rsid w:val="005D43C0"/>
    <w:rsid w:val="005D4EC4"/>
    <w:rsid w:val="005E396B"/>
    <w:rsid w:val="005F14DB"/>
    <w:rsid w:val="005F1E3C"/>
    <w:rsid w:val="005F2251"/>
    <w:rsid w:val="005F2C4A"/>
    <w:rsid w:val="005F3646"/>
    <w:rsid w:val="005F4162"/>
    <w:rsid w:val="005F42FA"/>
    <w:rsid w:val="005F7836"/>
    <w:rsid w:val="00600035"/>
    <w:rsid w:val="006011A7"/>
    <w:rsid w:val="00602B4C"/>
    <w:rsid w:val="00602CBE"/>
    <w:rsid w:val="00606147"/>
    <w:rsid w:val="0060625A"/>
    <w:rsid w:val="0060650A"/>
    <w:rsid w:val="00607FB2"/>
    <w:rsid w:val="00611363"/>
    <w:rsid w:val="0061149F"/>
    <w:rsid w:val="006140C6"/>
    <w:rsid w:val="00615163"/>
    <w:rsid w:val="00615287"/>
    <w:rsid w:val="00615A82"/>
    <w:rsid w:val="00616894"/>
    <w:rsid w:val="00616CD4"/>
    <w:rsid w:val="0062000F"/>
    <w:rsid w:val="0062053D"/>
    <w:rsid w:val="00623D5A"/>
    <w:rsid w:val="00624B0D"/>
    <w:rsid w:val="00626322"/>
    <w:rsid w:val="006272AB"/>
    <w:rsid w:val="00630140"/>
    <w:rsid w:val="006344DF"/>
    <w:rsid w:val="00635EA8"/>
    <w:rsid w:val="0063625D"/>
    <w:rsid w:val="006371D4"/>
    <w:rsid w:val="006403A3"/>
    <w:rsid w:val="00641517"/>
    <w:rsid w:val="00644677"/>
    <w:rsid w:val="00644985"/>
    <w:rsid w:val="00652B41"/>
    <w:rsid w:val="00653146"/>
    <w:rsid w:val="006555D7"/>
    <w:rsid w:val="00655718"/>
    <w:rsid w:val="00655745"/>
    <w:rsid w:val="00655F1D"/>
    <w:rsid w:val="00655FEC"/>
    <w:rsid w:val="00656133"/>
    <w:rsid w:val="00660D2D"/>
    <w:rsid w:val="00661960"/>
    <w:rsid w:val="00662A3A"/>
    <w:rsid w:val="006633D7"/>
    <w:rsid w:val="00664006"/>
    <w:rsid w:val="006703B1"/>
    <w:rsid w:val="00670EC7"/>
    <w:rsid w:val="006738CC"/>
    <w:rsid w:val="00674FE6"/>
    <w:rsid w:val="0067508B"/>
    <w:rsid w:val="006818CE"/>
    <w:rsid w:val="00681E5E"/>
    <w:rsid w:val="00681FB6"/>
    <w:rsid w:val="0068211E"/>
    <w:rsid w:val="006838A9"/>
    <w:rsid w:val="006868B8"/>
    <w:rsid w:val="00690761"/>
    <w:rsid w:val="00694140"/>
    <w:rsid w:val="00694D1A"/>
    <w:rsid w:val="006956CF"/>
    <w:rsid w:val="006962CC"/>
    <w:rsid w:val="006970BD"/>
    <w:rsid w:val="006A0C38"/>
    <w:rsid w:val="006A0FB0"/>
    <w:rsid w:val="006A234A"/>
    <w:rsid w:val="006A29CB"/>
    <w:rsid w:val="006A3D29"/>
    <w:rsid w:val="006B0CEE"/>
    <w:rsid w:val="006B31C7"/>
    <w:rsid w:val="006B554A"/>
    <w:rsid w:val="006B6093"/>
    <w:rsid w:val="006B6677"/>
    <w:rsid w:val="006B7481"/>
    <w:rsid w:val="006C12B5"/>
    <w:rsid w:val="006C1A94"/>
    <w:rsid w:val="006C1AC8"/>
    <w:rsid w:val="006C2BCB"/>
    <w:rsid w:val="006C3C26"/>
    <w:rsid w:val="006C40EA"/>
    <w:rsid w:val="006C4F9C"/>
    <w:rsid w:val="006D3412"/>
    <w:rsid w:val="006D53EA"/>
    <w:rsid w:val="006D73FE"/>
    <w:rsid w:val="006E3E89"/>
    <w:rsid w:val="006E7FE0"/>
    <w:rsid w:val="006F27DE"/>
    <w:rsid w:val="006F50F2"/>
    <w:rsid w:val="006F6A7A"/>
    <w:rsid w:val="006F72E0"/>
    <w:rsid w:val="00700F99"/>
    <w:rsid w:val="007040F0"/>
    <w:rsid w:val="0070502C"/>
    <w:rsid w:val="007064EA"/>
    <w:rsid w:val="0070743D"/>
    <w:rsid w:val="007079C1"/>
    <w:rsid w:val="0071314E"/>
    <w:rsid w:val="0071668C"/>
    <w:rsid w:val="007218DF"/>
    <w:rsid w:val="0072232A"/>
    <w:rsid w:val="00722F05"/>
    <w:rsid w:val="00723048"/>
    <w:rsid w:val="00724E4A"/>
    <w:rsid w:val="00726121"/>
    <w:rsid w:val="0072753C"/>
    <w:rsid w:val="00733EB6"/>
    <w:rsid w:val="00735813"/>
    <w:rsid w:val="0073586D"/>
    <w:rsid w:val="00737683"/>
    <w:rsid w:val="00740AFE"/>
    <w:rsid w:val="007433F5"/>
    <w:rsid w:val="00743BAD"/>
    <w:rsid w:val="00745B9E"/>
    <w:rsid w:val="00746D3C"/>
    <w:rsid w:val="0075278F"/>
    <w:rsid w:val="0075468D"/>
    <w:rsid w:val="007552E6"/>
    <w:rsid w:val="00761F57"/>
    <w:rsid w:val="00767A4E"/>
    <w:rsid w:val="00770199"/>
    <w:rsid w:val="00772EFB"/>
    <w:rsid w:val="007816EB"/>
    <w:rsid w:val="00781C68"/>
    <w:rsid w:val="007825CB"/>
    <w:rsid w:val="007862C4"/>
    <w:rsid w:val="007873CB"/>
    <w:rsid w:val="007874FE"/>
    <w:rsid w:val="00792CA8"/>
    <w:rsid w:val="007972C1"/>
    <w:rsid w:val="007A1018"/>
    <w:rsid w:val="007A4117"/>
    <w:rsid w:val="007B19C0"/>
    <w:rsid w:val="007B46A6"/>
    <w:rsid w:val="007B56D9"/>
    <w:rsid w:val="007C26F2"/>
    <w:rsid w:val="007C2C81"/>
    <w:rsid w:val="007C3558"/>
    <w:rsid w:val="007C3CD9"/>
    <w:rsid w:val="007C40F2"/>
    <w:rsid w:val="007C7996"/>
    <w:rsid w:val="007D14DE"/>
    <w:rsid w:val="007D2227"/>
    <w:rsid w:val="007D5258"/>
    <w:rsid w:val="007D5910"/>
    <w:rsid w:val="007D707A"/>
    <w:rsid w:val="007E087F"/>
    <w:rsid w:val="007E17CB"/>
    <w:rsid w:val="007E3091"/>
    <w:rsid w:val="007E5117"/>
    <w:rsid w:val="007E5C83"/>
    <w:rsid w:val="007E6D0F"/>
    <w:rsid w:val="007E7B36"/>
    <w:rsid w:val="007F2BF6"/>
    <w:rsid w:val="007F40FE"/>
    <w:rsid w:val="007F65E9"/>
    <w:rsid w:val="007F7643"/>
    <w:rsid w:val="008005CE"/>
    <w:rsid w:val="0080060F"/>
    <w:rsid w:val="00806B7A"/>
    <w:rsid w:val="008078A1"/>
    <w:rsid w:val="00807C03"/>
    <w:rsid w:val="00810032"/>
    <w:rsid w:val="00810738"/>
    <w:rsid w:val="008118CC"/>
    <w:rsid w:val="00812CDD"/>
    <w:rsid w:val="008200CE"/>
    <w:rsid w:val="00824896"/>
    <w:rsid w:val="00825991"/>
    <w:rsid w:val="00825C68"/>
    <w:rsid w:val="0082671E"/>
    <w:rsid w:val="00830390"/>
    <w:rsid w:val="008306E5"/>
    <w:rsid w:val="00831429"/>
    <w:rsid w:val="00831D0C"/>
    <w:rsid w:val="00837D3D"/>
    <w:rsid w:val="00841638"/>
    <w:rsid w:val="00843862"/>
    <w:rsid w:val="008439CA"/>
    <w:rsid w:val="0084517F"/>
    <w:rsid w:val="00847C6C"/>
    <w:rsid w:val="00853B91"/>
    <w:rsid w:val="008554E1"/>
    <w:rsid w:val="00855618"/>
    <w:rsid w:val="008569E1"/>
    <w:rsid w:val="00857E36"/>
    <w:rsid w:val="00857E56"/>
    <w:rsid w:val="008626A4"/>
    <w:rsid w:val="00862E2A"/>
    <w:rsid w:val="008644D7"/>
    <w:rsid w:val="00865F72"/>
    <w:rsid w:val="00867974"/>
    <w:rsid w:val="00870214"/>
    <w:rsid w:val="0087047B"/>
    <w:rsid w:val="008725EA"/>
    <w:rsid w:val="00874148"/>
    <w:rsid w:val="008764A5"/>
    <w:rsid w:val="00876DAF"/>
    <w:rsid w:val="00883E18"/>
    <w:rsid w:val="00886EF9"/>
    <w:rsid w:val="008958CC"/>
    <w:rsid w:val="0089655D"/>
    <w:rsid w:val="008A2417"/>
    <w:rsid w:val="008A5CF0"/>
    <w:rsid w:val="008A6BA0"/>
    <w:rsid w:val="008A751F"/>
    <w:rsid w:val="008A7BBA"/>
    <w:rsid w:val="008B0AB3"/>
    <w:rsid w:val="008B45EC"/>
    <w:rsid w:val="008B683E"/>
    <w:rsid w:val="008B6EBB"/>
    <w:rsid w:val="008C05C8"/>
    <w:rsid w:val="008C47DE"/>
    <w:rsid w:val="008C74A6"/>
    <w:rsid w:val="008D2A51"/>
    <w:rsid w:val="008D333C"/>
    <w:rsid w:val="008D6E2D"/>
    <w:rsid w:val="008D7C7C"/>
    <w:rsid w:val="008E42B0"/>
    <w:rsid w:val="008E6440"/>
    <w:rsid w:val="008E78DE"/>
    <w:rsid w:val="008F1AAD"/>
    <w:rsid w:val="008F3253"/>
    <w:rsid w:val="008F3D26"/>
    <w:rsid w:val="008F4E43"/>
    <w:rsid w:val="008F6113"/>
    <w:rsid w:val="008F7038"/>
    <w:rsid w:val="009006E7"/>
    <w:rsid w:val="00905535"/>
    <w:rsid w:val="00906CB4"/>
    <w:rsid w:val="00907263"/>
    <w:rsid w:val="00907C48"/>
    <w:rsid w:val="00912243"/>
    <w:rsid w:val="009123FB"/>
    <w:rsid w:val="00912919"/>
    <w:rsid w:val="00915F14"/>
    <w:rsid w:val="009168B2"/>
    <w:rsid w:val="00920CB1"/>
    <w:rsid w:val="00922C8E"/>
    <w:rsid w:val="00923AA9"/>
    <w:rsid w:val="00924982"/>
    <w:rsid w:val="00925CA5"/>
    <w:rsid w:val="009262D8"/>
    <w:rsid w:val="009373A0"/>
    <w:rsid w:val="009400A7"/>
    <w:rsid w:val="00940FEB"/>
    <w:rsid w:val="00941A7F"/>
    <w:rsid w:val="00941EE1"/>
    <w:rsid w:val="00946110"/>
    <w:rsid w:val="00946257"/>
    <w:rsid w:val="00947C7F"/>
    <w:rsid w:val="00950578"/>
    <w:rsid w:val="0095109B"/>
    <w:rsid w:val="0095167D"/>
    <w:rsid w:val="00954DB7"/>
    <w:rsid w:val="00955BA4"/>
    <w:rsid w:val="00956969"/>
    <w:rsid w:val="00957D79"/>
    <w:rsid w:val="00961E0D"/>
    <w:rsid w:val="0096492A"/>
    <w:rsid w:val="00967134"/>
    <w:rsid w:val="00967473"/>
    <w:rsid w:val="0097228C"/>
    <w:rsid w:val="009722B3"/>
    <w:rsid w:val="00972908"/>
    <w:rsid w:val="00973762"/>
    <w:rsid w:val="00977120"/>
    <w:rsid w:val="00977FEE"/>
    <w:rsid w:val="009835F6"/>
    <w:rsid w:val="00987A77"/>
    <w:rsid w:val="009900CB"/>
    <w:rsid w:val="00990545"/>
    <w:rsid w:val="00995C49"/>
    <w:rsid w:val="00995DBD"/>
    <w:rsid w:val="00997D55"/>
    <w:rsid w:val="009A249A"/>
    <w:rsid w:val="009A2701"/>
    <w:rsid w:val="009A4F61"/>
    <w:rsid w:val="009A5679"/>
    <w:rsid w:val="009A5A14"/>
    <w:rsid w:val="009B7EAA"/>
    <w:rsid w:val="009B7F44"/>
    <w:rsid w:val="009C29F7"/>
    <w:rsid w:val="009C4E81"/>
    <w:rsid w:val="009C59E3"/>
    <w:rsid w:val="009C7191"/>
    <w:rsid w:val="009C7DE1"/>
    <w:rsid w:val="009C7E76"/>
    <w:rsid w:val="009D1FBE"/>
    <w:rsid w:val="009D248D"/>
    <w:rsid w:val="009D376A"/>
    <w:rsid w:val="009E2C19"/>
    <w:rsid w:val="009E30DA"/>
    <w:rsid w:val="009E3112"/>
    <w:rsid w:val="009E4C1C"/>
    <w:rsid w:val="009E4D2C"/>
    <w:rsid w:val="009E5CF1"/>
    <w:rsid w:val="009E6C99"/>
    <w:rsid w:val="009F170C"/>
    <w:rsid w:val="009F1747"/>
    <w:rsid w:val="009F2DF1"/>
    <w:rsid w:val="009F447C"/>
    <w:rsid w:val="009F5CE6"/>
    <w:rsid w:val="009F77A8"/>
    <w:rsid w:val="00A02660"/>
    <w:rsid w:val="00A122E0"/>
    <w:rsid w:val="00A12614"/>
    <w:rsid w:val="00A135F5"/>
    <w:rsid w:val="00A13DDF"/>
    <w:rsid w:val="00A13FCD"/>
    <w:rsid w:val="00A14876"/>
    <w:rsid w:val="00A160E7"/>
    <w:rsid w:val="00A168DE"/>
    <w:rsid w:val="00A21089"/>
    <w:rsid w:val="00A212D4"/>
    <w:rsid w:val="00A2210B"/>
    <w:rsid w:val="00A248C1"/>
    <w:rsid w:val="00A25E96"/>
    <w:rsid w:val="00A30662"/>
    <w:rsid w:val="00A31738"/>
    <w:rsid w:val="00A37014"/>
    <w:rsid w:val="00A4011B"/>
    <w:rsid w:val="00A404E6"/>
    <w:rsid w:val="00A41D36"/>
    <w:rsid w:val="00A43096"/>
    <w:rsid w:val="00A43492"/>
    <w:rsid w:val="00A43A7A"/>
    <w:rsid w:val="00A506DC"/>
    <w:rsid w:val="00A546C0"/>
    <w:rsid w:val="00A6037A"/>
    <w:rsid w:val="00A61DDE"/>
    <w:rsid w:val="00A647D9"/>
    <w:rsid w:val="00A64A2C"/>
    <w:rsid w:val="00A73167"/>
    <w:rsid w:val="00A73E83"/>
    <w:rsid w:val="00A81648"/>
    <w:rsid w:val="00A81988"/>
    <w:rsid w:val="00A8290E"/>
    <w:rsid w:val="00A85F81"/>
    <w:rsid w:val="00A86EA0"/>
    <w:rsid w:val="00A9455B"/>
    <w:rsid w:val="00A96741"/>
    <w:rsid w:val="00A97155"/>
    <w:rsid w:val="00AA2AF7"/>
    <w:rsid w:val="00AA3E8A"/>
    <w:rsid w:val="00AA48E7"/>
    <w:rsid w:val="00AA7D56"/>
    <w:rsid w:val="00AB1764"/>
    <w:rsid w:val="00AB30D6"/>
    <w:rsid w:val="00AB3628"/>
    <w:rsid w:val="00AB5079"/>
    <w:rsid w:val="00AC04EB"/>
    <w:rsid w:val="00AC13D7"/>
    <w:rsid w:val="00AC1825"/>
    <w:rsid w:val="00AC2C30"/>
    <w:rsid w:val="00AC6480"/>
    <w:rsid w:val="00AD02F5"/>
    <w:rsid w:val="00AD2D9A"/>
    <w:rsid w:val="00AD4FAA"/>
    <w:rsid w:val="00AD73A8"/>
    <w:rsid w:val="00AE1431"/>
    <w:rsid w:val="00AE35F3"/>
    <w:rsid w:val="00AE6247"/>
    <w:rsid w:val="00AE7504"/>
    <w:rsid w:val="00AF1000"/>
    <w:rsid w:val="00AF5A07"/>
    <w:rsid w:val="00AF648D"/>
    <w:rsid w:val="00AF719E"/>
    <w:rsid w:val="00B01EFC"/>
    <w:rsid w:val="00B04B71"/>
    <w:rsid w:val="00B078DF"/>
    <w:rsid w:val="00B1025F"/>
    <w:rsid w:val="00B10775"/>
    <w:rsid w:val="00B13B48"/>
    <w:rsid w:val="00B17A56"/>
    <w:rsid w:val="00B20739"/>
    <w:rsid w:val="00B22212"/>
    <w:rsid w:val="00B228F7"/>
    <w:rsid w:val="00B24AC0"/>
    <w:rsid w:val="00B267E1"/>
    <w:rsid w:val="00B3125D"/>
    <w:rsid w:val="00B357CE"/>
    <w:rsid w:val="00B50BF8"/>
    <w:rsid w:val="00B51558"/>
    <w:rsid w:val="00B5663A"/>
    <w:rsid w:val="00B56D4D"/>
    <w:rsid w:val="00B601CF"/>
    <w:rsid w:val="00B614EE"/>
    <w:rsid w:val="00B61F66"/>
    <w:rsid w:val="00B6249C"/>
    <w:rsid w:val="00B64EAF"/>
    <w:rsid w:val="00B7781D"/>
    <w:rsid w:val="00B80D4F"/>
    <w:rsid w:val="00B81022"/>
    <w:rsid w:val="00B831FF"/>
    <w:rsid w:val="00B848D5"/>
    <w:rsid w:val="00B91660"/>
    <w:rsid w:val="00B92A03"/>
    <w:rsid w:val="00B93C42"/>
    <w:rsid w:val="00B958BA"/>
    <w:rsid w:val="00B95D6D"/>
    <w:rsid w:val="00B966EE"/>
    <w:rsid w:val="00B97525"/>
    <w:rsid w:val="00BA065F"/>
    <w:rsid w:val="00BA2147"/>
    <w:rsid w:val="00BA27B1"/>
    <w:rsid w:val="00BA2B2B"/>
    <w:rsid w:val="00BA3647"/>
    <w:rsid w:val="00BA4622"/>
    <w:rsid w:val="00BA486C"/>
    <w:rsid w:val="00BA7254"/>
    <w:rsid w:val="00BB0C2D"/>
    <w:rsid w:val="00BB0D36"/>
    <w:rsid w:val="00BB1081"/>
    <w:rsid w:val="00BB532B"/>
    <w:rsid w:val="00BC1D82"/>
    <w:rsid w:val="00BC2488"/>
    <w:rsid w:val="00BC28B0"/>
    <w:rsid w:val="00BC4F85"/>
    <w:rsid w:val="00BC54FA"/>
    <w:rsid w:val="00BC65D1"/>
    <w:rsid w:val="00BC720F"/>
    <w:rsid w:val="00BC746B"/>
    <w:rsid w:val="00BC7B74"/>
    <w:rsid w:val="00BC7EC5"/>
    <w:rsid w:val="00BD2A1D"/>
    <w:rsid w:val="00BD2BA5"/>
    <w:rsid w:val="00BD3AC9"/>
    <w:rsid w:val="00BD432F"/>
    <w:rsid w:val="00BD4D2D"/>
    <w:rsid w:val="00BD5A46"/>
    <w:rsid w:val="00BD6CAA"/>
    <w:rsid w:val="00BE0230"/>
    <w:rsid w:val="00BE40FE"/>
    <w:rsid w:val="00BE4FFF"/>
    <w:rsid w:val="00BE7048"/>
    <w:rsid w:val="00BE7427"/>
    <w:rsid w:val="00BE75B3"/>
    <w:rsid w:val="00BE78E3"/>
    <w:rsid w:val="00BF070F"/>
    <w:rsid w:val="00BF2C43"/>
    <w:rsid w:val="00BF6205"/>
    <w:rsid w:val="00C01A90"/>
    <w:rsid w:val="00C03A30"/>
    <w:rsid w:val="00C12330"/>
    <w:rsid w:val="00C12731"/>
    <w:rsid w:val="00C20353"/>
    <w:rsid w:val="00C2175E"/>
    <w:rsid w:val="00C224B1"/>
    <w:rsid w:val="00C2255F"/>
    <w:rsid w:val="00C24C75"/>
    <w:rsid w:val="00C24E22"/>
    <w:rsid w:val="00C27E02"/>
    <w:rsid w:val="00C30921"/>
    <w:rsid w:val="00C30B11"/>
    <w:rsid w:val="00C32694"/>
    <w:rsid w:val="00C32BFE"/>
    <w:rsid w:val="00C34014"/>
    <w:rsid w:val="00C355EF"/>
    <w:rsid w:val="00C36001"/>
    <w:rsid w:val="00C36265"/>
    <w:rsid w:val="00C37429"/>
    <w:rsid w:val="00C3790A"/>
    <w:rsid w:val="00C408DF"/>
    <w:rsid w:val="00C40A7D"/>
    <w:rsid w:val="00C41DFA"/>
    <w:rsid w:val="00C44383"/>
    <w:rsid w:val="00C47450"/>
    <w:rsid w:val="00C5295F"/>
    <w:rsid w:val="00C53951"/>
    <w:rsid w:val="00C5452B"/>
    <w:rsid w:val="00C56540"/>
    <w:rsid w:val="00C616A4"/>
    <w:rsid w:val="00C64005"/>
    <w:rsid w:val="00C6435F"/>
    <w:rsid w:val="00C6517C"/>
    <w:rsid w:val="00C705A4"/>
    <w:rsid w:val="00C71BB0"/>
    <w:rsid w:val="00C7387F"/>
    <w:rsid w:val="00C75AE6"/>
    <w:rsid w:val="00C76B40"/>
    <w:rsid w:val="00C77EDA"/>
    <w:rsid w:val="00C81F70"/>
    <w:rsid w:val="00C83611"/>
    <w:rsid w:val="00C84B19"/>
    <w:rsid w:val="00C9279A"/>
    <w:rsid w:val="00C963E6"/>
    <w:rsid w:val="00CA037E"/>
    <w:rsid w:val="00CA0ED2"/>
    <w:rsid w:val="00CA1DE7"/>
    <w:rsid w:val="00CA1F8D"/>
    <w:rsid w:val="00CA4489"/>
    <w:rsid w:val="00CA71D2"/>
    <w:rsid w:val="00CB1CC9"/>
    <w:rsid w:val="00CB3067"/>
    <w:rsid w:val="00CC1260"/>
    <w:rsid w:val="00CC2217"/>
    <w:rsid w:val="00CC2AA1"/>
    <w:rsid w:val="00CC5D25"/>
    <w:rsid w:val="00CD0C87"/>
    <w:rsid w:val="00CD1793"/>
    <w:rsid w:val="00CD2506"/>
    <w:rsid w:val="00CD3B27"/>
    <w:rsid w:val="00CD5168"/>
    <w:rsid w:val="00CD7078"/>
    <w:rsid w:val="00CE0E61"/>
    <w:rsid w:val="00CE0EB3"/>
    <w:rsid w:val="00CE1667"/>
    <w:rsid w:val="00CE1F97"/>
    <w:rsid w:val="00CE2921"/>
    <w:rsid w:val="00CE32A0"/>
    <w:rsid w:val="00CE4CC1"/>
    <w:rsid w:val="00CE5512"/>
    <w:rsid w:val="00CE7EF3"/>
    <w:rsid w:val="00CF150D"/>
    <w:rsid w:val="00CF1D50"/>
    <w:rsid w:val="00CF3A2E"/>
    <w:rsid w:val="00CF544C"/>
    <w:rsid w:val="00D00854"/>
    <w:rsid w:val="00D00B9E"/>
    <w:rsid w:val="00D05946"/>
    <w:rsid w:val="00D12E0F"/>
    <w:rsid w:val="00D137DE"/>
    <w:rsid w:val="00D14793"/>
    <w:rsid w:val="00D14B81"/>
    <w:rsid w:val="00D21E98"/>
    <w:rsid w:val="00D234CA"/>
    <w:rsid w:val="00D24671"/>
    <w:rsid w:val="00D36E0C"/>
    <w:rsid w:val="00D3730E"/>
    <w:rsid w:val="00D40286"/>
    <w:rsid w:val="00D407BC"/>
    <w:rsid w:val="00D45E1E"/>
    <w:rsid w:val="00D474C4"/>
    <w:rsid w:val="00D47A0C"/>
    <w:rsid w:val="00D54AE3"/>
    <w:rsid w:val="00D54FDA"/>
    <w:rsid w:val="00D55617"/>
    <w:rsid w:val="00D570B2"/>
    <w:rsid w:val="00D57DDE"/>
    <w:rsid w:val="00D61D60"/>
    <w:rsid w:val="00D6234B"/>
    <w:rsid w:val="00D628E6"/>
    <w:rsid w:val="00D6507B"/>
    <w:rsid w:val="00D663C8"/>
    <w:rsid w:val="00D66546"/>
    <w:rsid w:val="00D667A5"/>
    <w:rsid w:val="00D670D1"/>
    <w:rsid w:val="00D72173"/>
    <w:rsid w:val="00D73FD4"/>
    <w:rsid w:val="00D74DF4"/>
    <w:rsid w:val="00D84695"/>
    <w:rsid w:val="00D86B85"/>
    <w:rsid w:val="00D911D9"/>
    <w:rsid w:val="00D925BD"/>
    <w:rsid w:val="00D92B9D"/>
    <w:rsid w:val="00D93D12"/>
    <w:rsid w:val="00D94126"/>
    <w:rsid w:val="00D945CC"/>
    <w:rsid w:val="00D9548C"/>
    <w:rsid w:val="00D97050"/>
    <w:rsid w:val="00DA3DFE"/>
    <w:rsid w:val="00DA4C73"/>
    <w:rsid w:val="00DA4EAF"/>
    <w:rsid w:val="00DA5FDE"/>
    <w:rsid w:val="00DA6AF3"/>
    <w:rsid w:val="00DB04E3"/>
    <w:rsid w:val="00DB5C0A"/>
    <w:rsid w:val="00DC42FA"/>
    <w:rsid w:val="00DC4B82"/>
    <w:rsid w:val="00DC6317"/>
    <w:rsid w:val="00DE373D"/>
    <w:rsid w:val="00DE3F6E"/>
    <w:rsid w:val="00DE434B"/>
    <w:rsid w:val="00DE678D"/>
    <w:rsid w:val="00DE6A97"/>
    <w:rsid w:val="00DE6C15"/>
    <w:rsid w:val="00DF11DD"/>
    <w:rsid w:val="00DF2464"/>
    <w:rsid w:val="00DF3B19"/>
    <w:rsid w:val="00E02931"/>
    <w:rsid w:val="00E03685"/>
    <w:rsid w:val="00E03FCA"/>
    <w:rsid w:val="00E045AB"/>
    <w:rsid w:val="00E05476"/>
    <w:rsid w:val="00E06108"/>
    <w:rsid w:val="00E066D0"/>
    <w:rsid w:val="00E069BD"/>
    <w:rsid w:val="00E06B36"/>
    <w:rsid w:val="00E110E8"/>
    <w:rsid w:val="00E128E9"/>
    <w:rsid w:val="00E14234"/>
    <w:rsid w:val="00E14D5F"/>
    <w:rsid w:val="00E21DF1"/>
    <w:rsid w:val="00E21EEF"/>
    <w:rsid w:val="00E27142"/>
    <w:rsid w:val="00E27C30"/>
    <w:rsid w:val="00E30A47"/>
    <w:rsid w:val="00E31FDD"/>
    <w:rsid w:val="00E34840"/>
    <w:rsid w:val="00E35388"/>
    <w:rsid w:val="00E36F78"/>
    <w:rsid w:val="00E3763F"/>
    <w:rsid w:val="00E425CF"/>
    <w:rsid w:val="00E4331A"/>
    <w:rsid w:val="00E44D5B"/>
    <w:rsid w:val="00E45D78"/>
    <w:rsid w:val="00E51866"/>
    <w:rsid w:val="00E5320F"/>
    <w:rsid w:val="00E55352"/>
    <w:rsid w:val="00E56806"/>
    <w:rsid w:val="00E56AE8"/>
    <w:rsid w:val="00E61EA0"/>
    <w:rsid w:val="00E6200C"/>
    <w:rsid w:val="00E62593"/>
    <w:rsid w:val="00E62E31"/>
    <w:rsid w:val="00E65AB0"/>
    <w:rsid w:val="00E66242"/>
    <w:rsid w:val="00E66E30"/>
    <w:rsid w:val="00E73054"/>
    <w:rsid w:val="00E80D4E"/>
    <w:rsid w:val="00E811FB"/>
    <w:rsid w:val="00E833B9"/>
    <w:rsid w:val="00E872D7"/>
    <w:rsid w:val="00E9049B"/>
    <w:rsid w:val="00E90AFD"/>
    <w:rsid w:val="00E90C6F"/>
    <w:rsid w:val="00E96184"/>
    <w:rsid w:val="00EA0B60"/>
    <w:rsid w:val="00EA2869"/>
    <w:rsid w:val="00EA2DF2"/>
    <w:rsid w:val="00EA3E59"/>
    <w:rsid w:val="00EB0103"/>
    <w:rsid w:val="00EB0F38"/>
    <w:rsid w:val="00EB1AC4"/>
    <w:rsid w:val="00EB1C75"/>
    <w:rsid w:val="00EB2707"/>
    <w:rsid w:val="00EB41A7"/>
    <w:rsid w:val="00EB41C4"/>
    <w:rsid w:val="00EB60FD"/>
    <w:rsid w:val="00EB676B"/>
    <w:rsid w:val="00EC04B2"/>
    <w:rsid w:val="00EC23DA"/>
    <w:rsid w:val="00EC26D5"/>
    <w:rsid w:val="00EC580B"/>
    <w:rsid w:val="00EC61B5"/>
    <w:rsid w:val="00ED08BE"/>
    <w:rsid w:val="00ED38B8"/>
    <w:rsid w:val="00ED449C"/>
    <w:rsid w:val="00ED47B8"/>
    <w:rsid w:val="00ED5EA7"/>
    <w:rsid w:val="00EE0C69"/>
    <w:rsid w:val="00EE3682"/>
    <w:rsid w:val="00EE41FC"/>
    <w:rsid w:val="00EF2564"/>
    <w:rsid w:val="00EF3D95"/>
    <w:rsid w:val="00EF6A82"/>
    <w:rsid w:val="00F0697C"/>
    <w:rsid w:val="00F118DE"/>
    <w:rsid w:val="00F168D2"/>
    <w:rsid w:val="00F2048B"/>
    <w:rsid w:val="00F25977"/>
    <w:rsid w:val="00F27F45"/>
    <w:rsid w:val="00F30C54"/>
    <w:rsid w:val="00F32510"/>
    <w:rsid w:val="00F33B5F"/>
    <w:rsid w:val="00F33DD0"/>
    <w:rsid w:val="00F3410E"/>
    <w:rsid w:val="00F3444D"/>
    <w:rsid w:val="00F3486D"/>
    <w:rsid w:val="00F34878"/>
    <w:rsid w:val="00F374A7"/>
    <w:rsid w:val="00F37FCE"/>
    <w:rsid w:val="00F41C36"/>
    <w:rsid w:val="00F423EA"/>
    <w:rsid w:val="00F465A3"/>
    <w:rsid w:val="00F466B1"/>
    <w:rsid w:val="00F46FD7"/>
    <w:rsid w:val="00F51676"/>
    <w:rsid w:val="00F521EA"/>
    <w:rsid w:val="00F52D3A"/>
    <w:rsid w:val="00F55204"/>
    <w:rsid w:val="00F5612A"/>
    <w:rsid w:val="00F56C09"/>
    <w:rsid w:val="00F62B0D"/>
    <w:rsid w:val="00F62ECE"/>
    <w:rsid w:val="00F62FD6"/>
    <w:rsid w:val="00F63898"/>
    <w:rsid w:val="00F67C47"/>
    <w:rsid w:val="00F713B0"/>
    <w:rsid w:val="00F71972"/>
    <w:rsid w:val="00F71A47"/>
    <w:rsid w:val="00F72E07"/>
    <w:rsid w:val="00F75410"/>
    <w:rsid w:val="00F75E53"/>
    <w:rsid w:val="00F7650E"/>
    <w:rsid w:val="00F76BCB"/>
    <w:rsid w:val="00F8136A"/>
    <w:rsid w:val="00F81B13"/>
    <w:rsid w:val="00F8261E"/>
    <w:rsid w:val="00F82BD4"/>
    <w:rsid w:val="00F86915"/>
    <w:rsid w:val="00F9084E"/>
    <w:rsid w:val="00F90A76"/>
    <w:rsid w:val="00F92968"/>
    <w:rsid w:val="00F92DD8"/>
    <w:rsid w:val="00F934F2"/>
    <w:rsid w:val="00F94F27"/>
    <w:rsid w:val="00F96DFD"/>
    <w:rsid w:val="00FA2120"/>
    <w:rsid w:val="00FA28CE"/>
    <w:rsid w:val="00FA5C30"/>
    <w:rsid w:val="00FA6F18"/>
    <w:rsid w:val="00FB0388"/>
    <w:rsid w:val="00FB09ED"/>
    <w:rsid w:val="00FB2011"/>
    <w:rsid w:val="00FB643B"/>
    <w:rsid w:val="00FB6EC9"/>
    <w:rsid w:val="00FB790B"/>
    <w:rsid w:val="00FC604B"/>
    <w:rsid w:val="00FC712C"/>
    <w:rsid w:val="00FD0762"/>
    <w:rsid w:val="00FD0900"/>
    <w:rsid w:val="00FD0DED"/>
    <w:rsid w:val="00FD502F"/>
    <w:rsid w:val="00FD5604"/>
    <w:rsid w:val="00FD6DE0"/>
    <w:rsid w:val="00FD7650"/>
    <w:rsid w:val="00FD78EA"/>
    <w:rsid w:val="00FE12F9"/>
    <w:rsid w:val="00FE304F"/>
    <w:rsid w:val="00FE3078"/>
    <w:rsid w:val="00FE42BA"/>
    <w:rsid w:val="00FE538F"/>
    <w:rsid w:val="00FE7564"/>
    <w:rsid w:val="00FF0AD8"/>
    <w:rsid w:val="00FF1842"/>
    <w:rsid w:val="00FF3970"/>
    <w:rsid w:val="00FF3D4E"/>
    <w:rsid w:val="00FF5751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2B953D8B"/>
  <w15:docId w15:val="{5C6278F0-912F-404A-8FDF-081EF470E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4BF8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DF3B19"/>
    <w:rPr>
      <w:rFonts w:asciiTheme="minorHAnsi" w:hAnsiTheme="minorHAnsi"/>
    </w:rPr>
  </w:style>
  <w:style w:type="character" w:customStyle="1" w:styleId="PtaChar">
    <w:name w:val="Päta Char"/>
    <w:basedOn w:val="Predvolenpsmoodseku"/>
    <w:link w:val="Pta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473BAA"/>
    <w:pPr>
      <w:ind w:left="720"/>
      <w:contextualSpacing/>
    </w:pPr>
  </w:style>
  <w:style w:type="paragraph" w:styleId="Bezriadkovania">
    <w:name w:val="No Spacing"/>
    <w:uiPriority w:val="1"/>
    <w:qFormat/>
    <w:rsid w:val="00661960"/>
    <w:pPr>
      <w:spacing w:after="0" w:line="240" w:lineRule="auto"/>
    </w:pPr>
    <w:rPr>
      <w:rFonts w:ascii="Arial Narrow" w:hAnsi="Arial Narrow" w:cs="Arial Narrow"/>
      <w:lang w:eastAsia="en-US"/>
    </w:rPr>
  </w:style>
  <w:style w:type="character" w:styleId="Jemnzvraznenie">
    <w:name w:val="Subtle Emphasis"/>
    <w:basedOn w:val="Predvolenpsmoodseku"/>
    <w:uiPriority w:val="19"/>
    <w:qFormat/>
    <w:rsid w:val="00661960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661960"/>
    <w:rPr>
      <w:b/>
      <w:bCs/>
      <w:i/>
      <w:iCs/>
      <w:color w:val="4F81BD" w:themeColor="accent1"/>
    </w:rPr>
  </w:style>
  <w:style w:type="paragraph" w:styleId="Citcia">
    <w:name w:val="Quote"/>
    <w:basedOn w:val="Normlny"/>
    <w:next w:val="Normlny"/>
    <w:link w:val="CitciaChar"/>
    <w:uiPriority w:val="29"/>
    <w:qFormat/>
    <w:rsid w:val="00661960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61960"/>
    <w:rPr>
      <w:rFonts w:ascii="Arial Narrow" w:hAnsi="Arial Narrow" w:cs="Arial Narrow"/>
      <w:i/>
      <w:iCs/>
      <w:color w:val="000000" w:themeColor="text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764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EB9486F6A92C496FADC61EA4278DA9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BAC021-30B7-4A0A-91A8-CD715C5D6223}"/>
      </w:docPartPr>
      <w:docPartBody>
        <w:p w:rsidR="00937AC6" w:rsidRDefault="00937AC6" w:rsidP="00937AC6">
          <w:pPr>
            <w:pStyle w:val="EB9486F6A92C496FADC61EA4278DA99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37AC6"/>
    <w:rsid w:val="00004F4F"/>
    <w:rsid w:val="00013B0E"/>
    <w:rsid w:val="000724EA"/>
    <w:rsid w:val="00081BAD"/>
    <w:rsid w:val="00095164"/>
    <w:rsid w:val="000B3302"/>
    <w:rsid w:val="001723B3"/>
    <w:rsid w:val="00183F29"/>
    <w:rsid w:val="001B217F"/>
    <w:rsid w:val="00210855"/>
    <w:rsid w:val="0027198C"/>
    <w:rsid w:val="00272F8B"/>
    <w:rsid w:val="00335EBB"/>
    <w:rsid w:val="003C42A0"/>
    <w:rsid w:val="00400E9E"/>
    <w:rsid w:val="00481B3F"/>
    <w:rsid w:val="0051212D"/>
    <w:rsid w:val="00597D2F"/>
    <w:rsid w:val="005D7EA9"/>
    <w:rsid w:val="00625CBA"/>
    <w:rsid w:val="00656243"/>
    <w:rsid w:val="00660510"/>
    <w:rsid w:val="006870D7"/>
    <w:rsid w:val="00695521"/>
    <w:rsid w:val="007C188A"/>
    <w:rsid w:val="00872C76"/>
    <w:rsid w:val="008A6C11"/>
    <w:rsid w:val="008C6B45"/>
    <w:rsid w:val="008D0925"/>
    <w:rsid w:val="008D7B9A"/>
    <w:rsid w:val="00920597"/>
    <w:rsid w:val="00937AC6"/>
    <w:rsid w:val="00A312DF"/>
    <w:rsid w:val="00A80508"/>
    <w:rsid w:val="00B00E2D"/>
    <w:rsid w:val="00B25465"/>
    <w:rsid w:val="00B83E4D"/>
    <w:rsid w:val="00BB50D7"/>
    <w:rsid w:val="00C6474B"/>
    <w:rsid w:val="00CB3DC8"/>
    <w:rsid w:val="00D224AB"/>
    <w:rsid w:val="00D33334"/>
    <w:rsid w:val="00DB525C"/>
    <w:rsid w:val="00E344D7"/>
    <w:rsid w:val="00F10E1F"/>
    <w:rsid w:val="00F1433E"/>
    <w:rsid w:val="00F159EA"/>
    <w:rsid w:val="00F22779"/>
    <w:rsid w:val="00F82E9E"/>
    <w:rsid w:val="00FB0F4B"/>
    <w:rsid w:val="00FD100B"/>
    <w:rsid w:val="00FF7D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51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B9486F6A92C496FADC61EA4278DA992">
    <w:name w:val="EB9486F6A92C496FADC61EA4278DA992"/>
    <w:rsid w:val="00937AC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9E9B0F-16EC-41A1-A527-DEBB9AC7D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305</TotalTime>
  <Pages>6</Pages>
  <Words>1453</Words>
  <Characters>8284</Characters>
  <Application>Microsoft Office Word</Application>
  <DocSecurity>0</DocSecurity>
  <Lines>69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100</vt:i4>
      </vt:variant>
    </vt:vector>
  </HeadingPairs>
  <TitlesOfParts>
    <vt:vector size="102" baseType="lpstr">
      <vt:lpstr>Príloha  k opatreniu č</vt:lpstr>
      <vt:lpstr>Príloha  k opatreniu č</vt:lpstr>
      <vt:lpstr/>
      <vt:lpstr>1.  Informácie k časti A. písm. c) prílohy č. 3 o počte zamestnancov</vt:lpstr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 </vt:lpstr>
      <vt:lpstr/>
      <vt:lpstr>5.  Informácie k časti F. písm. a) prílohy č. 3 o dlhodobom hmotnom majetku	</vt:lpstr>
      <vt:lpstr/>
      <vt:lpstr>7. Informácie k časti F. písm. j) prílohy č. 3 o  dlhodobom finančnom majetku</vt:lpstr>
      <vt:lpstr/>
      <vt:lpstr>8. Informácie k časti F. písm. m) prílohy č. 3 o dlhodobom finančnom majetku </vt:lpstr>
      <vt:lpstr>9. Informácie k časti F. písm. i) prílohy č. 3 o štruktúre dlhodobého finančného</vt:lpstr>
      <vt:lpstr/>
      <vt:lpstr>10. Informácie k časti F. písm. j) a l) prílohy č. 3 o dlhových CP držaných do s</vt:lpstr>
      <vt:lpstr/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>14. Informácie k časti F. písm. q) prílohy č. 3 o zákazkovej výrobe a o zákazkov</vt:lpstr>
      <vt:lpstr/>
      <vt:lpstr>Tabuľka č. 4</vt:lpstr>
      <vt:lpstr>15. Informácie k časti F. písm. r) prílohy č. 3 o vývoji opravnej položky  k poh</vt:lpstr>
      <vt:lpstr/>
      <vt:lpstr>16. Informácie k časti F. písm. s) prílohy č. 3 o  vekovej štruktúre pohľadávok </vt:lpstr>
      <vt:lpstr>Tabuľka č. 2</vt:lpstr>
      <vt:lpstr/>
      <vt:lpstr>17. Informácie k časti F. písm. t) a u) prílohy č. 3  o pohľadávkach zabezpečený</vt:lpstr>
      <vt:lpstr/>
      <vt:lpstr>18. Informácie k časti F. písm. w)  prílohy č. 3 o krátkodobom finančnom majetku</vt:lpstr>
      <vt:lpstr>Tabuľka č. 1 </vt:lpstr>
      <vt:lpstr/>
      <vt:lpstr/>
      <vt:lpstr/>
      <vt:lpstr/>
      <vt:lpstr/>
      <vt:lpstr/>
      <vt:lpstr/>
      <vt:lpstr/>
      <vt:lpstr>Tabuľka č. 2</vt:lpstr>
      <vt:lpstr/>
      <vt:lpstr>19. Informácie k časti  F. písm. x) prílohy č. 3 o vývoji opravnej položky ku kr</vt:lpstr>
      <vt:lpstr/>
      <vt:lpstr>20. Informácie k časti F. písm. y) prílohy č. 3 o krátkodobom finančnom majetku,</vt:lpstr>
      <vt:lpstr/>
      <vt:lpstr>21. Informácie k časti F. písm.  za) prílohy č. 3 o ocenení krátkodobého finančn</vt:lpstr>
      <vt:lpstr>22. Informácie k časti F. písm.  zb) prílohy č. 3 o významných položkách časovéh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/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 prílohy č. 3 o bankových úveroch, pôžičkách </vt:lpstr>
      <vt:lpstr/>
      <vt:lpstr>31. Informácie k časti G. písm. j) prílohy č. 3 o významných položkách časového </vt:lpstr>
      <vt:lpstr/>
      <vt:lpstr>32. Informácie k časti  G. písm. k) prílohy č. 3 o významných položkách deriváto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/>
      <vt:lpstr/>
      <vt:lpstr>35. Informácie k časti H. písm. a) prílohy č. 3 o tržbách</vt:lpstr>
      <vt:lpstr/>
      <vt:lpstr>36. Informácie k časti H. písm. b) prílohy č. 3 o zmene stavu vnútroorganizačnýc</vt:lpstr>
      <vt:lpstr/>
      <vt:lpstr>37.  Informácie k časti H. písm. c) až f)  prílohy č. 3 o výnosoch pri aktivácii</vt:lpstr>
      <vt:lpstr/>
      <vt:lpstr>38. Informácie k časti H. písm. g) 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/>
      <vt:lpstr/>
      <vt:lpstr>41. Informácie k časti J.  písm. f) a g) prílohy č. 3 o daniach z príjmov</vt:lpstr>
      <vt:lpstr/>
      <vt:lpstr>42. Informácie k  časť K. prílohy č. 3 o podsúvahových položkách</vt:lpstr>
      <vt:lpstr/>
      <vt:lpstr>43. Informácie k časti L. písm. a) prílohy č. 3 o podmienených záväzkoch</vt:lpstr>
      <vt:lpstr>Tabuľka č. 1</vt:lpstr>
      <vt:lpstr>Tabuľka č. 2</vt:lpstr>
      <vt:lpstr/>
      <vt:lpstr>44. Informácie k časti L. písm. c) prílohy č. 3 o podmienenom majetku</vt:lpstr>
    </vt:vector>
  </TitlesOfParts>
  <Company>IBL Software Engineering</Company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stanislav fulajtár</cp:lastModifiedBy>
  <cp:revision>54</cp:revision>
  <cp:lastPrinted>2020-03-31T08:53:00Z</cp:lastPrinted>
  <dcterms:created xsi:type="dcterms:W3CDTF">2016-03-18T08:49:00Z</dcterms:created>
  <dcterms:modified xsi:type="dcterms:W3CDTF">2021-03-31T14:15:00Z</dcterms:modified>
</cp:coreProperties>
</file>