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53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7"/>
        <w:gridCol w:w="6489"/>
      </w:tblGrid>
      <w:tr>
        <w:trPr/>
        <w:tc>
          <w:tcPr>
            <w:tcW w:w="3047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89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Zamre spol. s r.o.</w:t>
            </w:r>
          </w:p>
        </w:tc>
      </w:tr>
      <w:tr>
        <w:trPr/>
        <w:tc>
          <w:tcPr>
            <w:tcW w:w="3047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89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31665530</w:t>
            </w:r>
          </w:p>
        </w:tc>
      </w:tr>
      <w:tr>
        <w:trPr/>
        <w:tc>
          <w:tcPr>
            <w:tcW w:w="3047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89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Štóska  835 / 104 ,  044 25 Medzev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                                                      </w:t>
      </w:r>
      <w:r>
        <w:rPr>
          <w:rFonts w:cs="Arial" w:ascii="Arial" w:hAnsi="Arial"/>
          <w:spacing w:val="-5"/>
          <w:sz w:val="22"/>
          <w:szCs w:val="22"/>
        </w:rPr>
        <w:t>-   bez náplne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53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5"/>
        <w:gridCol w:w="3300"/>
      </w:tblGrid>
      <w:tr>
        <w:trPr/>
        <w:tc>
          <w:tcPr>
            <w:tcW w:w="4142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5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00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        </w:t>
            </w:r>
            <w:r>
              <w:rPr>
                <w:rFonts w:cs="Arial" w:ascii="Arial" w:hAnsi="Arial"/>
              </w:rPr>
              <w:t xml:space="preserve">2                    </w:t>
            </w:r>
          </w:p>
        </w:tc>
        <w:tc>
          <w:tcPr>
            <w:tcW w:w="3300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                   </w:t>
            </w: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    </w:t>
      </w:r>
      <w:r>
        <w:rPr>
          <w:rFonts w:cs="Arial" w:ascii="Arial" w:hAnsi="Arial"/>
          <w:sz w:val="22"/>
          <w:szCs w:val="22"/>
          <w:u w:val="single"/>
        </w:rPr>
        <w:t>áno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53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/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Položky s nevyplneným údajom o spôsobe oceňovania sú </w:t>
      </w:r>
      <w:r>
        <w:rPr>
          <w:rFonts w:cs="Arial" w:ascii="Arial" w:hAnsi="Arial"/>
          <w:sz w:val="22"/>
          <w:szCs w:val="22"/>
          <w:u w:val="single"/>
        </w:rPr>
        <w:t>bez náplne.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 :</w:t>
      </w:r>
      <w:r>
        <w:rPr>
          <w:rFonts w:cs="Arial" w:ascii="Arial" w:hAnsi="Arial"/>
          <w:sz w:val="22"/>
          <w:szCs w:val="22"/>
          <w:u w:val="single"/>
        </w:rPr>
        <w:t>§ 27 – rovnomerný odpis, účtovný a daňový odpis sa rovnajú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   </w:t>
      </w:r>
      <w:r>
        <w:rPr>
          <w:rFonts w:cs="Arial" w:ascii="Arial" w:hAnsi="Arial"/>
          <w:spacing w:val="-5"/>
          <w:sz w:val="22"/>
          <w:szCs w:val="22"/>
          <w:u w:val="single"/>
        </w:rPr>
        <w:t>bez náplne !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spacing w:val="-1"/>
          <w:sz w:val="22"/>
          <w:szCs w:val="22"/>
          <w:u w:val="single"/>
        </w:rPr>
        <w:t>Bola poskytnutá dotácia v rámci projek-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u w:val="none"/>
        </w:rPr>
      </w:pPr>
      <w:r>
        <w:rPr>
          <w:rFonts w:cs="Arial" w:ascii="Arial" w:hAnsi="Arial"/>
          <w:spacing w:val="-1"/>
          <w:sz w:val="22"/>
          <w:szCs w:val="22"/>
          <w:u w:val="none"/>
        </w:rPr>
        <w:t xml:space="preserve">    </w:t>
      </w:r>
      <w:r>
        <w:rPr>
          <w:rFonts w:cs="Arial" w:ascii="Arial" w:hAnsi="Arial"/>
          <w:spacing w:val="-1"/>
          <w:sz w:val="22"/>
          <w:szCs w:val="22"/>
          <w:u w:val="single"/>
        </w:rPr>
        <w:t>tu  „PRVÁ POMOC „ -  Opatrenie č. 3B od ÚPSVaR   vo výške 4.680.-  €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  </w:t>
      </w:r>
      <w:r>
        <w:rPr>
          <w:rFonts w:cs="Arial" w:ascii="Arial" w:hAnsi="Arial"/>
          <w:sz w:val="22"/>
          <w:szCs w:val="22"/>
          <w:u w:val="single"/>
        </w:rPr>
        <w:t>bez náplne !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 </w:t>
      </w:r>
      <w:r>
        <w:rPr>
          <w:rFonts w:cs="Arial" w:ascii="Arial" w:hAnsi="Arial"/>
          <w:sz w:val="22"/>
          <w:szCs w:val="22"/>
          <w:u w:val="single"/>
        </w:rPr>
        <w:t>bez náplne!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:</w:t>
      </w:r>
      <w:r>
        <w:rPr>
          <w:rFonts w:cs="Arial" w:ascii="Arial" w:hAnsi="Arial"/>
          <w:sz w:val="22"/>
          <w:szCs w:val="22"/>
          <w:u w:val="single"/>
        </w:rPr>
        <w:t xml:space="preserve"> bez náplne !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 </w:t>
      </w:r>
      <w:r>
        <w:rPr>
          <w:rFonts w:cs="Arial" w:ascii="Arial" w:hAnsi="Arial"/>
          <w:sz w:val="22"/>
          <w:szCs w:val="22"/>
          <w:u w:val="single"/>
        </w:rPr>
        <w:t>bez náplne !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Informácia, či účtovná jednotka tvorila </w:t>
      </w:r>
      <w:r>
        <w:rPr>
          <w:rFonts w:cs="Arial" w:ascii="Arial" w:hAnsi="Arial"/>
          <w:sz w:val="22"/>
          <w:szCs w:val="22"/>
          <w:u w:val="single"/>
        </w:rPr>
        <w:t>kapitálový fond z príspevkov</w:t>
      </w:r>
      <w:r>
        <w:rPr>
          <w:rFonts w:cs="Arial" w:ascii="Arial" w:hAnsi="Arial"/>
          <w:sz w:val="22"/>
          <w:szCs w:val="22"/>
        </w:rPr>
        <w:t xml:space="preserve"> podľa § 123 ods. 2 a § 217a Obchodného zákonníka v znení neskorších predpisov. </w:t>
      </w:r>
      <w:r>
        <w:rPr>
          <w:rFonts w:cs="Arial" w:ascii="Arial" w:hAnsi="Arial"/>
          <w:sz w:val="22"/>
          <w:szCs w:val="22"/>
          <w:u w:val="single"/>
        </w:rPr>
        <w:t>Bez náplne !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y:  </w:t>
      </w:r>
      <w:r>
        <w:rPr>
          <w:rFonts w:cs="Arial" w:ascii="Arial" w:hAnsi="Arial"/>
          <w:spacing w:val="-5"/>
          <w:sz w:val="22"/>
          <w:szCs w:val="22"/>
          <w:u w:val="single"/>
        </w:rPr>
        <w:t>Bez náplne !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 </w:t>
      </w:r>
      <w:r>
        <w:rPr>
          <w:rFonts w:cs="Arial" w:ascii="Arial" w:hAnsi="Arial"/>
          <w:spacing w:val="-2"/>
          <w:sz w:val="22"/>
          <w:szCs w:val="22"/>
          <w:u w:val="single"/>
        </w:rPr>
        <w:t>Bez náplne !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 </w:t>
      </w:r>
      <w:r>
        <w:rPr>
          <w:rFonts w:cs="Arial" w:ascii="Arial" w:hAnsi="Arial"/>
          <w:spacing w:val="-5"/>
          <w:sz w:val="22"/>
          <w:szCs w:val="22"/>
          <w:u w:val="single"/>
        </w:rPr>
        <w:t>Bez náplne !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tovať:  </w:t>
      </w:r>
      <w:r>
        <w:rPr>
          <w:rFonts w:cs="Arial" w:ascii="Arial" w:hAnsi="Arial"/>
          <w:sz w:val="22"/>
          <w:szCs w:val="22"/>
          <w:u w:val="single"/>
        </w:rPr>
        <w:t>Bez náplne !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  <w:r>
        <w:rPr>
          <w:rFonts w:cs="Arial" w:ascii="Arial" w:hAnsi="Arial"/>
          <w:spacing w:val="-8"/>
          <w:sz w:val="22"/>
          <w:szCs w:val="22"/>
          <w:u w:val="single"/>
        </w:rPr>
        <w:t>Bez náplne !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niť:  </w:t>
      </w:r>
      <w:r>
        <w:rPr>
          <w:rFonts w:cs="Arial" w:ascii="Arial" w:hAnsi="Arial"/>
          <w:sz w:val="22"/>
          <w:szCs w:val="22"/>
          <w:u w:val="single"/>
        </w:rPr>
        <w:t>Bez náplne !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vom: </w:t>
      </w:r>
      <w:r>
        <w:rPr>
          <w:rFonts w:cs="Arial" w:ascii="Arial" w:hAnsi="Arial"/>
          <w:sz w:val="22"/>
          <w:szCs w:val="22"/>
          <w:u w:val="single"/>
        </w:rPr>
        <w:t>Bez náplne !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ov:  </w:t>
      </w:r>
      <w:r>
        <w:rPr>
          <w:rFonts w:cs="Arial" w:ascii="Arial" w:hAnsi="Arial"/>
          <w:sz w:val="22"/>
          <w:szCs w:val="22"/>
          <w:u w:val="single"/>
        </w:rPr>
        <w:t>Bez náplne !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 </w:t>
      </w:r>
      <w:r>
        <w:rPr>
          <w:rFonts w:cs="Arial" w:ascii="Arial" w:hAnsi="Arial"/>
          <w:sz w:val="22"/>
          <w:szCs w:val="22"/>
          <w:u w:val="single"/>
        </w:rPr>
        <w:t>Bez náplne !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55pt;height:13.9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12345678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1234567890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pPr>
      <w:widowControl w:val="false"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LibreOffice/6.3.1.2$Windows_x86 LibreOffice_project/b79626edf0065ac373bd1df5c28bd630b4424273</Application>
  <Pages>3</Pages>
  <Words>1000</Words>
  <Characters>6032</Characters>
  <CharactersWithSpaces>7182</CharactersWithSpaces>
  <Paragraphs>75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2020-04-21T16:00:00Z</dcterms:created>
  <dc:creator>maria</dc:creator>
  <dc:description/>
  <dc:language>sk-SK</dc:language>
  <cp:lastModifiedBy/>
  <dcterms:modified xsi:type="dcterms:W3CDTF">2021-03-22T17:32:22Z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