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8273F4" w:rsidP="00BA305B">
      <w:pPr>
        <w:pStyle w:val="Nadpis1"/>
        <w:shd w:val="clear" w:color="auto" w:fill="FFFFFF" w:themeFill="background1"/>
      </w:pPr>
      <w:r>
        <w:t>Všeobecné údaje</w:t>
      </w:r>
    </w:p>
    <w:p w:rsidR="00375B35" w:rsidRDefault="00375B35" w:rsidP="00BA305B">
      <w:pPr>
        <w:pStyle w:val="Zkladntext"/>
        <w:shd w:val="clear" w:color="auto" w:fill="FFFFFF" w:themeFill="background1"/>
      </w:pPr>
    </w:p>
    <w:p w:rsidR="00375B35" w:rsidRDefault="008273F4" w:rsidP="00BA305B">
      <w:pPr>
        <w:pStyle w:val="Nadpis2"/>
        <w:numPr>
          <w:ilvl w:val="0"/>
          <w:numId w:val="2"/>
        </w:numPr>
        <w:shd w:val="clear" w:color="auto" w:fill="FFFFFF" w:themeFill="background1"/>
      </w:pPr>
      <w:r>
        <w:t>Názov právnickej osoby a jej sídlo:</w:t>
      </w:r>
    </w:p>
    <w:p w:rsidR="00375B35" w:rsidRDefault="00375B35" w:rsidP="00BA305B">
      <w:pPr>
        <w:pStyle w:val="Zkladntext"/>
        <w:shd w:val="clear" w:color="auto" w:fill="FFFFFF" w:themeFill="background1"/>
      </w:pPr>
      <w:r>
        <w:t xml:space="preserve">Spoločnosť </w:t>
      </w:r>
      <w:r w:rsidR="00CB79AD">
        <w:t xml:space="preserve">: </w:t>
      </w:r>
      <w:proofErr w:type="spellStart"/>
      <w:r w:rsidR="00CB79AD">
        <w:t>Trefratelli</w:t>
      </w:r>
      <w:proofErr w:type="spellEnd"/>
      <w:r w:rsidR="00CB79AD">
        <w:t xml:space="preserve"> s.r.o. </w:t>
      </w:r>
      <w:r w:rsidR="008273F4">
        <w:t xml:space="preserve"> </w:t>
      </w:r>
      <w:r>
        <w:t xml:space="preserve">(ďalej len Spoločnosť), </w:t>
      </w:r>
    </w:p>
    <w:p w:rsidR="00375B35" w:rsidRPr="0060790D" w:rsidRDefault="00375B35" w:rsidP="00BA305B">
      <w:pPr>
        <w:shd w:val="clear" w:color="auto" w:fill="FFFFFF" w:themeFill="background1"/>
        <w:rPr>
          <w:sz w:val="18"/>
          <w:szCs w:val="18"/>
        </w:rPr>
      </w:pPr>
    </w:p>
    <w:p w:rsidR="008273F4" w:rsidRDefault="008273F4" w:rsidP="00BA305B">
      <w:pPr>
        <w:pStyle w:val="Nadpis2"/>
        <w:shd w:val="clear" w:color="auto" w:fill="FFFFFF" w:themeFill="background1"/>
      </w:pPr>
      <w:bookmarkStart w:id="0" w:name="_Toc530739896"/>
      <w:r>
        <w:t>Informácie o konsolidovanom celku</w:t>
      </w:r>
    </w:p>
    <w:p w:rsidR="008273F4" w:rsidRPr="008273F4" w:rsidRDefault="008273F4" w:rsidP="00BA305B">
      <w:pPr>
        <w:shd w:val="clear" w:color="auto" w:fill="FFFFFF" w:themeFill="background1"/>
      </w:pPr>
    </w:p>
    <w:p w:rsidR="008273F4" w:rsidRDefault="008273F4" w:rsidP="00BA305B">
      <w:pPr>
        <w:pStyle w:val="Zkladntext"/>
        <w:shd w:val="clear" w:color="auto" w:fill="FFFFFF" w:themeFill="background1"/>
      </w:pPr>
      <w:r>
        <w:t xml:space="preserve">Spoločnosť nie je </w:t>
      </w:r>
      <w:r w:rsidRPr="00CB79AD">
        <w:t>súčasťou konsolidovaného celku.</w:t>
      </w:r>
      <w:r>
        <w:t xml:space="preserve">  </w:t>
      </w:r>
    </w:p>
    <w:p w:rsidR="008273F4" w:rsidRDefault="008273F4" w:rsidP="00BA305B">
      <w:pPr>
        <w:pStyle w:val="Zkladntext"/>
        <w:shd w:val="clear" w:color="auto" w:fill="FFFFFF" w:themeFill="background1"/>
      </w:pPr>
    </w:p>
    <w:p w:rsidR="008273F4" w:rsidRDefault="008273F4" w:rsidP="00BA305B">
      <w:pPr>
        <w:pStyle w:val="Zkladntext"/>
        <w:shd w:val="clear" w:color="auto" w:fill="FFFFFF" w:themeFill="background1"/>
      </w:pPr>
    </w:p>
    <w:p w:rsidR="008273F4" w:rsidRDefault="008273F4" w:rsidP="00BA305B">
      <w:pPr>
        <w:pStyle w:val="Zkladntext"/>
        <w:shd w:val="clear" w:color="auto" w:fill="FFFFFF" w:themeFill="background1"/>
      </w:pPr>
    </w:p>
    <w:bookmarkEnd w:id="0"/>
    <w:p w:rsidR="00375B35" w:rsidRDefault="00375B35" w:rsidP="00BA305B">
      <w:pPr>
        <w:pStyle w:val="Nadpis2"/>
        <w:numPr>
          <w:ilvl w:val="0"/>
          <w:numId w:val="2"/>
        </w:numPr>
        <w:shd w:val="clear" w:color="auto" w:fill="FFFFFF" w:themeFill="background1"/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BA305B">
      <w:pPr>
        <w:pStyle w:val="Zkladntext"/>
        <w:shd w:val="clear" w:color="auto" w:fill="FFFFFF" w:themeFill="background1"/>
      </w:pPr>
    </w:p>
    <w:p w:rsidR="008273F4" w:rsidRPr="00CB79AD" w:rsidRDefault="008273F4" w:rsidP="00BA305B">
      <w:pPr>
        <w:pStyle w:val="Zkladntext"/>
        <w:shd w:val="clear" w:color="auto" w:fill="FFFFFF" w:themeFill="background1"/>
      </w:pPr>
      <w:r w:rsidRPr="00CB79AD">
        <w:t xml:space="preserve">Za bežné účtovné obdobie predstavoval priemerný prepočítaný počet bol: </w:t>
      </w:r>
      <w:r w:rsidR="00BA305B" w:rsidRPr="00CB79AD">
        <w:t xml:space="preserve"> </w:t>
      </w:r>
      <w:r w:rsidR="00CB79AD" w:rsidRPr="00CB79AD">
        <w:t>0</w:t>
      </w:r>
    </w:p>
    <w:p w:rsidR="003756A2" w:rsidRDefault="003756A2" w:rsidP="00BA305B">
      <w:pPr>
        <w:pStyle w:val="Zkladntext"/>
        <w:shd w:val="clear" w:color="auto" w:fill="FFFFFF" w:themeFill="background1"/>
      </w:pPr>
    </w:p>
    <w:p w:rsidR="00177B8C" w:rsidRPr="00177B8C" w:rsidRDefault="00177B8C" w:rsidP="00BA305B">
      <w:pPr>
        <w:pStyle w:val="Zkladntext"/>
        <w:shd w:val="clear" w:color="auto" w:fill="FFFFFF" w:themeFill="background1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BA305B">
      <w:pPr>
        <w:pStyle w:val="Nadpis1"/>
        <w:shd w:val="clear" w:color="auto" w:fill="FFFFFF" w:themeFill="background1"/>
      </w:pPr>
      <w:r>
        <w:t xml:space="preserve">informácia  o  prijatých  postupoch </w:t>
      </w:r>
      <w:r w:rsidRPr="003756A2">
        <w:t>.</w:t>
      </w:r>
    </w:p>
    <w:p w:rsidR="00375B35" w:rsidRDefault="00375B35" w:rsidP="00BA305B">
      <w:pPr>
        <w:pStyle w:val="Zkladntext"/>
        <w:shd w:val="clear" w:color="auto" w:fill="FFFFFF" w:themeFill="background1"/>
      </w:pPr>
    </w:p>
    <w:p w:rsidR="00177B8C" w:rsidRDefault="00177B8C" w:rsidP="00BA305B">
      <w:pPr>
        <w:pStyle w:val="Zkladntext"/>
        <w:shd w:val="clear" w:color="auto" w:fill="FFFFFF" w:themeFill="background1"/>
      </w:pPr>
    </w:p>
    <w:p w:rsidR="00375B35" w:rsidRDefault="00375B35" w:rsidP="00BA305B">
      <w:pPr>
        <w:pStyle w:val="Zkladntext"/>
        <w:shd w:val="clear" w:color="auto" w:fill="FFFFFF" w:themeFill="background1"/>
      </w:pPr>
    </w:p>
    <w:p w:rsidR="008273F4" w:rsidRDefault="008273F4" w:rsidP="00BA305B">
      <w:pPr>
        <w:pStyle w:val="Nadpis2"/>
        <w:numPr>
          <w:ilvl w:val="0"/>
          <w:numId w:val="19"/>
        </w:numPr>
        <w:shd w:val="clear" w:color="auto" w:fill="FFFFFF" w:themeFill="background1"/>
      </w:pPr>
      <w:r>
        <w:t>Východiská pre zostavenie účtovnej závierky</w:t>
      </w:r>
    </w:p>
    <w:p w:rsidR="00DE0727" w:rsidRDefault="008273F4" w:rsidP="00BA305B">
      <w:pPr>
        <w:pStyle w:val="Zkladntext"/>
        <w:shd w:val="clear" w:color="auto" w:fill="FFFFFF" w:themeFill="background1"/>
        <w:ind w:left="450"/>
      </w:pPr>
      <w:r>
        <w:t xml:space="preserve">Účtovná závierka bola zostavená za predpokladu, že Spoločnosť bude nepretržite pokračovať vo svojej činnosti </w:t>
      </w:r>
    </w:p>
    <w:p w:rsidR="00B80D1E" w:rsidRDefault="00B80D1E" w:rsidP="00BA305B">
      <w:pPr>
        <w:pStyle w:val="Zkladntext"/>
        <w:shd w:val="clear" w:color="auto" w:fill="FFFFFF" w:themeFill="background1"/>
        <w:ind w:left="450"/>
      </w:pPr>
    </w:p>
    <w:p w:rsidR="00B80D1E" w:rsidRDefault="00B80D1E" w:rsidP="00BA305B">
      <w:pPr>
        <w:pStyle w:val="Nadpis2"/>
        <w:numPr>
          <w:ilvl w:val="0"/>
          <w:numId w:val="19"/>
        </w:numPr>
        <w:shd w:val="clear" w:color="auto" w:fill="FFFFFF" w:themeFill="background1"/>
      </w:pPr>
      <w:r>
        <w:t>Spôsob oceňovania jednotlivých položiek majetku a záväzkov</w:t>
      </w:r>
    </w:p>
    <w:p w:rsidR="00B80D1E" w:rsidRPr="00B80D1E" w:rsidRDefault="00B80D1E" w:rsidP="00BA305B">
      <w:pPr>
        <w:shd w:val="clear" w:color="auto" w:fill="FFFFFF" w:themeFill="background1"/>
      </w:pPr>
    </w:p>
    <w:p w:rsidR="00B80D1E" w:rsidRDefault="00B80D1E" w:rsidP="00BA305B">
      <w:pPr>
        <w:pStyle w:val="Pismenka"/>
        <w:numPr>
          <w:ilvl w:val="0"/>
          <w:numId w:val="21"/>
        </w:numPr>
        <w:shd w:val="clear" w:color="auto" w:fill="FFFFFF" w:themeFill="background1"/>
        <w:ind w:left="709"/>
      </w:pPr>
      <w:r>
        <w:t>Dlhodobý nehmotný majetok a dlhodobý hmotný majetok</w:t>
      </w:r>
    </w:p>
    <w:p w:rsidR="00B80D1E" w:rsidRDefault="00B80D1E" w:rsidP="00BA305B">
      <w:pPr>
        <w:pStyle w:val="Zkladntext"/>
        <w:shd w:val="clear" w:color="auto" w:fill="FFFFFF" w:themeFill="background1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A305B">
      <w:pPr>
        <w:pStyle w:val="Zkladntext"/>
        <w:shd w:val="clear" w:color="auto" w:fill="FFFFFF" w:themeFill="background1"/>
      </w:pPr>
    </w:p>
    <w:p w:rsidR="00B80D1E" w:rsidRDefault="00B80D1E" w:rsidP="00BA305B">
      <w:pPr>
        <w:pStyle w:val="Zkladntext"/>
        <w:shd w:val="clear" w:color="auto" w:fill="FFFFFF" w:themeFill="background1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A305B">
      <w:pPr>
        <w:pStyle w:val="Zkladntext"/>
        <w:shd w:val="clear" w:color="auto" w:fill="FFFFFF" w:themeFill="background1"/>
      </w:pPr>
    </w:p>
    <w:p w:rsidR="00B80D1E" w:rsidRDefault="00B80D1E" w:rsidP="00BA305B">
      <w:pPr>
        <w:pStyle w:val="Zkladntext"/>
        <w:shd w:val="clear" w:color="auto" w:fill="FFFFFF" w:themeFill="background1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A305B">
      <w:pPr>
        <w:pStyle w:val="Zkladntext"/>
        <w:shd w:val="clear" w:color="auto" w:fill="FFFFFF" w:themeFill="background1"/>
      </w:pPr>
    </w:p>
    <w:p w:rsidR="00B80D1E" w:rsidRDefault="00B80D1E" w:rsidP="00BA305B">
      <w:pPr>
        <w:pStyle w:val="Zkladntext"/>
        <w:shd w:val="clear" w:color="auto" w:fill="FFFFFF" w:themeFill="background1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A305B">
      <w:pPr>
        <w:shd w:val="clear" w:color="auto" w:fill="FFFFFF" w:themeFill="background1"/>
      </w:pPr>
    </w:p>
    <w:p w:rsidR="00B80D1E" w:rsidRDefault="00B80D1E" w:rsidP="00BA305B">
      <w:pPr>
        <w:pStyle w:val="Pismenka"/>
        <w:numPr>
          <w:ilvl w:val="0"/>
          <w:numId w:val="21"/>
        </w:numPr>
        <w:shd w:val="clear" w:color="auto" w:fill="FFFFFF" w:themeFill="background1"/>
        <w:ind w:left="709"/>
      </w:pPr>
      <w:r>
        <w:t xml:space="preserve">Zásoby </w:t>
      </w:r>
    </w:p>
    <w:p w:rsidR="00B80D1E" w:rsidRDefault="00B80D1E" w:rsidP="00BA305B">
      <w:pPr>
        <w:pStyle w:val="Zkladntext"/>
        <w:shd w:val="clear" w:color="auto" w:fill="FFFFFF" w:themeFill="background1"/>
        <w:ind w:left="720"/>
      </w:pPr>
      <w:r>
        <w:t>Zásoby sa oceňujú obstarávacou cenou.</w:t>
      </w:r>
    </w:p>
    <w:p w:rsidR="00B80D1E" w:rsidRDefault="00B80D1E" w:rsidP="00BA305B">
      <w:pPr>
        <w:pStyle w:val="Zkladntext"/>
        <w:shd w:val="clear" w:color="auto" w:fill="FFFFFF" w:themeFill="background1"/>
      </w:pPr>
    </w:p>
    <w:p w:rsidR="00B80D1E" w:rsidRDefault="00B80D1E" w:rsidP="00BA305B">
      <w:pPr>
        <w:pStyle w:val="Zkladntext"/>
        <w:shd w:val="clear" w:color="auto" w:fill="FFFFFF" w:themeFill="background1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80D1E" w:rsidRDefault="00B80D1E" w:rsidP="00BA305B">
      <w:pPr>
        <w:pStyle w:val="Zkladntext"/>
        <w:shd w:val="clear" w:color="auto" w:fill="FFFFFF" w:themeFill="background1"/>
      </w:pPr>
    </w:p>
    <w:p w:rsidR="00B80D1E" w:rsidRDefault="00B80D1E" w:rsidP="00BA305B">
      <w:pPr>
        <w:pStyle w:val="Zkladntext"/>
        <w:shd w:val="clear" w:color="auto" w:fill="FFFFFF" w:themeFill="background1"/>
        <w:ind w:left="720"/>
      </w:pPr>
      <w:r>
        <w:t>Zníženie hodnoty zásob sa zohľadňuje vytvorením opravnej položky.</w:t>
      </w:r>
    </w:p>
    <w:p w:rsidR="00B80D1E" w:rsidRDefault="00B80D1E" w:rsidP="00BA305B">
      <w:pPr>
        <w:pStyle w:val="Zkladntext"/>
        <w:shd w:val="clear" w:color="auto" w:fill="FFFFFF" w:themeFill="background1"/>
        <w:ind w:left="720"/>
      </w:pPr>
    </w:p>
    <w:p w:rsidR="00B80D1E" w:rsidRDefault="00B80D1E" w:rsidP="00BA305B">
      <w:pPr>
        <w:pStyle w:val="Zkladntext"/>
        <w:shd w:val="clear" w:color="auto" w:fill="FFFFFF" w:themeFill="background1"/>
        <w:ind w:left="720"/>
      </w:pPr>
    </w:p>
    <w:p w:rsidR="00B80D1E" w:rsidRDefault="00B80D1E" w:rsidP="00BA305B">
      <w:pPr>
        <w:pStyle w:val="Pismenka"/>
        <w:numPr>
          <w:ilvl w:val="0"/>
          <w:numId w:val="21"/>
        </w:numPr>
        <w:shd w:val="clear" w:color="auto" w:fill="FFFFFF" w:themeFill="background1"/>
        <w:ind w:left="709"/>
      </w:pPr>
      <w:r>
        <w:t>Pohľadávky</w:t>
      </w:r>
    </w:p>
    <w:p w:rsidR="00B80D1E" w:rsidRDefault="00B80D1E" w:rsidP="00BA305B">
      <w:pPr>
        <w:pStyle w:val="Zkladntext"/>
        <w:shd w:val="clear" w:color="auto" w:fill="FFFFFF" w:themeFill="background1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A305B">
      <w:pPr>
        <w:pStyle w:val="Zkladntext"/>
        <w:shd w:val="clear" w:color="auto" w:fill="FFFFFF" w:themeFill="background1"/>
        <w:ind w:left="720"/>
      </w:pPr>
    </w:p>
    <w:p w:rsidR="00B80D1E" w:rsidRDefault="00B80D1E" w:rsidP="00BA305B">
      <w:pPr>
        <w:pStyle w:val="Pismenka"/>
        <w:numPr>
          <w:ilvl w:val="0"/>
          <w:numId w:val="21"/>
        </w:numPr>
        <w:shd w:val="clear" w:color="auto" w:fill="FFFFFF" w:themeFill="background1"/>
        <w:ind w:left="709"/>
      </w:pPr>
      <w:r>
        <w:t>Krátkodobý finančný majetok</w:t>
      </w:r>
    </w:p>
    <w:p w:rsidR="00B80D1E" w:rsidRDefault="00B80D1E" w:rsidP="00BA305B">
      <w:pPr>
        <w:pStyle w:val="Zkladntext"/>
        <w:shd w:val="clear" w:color="auto" w:fill="FFFFFF" w:themeFill="background1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A305B">
      <w:pPr>
        <w:pStyle w:val="Pismenka"/>
        <w:numPr>
          <w:ilvl w:val="0"/>
          <w:numId w:val="0"/>
        </w:numPr>
        <w:shd w:val="clear" w:color="auto" w:fill="FFFFFF" w:themeFill="background1"/>
        <w:ind w:left="360"/>
      </w:pPr>
    </w:p>
    <w:p w:rsidR="00B80D1E" w:rsidRDefault="00B80D1E" w:rsidP="00BA305B">
      <w:pPr>
        <w:pStyle w:val="Pismenka"/>
        <w:numPr>
          <w:ilvl w:val="0"/>
          <w:numId w:val="21"/>
        </w:numPr>
        <w:shd w:val="clear" w:color="auto" w:fill="FFFFFF" w:themeFill="background1"/>
        <w:ind w:left="709"/>
      </w:pPr>
      <w:r>
        <w:t>Záväzky vrátane rezerv, dlhopisov, pôžičiek a úverov</w:t>
      </w:r>
    </w:p>
    <w:p w:rsidR="00B80D1E" w:rsidRPr="00B80D1E" w:rsidRDefault="00B80D1E" w:rsidP="00BA305B">
      <w:pPr>
        <w:pStyle w:val="Pismenka"/>
        <w:numPr>
          <w:ilvl w:val="0"/>
          <w:numId w:val="0"/>
        </w:numPr>
        <w:shd w:val="clear" w:color="auto" w:fill="FFFFFF" w:themeFill="background1"/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A305B">
      <w:pPr>
        <w:pStyle w:val="Zkladntext"/>
        <w:shd w:val="clear" w:color="auto" w:fill="FFFFFF" w:themeFill="background1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A305B">
      <w:pPr>
        <w:pStyle w:val="Zkladntext"/>
        <w:shd w:val="clear" w:color="auto" w:fill="FFFFFF" w:themeFill="background1"/>
        <w:ind w:left="720"/>
        <w:rPr>
          <w:sz w:val="24"/>
        </w:rPr>
      </w:pPr>
    </w:p>
    <w:p w:rsidR="002D2271" w:rsidRDefault="002D2271" w:rsidP="00BA305B">
      <w:pPr>
        <w:pStyle w:val="Zkladntext"/>
        <w:shd w:val="clear" w:color="auto" w:fill="FFFFFF" w:themeFill="background1"/>
        <w:ind w:left="450"/>
      </w:pPr>
    </w:p>
    <w:p w:rsidR="00B80D1E" w:rsidRDefault="00B80D1E" w:rsidP="00BA305B">
      <w:pPr>
        <w:pStyle w:val="Nadpis2"/>
        <w:numPr>
          <w:ilvl w:val="0"/>
          <w:numId w:val="19"/>
        </w:numPr>
        <w:shd w:val="clear" w:color="auto" w:fill="FFFFFF" w:themeFill="background1"/>
      </w:pPr>
      <w:r>
        <w:t>Tvorba odpisovaného plánu</w:t>
      </w:r>
    </w:p>
    <w:p w:rsidR="00B80D1E" w:rsidRDefault="00B80D1E" w:rsidP="00BA305B">
      <w:pPr>
        <w:pStyle w:val="Zkladntext"/>
        <w:shd w:val="clear" w:color="auto" w:fill="FFFFFF" w:themeFill="background1"/>
      </w:pPr>
    </w:p>
    <w:p w:rsidR="00B80D1E" w:rsidRDefault="00B80D1E" w:rsidP="00BA305B">
      <w:pPr>
        <w:pStyle w:val="Zkladntext"/>
        <w:shd w:val="clear" w:color="auto" w:fill="FFFFFF" w:themeFill="background1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80D1E" w:rsidRDefault="00B80D1E" w:rsidP="00BA305B">
      <w:pPr>
        <w:pStyle w:val="Zkladntext"/>
        <w:shd w:val="clear" w:color="auto" w:fill="FFFFFF" w:themeFill="background1"/>
      </w:pPr>
    </w:p>
    <w:p w:rsidR="00B80D1E" w:rsidRDefault="00B80D1E" w:rsidP="00BA305B">
      <w:pPr>
        <w:pStyle w:val="Zkladntext"/>
        <w:shd w:val="clear" w:color="auto" w:fill="FFFFFF" w:themeFill="background1"/>
      </w:pPr>
      <w:r>
        <w:t xml:space="preserve"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</w:t>
      </w:r>
      <w:bookmarkStart w:id="1" w:name="_GoBack"/>
      <w:bookmarkEnd w:id="1"/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Default="00B80D1E" w:rsidP="00BA305B">
            <w:pPr>
              <w:pStyle w:val="Tabulka"/>
              <w:shd w:val="clear" w:color="auto" w:fill="FFFFFF" w:themeFill="background1"/>
            </w:pPr>
          </w:p>
        </w:tc>
        <w:tc>
          <w:tcPr>
            <w:tcW w:w="1985" w:type="dxa"/>
          </w:tcPr>
          <w:p w:rsidR="00B80D1E" w:rsidRDefault="00B80D1E" w:rsidP="00BA305B">
            <w:pPr>
              <w:pStyle w:val="Tabulka"/>
              <w:shd w:val="clear" w:color="auto" w:fill="FFFFFF" w:themeFill="background1"/>
              <w:jc w:val="center"/>
            </w:pPr>
          </w:p>
        </w:tc>
        <w:tc>
          <w:tcPr>
            <w:tcW w:w="141" w:type="dxa"/>
          </w:tcPr>
          <w:p w:rsidR="00B80D1E" w:rsidRDefault="00B80D1E" w:rsidP="00BA305B">
            <w:pPr>
              <w:pStyle w:val="Tabulka"/>
              <w:shd w:val="clear" w:color="auto" w:fill="FFFFFF" w:themeFill="background1"/>
              <w:jc w:val="center"/>
            </w:pPr>
          </w:p>
        </w:tc>
        <w:tc>
          <w:tcPr>
            <w:tcW w:w="1701" w:type="dxa"/>
          </w:tcPr>
          <w:p w:rsidR="00B80D1E" w:rsidRDefault="00B80D1E" w:rsidP="00BA305B">
            <w:pPr>
              <w:pStyle w:val="Tabulka"/>
              <w:shd w:val="clear" w:color="auto" w:fill="FFFFFF" w:themeFill="background1"/>
              <w:jc w:val="center"/>
            </w:pPr>
          </w:p>
        </w:tc>
        <w:tc>
          <w:tcPr>
            <w:tcW w:w="142" w:type="dxa"/>
          </w:tcPr>
          <w:p w:rsidR="00B80D1E" w:rsidRDefault="00B80D1E" w:rsidP="00BA305B">
            <w:pPr>
              <w:pStyle w:val="Tabulka"/>
              <w:shd w:val="clear" w:color="auto" w:fill="FFFFFF" w:themeFill="background1"/>
              <w:jc w:val="center"/>
            </w:pPr>
          </w:p>
        </w:tc>
        <w:tc>
          <w:tcPr>
            <w:tcW w:w="1701" w:type="dxa"/>
          </w:tcPr>
          <w:p w:rsidR="00B80D1E" w:rsidRDefault="00B80D1E" w:rsidP="00BA305B">
            <w:pPr>
              <w:pStyle w:val="Tabulka"/>
              <w:shd w:val="clear" w:color="auto" w:fill="FFFFFF" w:themeFill="background1"/>
              <w:jc w:val="center"/>
            </w:pPr>
          </w:p>
        </w:tc>
      </w:tr>
      <w:tr w:rsidR="00B80D1E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80D1E" w:rsidRDefault="00B80D1E" w:rsidP="00BA305B">
            <w:pPr>
              <w:pStyle w:val="Tabulka"/>
              <w:shd w:val="clear" w:color="auto" w:fill="FFFFFF" w:themeFill="background1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BA305B">
            <w:pPr>
              <w:pStyle w:val="Tabulka"/>
              <w:shd w:val="clear" w:color="auto" w:fill="FFFFFF" w:themeFill="background1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0D1E" w:rsidRDefault="00B80D1E" w:rsidP="00BA305B">
            <w:pPr>
              <w:pStyle w:val="Tabulka"/>
              <w:shd w:val="clear" w:color="auto" w:fill="FFFFFF" w:themeFill="background1"/>
              <w:jc w:val="center"/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0D1E" w:rsidRDefault="00B80D1E" w:rsidP="00BA305B">
            <w:pPr>
              <w:pStyle w:val="Tabulka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BA305B">
            <w:pPr>
              <w:pStyle w:val="Tabulka"/>
              <w:shd w:val="clear" w:color="auto" w:fill="FFFFFF" w:themeFill="background1"/>
              <w:jc w:val="center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BA305B">
            <w:pPr>
              <w:pStyle w:val="Tabulka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BA305B">
            <w:pPr>
              <w:pStyle w:val="Tabulka"/>
              <w:shd w:val="clear" w:color="auto" w:fill="FFFFFF" w:themeFill="background1"/>
              <w:jc w:val="center"/>
            </w:pPr>
          </w:p>
        </w:tc>
      </w:tr>
      <w:tr w:rsidR="00B80D1E" w:rsidRPr="00DE0727" w:rsidTr="00BA305B">
        <w:trPr>
          <w:trHeight w:val="250"/>
        </w:trPr>
        <w:tc>
          <w:tcPr>
            <w:tcW w:w="3118" w:type="dxa"/>
            <w:gridSpan w:val="2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rPr>
                <w:highlight w:val="yellow"/>
              </w:rPr>
            </w:pPr>
          </w:p>
        </w:tc>
        <w:tc>
          <w:tcPr>
            <w:tcW w:w="1985" w:type="dxa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41" w:type="dxa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42" w:type="dxa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</w:tr>
      <w:tr w:rsidR="00B80D1E" w:rsidRPr="00DE0727" w:rsidTr="00BA305B">
        <w:trPr>
          <w:trHeight w:val="250"/>
        </w:trPr>
        <w:tc>
          <w:tcPr>
            <w:tcW w:w="3118" w:type="dxa"/>
            <w:gridSpan w:val="2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rPr>
                <w:highlight w:val="yellow"/>
              </w:rPr>
            </w:pPr>
          </w:p>
        </w:tc>
        <w:tc>
          <w:tcPr>
            <w:tcW w:w="1985" w:type="dxa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41" w:type="dxa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42" w:type="dxa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</w:tr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rPr>
                <w:highlight w:val="yellow"/>
              </w:rPr>
            </w:pPr>
          </w:p>
        </w:tc>
        <w:tc>
          <w:tcPr>
            <w:tcW w:w="1985" w:type="dxa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BA305B">
            <w:pPr>
              <w:pStyle w:val="Tabulka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</w:tr>
    </w:tbl>
    <w:p w:rsidR="002D2271" w:rsidRPr="000F038C" w:rsidRDefault="002D2271" w:rsidP="00BA305B">
      <w:pPr>
        <w:pStyle w:val="Nadpis2"/>
        <w:numPr>
          <w:ilvl w:val="0"/>
          <w:numId w:val="19"/>
        </w:numPr>
        <w:shd w:val="clear" w:color="auto" w:fill="FFFFFF" w:themeFill="background1"/>
      </w:pPr>
      <w:r>
        <w:t>Počas účtovného obdobia neboli prijaté zmeny účtovných zásad a účtovných metód</w:t>
      </w:r>
    </w:p>
    <w:p w:rsidR="00DE0727" w:rsidRDefault="00DE0727" w:rsidP="00BA305B">
      <w:pPr>
        <w:pStyle w:val="Zkladntext"/>
        <w:shd w:val="clear" w:color="auto" w:fill="FFFFFF" w:themeFill="background1"/>
        <w:ind w:left="0"/>
      </w:pPr>
    </w:p>
    <w:p w:rsidR="00375B35" w:rsidRDefault="00375B35" w:rsidP="00BA305B">
      <w:pPr>
        <w:pStyle w:val="Zkladntext"/>
        <w:shd w:val="clear" w:color="auto" w:fill="FFFFFF" w:themeFill="background1"/>
        <w:ind w:left="450"/>
      </w:pPr>
    </w:p>
    <w:p w:rsidR="00B80D1E" w:rsidRDefault="00B80D1E" w:rsidP="00BA305B">
      <w:pPr>
        <w:pStyle w:val="Nadpis2"/>
        <w:shd w:val="clear" w:color="auto" w:fill="FFFFFF" w:themeFill="background1"/>
      </w:pPr>
      <w:r>
        <w:t>Informácie o dotáciách a ich oceňovanie v účtovníctve</w:t>
      </w:r>
    </w:p>
    <w:p w:rsidR="00B80D1E" w:rsidRPr="00B80D1E" w:rsidRDefault="00B80D1E" w:rsidP="00BA305B">
      <w:pPr>
        <w:shd w:val="clear" w:color="auto" w:fill="FFFFFF" w:themeFill="background1"/>
      </w:pPr>
    </w:p>
    <w:p w:rsidR="00B80D1E" w:rsidRPr="000F038C" w:rsidRDefault="00B80D1E" w:rsidP="00BA305B">
      <w:pPr>
        <w:shd w:val="clear" w:color="auto" w:fill="FFFFFF" w:themeFill="background1"/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B80D1E" w:rsidRPr="000F038C" w:rsidRDefault="00B80D1E" w:rsidP="00BA305B">
      <w:pPr>
        <w:shd w:val="clear" w:color="auto" w:fill="FFFFFF" w:themeFill="background1"/>
        <w:ind w:left="450"/>
        <w:jc w:val="both"/>
        <w:rPr>
          <w:sz w:val="18"/>
        </w:rPr>
      </w:pPr>
    </w:p>
    <w:p w:rsidR="00B80D1E" w:rsidRPr="000F038C" w:rsidRDefault="00B80D1E" w:rsidP="00BA305B">
      <w:pPr>
        <w:shd w:val="clear" w:color="auto" w:fill="FFFFFF" w:themeFill="background1"/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80D1E" w:rsidRPr="000F038C" w:rsidRDefault="00B80D1E" w:rsidP="00BA305B">
      <w:pPr>
        <w:shd w:val="clear" w:color="auto" w:fill="FFFFFF" w:themeFill="background1"/>
        <w:ind w:left="450"/>
        <w:jc w:val="both"/>
        <w:rPr>
          <w:sz w:val="18"/>
        </w:rPr>
      </w:pPr>
    </w:p>
    <w:p w:rsidR="00B80D1E" w:rsidRDefault="00B80D1E" w:rsidP="00BA305B">
      <w:pPr>
        <w:shd w:val="clear" w:color="auto" w:fill="FFFFFF" w:themeFill="background1"/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B80D1E" w:rsidRDefault="00B80D1E" w:rsidP="00BA305B">
      <w:pPr>
        <w:shd w:val="clear" w:color="auto" w:fill="FFFFFF" w:themeFill="background1"/>
        <w:ind w:left="450"/>
        <w:jc w:val="both"/>
        <w:rPr>
          <w:sz w:val="18"/>
        </w:rPr>
      </w:pPr>
    </w:p>
    <w:p w:rsidR="001F1530" w:rsidRDefault="001F1530" w:rsidP="00BA305B">
      <w:pPr>
        <w:shd w:val="clear" w:color="auto" w:fill="FFFFFF" w:themeFill="background1"/>
        <w:ind w:left="450"/>
        <w:jc w:val="both"/>
        <w:rPr>
          <w:sz w:val="18"/>
        </w:rPr>
      </w:pPr>
      <w:bookmarkStart w:id="2" w:name="_Toc530739900"/>
    </w:p>
    <w:p w:rsidR="001F1530" w:rsidRDefault="00B80D1E" w:rsidP="00BA305B">
      <w:pPr>
        <w:pStyle w:val="Nadpis2"/>
        <w:shd w:val="clear" w:color="auto" w:fill="FFFFFF" w:themeFill="background1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BA305B">
      <w:pPr>
        <w:shd w:val="clear" w:color="auto" w:fill="FFFFFF" w:themeFill="background1"/>
      </w:pPr>
    </w:p>
    <w:p w:rsidR="001F1530" w:rsidRDefault="001F1530" w:rsidP="00BA305B">
      <w:pPr>
        <w:shd w:val="clear" w:color="auto" w:fill="FFFFFF" w:themeFill="background1"/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BA305B">
      <w:pPr>
        <w:shd w:val="clear" w:color="auto" w:fill="FFFFFF" w:themeFill="background1"/>
        <w:ind w:left="450"/>
        <w:jc w:val="both"/>
        <w:rPr>
          <w:sz w:val="18"/>
        </w:rPr>
      </w:pPr>
    </w:p>
    <w:p w:rsidR="00AA619E" w:rsidRDefault="00375B35" w:rsidP="00BA305B">
      <w:pPr>
        <w:pStyle w:val="Nadpis1"/>
        <w:shd w:val="clear" w:color="auto" w:fill="FFFFFF" w:themeFill="background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p w:rsidR="00AA619E" w:rsidRDefault="00AA619E" w:rsidP="00BA305B">
      <w:pPr>
        <w:pStyle w:val="Nadpis1"/>
        <w:numPr>
          <w:ilvl w:val="0"/>
          <w:numId w:val="0"/>
        </w:numPr>
        <w:shd w:val="clear" w:color="auto" w:fill="FFFFFF" w:themeFill="background1"/>
        <w:ind w:left="360"/>
      </w:pPr>
    </w:p>
    <w:bookmarkEnd w:id="3"/>
    <w:p w:rsidR="00375B35" w:rsidRDefault="00375B35" w:rsidP="00BA305B"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</w:pPr>
    </w:p>
    <w:p w:rsidR="00375B35" w:rsidRPr="001D5F78" w:rsidRDefault="00375B35" w:rsidP="00BA305B">
      <w:pPr>
        <w:pStyle w:val="Zkladntext"/>
        <w:shd w:val="clear" w:color="auto" w:fill="FFFFFF" w:themeFill="background1"/>
        <w:rPr>
          <w:szCs w:val="18"/>
        </w:rPr>
      </w:pPr>
    </w:p>
    <w:p w:rsidR="00B42D84" w:rsidRPr="00B42D84" w:rsidRDefault="00B42D84" w:rsidP="00BA305B">
      <w:pPr>
        <w:pStyle w:val="Nadpis2"/>
        <w:numPr>
          <w:ilvl w:val="0"/>
          <w:numId w:val="0"/>
        </w:numPr>
        <w:shd w:val="clear" w:color="auto" w:fill="FFFFFF" w:themeFill="background1"/>
        <w:ind w:left="360"/>
        <w:rPr>
          <w:rFonts w:eastAsia="Calibri"/>
          <w:lang w:eastAsia="sk-SK"/>
        </w:rPr>
      </w:pPr>
    </w:p>
    <w:p w:rsidR="00B42D84" w:rsidRDefault="00B42D84" w:rsidP="00BA305B">
      <w:pPr>
        <w:pStyle w:val="Nadpis2"/>
        <w:numPr>
          <w:ilvl w:val="0"/>
          <w:numId w:val="22"/>
        </w:numPr>
        <w:shd w:val="clear" w:color="auto" w:fill="FFFFFF" w:themeFill="background1"/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A305B">
      <w:pPr>
        <w:shd w:val="clear" w:color="auto" w:fill="FFFFFF" w:themeFill="background1"/>
        <w:rPr>
          <w:sz w:val="18"/>
        </w:rPr>
      </w:pPr>
    </w:p>
    <w:p w:rsidR="00B42D84" w:rsidRDefault="00B42D84" w:rsidP="00BA305B">
      <w:pPr>
        <w:shd w:val="clear" w:color="auto" w:fill="FFFFFF" w:themeFill="background1"/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A305B">
      <w:pPr>
        <w:shd w:val="clear" w:color="auto" w:fill="FFFFFF" w:themeFill="background1"/>
        <w:ind w:left="426"/>
        <w:rPr>
          <w:rFonts w:eastAsia="Calibri"/>
          <w:lang w:eastAsia="sk-SK"/>
        </w:rPr>
      </w:pPr>
    </w:p>
    <w:p w:rsidR="00375B35" w:rsidRDefault="00B42D84" w:rsidP="00BA305B">
      <w:pPr>
        <w:pStyle w:val="Nadpis2"/>
        <w:numPr>
          <w:ilvl w:val="0"/>
          <w:numId w:val="2"/>
        </w:numPr>
        <w:shd w:val="clear" w:color="auto" w:fill="FFFFFF" w:themeFill="background1"/>
      </w:pPr>
      <w:r>
        <w:t>Informácie o záväzkoch</w:t>
      </w:r>
    </w:p>
    <w:p w:rsidR="00375B35" w:rsidRDefault="00375B35" w:rsidP="00BA305B">
      <w:pPr>
        <w:pStyle w:val="Zkladntext"/>
        <w:shd w:val="clear" w:color="auto" w:fill="FFFFFF" w:themeFill="background1"/>
      </w:pPr>
    </w:p>
    <w:p w:rsidR="00A94540" w:rsidRPr="00CB79AD" w:rsidRDefault="00A94540" w:rsidP="00BA305B">
      <w:pPr>
        <w:pStyle w:val="Zkladntext"/>
        <w:shd w:val="clear" w:color="auto" w:fill="FFFFFF" w:themeFill="background1"/>
        <w:ind w:left="786"/>
      </w:pPr>
      <w:r w:rsidRPr="00CB79AD">
        <w:t>Spoločnosť mená zabezpečené záväzky</w:t>
      </w:r>
    </w:p>
    <w:p w:rsidR="00375B35" w:rsidRDefault="00375B35" w:rsidP="00BA305B">
      <w:pPr>
        <w:pStyle w:val="Zkladntext"/>
        <w:shd w:val="clear" w:color="auto" w:fill="FFFFFF" w:themeFill="background1"/>
      </w:pPr>
    </w:p>
    <w:p w:rsidR="003B77E0" w:rsidRPr="003B77E0" w:rsidRDefault="003B77E0" w:rsidP="00BA305B">
      <w:pPr>
        <w:shd w:val="clear" w:color="auto" w:fill="FFFFFF" w:themeFill="background1"/>
      </w:pPr>
    </w:p>
    <w:p w:rsidR="00375B35" w:rsidRDefault="00375B35" w:rsidP="00BA305B">
      <w:pPr>
        <w:pStyle w:val="Zkladntext"/>
        <w:shd w:val="clear" w:color="auto" w:fill="FFFFFF" w:themeFill="background1"/>
      </w:pPr>
    </w:p>
    <w:p w:rsidR="00375B35" w:rsidRDefault="00A94540" w:rsidP="00BA305B">
      <w:pPr>
        <w:pStyle w:val="Nadpis2"/>
        <w:numPr>
          <w:ilvl w:val="0"/>
          <w:numId w:val="2"/>
        </w:numPr>
        <w:shd w:val="clear" w:color="auto" w:fill="FFFFFF" w:themeFill="background1"/>
      </w:pPr>
      <w:r>
        <w:t>Informácie o vlastných akciách:</w:t>
      </w:r>
    </w:p>
    <w:p w:rsidR="00375B35" w:rsidRDefault="00375B35" w:rsidP="00BA305B">
      <w:pPr>
        <w:pStyle w:val="Zkladntext"/>
        <w:shd w:val="clear" w:color="auto" w:fill="FFFFFF" w:themeFill="background1"/>
      </w:pPr>
    </w:p>
    <w:p w:rsidR="00375B35" w:rsidRDefault="00A94540" w:rsidP="00BA305B">
      <w:pPr>
        <w:pStyle w:val="Zkladntext"/>
        <w:shd w:val="clear" w:color="auto" w:fill="FFFFFF" w:themeFill="background1"/>
      </w:pPr>
      <w:r>
        <w:t>Spoločnosť nemá vlastné akcie</w:t>
      </w:r>
    </w:p>
    <w:p w:rsidR="00375B35" w:rsidRDefault="00375B35" w:rsidP="00BA305B">
      <w:pPr>
        <w:pStyle w:val="Zkladntext"/>
        <w:shd w:val="clear" w:color="auto" w:fill="FFFFFF" w:themeFill="background1"/>
      </w:pPr>
    </w:p>
    <w:p w:rsidR="0036399D" w:rsidRPr="0036399D" w:rsidRDefault="0036399D" w:rsidP="00BA305B">
      <w:pPr>
        <w:shd w:val="clear" w:color="auto" w:fill="FFFFFF" w:themeFill="background1"/>
        <w:spacing w:after="200" w:line="276" w:lineRule="auto"/>
        <w:rPr>
          <w:b/>
          <w:bCs/>
          <w:sz w:val="18"/>
          <w:szCs w:val="18"/>
        </w:rPr>
      </w:pPr>
      <w:bookmarkStart w:id="4" w:name="_MON_1453793569"/>
      <w:bookmarkEnd w:id="4"/>
    </w:p>
    <w:p w:rsidR="00375B35" w:rsidRDefault="00A94540" w:rsidP="00BA305B">
      <w:pPr>
        <w:pStyle w:val="Nadpis2"/>
        <w:numPr>
          <w:ilvl w:val="0"/>
          <w:numId w:val="2"/>
        </w:numPr>
        <w:shd w:val="clear" w:color="auto" w:fill="FFFFFF" w:themeFill="background1"/>
      </w:pPr>
      <w:r>
        <w:t>Informácie o orgánoch účtovnej jednotky</w:t>
      </w:r>
    </w:p>
    <w:p w:rsidR="00375B35" w:rsidRDefault="00375B35" w:rsidP="00BA305B">
      <w:pPr>
        <w:pStyle w:val="Zkladntext"/>
        <w:shd w:val="clear" w:color="auto" w:fill="FFFFFF" w:themeFill="background1"/>
      </w:pPr>
    </w:p>
    <w:p w:rsidR="00A94540" w:rsidRPr="003C3072" w:rsidRDefault="00A94540" w:rsidP="00BA305B">
      <w:pPr>
        <w:pStyle w:val="Zkladntext"/>
        <w:numPr>
          <w:ilvl w:val="0"/>
          <w:numId w:val="24"/>
        </w:numPr>
        <w:shd w:val="clear" w:color="auto" w:fill="FFFFFF" w:themeFill="background1"/>
      </w:pPr>
      <w:r w:rsidRPr="003C3072">
        <w:t xml:space="preserve">Výška jednotlivých druhov záruk alebo iných </w:t>
      </w:r>
      <w:r w:rsidR="003C3072" w:rsidRPr="003C3072">
        <w:t>zabezpečení</w:t>
      </w:r>
      <w:r w:rsidRPr="003C3072">
        <w:t xml:space="preserve"> poskytnutých pre členov štatutárneho orgánu, dozorného orgánu a iného orgánu ÚJ:</w:t>
      </w:r>
    </w:p>
    <w:p w:rsidR="00A94540" w:rsidRPr="003C3072" w:rsidRDefault="003C3072" w:rsidP="00BA305B">
      <w:pPr>
        <w:pStyle w:val="Zkladntext"/>
        <w:numPr>
          <w:ilvl w:val="0"/>
          <w:numId w:val="24"/>
        </w:numPr>
        <w:shd w:val="clear" w:color="auto" w:fill="FFFFFF" w:themeFill="background1"/>
      </w:pPr>
      <w:r w:rsidRPr="003C3072">
        <w:t>Informácia o pôžičkách:</w:t>
      </w:r>
    </w:p>
    <w:p w:rsidR="003C3072" w:rsidRPr="003C3072" w:rsidRDefault="003C3072" w:rsidP="00BA305B">
      <w:pPr>
        <w:pStyle w:val="Zkladntext"/>
        <w:shd w:val="clear" w:color="auto" w:fill="FFFFFF" w:themeFill="background1"/>
        <w:ind w:left="786"/>
      </w:pPr>
      <w:r w:rsidRPr="003C3072">
        <w:t>Celková suma poskytnutých pôžičiek k 31.12. bežného obdobia podľa jednotlivých orgánov:</w:t>
      </w:r>
    </w:p>
    <w:p w:rsidR="003C3072" w:rsidRPr="003C3072" w:rsidRDefault="003C3072" w:rsidP="00BA305B">
      <w:pPr>
        <w:pStyle w:val="Zkladntext"/>
        <w:shd w:val="clear" w:color="auto" w:fill="FFFFFF" w:themeFill="background1"/>
        <w:ind w:left="786"/>
      </w:pPr>
      <w:r w:rsidRPr="003C3072">
        <w:tab/>
        <w:t>Konateľ:</w:t>
      </w:r>
    </w:p>
    <w:p w:rsidR="003C3072" w:rsidRPr="003C3072" w:rsidRDefault="003C3072" w:rsidP="00BA305B">
      <w:pPr>
        <w:pStyle w:val="Zkladntext"/>
        <w:shd w:val="clear" w:color="auto" w:fill="FFFFFF" w:themeFill="background1"/>
        <w:ind w:left="786"/>
      </w:pPr>
      <w:r w:rsidRPr="003C3072">
        <w:lastRenderedPageBreak/>
        <w:tab/>
        <w:t>Predseda predstavenstva:</w:t>
      </w:r>
    </w:p>
    <w:p w:rsidR="003C3072" w:rsidRPr="003C3072" w:rsidRDefault="003C3072" w:rsidP="00BA305B">
      <w:pPr>
        <w:pStyle w:val="Zkladntext"/>
        <w:shd w:val="clear" w:color="auto" w:fill="FFFFFF" w:themeFill="background1"/>
        <w:ind w:left="786"/>
      </w:pPr>
      <w:r w:rsidRPr="003C3072">
        <w:tab/>
        <w:t>Člen predstavenstva:</w:t>
      </w:r>
    </w:p>
    <w:p w:rsidR="003C3072" w:rsidRPr="003C3072" w:rsidRDefault="003C3072" w:rsidP="00BA305B">
      <w:pPr>
        <w:pStyle w:val="Zkladntext"/>
        <w:shd w:val="clear" w:color="auto" w:fill="FFFFFF" w:themeFill="background1"/>
        <w:ind w:left="786"/>
      </w:pPr>
      <w:r w:rsidRPr="003C3072">
        <w:t>Celková suma splatených pôžičiek za posledné účtovné obdobie:</w:t>
      </w:r>
    </w:p>
    <w:p w:rsidR="003C3072" w:rsidRPr="003C3072" w:rsidRDefault="003C3072" w:rsidP="00BA305B">
      <w:pPr>
        <w:pStyle w:val="Zkladntext"/>
        <w:shd w:val="clear" w:color="auto" w:fill="FFFFFF" w:themeFill="background1"/>
        <w:ind w:left="786" w:firstLine="630"/>
      </w:pPr>
      <w:r w:rsidRPr="003C3072">
        <w:t>Konateľ:</w:t>
      </w:r>
    </w:p>
    <w:p w:rsidR="003C3072" w:rsidRPr="003C3072" w:rsidRDefault="003C3072" w:rsidP="00BA305B">
      <w:pPr>
        <w:pStyle w:val="Zkladntext"/>
        <w:shd w:val="clear" w:color="auto" w:fill="FFFFFF" w:themeFill="background1"/>
        <w:ind w:left="786"/>
      </w:pPr>
      <w:r w:rsidRPr="003C3072">
        <w:tab/>
        <w:t>Predseda predstavenstva:</w:t>
      </w:r>
    </w:p>
    <w:p w:rsidR="003C3072" w:rsidRPr="003C3072" w:rsidRDefault="003C3072" w:rsidP="00BA305B">
      <w:pPr>
        <w:pStyle w:val="Zkladntext"/>
        <w:shd w:val="clear" w:color="auto" w:fill="FFFFFF" w:themeFill="background1"/>
        <w:ind w:left="786"/>
      </w:pPr>
      <w:r w:rsidRPr="003C3072">
        <w:tab/>
        <w:t>Člen predstavenstva:</w:t>
      </w:r>
    </w:p>
    <w:p w:rsidR="003C3072" w:rsidRPr="003C3072" w:rsidRDefault="003C3072" w:rsidP="00BA305B">
      <w:pPr>
        <w:pStyle w:val="Zkladntext"/>
        <w:shd w:val="clear" w:color="auto" w:fill="FFFFFF" w:themeFill="background1"/>
        <w:ind w:left="786"/>
      </w:pPr>
      <w:r w:rsidRPr="003C3072">
        <w:t>Celková suma odpustených pôžičiek a odpísaných pôžičiek k 31.12. bežného obdobia:</w:t>
      </w:r>
    </w:p>
    <w:p w:rsidR="003C3072" w:rsidRPr="003C3072" w:rsidRDefault="00CB79AD" w:rsidP="00BA305B">
      <w:pPr>
        <w:pStyle w:val="Zkladntext"/>
        <w:shd w:val="clear" w:color="auto" w:fill="FFFFFF" w:themeFill="background1"/>
        <w:ind w:left="786"/>
      </w:pPr>
      <w:r>
        <w:t>V roku 2019</w:t>
      </w:r>
      <w:r w:rsidR="003C3072" w:rsidRPr="003C3072">
        <w:t xml:space="preserve"> nebola odpustené ani odpísané žiadne pôžičky</w:t>
      </w:r>
    </w:p>
    <w:p w:rsidR="003C3072" w:rsidRDefault="003C3072" w:rsidP="00BA305B">
      <w:pPr>
        <w:pStyle w:val="Zkladntext"/>
        <w:shd w:val="clear" w:color="auto" w:fill="FFFFFF" w:themeFill="background1"/>
        <w:ind w:left="786"/>
        <w:rPr>
          <w:highlight w:val="yellow"/>
        </w:rPr>
      </w:pPr>
    </w:p>
    <w:p w:rsidR="00667AB3" w:rsidRDefault="00667AB3" w:rsidP="00BA305B">
      <w:pPr>
        <w:pStyle w:val="Nadpis2"/>
        <w:numPr>
          <w:ilvl w:val="0"/>
          <w:numId w:val="2"/>
        </w:numPr>
        <w:shd w:val="clear" w:color="auto" w:fill="FFFFFF" w:themeFill="background1"/>
      </w:pPr>
      <w:r>
        <w:t xml:space="preserve">Informácie o povinnostiach účtovnej jednotky </w:t>
      </w:r>
    </w:p>
    <w:p w:rsidR="00375B35" w:rsidRDefault="00375B35" w:rsidP="00BA305B">
      <w:pPr>
        <w:pStyle w:val="Zkladntext"/>
        <w:shd w:val="clear" w:color="auto" w:fill="FFFFFF" w:themeFill="background1"/>
        <w:ind w:left="766"/>
      </w:pPr>
    </w:p>
    <w:p w:rsidR="00375B35" w:rsidRDefault="00375B35" w:rsidP="00BA305B">
      <w:pPr>
        <w:pStyle w:val="Zkladntext"/>
        <w:shd w:val="clear" w:color="auto" w:fill="FFFFFF" w:themeFill="background1"/>
        <w:ind w:left="0"/>
      </w:pPr>
    </w:p>
    <w:p w:rsidR="00C35F49" w:rsidRDefault="00C35F49" w:rsidP="00BA305B">
      <w:pPr>
        <w:pStyle w:val="Zkladntext"/>
        <w:shd w:val="clear" w:color="auto" w:fill="FFFFFF" w:themeFill="background1"/>
        <w:ind w:left="0"/>
      </w:pPr>
      <w:r w:rsidRPr="00CB79AD">
        <w:t>Spoločnosť neeviduje iné aktíva a iné pasíva</w:t>
      </w:r>
      <w:r w:rsidR="00667AB3">
        <w:t xml:space="preserve"> ani ostatné významné povinnosti a významné podmienené záväzky</w:t>
      </w:r>
    </w:p>
    <w:p w:rsidR="0093108D" w:rsidRDefault="0093108D" w:rsidP="00BA305B">
      <w:pPr>
        <w:pStyle w:val="Zkladntext"/>
        <w:shd w:val="clear" w:color="auto" w:fill="FFFFFF" w:themeFill="background1"/>
        <w:ind w:left="0"/>
      </w:pPr>
    </w:p>
    <w:p w:rsidR="0093108D" w:rsidRDefault="0093108D" w:rsidP="00BA305B">
      <w:pPr>
        <w:pStyle w:val="Zkladntext"/>
        <w:shd w:val="clear" w:color="auto" w:fill="FFFFFF" w:themeFill="background1"/>
        <w:ind w:left="0"/>
      </w:pPr>
    </w:p>
    <w:p w:rsidR="00375B35" w:rsidRDefault="00375B35" w:rsidP="00BA305B">
      <w:pPr>
        <w:pStyle w:val="Zkladntext"/>
        <w:shd w:val="clear" w:color="auto" w:fill="FFFFFF" w:themeFill="background1"/>
      </w:pPr>
    </w:p>
    <w:p w:rsidR="00375B35" w:rsidRDefault="00375B35" w:rsidP="00BA305B">
      <w:pPr>
        <w:pStyle w:val="Zkladntext"/>
        <w:shd w:val="clear" w:color="auto" w:fill="FFFFFF" w:themeFill="background1"/>
      </w:pPr>
    </w:p>
    <w:p w:rsidR="00375B35" w:rsidRPr="00C35F49" w:rsidRDefault="00375B35" w:rsidP="00BA305B">
      <w:pPr>
        <w:pStyle w:val="Zkladntext"/>
        <w:shd w:val="clear" w:color="auto" w:fill="FFFFFF" w:themeFill="background1"/>
      </w:pPr>
    </w:p>
    <w:p w:rsidR="00027530" w:rsidRDefault="00080FE9" w:rsidP="00BA305B"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BA305B">
      <w:pPr>
        <w:shd w:val="clear" w:color="auto" w:fill="FFFFFF" w:themeFill="background1"/>
      </w:pPr>
    </w:p>
    <w:p w:rsidR="00027530" w:rsidRPr="00027530" w:rsidRDefault="00027530" w:rsidP="00BA305B">
      <w:pPr>
        <w:shd w:val="clear" w:color="auto" w:fill="FFFFFF" w:themeFill="background1"/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5F56" w:rsidRDefault="00145F56" w:rsidP="00E95128">
      <w:r>
        <w:separator/>
      </w:r>
    </w:p>
  </w:endnote>
  <w:endnote w:type="continuationSeparator" w:id="0">
    <w:p w:rsidR="00145F56" w:rsidRDefault="00145F5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5F56" w:rsidRDefault="00145F56" w:rsidP="00E95128">
      <w:r>
        <w:separator/>
      </w:r>
    </w:p>
  </w:footnote>
  <w:footnote w:type="continuationSeparator" w:id="0">
    <w:p w:rsidR="00145F56" w:rsidRDefault="00145F5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50"/>
      <w:gridCol w:w="534"/>
      <w:gridCol w:w="248"/>
      <w:gridCol w:w="249"/>
      <w:gridCol w:w="249"/>
      <w:gridCol w:w="249"/>
      <w:gridCol w:w="249"/>
      <w:gridCol w:w="249"/>
      <w:gridCol w:w="249"/>
      <w:gridCol w:w="249"/>
      <w:gridCol w:w="249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61C15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61C15" w:rsidRPr="003F477D" w:rsidRDefault="00F61C1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F61C15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61C15" w:rsidRPr="003F477D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B79A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B79A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B79A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B79A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B79A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B79A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B79A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B79A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B79A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B79A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B79A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B79A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B79A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B79A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B79A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B79A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B79A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B79A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5F56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1C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05B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B79AD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930</Words>
  <Characters>5307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uzivatel</cp:lastModifiedBy>
  <cp:revision>2</cp:revision>
  <cp:lastPrinted>2015-02-10T09:55:00Z</cp:lastPrinted>
  <dcterms:created xsi:type="dcterms:W3CDTF">2020-10-31T15:22:00Z</dcterms:created>
  <dcterms:modified xsi:type="dcterms:W3CDTF">2020-10-31T15:22:00Z</dcterms:modified>
</cp:coreProperties>
</file>