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 w:rsidR="00991977"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B324EB" w:rsidRPr="000821C8">
        <w:rPr>
          <w:rFonts w:ascii="Trebuchet MS" w:hAnsi="Trebuchet MS" w:cs="TTBBo00"/>
          <w:b/>
          <w:sz w:val="24"/>
          <w:szCs w:val="24"/>
          <w:u w:val="single"/>
        </w:rPr>
        <w:t>MEDIAL CAPIT</w:t>
      </w:r>
      <w:r w:rsidRPr="000821C8">
        <w:rPr>
          <w:rFonts w:ascii="Trebuchet MS" w:hAnsi="Trebuchet MS" w:cs="TTBBo00"/>
          <w:b/>
          <w:sz w:val="24"/>
          <w:szCs w:val="24"/>
          <w:u w:val="single"/>
        </w:rPr>
        <w:t>AL, s .r. o.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3 1 3 6 2 5 2 4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2 0 2 0 8 8 5 3 8 3</w:t>
      </w:r>
    </w:p>
    <w:p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>1. Obchodné meno a sídlo spoločnosti: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573421" w:rsidRPr="00C731B7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Spoločnosť </w:t>
      </w:r>
      <w:proofErr w:type="spellStart"/>
      <w:r w:rsidRPr="00C731B7">
        <w:rPr>
          <w:rFonts w:cstheme="minorHAnsi"/>
          <w:sz w:val="21"/>
          <w:szCs w:val="21"/>
        </w:rPr>
        <w:t>Medial</w:t>
      </w:r>
      <w:proofErr w:type="spellEnd"/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Capital</w:t>
      </w:r>
      <w:proofErr w:type="spellEnd"/>
      <w:r w:rsidRPr="00C731B7">
        <w:rPr>
          <w:rFonts w:cstheme="minorHAnsi"/>
          <w:sz w:val="21"/>
          <w:szCs w:val="21"/>
        </w:rPr>
        <w:t xml:space="preserve">, s r. o., so sídlom Plynárenská 3, 820 06 Bratislava (ďalej len Spoločnosť), bola založená 22.09.1993  a do obchodného registra bola zapísaná </w:t>
      </w:r>
      <w:r w:rsidR="00573421" w:rsidRPr="00C731B7">
        <w:rPr>
          <w:rFonts w:cstheme="minorHAnsi"/>
          <w:sz w:val="21"/>
          <w:szCs w:val="21"/>
        </w:rPr>
        <w:t>26.11.1993 pod názovom MEDIAL LIFT, s. r. o Zmena názvu spoločnosti na MEDIAL CAPITAL, s. r . o. od 08.12.1999.</w:t>
      </w:r>
    </w:p>
    <w:p w:rsidR="004673F2" w:rsidRPr="00C731B7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Sro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573421" w:rsidRPr="00C731B7">
        <w:rPr>
          <w:rFonts w:cstheme="minorHAnsi"/>
          <w:sz w:val="21"/>
          <w:szCs w:val="21"/>
        </w:rPr>
        <w:t>6127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p w:rsidR="00573421" w:rsidRPr="00C731B7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 xml:space="preserve">za účelom </w:t>
      </w:r>
      <w:r w:rsidRPr="004673F2">
        <w:rPr>
          <w:rFonts w:eastAsia="Times New Roman" w:cstheme="minorHAnsi"/>
          <w:sz w:val="21"/>
          <w:szCs w:val="21"/>
          <w:lang w:eastAsia="sk-SK"/>
        </w:rPr>
        <w:t>jeho predaja iným prevádzkovateľom živnosti (veľkoobchod) v rozsahu voľnej živnosti,</w:t>
      </w:r>
    </w:p>
    <w:p w:rsidR="00573421" w:rsidRPr="00C731B7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>za účelom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jeho predaja konečnému spotrebiteľovi (maloo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>bchod) v rozsahu voľnej živnosti,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s</w:t>
      </w:r>
      <w:r w:rsidRPr="00C731B7">
        <w:rPr>
          <w:rFonts w:cstheme="minorHAnsi"/>
          <w:sz w:val="21"/>
          <w:szCs w:val="21"/>
        </w:rPr>
        <w:t>prostredkovateľská činnosť v oblasti obchodu a služieb v rozsahu voľnej živnosti,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C731B7">
        <w:rPr>
          <w:rStyle w:val="ra"/>
          <w:rFonts w:cstheme="minorHAnsi"/>
          <w:bCs/>
          <w:sz w:val="21"/>
          <w:szCs w:val="21"/>
        </w:rPr>
        <w:t>sprostredkovanie kúpy, predaja a prenájmu nehnuteľností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Style w:val="ra"/>
          <w:rFonts w:cstheme="minorHAnsi"/>
          <w:bCs/>
          <w:sz w:val="21"/>
          <w:szCs w:val="21"/>
        </w:rPr>
        <w:t>poradenská činnosť v oblasti obchodu v rozsahu voľnej živnosti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3C6EB2">
        <w:rPr>
          <w:rFonts w:eastAsia="Times New Roman" w:cstheme="minorHAnsi"/>
          <w:sz w:val="21"/>
          <w:szCs w:val="21"/>
          <w:lang w:eastAsia="sk-SK"/>
        </w:rPr>
        <w:t xml:space="preserve"> k 31.12.20</w:t>
      </w:r>
      <w:r w:rsidR="00637F78">
        <w:rPr>
          <w:rFonts w:eastAsia="Times New Roman" w:cstheme="minorHAnsi"/>
          <w:sz w:val="21"/>
          <w:szCs w:val="21"/>
          <w:lang w:eastAsia="sk-SK"/>
        </w:rPr>
        <w:t>19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bola schválená valným zhromaždením spoločnosti </w:t>
      </w:r>
      <w:r w:rsidR="00637F78">
        <w:rPr>
          <w:rFonts w:eastAsia="Times New Roman" w:cstheme="minorHAnsi"/>
          <w:sz w:val="21"/>
          <w:szCs w:val="21"/>
          <w:lang w:eastAsia="sk-SK"/>
        </w:rPr>
        <w:t>23.06.2020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201</w:t>
      </w:r>
      <w:r w:rsidR="00E554E6">
        <w:rPr>
          <w:rFonts w:eastAsia="Times New Roman" w:cstheme="minorHAnsi"/>
          <w:sz w:val="21"/>
          <w:szCs w:val="21"/>
          <w:lang w:eastAsia="sk-SK"/>
        </w:rPr>
        <w:t>9</w:t>
      </w:r>
      <w:r w:rsidR="00973F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3C6EB2">
        <w:rPr>
          <w:rFonts w:eastAsia="Times New Roman" w:cstheme="minorHAnsi"/>
          <w:sz w:val="21"/>
          <w:szCs w:val="21"/>
          <w:lang w:eastAsia="sk-SK"/>
        </w:rPr>
        <w:t>1.2020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C6EB2">
        <w:rPr>
          <w:rFonts w:eastAsia="Times New Roman" w:cstheme="minorHAnsi"/>
          <w:sz w:val="21"/>
          <w:szCs w:val="21"/>
          <w:lang w:eastAsia="sk-SK"/>
        </w:rPr>
        <w:t>20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637F78">
        <w:rPr>
          <w:rFonts w:asciiTheme="minorHAnsi" w:hAnsiTheme="minorHAnsi" w:cstheme="minorHAnsi"/>
          <w:sz w:val="21"/>
          <w:szCs w:val="21"/>
        </w:rPr>
        <w:t>20</w:t>
      </w:r>
      <w:r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8E1291">
        <w:rPr>
          <w:rFonts w:eastAsia="Times New Roman" w:cstheme="minorHAnsi"/>
          <w:sz w:val="21"/>
          <w:szCs w:val="21"/>
          <w:lang w:eastAsia="sk-SK"/>
        </w:rPr>
        <w:t xml:space="preserve">Spoločnosť zamestnávala v bežnom účtovnom období </w:t>
      </w:r>
      <w:r w:rsidRPr="00C731B7">
        <w:rPr>
          <w:rFonts w:eastAsia="Times New Roman" w:cstheme="minorHAnsi"/>
          <w:sz w:val="21"/>
          <w:szCs w:val="21"/>
          <w:lang w:eastAsia="sk-SK"/>
        </w:rPr>
        <w:t>2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Pr="00C731B7">
        <w:rPr>
          <w:rFonts w:eastAsia="Times New Roman" w:cstheme="minorHAnsi"/>
          <w:sz w:val="21"/>
          <w:szCs w:val="21"/>
          <w:lang w:eastAsia="sk-SK"/>
        </w:rPr>
        <w:t>2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C731B7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 xml:space="preserve">Za zdaňovacie obdobie spoločnosť nemá povinnosť auditu. </w:t>
      </w:r>
    </w:p>
    <w:p w:rsidR="00637F78" w:rsidRPr="008E1291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0821C8" w:rsidRDefault="000821C8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0821C8" w:rsidRDefault="000821C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E554E6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>poločnosť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554E6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554E6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 w:rsidR="00E554E6"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:rsidR="003C6EB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C6EB2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895539">
        <w:rPr>
          <w:rFonts w:asciiTheme="minorHAnsi" w:hAnsiTheme="minorHAnsi" w:cstheme="minorHAnsi"/>
          <w:color w:val="auto"/>
          <w:sz w:val="21"/>
          <w:szCs w:val="21"/>
        </w:rPr>
        <w:t>0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eviduje v dlhodobom hmotnom majetku </w:t>
      </w:r>
      <w:r w:rsidR="00637F78">
        <w:rPr>
          <w:rFonts w:asciiTheme="minorHAnsi" w:hAnsiTheme="minorHAnsi" w:cstheme="minorHAnsi"/>
          <w:color w:val="auto"/>
          <w:sz w:val="21"/>
          <w:szCs w:val="21"/>
        </w:rPr>
        <w:t>2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osobné motorové vozidl</w:t>
      </w:r>
      <w:r w:rsidR="00637F78">
        <w:rPr>
          <w:rFonts w:asciiTheme="minorHAnsi" w:hAnsiTheme="minorHAnsi" w:cstheme="minorHAnsi"/>
          <w:color w:val="auto"/>
          <w:sz w:val="21"/>
          <w:szCs w:val="21"/>
        </w:rPr>
        <w:t>á . Jedno osobné motorové vozidlo je ku koncu roka 2020 účtovane a daňovo odpísané. Druhé osobné motorové vozidlo spoločnosť obstarala v roku 2019.</w:t>
      </w:r>
    </w:p>
    <w:p w:rsidR="00637F78" w:rsidRPr="00637F78" w:rsidRDefault="00637F78" w:rsidP="00637F78"/>
    <w:p w:rsidR="00C731B7" w:rsidRPr="00C731B7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v priebehu bežného ani bezprostredne predchádzajúceho účtovného obdobia nevlastnila žiadny dlhodobý nehmotný majetok.</w:t>
      </w:r>
    </w:p>
    <w:p w:rsidR="00C731B7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v bežnom účtovnom období, ani v bezprostredne predchádzajúcom účtovnom období nevynaložila žiadne náklady na výskum a vývoj.</w:t>
      </w:r>
    </w:p>
    <w:p w:rsidR="00E554E6" w:rsidRDefault="00E554E6" w:rsidP="00737CEB">
      <w:pPr>
        <w:jc w:val="both"/>
      </w:pPr>
    </w:p>
    <w:p w:rsidR="003C6EB2" w:rsidRDefault="003C6EB2" w:rsidP="00737CEB">
      <w:pPr>
        <w:jc w:val="both"/>
      </w:pPr>
    </w:p>
    <w:p w:rsidR="000821C8" w:rsidRDefault="000821C8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0821C8">
        <w:rPr>
          <w:rFonts w:ascii="TTBBo00" w:hAnsi="TTBBo00" w:cs="TTBBo00"/>
          <w:sz w:val="18"/>
          <w:szCs w:val="18"/>
        </w:rPr>
        <w:t xml:space="preserve">                   </w:t>
      </w:r>
      <w:r w:rsidRPr="000821C8">
        <w:rPr>
          <w:rFonts w:ascii="Trebuchet MS" w:hAnsi="Trebuchet MS" w:cs="TTBBo00"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Default="00473DB4" w:rsidP="00737CEB">
      <w:pPr>
        <w:jc w:val="both"/>
      </w:pPr>
    </w:p>
    <w:p w:rsidR="00737CEB" w:rsidRDefault="00E554E6" w:rsidP="00737CEB">
      <w:pPr>
        <w:jc w:val="both"/>
      </w:pPr>
      <w:r w:rsidRPr="00637F78">
        <w:t>S</w:t>
      </w:r>
      <w:r w:rsidR="00B00C7C" w:rsidRPr="00637F78">
        <w:t>poločnosť k 31.12.20</w:t>
      </w:r>
      <w:r w:rsidR="003C6EB2" w:rsidRPr="00637F78">
        <w:t>20</w:t>
      </w:r>
      <w:r w:rsidR="00B00C7C" w:rsidRPr="00637F78">
        <w:t xml:space="preserve"> </w:t>
      </w:r>
      <w:r w:rsidR="000F0F5F" w:rsidRPr="00637F78">
        <w:t>eviduje (vlastní) v krátkodobom finančnom majetku cenné papiere</w:t>
      </w:r>
      <w:r w:rsidR="00737CEB" w:rsidRPr="00637F78">
        <w:t xml:space="preserve"> (akcie)</w:t>
      </w:r>
      <w:r w:rsidR="000F0F5F" w:rsidRPr="00637F78">
        <w:t xml:space="preserve"> určené na obchodovanie. Oceňujú sa obstarávacou cenou podľa § 25 ods. 6 zákona o účtovníctve.</w:t>
      </w:r>
    </w:p>
    <w:p w:rsidR="00637F78" w:rsidRDefault="00637F78" w:rsidP="00737CEB">
      <w:pPr>
        <w:jc w:val="both"/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C731B7" w:rsidRDefault="00C731B7" w:rsidP="00385EDF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a v bezprostredne predchádzajúcich účtovných obdobiach účtuje o dlhodobej finančnej investícií – pozemky Lamač Bratislava</w:t>
      </w:r>
      <w:r w:rsidR="00E554E6">
        <w:rPr>
          <w:rFonts w:asciiTheme="minorHAnsi" w:hAnsiTheme="minorHAnsi" w:cstheme="minorHAnsi"/>
          <w:color w:val="auto"/>
          <w:sz w:val="21"/>
          <w:szCs w:val="21"/>
        </w:rPr>
        <w:t xml:space="preserve"> – </w:t>
      </w:r>
      <w:proofErr w:type="spellStart"/>
      <w:r w:rsidR="00E554E6">
        <w:rPr>
          <w:rFonts w:asciiTheme="minorHAnsi" w:hAnsiTheme="minorHAnsi" w:cstheme="minorHAnsi"/>
          <w:color w:val="auto"/>
          <w:sz w:val="21"/>
          <w:szCs w:val="21"/>
        </w:rPr>
        <w:t>Pridánky</w:t>
      </w:r>
      <w:proofErr w:type="spellEnd"/>
      <w:r w:rsidR="00E554E6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637F78" w:rsidRPr="00637F78" w:rsidRDefault="00637F78" w:rsidP="00637F78"/>
    <w:p w:rsidR="00E33FE5" w:rsidRDefault="00E33FE5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77183D" w:rsidRPr="00CF3D8E" w:rsidRDefault="00B00C7C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 prírastku Účtovná jednotka na</w:t>
      </w:r>
      <w:r w:rsidR="00385EDF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>uvedenej položke v priebehu roka neúčtovala.</w:t>
      </w:r>
    </w:p>
    <w:p w:rsidR="00385EDF" w:rsidRPr="00CF3D8E" w:rsidRDefault="00B00C7C" w:rsidP="00CF3D8E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Účtovná jednotka na účte</w:t>
      </w:r>
      <w:r w:rsidR="00385EDF" w:rsidRPr="00CF3D8E">
        <w:rPr>
          <w:sz w:val="21"/>
          <w:szCs w:val="21"/>
        </w:rPr>
        <w:t xml:space="preserve"> materiál na sklade eviduje ku koncu roka 201</w:t>
      </w:r>
      <w:r w:rsidR="00E554E6">
        <w:rPr>
          <w:sz w:val="21"/>
          <w:szCs w:val="21"/>
        </w:rPr>
        <w:t>9</w:t>
      </w:r>
      <w:r w:rsidR="00385EDF" w:rsidRPr="00CF3D8E">
        <w:rPr>
          <w:sz w:val="21"/>
          <w:szCs w:val="21"/>
        </w:rPr>
        <w:t xml:space="preserve"> nespotrebované PHM.</w:t>
      </w:r>
    </w:p>
    <w:p w:rsidR="00CF3D8E" w:rsidRPr="00CF3D8E" w:rsidRDefault="00CF3D8E" w:rsidP="00CF3D8E">
      <w:pPr>
        <w:spacing w:after="0" w:line="240" w:lineRule="auto"/>
        <w:jc w:val="both"/>
        <w:rPr>
          <w:sz w:val="21"/>
          <w:szCs w:val="21"/>
        </w:rPr>
      </w:pP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473DB4" w:rsidRDefault="00473DB4" w:rsidP="00CF3D8E">
      <w:pPr>
        <w:jc w:val="both"/>
        <w:rPr>
          <w:sz w:val="21"/>
          <w:szCs w:val="21"/>
        </w:rPr>
      </w:pPr>
    </w:p>
    <w:p w:rsidR="00385EDF" w:rsidRDefault="00473DB4" w:rsidP="00CF3D8E">
      <w:pPr>
        <w:jc w:val="both"/>
        <w:rPr>
          <w:sz w:val="21"/>
          <w:szCs w:val="21"/>
        </w:rPr>
      </w:pPr>
      <w:r>
        <w:rPr>
          <w:sz w:val="21"/>
          <w:szCs w:val="21"/>
        </w:rPr>
        <w:t>V</w:t>
      </w:r>
      <w:r w:rsidR="00FB6402">
        <w:rPr>
          <w:sz w:val="21"/>
          <w:szCs w:val="21"/>
        </w:rPr>
        <w:t> roku 201</w:t>
      </w:r>
      <w:r w:rsidR="00E554E6">
        <w:rPr>
          <w:sz w:val="21"/>
          <w:szCs w:val="21"/>
        </w:rPr>
        <w:t>9</w:t>
      </w:r>
      <w:r w:rsidR="00FB6402">
        <w:rPr>
          <w:sz w:val="21"/>
          <w:szCs w:val="21"/>
        </w:rPr>
        <w:t xml:space="preserve"> spoločnosť </w:t>
      </w:r>
      <w:r w:rsidR="00E554E6">
        <w:rPr>
          <w:sz w:val="21"/>
          <w:szCs w:val="21"/>
        </w:rPr>
        <w:t>nadviazala spoluprácu so spoločnosťou R</w:t>
      </w:r>
      <w:r w:rsidR="00773102">
        <w:rPr>
          <w:sz w:val="21"/>
          <w:szCs w:val="21"/>
        </w:rPr>
        <w:t xml:space="preserve">ázsochy </w:t>
      </w:r>
      <w:proofErr w:type="spellStart"/>
      <w:r w:rsidR="00773102">
        <w:rPr>
          <w:sz w:val="21"/>
          <w:szCs w:val="21"/>
        </w:rPr>
        <w:t>Residence</w:t>
      </w:r>
      <w:proofErr w:type="spellEnd"/>
      <w:r w:rsidR="00773102">
        <w:rPr>
          <w:sz w:val="21"/>
          <w:szCs w:val="21"/>
        </w:rPr>
        <w:t>, a. s., s ktorou sa dohodla na spoločnom postupe pri príprave projektu v k. ú. Lamač.</w:t>
      </w:r>
      <w:r w:rsidR="00895539">
        <w:rPr>
          <w:sz w:val="21"/>
          <w:szCs w:val="21"/>
        </w:rPr>
        <w:t xml:space="preserve"> Spolupráca pokračuje aj v roku 2020.</w:t>
      </w:r>
    </w:p>
    <w:p w:rsidR="00CF3D8E" w:rsidRDefault="00CF3D8E" w:rsidP="00CF3D8E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473DB4" w:rsidRDefault="00473DB4" w:rsidP="00E33FE5">
      <w:pPr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F3D8E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704F5D" w:rsidRDefault="00704F5D" w:rsidP="000821C8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0821C8" w:rsidRPr="00C731B7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704F5D" w:rsidRDefault="00704F5D" w:rsidP="000821C8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0821C8" w:rsidRPr="00C731B7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0821C8" w:rsidRDefault="000821C8" w:rsidP="00E33FE5">
      <w:pPr>
        <w:rPr>
          <w:rFonts w:eastAsia="Times New Roman" w:cstheme="minorHAnsi"/>
          <w:sz w:val="21"/>
          <w:szCs w:val="21"/>
          <w:lang w:eastAsia="sk-SK"/>
        </w:rPr>
      </w:pPr>
    </w:p>
    <w:p w:rsidR="000821C8" w:rsidRDefault="000821C8" w:rsidP="00E33FE5">
      <w:pPr>
        <w:rPr>
          <w:rFonts w:eastAsia="Times New Roman" w:cstheme="minorHAnsi"/>
          <w:sz w:val="21"/>
          <w:szCs w:val="21"/>
          <w:lang w:eastAsia="sk-SK"/>
        </w:rPr>
      </w:pPr>
    </w:p>
    <w:p w:rsidR="00473DB4" w:rsidRDefault="00473DB4" w:rsidP="00E33FE5">
      <w:pPr>
        <w:rPr>
          <w:rFonts w:eastAsia="Times New Roman" w:cstheme="minorHAnsi"/>
          <w:sz w:val="21"/>
          <w:szCs w:val="21"/>
          <w:lang w:eastAsia="sk-SK"/>
        </w:rPr>
      </w:pP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704F5D" w:rsidRDefault="00704F5D" w:rsidP="00E33FE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33FE5" w:rsidRDefault="00E33FE5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Rezervy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dňu, ku ktorému sa zostavuje účtovná závierka.</w:t>
      </w:r>
    </w:p>
    <w:p w:rsidR="000821C8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73102" w:rsidRPr="0077310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77310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:rsidR="00473DB4" w:rsidRDefault="00CF3D8E" w:rsidP="00473D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73102">
        <w:rPr>
          <w:rFonts w:eastAsia="Times New Roman" w:cstheme="minorHAnsi"/>
          <w:sz w:val="21"/>
          <w:szCs w:val="21"/>
          <w:lang w:eastAsia="sk-SK"/>
        </w:rPr>
        <w:t xml:space="preserve">Rezervy na nevyfakturované dodávky majetku sa nevykazujú s vplyvom na výsledok hospodárenia a </w:t>
      </w:r>
      <w:r w:rsidRPr="00C731B7">
        <w:rPr>
          <w:rFonts w:eastAsia="Times New Roman" w:cstheme="minorHAnsi"/>
          <w:sz w:val="21"/>
          <w:szCs w:val="21"/>
          <w:lang w:eastAsia="sk-SK"/>
        </w:rPr>
        <w:t>oceňujú sa v odhadovanej výške záväzku.</w:t>
      </w:r>
      <w:r w:rsidR="00473DB4" w:rsidRPr="00473DB4">
        <w:rPr>
          <w:rFonts w:cstheme="minorHAnsi"/>
          <w:sz w:val="21"/>
          <w:szCs w:val="21"/>
        </w:rPr>
        <w:t xml:space="preserve"> </w:t>
      </w:r>
      <w:r w:rsidR="00473DB4"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473DB4" w:rsidRDefault="00473DB4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CF3D8E" w:rsidRDefault="00CF3D8E" w:rsidP="007731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C51F2D" w:rsidRPr="00CF3D8E" w:rsidRDefault="00C51F2D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473DB4" w:rsidRDefault="00473DB4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CF3D8E" w:rsidRP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C51F2D" w:rsidRDefault="00C51F2D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:rsidR="00637F78" w:rsidRPr="00637F78" w:rsidRDefault="00637F78" w:rsidP="00637F78">
      <w:pPr>
        <w:rPr>
          <w:lang w:eastAsia="sk-SK"/>
        </w:rPr>
      </w:pPr>
      <w:r>
        <w:rPr>
          <w:lang w:eastAsia="sk-SK"/>
        </w:rPr>
        <w:t>V roku  2020 spoločnosť nedosiahla výnosy z bežného obchodné styku.</w:t>
      </w:r>
    </w:p>
    <w:p w:rsidR="00637F78" w:rsidRDefault="00637F78" w:rsidP="00473DB4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473DB4" w:rsidRDefault="00473DB4" w:rsidP="00473DB4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473DB4" w:rsidRDefault="00473DB4" w:rsidP="00E33FE5">
      <w:pPr>
        <w:jc w:val="both"/>
        <w:rPr>
          <w:sz w:val="21"/>
          <w:szCs w:val="21"/>
          <w:lang w:eastAsia="sk-SK"/>
        </w:rPr>
      </w:pPr>
    </w:p>
    <w:p w:rsidR="00473DB4" w:rsidRDefault="00473DB4" w:rsidP="000821C8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473DB4" w:rsidRDefault="00473DB4" w:rsidP="00473DB4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</w:p>
    <w:p w:rsidR="00473DB4" w:rsidRDefault="00473DB4" w:rsidP="00473DB4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704F5D" w:rsidRDefault="00704F5D" w:rsidP="00473DB4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</w:p>
    <w:p w:rsidR="000821C8" w:rsidRPr="000821C8" w:rsidRDefault="000821C8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821C8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C6EB2">
        <w:rPr>
          <w:rFonts w:eastAsia="Times New Roman" w:cstheme="minorHAnsi"/>
          <w:bCs/>
          <w:sz w:val="21"/>
          <w:szCs w:val="21"/>
          <w:lang w:eastAsia="sk-SK"/>
        </w:rPr>
        <w:t>20</w:t>
      </w:r>
      <w:r w:rsidRPr="000821C8">
        <w:rPr>
          <w:rFonts w:eastAsia="Times New Roman" w:cstheme="minorHAnsi"/>
          <w:bCs/>
          <w:sz w:val="21"/>
          <w:szCs w:val="21"/>
          <w:lang w:eastAsia="sk-SK"/>
        </w:rPr>
        <w:t xml:space="preserve"> spoločnosť neúčtovala o opravy významných chýb minulých období.</w:t>
      </w:r>
    </w:p>
    <w:p w:rsidR="000821C8" w:rsidRDefault="000821C8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1F3342" w:rsidRPr="00C731B7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1F334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3C6EB2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31. 12. 2020</w:t>
            </w:r>
            <w:r w:rsidR="00737CEB"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3C6EB2" w:rsidP="00973FB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31. 12. 2019</w:t>
            </w:r>
            <w:r w:rsidR="00737CEB"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817AA7">
            <w:pPr>
              <w:pStyle w:val="Bezriadkovania"/>
              <w:rPr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CB4634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CB4634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12 607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3C6EB2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</w:t>
            </w:r>
            <w:r w:rsidR="003C6EB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3C6EB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26 610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CB4634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B4634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 w:rsidR="00CB4634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200 </w:t>
            </w:r>
            <w:r w:rsidR="00CB4634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3C6EB2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="003C6EB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200 000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704F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2</w:t>
            </w:r>
            <w:r w:rsidR="00704F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132 708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42381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2</w:t>
            </w:r>
            <w:r w:rsidR="003C6EB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132 708</w:t>
            </w:r>
          </w:p>
        </w:tc>
      </w:tr>
      <w:tr w:rsidR="00B46708" w:rsidRPr="004673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DA0C61" w:rsidP="00CB4634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</w:t>
            </w:r>
            <w:r w:rsidR="00CB4634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CB4634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2 345 315</w:t>
            </w:r>
            <w:r w:rsidR="00817AA7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3C6EB2" w:rsidP="00423819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5 359 318</w:t>
            </w:r>
          </w:p>
        </w:tc>
      </w:tr>
    </w:tbl>
    <w:p w:rsidR="00737CEB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Spoločnosť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neprenajíma žiadny majetok.</w:t>
      </w: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Pr="00737CEB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473DB4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CB4634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2</w:t>
      </w:r>
      <w:r w:rsidR="004D3952">
        <w:rPr>
          <w:rFonts w:eastAsia="Times New Roman" w:cstheme="minorHAnsi"/>
          <w:color w:val="505050"/>
          <w:sz w:val="21"/>
          <w:szCs w:val="21"/>
          <w:lang w:eastAsia="sk-SK"/>
        </w:rPr>
        <w:t>6</w:t>
      </w:r>
      <w:r w:rsidR="00CB4634">
        <w:rPr>
          <w:rFonts w:eastAsia="Times New Roman" w:cstheme="minorHAnsi"/>
          <w:color w:val="505050"/>
          <w:sz w:val="21"/>
          <w:szCs w:val="21"/>
          <w:lang w:eastAsia="sk-SK"/>
        </w:rPr>
        <w:t xml:space="preserve">.03 </w:t>
      </w:r>
      <w:r w:rsidR="003C6EB2">
        <w:rPr>
          <w:rFonts w:eastAsia="Times New Roman" w:cstheme="minorHAnsi"/>
          <w:color w:val="505050"/>
          <w:sz w:val="21"/>
          <w:szCs w:val="21"/>
          <w:lang w:eastAsia="sk-SK"/>
        </w:rPr>
        <w:t>2021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</w:t>
      </w:r>
      <w:r w:rsidR="00453203">
        <w:rPr>
          <w:rFonts w:eastAsia="Times New Roman" w:cstheme="minorHAnsi"/>
          <w:color w:val="505050"/>
          <w:sz w:val="21"/>
          <w:szCs w:val="21"/>
          <w:lang w:eastAsia="sk-SK"/>
        </w:rPr>
        <w:t xml:space="preserve">ná závierka zostavuje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821C8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3F013D">
        <w:rPr>
          <w:rFonts w:cstheme="minorHAnsi"/>
          <w:sz w:val="21"/>
          <w:szCs w:val="21"/>
        </w:rPr>
        <w:t xml:space="preserve">va, zostavené dňa </w:t>
      </w:r>
      <w:r w:rsidR="00CB4634">
        <w:rPr>
          <w:rFonts w:cstheme="minorHAnsi"/>
          <w:sz w:val="21"/>
          <w:szCs w:val="21"/>
        </w:rPr>
        <w:t>2</w:t>
      </w:r>
      <w:r w:rsidR="0018673A">
        <w:rPr>
          <w:rFonts w:cstheme="minorHAnsi"/>
          <w:sz w:val="21"/>
          <w:szCs w:val="21"/>
        </w:rPr>
        <w:t>6</w:t>
      </w:r>
      <w:r w:rsidR="00CB4634">
        <w:rPr>
          <w:rFonts w:cstheme="minorHAnsi"/>
          <w:sz w:val="21"/>
          <w:szCs w:val="21"/>
        </w:rPr>
        <w:t xml:space="preserve">. marec </w:t>
      </w:r>
      <w:r w:rsidR="003C6EB2">
        <w:rPr>
          <w:rFonts w:cstheme="minorHAnsi"/>
          <w:sz w:val="21"/>
          <w:szCs w:val="21"/>
        </w:rPr>
        <w:t>2021</w:t>
      </w:r>
      <w:bookmarkStart w:id="0" w:name="_GoBack"/>
      <w:bookmarkEnd w:id="0"/>
    </w:p>
    <w:sectPr w:rsidR="000821C8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478" w:rsidRDefault="00186478" w:rsidP="00F45169">
      <w:pPr>
        <w:spacing w:after="0" w:line="240" w:lineRule="auto"/>
      </w:pPr>
      <w:r>
        <w:separator/>
      </w:r>
    </w:p>
  </w:endnote>
  <w:endnote w:type="continuationSeparator" w:id="0">
    <w:p w:rsidR="00186478" w:rsidRDefault="00186478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8240604"/>
      <w:docPartObj>
        <w:docPartGallery w:val="Page Numbers (Bottom of Page)"/>
        <w:docPartUnique/>
      </w:docPartObj>
    </w:sdtPr>
    <w:sdtEndPr/>
    <w:sdtContent>
      <w:p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952">
          <w:rPr>
            <w:noProof/>
          </w:rPr>
          <w:t>6</w:t>
        </w:r>
        <w:r>
          <w:fldChar w:fldCharType="end"/>
        </w:r>
      </w:p>
    </w:sdtContent>
  </w:sdt>
  <w:p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478" w:rsidRDefault="00186478" w:rsidP="00F45169">
      <w:pPr>
        <w:spacing w:after="0" w:line="240" w:lineRule="auto"/>
      </w:pPr>
      <w:r>
        <w:separator/>
      </w:r>
    </w:p>
  </w:footnote>
  <w:footnote w:type="continuationSeparator" w:id="0">
    <w:p w:rsidR="00186478" w:rsidRDefault="00186478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821C8"/>
    <w:rsid w:val="000F0F5F"/>
    <w:rsid w:val="00186478"/>
    <w:rsid w:val="0018673A"/>
    <w:rsid w:val="001F3342"/>
    <w:rsid w:val="00333849"/>
    <w:rsid w:val="00385EDF"/>
    <w:rsid w:val="00394A20"/>
    <w:rsid w:val="003C6EB2"/>
    <w:rsid w:val="003F013D"/>
    <w:rsid w:val="00423819"/>
    <w:rsid w:val="00453203"/>
    <w:rsid w:val="004673F2"/>
    <w:rsid w:val="00473DB4"/>
    <w:rsid w:val="004C3E7E"/>
    <w:rsid w:val="004D3952"/>
    <w:rsid w:val="004D5C15"/>
    <w:rsid w:val="00573421"/>
    <w:rsid w:val="00576F63"/>
    <w:rsid w:val="005E02B9"/>
    <w:rsid w:val="00637F78"/>
    <w:rsid w:val="00647A8D"/>
    <w:rsid w:val="00665C3C"/>
    <w:rsid w:val="006876B9"/>
    <w:rsid w:val="00704F5D"/>
    <w:rsid w:val="00737CEB"/>
    <w:rsid w:val="0077183D"/>
    <w:rsid w:val="00773102"/>
    <w:rsid w:val="00817AA7"/>
    <w:rsid w:val="00895539"/>
    <w:rsid w:val="008973CC"/>
    <w:rsid w:val="008A4C69"/>
    <w:rsid w:val="008B06BE"/>
    <w:rsid w:val="008E1291"/>
    <w:rsid w:val="00973FB7"/>
    <w:rsid w:val="00991977"/>
    <w:rsid w:val="00A242EF"/>
    <w:rsid w:val="00A8121F"/>
    <w:rsid w:val="00AB7A1D"/>
    <w:rsid w:val="00B00C7C"/>
    <w:rsid w:val="00B06F6C"/>
    <w:rsid w:val="00B324EB"/>
    <w:rsid w:val="00B46708"/>
    <w:rsid w:val="00B86E4B"/>
    <w:rsid w:val="00BA649C"/>
    <w:rsid w:val="00C51F2D"/>
    <w:rsid w:val="00C53107"/>
    <w:rsid w:val="00C731B7"/>
    <w:rsid w:val="00CB4634"/>
    <w:rsid w:val="00CC3C26"/>
    <w:rsid w:val="00CF3D8E"/>
    <w:rsid w:val="00DA0C61"/>
    <w:rsid w:val="00E33FE5"/>
    <w:rsid w:val="00E36E73"/>
    <w:rsid w:val="00E554E6"/>
    <w:rsid w:val="00E92971"/>
    <w:rsid w:val="00F07272"/>
    <w:rsid w:val="00F45169"/>
    <w:rsid w:val="00FA09BA"/>
    <w:rsid w:val="00FB6402"/>
    <w:rsid w:val="00F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9</cp:revision>
  <cp:lastPrinted>2018-03-07T12:33:00Z</cp:lastPrinted>
  <dcterms:created xsi:type="dcterms:W3CDTF">2020-07-16T08:54:00Z</dcterms:created>
  <dcterms:modified xsi:type="dcterms:W3CDTF">2021-03-29T13:06:00Z</dcterms:modified>
</cp:coreProperties>
</file>