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DAREN REALITY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Trieda SNP 1395/48,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52553078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2121062944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525D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30.07.2019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525D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Filip Zaoral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525D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525D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7002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2028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9030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26853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0626" w:rsidRDefault="00660626" w:rsidP="00107589">
      <w:pPr>
        <w:spacing w:after="0" w:line="240" w:lineRule="auto"/>
      </w:pPr>
      <w:r>
        <w:separator/>
      </w:r>
    </w:p>
  </w:endnote>
  <w:endnote w:type="continuationSeparator" w:id="0">
    <w:p w:rsidR="00660626" w:rsidRDefault="0066062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525D6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0626" w:rsidRDefault="00660626" w:rsidP="00107589">
      <w:pPr>
        <w:spacing w:after="0" w:line="240" w:lineRule="auto"/>
      </w:pPr>
      <w:r>
        <w:separator/>
      </w:r>
    </w:p>
  </w:footnote>
  <w:footnote w:type="continuationSeparator" w:id="0">
    <w:p w:rsidR="00660626" w:rsidRDefault="0066062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52553078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2121062944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062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25D6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F39A6F1-C751-4758-8B73-E4933A16F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C2CC9B-652F-45DD-BE04-134673001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5718</Words>
  <Characters>32596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2021-04-09T09:22:00Z</dcterms:modified>
</cp:coreProperties>
</file>