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8406D">
        <w:rPr>
          <w:rFonts w:ascii="Arial Narrow" w:hAnsi="Arial Narrow"/>
          <w:b/>
        </w:rPr>
        <w:t>účtovnej závierke za rok 201</w:t>
      </w:r>
      <w:r w:rsidR="00876711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92368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PL Partner,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923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52435903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92368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Veľká Okružná 2723/45, 01001 Žilina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Deň zápisu do obchodného registra 31.5.2019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FD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neobstarávala</w:t>
      </w:r>
      <w:r w:rsidR="006F6F7C">
        <w:rPr>
          <w:rFonts w:ascii="Arial" w:hAnsi="Arial" w:cs="Arial"/>
          <w:sz w:val="22"/>
          <w:szCs w:val="22"/>
        </w:rPr>
        <w:t xml:space="preserve"> v roku 2020</w:t>
      </w:r>
      <w:r>
        <w:rPr>
          <w:rFonts w:ascii="Arial" w:hAnsi="Arial" w:cs="Arial"/>
          <w:sz w:val="22"/>
          <w:szCs w:val="22"/>
        </w:rPr>
        <w:t xml:space="preserve"> žiadny majetok.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 Žilina,</w:t>
      </w:r>
      <w:r w:rsidR="0089236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892368">
        <w:rPr>
          <w:rFonts w:ascii="Arial" w:hAnsi="Arial" w:cs="Arial"/>
          <w:sz w:val="22"/>
          <w:szCs w:val="22"/>
        </w:rPr>
        <w:t>Oddiel:Sro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 w:rsidR="0076336B">
        <w:rPr>
          <w:rStyle w:val="tl"/>
        </w:rPr>
        <w:t>Vložka číslo: </w:t>
      </w:r>
      <w:r w:rsidR="0076336B">
        <w:t xml:space="preserve"> </w:t>
      </w:r>
      <w:r w:rsidR="00892368">
        <w:rPr>
          <w:rStyle w:val="ra"/>
        </w:rPr>
        <w:t>72480/L.</w:t>
      </w: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>
        <w:rPr>
          <w:rFonts w:ascii="Arial" w:hAnsi="Arial" w:cs="Arial"/>
          <w:sz w:val="22"/>
          <w:szCs w:val="22"/>
        </w:rPr>
        <w:t>Štatutárny orgán spoločnosti sú</w:t>
      </w:r>
      <w:r w:rsidR="005973B1">
        <w:rPr>
          <w:rFonts w:ascii="Arial" w:hAnsi="Arial" w:cs="Arial"/>
          <w:sz w:val="22"/>
          <w:szCs w:val="22"/>
        </w:rPr>
        <w:t xml:space="preserve">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76336B">
        <w:rPr>
          <w:rFonts w:ascii="Arial" w:hAnsi="Arial" w:cs="Arial"/>
          <w:sz w:val="22"/>
          <w:szCs w:val="22"/>
        </w:rPr>
        <w:t xml:space="preserve"> </w:t>
      </w:r>
      <w:r w:rsidR="006F6F7C">
        <w:rPr>
          <w:rFonts w:ascii="Arial" w:hAnsi="Arial" w:cs="Arial"/>
          <w:sz w:val="22"/>
          <w:szCs w:val="22"/>
        </w:rPr>
        <w:t xml:space="preserve">Romana </w:t>
      </w:r>
      <w:proofErr w:type="spellStart"/>
      <w:r w:rsidR="006F6F7C">
        <w:rPr>
          <w:rFonts w:ascii="Arial" w:hAnsi="Arial" w:cs="Arial"/>
          <w:sz w:val="22"/>
          <w:szCs w:val="22"/>
        </w:rPr>
        <w:t>Drábiková</w:t>
      </w:r>
      <w:proofErr w:type="spellEnd"/>
      <w:r w:rsidR="006F6F7C">
        <w:rPr>
          <w:rFonts w:ascii="Arial" w:hAnsi="Arial" w:cs="Arial"/>
          <w:sz w:val="22"/>
          <w:szCs w:val="22"/>
        </w:rPr>
        <w:t xml:space="preserve"> a</w:t>
      </w:r>
      <w:bookmarkStart w:id="0" w:name="_GoBack"/>
      <w:bookmarkEnd w:id="0"/>
      <w:r w:rsidR="006F6F7C">
        <w:rPr>
          <w:rFonts w:ascii="Arial" w:hAnsi="Arial" w:cs="Arial"/>
          <w:sz w:val="22"/>
          <w:szCs w:val="22"/>
        </w:rPr>
        <w:t xml:space="preserve"> I</w:t>
      </w:r>
      <w:proofErr w:type="spellStart"/>
      <w:r w:rsidR="006F6F7C">
        <w:rPr>
          <w:rFonts w:ascii="Arial" w:hAnsi="Arial" w:cs="Arial"/>
          <w:sz w:val="22"/>
          <w:szCs w:val="22"/>
          <w:lang w:val="en-GB"/>
        </w:rPr>
        <w:t>gor</w:t>
      </w:r>
      <w:proofErr w:type="spellEnd"/>
      <w:r>
        <w:rPr>
          <w:rFonts w:ascii="Arial" w:hAnsi="Arial" w:cs="Arial"/>
          <w:sz w:val="22"/>
          <w:szCs w:val="22"/>
        </w:rPr>
        <w:t xml:space="preserve"> Libryk.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:rsidTr="00892368">
        <w:trPr>
          <w:trHeight w:val="362"/>
          <w:tblCellSpacing w:w="15" w:type="dxa"/>
        </w:trPr>
        <w:tc>
          <w:tcPr>
            <w:tcW w:w="3350" w:type="pct"/>
            <w:vAlign w:val="center"/>
          </w:tcPr>
          <w:p w:rsidR="0076336B" w:rsidRDefault="00892368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Sprostredkovanie zamestnania za úhradu  okrem činnosti športového agenta</w:t>
            </w:r>
          </w:p>
          <w:p w:rsidR="00892368" w:rsidRDefault="00892368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Kúpa tovaru na účely jeho predaja konečnému spotrebiteľovi/maloobchod, veľkoobchod/</w:t>
            </w:r>
          </w:p>
          <w:p w:rsidR="00892368" w:rsidRPr="0076336B" w:rsidRDefault="00892368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 oblasti obchodu,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služieb,výroby</w:t>
            </w:r>
            <w:proofErr w:type="spellEnd"/>
          </w:p>
        </w:tc>
        <w:tc>
          <w:tcPr>
            <w:tcW w:w="1650" w:type="pct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2394" w:rsidRDefault="00A22394">
      <w:r>
        <w:separator/>
      </w:r>
    </w:p>
  </w:endnote>
  <w:endnote w:type="continuationSeparator" w:id="0">
    <w:p w:rsidR="00A22394" w:rsidRDefault="00A223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77FDE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77FDE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2394" w:rsidRDefault="00A22394">
      <w:r>
        <w:separator/>
      </w:r>
    </w:p>
  </w:footnote>
  <w:footnote w:type="continuationSeparator" w:id="0">
    <w:p w:rsidR="00A22394" w:rsidRDefault="00A223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92368">
      <w:rPr>
        <w:rFonts w:ascii="Arial" w:hAnsi="Arial" w:cs="Arial"/>
        <w:sz w:val="22"/>
        <w:szCs w:val="22"/>
        <w:bdr w:val="single" w:sz="4" w:space="0" w:color="auto"/>
      </w:rPr>
      <w:t>52435903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76336B">
      <w:rPr>
        <w:rFonts w:ascii="Arial" w:hAnsi="Arial" w:cs="Arial"/>
        <w:sz w:val="22"/>
        <w:szCs w:val="22"/>
        <w:bdr w:val="single" w:sz="4" w:space="0" w:color="auto"/>
      </w:rPr>
      <w:t>212</w:t>
    </w:r>
    <w:r w:rsidR="00892368">
      <w:rPr>
        <w:rFonts w:ascii="Arial" w:hAnsi="Arial" w:cs="Arial"/>
        <w:sz w:val="22"/>
        <w:szCs w:val="22"/>
        <w:bdr w:val="single" w:sz="4" w:space="0" w:color="auto"/>
      </w:rPr>
      <w:t>1017349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4634D"/>
    <w:rsid w:val="0055784D"/>
    <w:rsid w:val="005973B1"/>
    <w:rsid w:val="005B0640"/>
    <w:rsid w:val="00623868"/>
    <w:rsid w:val="00637F73"/>
    <w:rsid w:val="00676DB4"/>
    <w:rsid w:val="006E7FD5"/>
    <w:rsid w:val="006F6F7C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22394"/>
    <w:rsid w:val="00A31DA4"/>
    <w:rsid w:val="00A55E63"/>
    <w:rsid w:val="00AD6C8A"/>
    <w:rsid w:val="00AD749D"/>
    <w:rsid w:val="00B15E67"/>
    <w:rsid w:val="00B7440A"/>
    <w:rsid w:val="00BB5B1A"/>
    <w:rsid w:val="00C01CB7"/>
    <w:rsid w:val="00C8406D"/>
    <w:rsid w:val="00CC3205"/>
    <w:rsid w:val="00CD545D"/>
    <w:rsid w:val="00D735FA"/>
    <w:rsid w:val="00DC50CA"/>
    <w:rsid w:val="00E32AA1"/>
    <w:rsid w:val="00EA1722"/>
    <w:rsid w:val="00EB4798"/>
    <w:rsid w:val="00EB55FA"/>
    <w:rsid w:val="00EE5474"/>
    <w:rsid w:val="00F404E8"/>
    <w:rsid w:val="00F77FD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1E67A4"/>
  <w15:docId w15:val="{84C9DB78-FEDF-438E-8C92-AADD2DD2F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421</Words>
  <Characters>2404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Igor Libryk</cp:lastModifiedBy>
  <cp:revision>3</cp:revision>
  <dcterms:created xsi:type="dcterms:W3CDTF">2021-04-30T09:54:00Z</dcterms:created>
  <dcterms:modified xsi:type="dcterms:W3CDTF">2021-04-30T09:55:00Z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