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30F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30F0">
              <w:rPr>
                <w:rFonts w:cs="Arial Narrow"/>
                <w:szCs w:val="22"/>
              </w:rPr>
              <w:t>ENERGO-BYTOS,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30F0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E.B.Lukáča</w:t>
            </w:r>
            <w:proofErr w:type="spellEnd"/>
            <w:r>
              <w:rPr>
                <w:rFonts w:cs="Arial Narrow"/>
                <w:szCs w:val="22"/>
              </w:rPr>
              <w:t xml:space="preserve"> 24, 936 01 Šahy</w:t>
            </w:r>
          </w:p>
        </w:tc>
      </w:tr>
      <w:tr w:rsidR="00A042BC" w:rsidRPr="002C0794" w:rsidTr="006365C4">
        <w:trPr>
          <w:trHeight w:val="340"/>
        </w:trPr>
        <w:tc>
          <w:tcPr>
            <w:tcW w:w="1096" w:type="pct"/>
            <w:vAlign w:val="center"/>
          </w:tcPr>
          <w:p w:rsidR="00A042BC" w:rsidRPr="002C0794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042BC" w:rsidRDefault="00A042BC" w:rsidP="001030F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</w:t>
            </w:r>
            <w:r w:rsidR="001030F0">
              <w:rPr>
                <w:rFonts w:cs="Arial Narrow"/>
                <w:szCs w:val="22"/>
              </w:rPr>
              <w:t>11</w:t>
            </w:r>
            <w:r>
              <w:rPr>
                <w:rFonts w:cs="Arial Narrow"/>
                <w:szCs w:val="22"/>
              </w:rPr>
              <w:t>.199</w:t>
            </w:r>
            <w:r w:rsidR="001030F0">
              <w:rPr>
                <w:rFonts w:cs="Arial Narrow"/>
                <w:szCs w:val="22"/>
              </w:rPr>
              <w:t>3</w:t>
            </w:r>
            <w:r>
              <w:rPr>
                <w:rFonts w:cs="Arial Narrow"/>
                <w:szCs w:val="22"/>
              </w:rPr>
              <w:t xml:space="preserve"> OR OS Nitra Oddiel </w:t>
            </w:r>
            <w:proofErr w:type="spellStart"/>
            <w:r>
              <w:rPr>
                <w:rFonts w:cs="Arial Narrow"/>
                <w:szCs w:val="22"/>
              </w:rPr>
              <w:t>Sro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Vlč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  <w:r w:rsidR="001030F0">
              <w:rPr>
                <w:rFonts w:cs="Arial Narrow"/>
                <w:szCs w:val="22"/>
              </w:rPr>
              <w:t>488</w:t>
            </w:r>
            <w:r>
              <w:rPr>
                <w:rFonts w:cs="Arial Narrow"/>
                <w:szCs w:val="22"/>
              </w:rPr>
              <w:t>/N</w:t>
            </w:r>
          </w:p>
        </w:tc>
      </w:tr>
    </w:tbl>
    <w:p w:rsidR="00475BDE" w:rsidRDefault="00475BDE" w:rsidP="003D1D35">
      <w:pPr>
        <w:jc w:val="both"/>
        <w:rPr>
          <w:b/>
          <w:bCs/>
          <w:szCs w:val="22"/>
        </w:rPr>
      </w:pPr>
    </w:p>
    <w:p w:rsidR="003D1D35" w:rsidRPr="00475BDE" w:rsidRDefault="003D1D35" w:rsidP="003D1D35">
      <w:pPr>
        <w:jc w:val="both"/>
        <w:rPr>
          <w:b/>
          <w:bCs/>
          <w:szCs w:val="22"/>
        </w:rPr>
      </w:pPr>
      <w:r w:rsidRPr="00475BDE">
        <w:rPr>
          <w:b/>
          <w:bCs/>
          <w:szCs w:val="22"/>
        </w:rPr>
        <w:t>Opis vykonávanej  činnosti účtovnej jednotky: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bytového hospodárstva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energetických zariadení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rozvod a dodávka TE a TÚV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majetku mesta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nebytových priestorov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 xml:space="preserve">montáž a oprava nízkotlakových kotolní a teplovodných systémov ÚK, vodovodných a sanitárnych zariadení, elektrických zariadení a bleskozvodov, výroba rozvádzačov do 1000 V, montáž a oprava vyhradených plynových zariadení, tlakových zariadení v rozsahu platného oprávnenia IP v Nitre 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montáž vodomerov a meračov tepla, montáž a oprava meracej a regulačnej techniky</w:t>
      </w:r>
    </w:p>
    <w:p w:rsid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prevádzkovanie telovýchovného zariadenia</w:t>
      </w:r>
      <w:bookmarkStart w:id="0" w:name="_GoBack"/>
      <w:bookmarkEnd w:id="0"/>
    </w:p>
    <w:p w:rsidR="00475BDE" w:rsidRPr="002C0794" w:rsidRDefault="00475BDE" w:rsidP="00475BDE">
      <w:pPr>
        <w:spacing w:after="0"/>
        <w:jc w:val="both"/>
        <w:rPr>
          <w:bCs/>
          <w:szCs w:val="22"/>
        </w:rPr>
      </w:pPr>
    </w:p>
    <w:p w:rsidR="003D1D35" w:rsidRPr="00D45B05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3404AC">
        <w:rPr>
          <w:szCs w:val="22"/>
        </w:rPr>
        <w:t>Dátum schválenia účtovnej závierky za bezprostredne predchádzajúce účtovné obdobie:</w:t>
      </w:r>
      <w:r w:rsidR="00A042BC" w:rsidRPr="003404AC">
        <w:rPr>
          <w:szCs w:val="22"/>
        </w:rPr>
        <w:t xml:space="preserve">  </w:t>
      </w:r>
      <w:r w:rsidR="00916541">
        <w:rPr>
          <w:color w:val="FF0000"/>
          <w:szCs w:val="22"/>
        </w:rPr>
        <w:t>14.07.2020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30F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33753" w:rsidRDefault="001030F0" w:rsidP="001030F0">
      <w:pPr>
        <w:tabs>
          <w:tab w:val="left" w:pos="851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Spoločnosť sa zahŕňa do konsolidovanej účtovnej závierky mesta Šahy. Do tejto konsolidovanej účtovnej závierka je možné nahliadnuť v sídle mesta Šahy.</w:t>
      </w:r>
    </w:p>
    <w:p w:rsidR="001030F0" w:rsidRPr="002C0794" w:rsidRDefault="001030F0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950" w:type="pct"/>
        <w:jc w:val="center"/>
        <w:tblInd w:w="-2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2"/>
        <w:gridCol w:w="6607"/>
        <w:gridCol w:w="1301"/>
      </w:tblGrid>
      <w:tr w:rsidR="00C33753" w:rsidRPr="002C0794" w:rsidTr="007673BD">
        <w:trPr>
          <w:trHeight w:val="340"/>
          <w:jc w:val="center"/>
        </w:trPr>
        <w:tc>
          <w:tcPr>
            <w:tcW w:w="121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85355C" w:rsidRDefault="001030F0" w:rsidP="00486DF8">
            <w:pPr>
              <w:pStyle w:val="Odsekzoznamu"/>
              <w:spacing w:after="0" w:line="240" w:lineRule="auto"/>
              <w:rPr>
                <w:color w:val="FF0000"/>
                <w:szCs w:val="22"/>
              </w:rPr>
            </w:pPr>
            <w:r w:rsidRPr="0085355C">
              <w:rPr>
                <w:color w:val="FF0000"/>
                <w:szCs w:val="22"/>
              </w:rPr>
              <w:t>16</w:t>
            </w:r>
          </w:p>
        </w:tc>
      </w:tr>
      <w:tr w:rsidR="00C33753" w:rsidRPr="002C0794" w:rsidTr="007673BD">
        <w:trPr>
          <w:trHeight w:val="340"/>
          <w:jc w:val="center"/>
        </w:trPr>
        <w:tc>
          <w:tcPr>
            <w:tcW w:w="121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D45B05" w:rsidRDefault="001030F0" w:rsidP="00486DF8">
            <w:pPr>
              <w:pStyle w:val="Odsekzoznamu"/>
              <w:spacing w:after="0" w:line="240" w:lineRule="auto"/>
              <w:rPr>
                <w:szCs w:val="22"/>
              </w:rPr>
            </w:pPr>
            <w:r w:rsidRPr="00D45B05">
              <w:rPr>
                <w:szCs w:val="22"/>
              </w:rPr>
              <w:t>16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b/>
                <w:szCs w:val="22"/>
              </w:rPr>
            </w:pPr>
            <w:r w:rsidRPr="007673BD">
              <w:rPr>
                <w:b/>
                <w:szCs w:val="22"/>
              </w:rPr>
              <w:t>V</w:t>
            </w:r>
            <w:r w:rsidR="00B75F5C" w:rsidRPr="007673BD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D243BB" w:rsidRDefault="00D243BB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szCs w:val="22"/>
              </w:rPr>
            </w:pPr>
            <w:r w:rsidRPr="007673BD">
              <w:rPr>
                <w:b/>
                <w:szCs w:val="22"/>
              </w:rPr>
              <w:t>P</w:t>
            </w:r>
            <w:r w:rsidR="00B75F5C" w:rsidRPr="007673BD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7673BD" w:rsidRDefault="000817BE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7673BD">
              <w:rPr>
                <w:szCs w:val="22"/>
              </w:rPr>
              <w:t>Celková suma poskytnutých pôžičiek k poslednému dňu účtovného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splatených pôžičiek k poslednému dňu účtovného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7673BD">
            <w:pPr>
              <w:spacing w:after="0" w:line="240" w:lineRule="auto"/>
              <w:ind w:left="318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7673BD">
              <w:rPr>
                <w:szCs w:val="22"/>
              </w:rPr>
              <w:t xml:space="preserve"> 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137EFF" w:rsidP="006365C4">
            <w:pPr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137EFF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475BDE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475BDE" w:rsidRPr="002C0794" w:rsidRDefault="00475BD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75BDE" w:rsidRDefault="00475BDE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DF224D" w:rsidRPr="007673BD" w:rsidRDefault="00DF224D" w:rsidP="00DF224D">
      <w:pPr>
        <w:pStyle w:val="Odsekzoznamu"/>
        <w:spacing w:after="0" w:line="240" w:lineRule="auto"/>
        <w:ind w:left="357"/>
        <w:jc w:val="both"/>
        <w:rPr>
          <w:i/>
          <w:sz w:val="20"/>
          <w:szCs w:val="20"/>
        </w:rPr>
      </w:pPr>
      <w:r w:rsidRPr="001030F0">
        <w:rPr>
          <w:i/>
          <w:sz w:val="18"/>
          <w:szCs w:val="18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1030F0">
        <w:rPr>
          <w:bCs/>
          <w:i/>
          <w:sz w:val="18"/>
          <w:szCs w:val="1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</w:t>
      </w:r>
      <w:r w:rsidRPr="007673BD">
        <w:rPr>
          <w:bCs/>
          <w:i/>
          <w:sz w:val="20"/>
          <w:szCs w:val="20"/>
          <w:lang w:eastAsia="sk-SK"/>
        </w:rPr>
        <w:t>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673BD" w:rsidRPr="007673BD" w:rsidRDefault="007673BD" w:rsidP="007673BD">
      <w:pPr>
        <w:spacing w:after="0" w:line="240" w:lineRule="auto"/>
        <w:ind w:left="360"/>
        <w:rPr>
          <w:szCs w:val="22"/>
          <w:u w:val="single"/>
        </w:rPr>
      </w:pPr>
      <w:r w:rsidRPr="007673BD">
        <w:rPr>
          <w:szCs w:val="22"/>
          <w:u w:val="single"/>
        </w:rPr>
        <w:t>Bez náplne</w:t>
      </w:r>
    </w:p>
    <w:p w:rsidR="00DF224D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137EFF" w:rsidRPr="002C0794" w:rsidRDefault="00137EFF" w:rsidP="007673BD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475BDE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O</w:t>
            </w:r>
            <w:r w:rsidRPr="00475BDE">
              <w:rPr>
                <w:b/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2BFF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475BDE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V</w:t>
            </w:r>
            <w:r w:rsidRPr="00475BDE">
              <w:rPr>
                <w:b/>
                <w:szCs w:val="22"/>
              </w:rPr>
              <w:t>lastnými nákladmi</w:t>
            </w:r>
          </w:p>
        </w:tc>
      </w:tr>
      <w:tr w:rsidR="00475BDE" w:rsidRPr="002C0794" w:rsidTr="00A33651">
        <w:tc>
          <w:tcPr>
            <w:tcW w:w="8789" w:type="dxa"/>
            <w:vAlign w:val="center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  <w:r>
              <w:rPr>
                <w:szCs w:val="22"/>
              </w:rPr>
              <w:t>– náklady na rozúčtovanie</w:t>
            </w:r>
            <w:r w:rsidR="001030F0">
              <w:rPr>
                <w:szCs w:val="22"/>
              </w:rPr>
              <w:t>, aktivácia výroby tepla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EF3803">
        <w:tc>
          <w:tcPr>
            <w:tcW w:w="9072" w:type="dxa"/>
            <w:gridSpan w:val="2"/>
          </w:tcPr>
          <w:p w:rsidR="00475BDE" w:rsidRPr="00475BDE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M</w:t>
            </w:r>
            <w:r w:rsidRPr="00475BDE">
              <w:rPr>
                <w:b/>
                <w:szCs w:val="22"/>
              </w:rPr>
              <w:t>enovitou hodnotou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475BD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475BD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Obstarávacia cena zásob sa </w:t>
            </w:r>
            <w:r w:rsidR="00FE16DA" w:rsidRPr="00FE16DA">
              <w:rPr>
                <w:szCs w:val="22"/>
              </w:rPr>
              <w:t xml:space="preserve">skladá z obstarávacej ceny a z nákladov súvisiacich s obstaraním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Pri vyskladnení sa </w:t>
            </w:r>
            <w:r w:rsidR="00FE16DA" w:rsidRPr="00FE16DA">
              <w:rPr>
                <w:szCs w:val="22"/>
              </w:rPr>
              <w:t xml:space="preserve">vyskladňujú v skladových cenách (cena </w:t>
            </w:r>
            <w:proofErr w:type="spellStart"/>
            <w:r w:rsidR="00FE16DA" w:rsidRPr="00FE16DA">
              <w:rPr>
                <w:szCs w:val="22"/>
              </w:rPr>
              <w:t>obstarania+náklady</w:t>
            </w:r>
            <w:proofErr w:type="spellEnd"/>
            <w:r w:rsidR="00FE16DA" w:rsidRPr="00FE16DA">
              <w:rPr>
                <w:szCs w:val="22"/>
              </w:rPr>
              <w:t xml:space="preserve"> súvisiace s obstaraním)</w:t>
            </w:r>
            <w:r w:rsidRPr="00FE16DA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RPr="00475BDE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246EA5" w:rsidRPr="00475BDE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475BDE" w:rsidRDefault="00F86BAE" w:rsidP="00475BDE">
            <w:pPr>
              <w:spacing w:after="0" w:line="240" w:lineRule="auto"/>
              <w:rPr>
                <w:szCs w:val="22"/>
              </w:rPr>
            </w:pPr>
            <w:r w:rsidRPr="00475BD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1030F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6973BC" w:rsidRPr="00475BDE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1030F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Rezervy </w:t>
            </w:r>
            <w:r w:rsidR="00475BDE">
              <w:rPr>
                <w:szCs w:val="22"/>
              </w:rPr>
              <w:t xml:space="preserve">na </w:t>
            </w:r>
            <w:r w:rsidR="001030F0">
              <w:rPr>
                <w:szCs w:val="22"/>
              </w:rPr>
              <w:t>audit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  <w:r w:rsidR="001030F0">
              <w:rPr>
                <w:szCs w:val="22"/>
              </w:rPr>
              <w:t xml:space="preserve"> (zmluva)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673BD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  <w:gridCol w:w="1364"/>
        <w:gridCol w:w="337"/>
      </w:tblGrid>
      <w:tr w:rsidR="00475BDE" w:rsidRPr="00595DE0" w:rsidTr="00FE16DA"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963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03777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1217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</w:t>
            </w:r>
            <w:r w:rsidRPr="00595DE0">
              <w:rPr>
                <w:szCs w:val="22"/>
              </w:rPr>
              <w:lastRenderedPageBreak/>
              <w:t>viac ako rok a vstupná cena viac ako: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1700,-eur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Osobné automobily 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Počítače a periférne zariadenia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Stroje, prístroje a zariadenia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Server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Výmenníky tepla</w:t>
            </w:r>
          </w:p>
        </w:tc>
        <w:tc>
          <w:tcPr>
            <w:tcW w:w="9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:rsidR="0084183D" w:rsidRPr="002C0794" w:rsidRDefault="0003777E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FE16D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FE16DA">
        <w:rPr>
          <w:bCs/>
          <w:kern w:val="32"/>
          <w:szCs w:val="22"/>
          <w:u w:val="single"/>
          <w:lang w:eastAsia="sk-SK"/>
        </w:rPr>
        <w:t>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7673BD" w:rsidRDefault="00D243BB" w:rsidP="00EF3803">
            <w:pPr>
              <w:spacing w:after="0"/>
              <w:jc w:val="both"/>
              <w:rPr>
                <w:szCs w:val="22"/>
                <w:u w:val="single"/>
              </w:rPr>
            </w:pPr>
            <w:r w:rsidRPr="007673BD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C902D7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Pr="007673BD" w:rsidRDefault="00D620E4" w:rsidP="007673BD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Default="00FE16DA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7673BD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7673BD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</w:t>
            </w:r>
            <w:r w:rsidR="007673BD">
              <w:rPr>
                <w:bCs/>
                <w:color w:val="000000"/>
                <w:szCs w:val="22"/>
                <w:lang w:eastAsia="sk-SK"/>
              </w:rPr>
              <w:t>z </w:t>
            </w:r>
            <w:proofErr w:type="spellStart"/>
            <w:r w:rsidR="007673BD">
              <w:rPr>
                <w:bCs/>
                <w:color w:val="000000"/>
                <w:szCs w:val="22"/>
                <w:lang w:eastAsia="sk-SK"/>
              </w:rPr>
              <w:t>obch.činnosti</w:t>
            </w:r>
            <w:proofErr w:type="spellEnd"/>
            <w:r w:rsidR="007673BD">
              <w:rPr>
                <w:bCs/>
                <w:color w:val="000000"/>
                <w:szCs w:val="22"/>
                <w:lang w:eastAsia="sk-SK"/>
              </w:rPr>
              <w:t xml:space="preserve">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243BB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D243B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F3212"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D243B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D243BB">
        <w:rPr>
          <w:bCs/>
          <w:szCs w:val="22"/>
          <w:lang w:eastAsia="sk-SK"/>
        </w:rPr>
        <w:t xml:space="preserve"> </w:t>
      </w:r>
      <w:r w:rsidR="00D243BB" w:rsidRPr="00D243BB">
        <w:rPr>
          <w:bCs/>
          <w:szCs w:val="22"/>
          <w:u w:val="single"/>
          <w:lang w:eastAsia="sk-SK"/>
        </w:rPr>
        <w:t>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D243BB" w:rsidRDefault="00D243BB" w:rsidP="001C27A9">
            <w:pPr>
              <w:pStyle w:val="TopHeader"/>
              <w:jc w:val="left"/>
              <w:rPr>
                <w:b w:val="0"/>
                <w:u w:val="single"/>
              </w:rPr>
            </w:pPr>
            <w:r w:rsidRPr="00D243BB">
              <w:rPr>
                <w:b w:val="0"/>
                <w:u w:val="single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  <w:r w:rsidRPr="00FE16DA">
        <w:rPr>
          <w:bCs/>
          <w:szCs w:val="22"/>
          <w:u w:val="single"/>
          <w:lang w:eastAsia="sk-SK"/>
        </w:rPr>
        <w:t>Bez náplne</w:t>
      </w:r>
    </w:p>
    <w:p w:rsidR="00FE16DA" w:rsidRPr="00FE16DA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FE16DA" w:rsidRDefault="00FE16D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FE16DA">
              <w:rPr>
                <w:szCs w:val="22"/>
                <w:u w:val="single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7673BD" w:rsidRDefault="00B06C2C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03777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Majetok BF mesta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751</w:t>
            </w:r>
            <w:r w:rsidR="0003777E">
              <w:rPr>
                <w:szCs w:val="22"/>
              </w:rPr>
              <w:t>0</w:t>
            </w: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993590" w:rsidRDefault="0085355C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3380520,74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03777E" w:rsidP="002B22D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Technický majetok mesta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752</w:t>
            </w:r>
            <w:r w:rsidR="0003777E">
              <w:rPr>
                <w:szCs w:val="22"/>
              </w:rPr>
              <w:t>02</w:t>
            </w: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993590" w:rsidRDefault="00993590" w:rsidP="002B22D4">
            <w:pPr>
              <w:spacing w:after="0"/>
              <w:jc w:val="right"/>
              <w:rPr>
                <w:szCs w:val="22"/>
              </w:rPr>
            </w:pPr>
            <w:r w:rsidRPr="00993590">
              <w:rPr>
                <w:szCs w:val="22"/>
              </w:rPr>
              <w:t>92570,04</w:t>
            </w:r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Default="001C27A9" w:rsidP="000E349D"/>
    <w:p w:rsidR="00FE16DA" w:rsidRPr="000E349D" w:rsidRDefault="00FE16DA" w:rsidP="000E349D">
      <w:r>
        <w:t>Po dni ku ktorému sa zostavuje účtovná závierka nenastali žiadne udalosti, ktoré nie sú zohľadnené v súvahe alebo vo výkaze ziskov a strát a ktoré by mali vplyv na hospodárenie spoločnosti.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777E" w:rsidRDefault="0003777E" w:rsidP="0003777E"/>
    <w:p w:rsidR="0003777E" w:rsidRDefault="0003777E" w:rsidP="0003777E"/>
    <w:p w:rsidR="0003777E" w:rsidRPr="0003777E" w:rsidRDefault="0003777E" w:rsidP="0003777E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C902D7" w:rsidRDefault="00C902D7" w:rsidP="004268D2">
      <w:pPr>
        <w:spacing w:after="0" w:line="240" w:lineRule="auto"/>
        <w:rPr>
          <w:szCs w:val="22"/>
          <w:u w:val="single"/>
        </w:rPr>
      </w:pPr>
      <w:r w:rsidRPr="00C902D7">
        <w:rPr>
          <w:szCs w:val="22"/>
          <w:u w:val="single"/>
        </w:rPr>
        <w:t xml:space="preserve"> 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EB467F" w:rsidRPr="002C0794" w:rsidRDefault="00EB467F" w:rsidP="0003344F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3C0" w:rsidRDefault="00C503C0" w:rsidP="00107589">
      <w:pPr>
        <w:spacing w:after="0" w:line="240" w:lineRule="auto"/>
      </w:pPr>
      <w:r>
        <w:separator/>
      </w:r>
    </w:p>
  </w:endnote>
  <w:endnote w:type="continuationSeparator" w:id="0">
    <w:p w:rsidR="00C503C0" w:rsidRDefault="00C503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0F0" w:rsidRDefault="00BE27A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6541">
      <w:rPr>
        <w:noProof/>
      </w:rPr>
      <w:t>1</w:t>
    </w:r>
    <w:r>
      <w:rPr>
        <w:noProof/>
      </w:rPr>
      <w:fldChar w:fldCharType="end"/>
    </w:r>
  </w:p>
  <w:p w:rsidR="001030F0" w:rsidRDefault="001030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3C0" w:rsidRDefault="00C503C0" w:rsidP="00107589">
      <w:pPr>
        <w:spacing w:after="0" w:line="240" w:lineRule="auto"/>
      </w:pPr>
      <w:r>
        <w:separator/>
      </w:r>
    </w:p>
  </w:footnote>
  <w:footnote w:type="continuationSeparator" w:id="0">
    <w:p w:rsidR="00C503C0" w:rsidRDefault="00C503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0F0" w:rsidRDefault="001030F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1030F0" w:rsidTr="000853E5">
      <w:trPr>
        <w:trHeight w:val="326"/>
      </w:trPr>
      <w:tc>
        <w:tcPr>
          <w:tcW w:w="2245" w:type="dxa"/>
        </w:tcPr>
        <w:p w:rsidR="001030F0" w:rsidRDefault="001030F0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1030F0" w:rsidRDefault="001030F0" w:rsidP="001030F0">
          <w:pPr>
            <w:spacing w:after="0" w:line="240" w:lineRule="auto"/>
          </w:pPr>
          <w:r>
            <w:t>IČO: 31445659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1030F0" w:rsidRDefault="001030F0" w:rsidP="001030F0">
          <w:pPr>
            <w:tabs>
              <w:tab w:val="center" w:pos="1008"/>
            </w:tabs>
            <w:spacing w:after="0" w:line="240" w:lineRule="auto"/>
          </w:pPr>
          <w:r>
            <w:t>DIČ: 2020403440</w:t>
          </w:r>
        </w:p>
      </w:tc>
    </w:tr>
  </w:tbl>
  <w:p w:rsidR="001030F0" w:rsidRPr="004268D2" w:rsidRDefault="001030F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5EF20BF"/>
    <w:multiLevelType w:val="hybridMultilevel"/>
    <w:tmpl w:val="2BD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67A68E5"/>
    <w:multiLevelType w:val="hybridMultilevel"/>
    <w:tmpl w:val="71B24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4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5"/>
  </w:num>
  <w:num w:numId="20">
    <w:abstractNumId w:val="17"/>
  </w:num>
  <w:num w:numId="21">
    <w:abstractNumId w:val="3"/>
  </w:num>
  <w:num w:numId="22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3777E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0F0"/>
    <w:rsid w:val="00107589"/>
    <w:rsid w:val="001205A3"/>
    <w:rsid w:val="00137EF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A7D"/>
    <w:rsid w:val="001F3CFB"/>
    <w:rsid w:val="001F43A0"/>
    <w:rsid w:val="001F4417"/>
    <w:rsid w:val="00220A09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1A68"/>
    <w:rsid w:val="00290DD6"/>
    <w:rsid w:val="002A30A7"/>
    <w:rsid w:val="002A416F"/>
    <w:rsid w:val="002A6D92"/>
    <w:rsid w:val="002B22D4"/>
    <w:rsid w:val="002B5BF9"/>
    <w:rsid w:val="002B61EE"/>
    <w:rsid w:val="002B719D"/>
    <w:rsid w:val="002C0794"/>
    <w:rsid w:val="002D0376"/>
    <w:rsid w:val="002D3E6A"/>
    <w:rsid w:val="002E44B6"/>
    <w:rsid w:val="002E491B"/>
    <w:rsid w:val="003071BE"/>
    <w:rsid w:val="00311795"/>
    <w:rsid w:val="003210DF"/>
    <w:rsid w:val="00321FCD"/>
    <w:rsid w:val="00326AA0"/>
    <w:rsid w:val="003325F7"/>
    <w:rsid w:val="00337664"/>
    <w:rsid w:val="003404AC"/>
    <w:rsid w:val="00344DB4"/>
    <w:rsid w:val="00350F37"/>
    <w:rsid w:val="00356678"/>
    <w:rsid w:val="00363F47"/>
    <w:rsid w:val="00365C17"/>
    <w:rsid w:val="0037092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5BD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1DF9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4CB"/>
    <w:rsid w:val="00607119"/>
    <w:rsid w:val="00615CC6"/>
    <w:rsid w:val="00625A0A"/>
    <w:rsid w:val="006365C4"/>
    <w:rsid w:val="00637793"/>
    <w:rsid w:val="00645466"/>
    <w:rsid w:val="00651275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F86"/>
    <w:rsid w:val="007408CF"/>
    <w:rsid w:val="00741B22"/>
    <w:rsid w:val="007449B8"/>
    <w:rsid w:val="00760D6D"/>
    <w:rsid w:val="00764E4C"/>
    <w:rsid w:val="007673BD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183D"/>
    <w:rsid w:val="00847433"/>
    <w:rsid w:val="00847971"/>
    <w:rsid w:val="0085355C"/>
    <w:rsid w:val="008725BC"/>
    <w:rsid w:val="008755FC"/>
    <w:rsid w:val="00880109"/>
    <w:rsid w:val="008875A1"/>
    <w:rsid w:val="00891F08"/>
    <w:rsid w:val="008C0E76"/>
    <w:rsid w:val="008E1499"/>
    <w:rsid w:val="008E284C"/>
    <w:rsid w:val="008E4928"/>
    <w:rsid w:val="00900BE9"/>
    <w:rsid w:val="00912D01"/>
    <w:rsid w:val="00913486"/>
    <w:rsid w:val="0091654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3590"/>
    <w:rsid w:val="009A0422"/>
    <w:rsid w:val="009A1BB7"/>
    <w:rsid w:val="009B1FE4"/>
    <w:rsid w:val="009B3A55"/>
    <w:rsid w:val="009C21AB"/>
    <w:rsid w:val="009D03E7"/>
    <w:rsid w:val="009E240F"/>
    <w:rsid w:val="009F0A29"/>
    <w:rsid w:val="00A042BC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159C"/>
    <w:rsid w:val="00B40DC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27AC"/>
    <w:rsid w:val="00BF45A7"/>
    <w:rsid w:val="00C04782"/>
    <w:rsid w:val="00C06C30"/>
    <w:rsid w:val="00C100C6"/>
    <w:rsid w:val="00C122EB"/>
    <w:rsid w:val="00C153BD"/>
    <w:rsid w:val="00C168D6"/>
    <w:rsid w:val="00C270D3"/>
    <w:rsid w:val="00C33753"/>
    <w:rsid w:val="00C36B91"/>
    <w:rsid w:val="00C503C0"/>
    <w:rsid w:val="00C56862"/>
    <w:rsid w:val="00C6795C"/>
    <w:rsid w:val="00C902D7"/>
    <w:rsid w:val="00C93A1A"/>
    <w:rsid w:val="00CA4B07"/>
    <w:rsid w:val="00CD280F"/>
    <w:rsid w:val="00CF3093"/>
    <w:rsid w:val="00D055BD"/>
    <w:rsid w:val="00D1022F"/>
    <w:rsid w:val="00D102FA"/>
    <w:rsid w:val="00D10F5D"/>
    <w:rsid w:val="00D119E0"/>
    <w:rsid w:val="00D157D5"/>
    <w:rsid w:val="00D210B5"/>
    <w:rsid w:val="00D21713"/>
    <w:rsid w:val="00D22BFF"/>
    <w:rsid w:val="00D243BB"/>
    <w:rsid w:val="00D26D36"/>
    <w:rsid w:val="00D3362A"/>
    <w:rsid w:val="00D40958"/>
    <w:rsid w:val="00D416E5"/>
    <w:rsid w:val="00D45B0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1777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6D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8602B5-2821-42BF-8E5C-C83D83653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1765</Words>
  <Characters>10062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kovecsesm</cp:lastModifiedBy>
  <cp:revision>4</cp:revision>
  <cp:lastPrinted>2016-03-01T06:45:00Z</cp:lastPrinted>
  <dcterms:created xsi:type="dcterms:W3CDTF">2021-05-12T05:22:00Z</dcterms:created>
  <dcterms:modified xsi:type="dcterms:W3CDTF">2021-05-12T05:25:00Z</dcterms:modified>
</cp:coreProperties>
</file>