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07E8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Agentúra špecializovaných služieb pre </w:t>
      </w:r>
      <w:proofErr w:type="spellStart"/>
      <w:r w:rsidRPr="00E60F67">
        <w:rPr>
          <w:rFonts w:ascii="Arial" w:hAnsi="Arial"/>
          <w:b/>
          <w:bCs/>
        </w:rPr>
        <w:t>autistov</w:t>
      </w:r>
      <w:proofErr w:type="spellEnd"/>
      <w:r w:rsidRPr="00E60F67">
        <w:rPr>
          <w:rFonts w:ascii="Arial" w:hAnsi="Arial"/>
          <w:b/>
          <w:bCs/>
        </w:rPr>
        <w:t xml:space="preserve"> a iné zdravotné postihnutia – </w:t>
      </w:r>
      <w:proofErr w:type="spellStart"/>
      <w:r w:rsidRPr="00E60F67">
        <w:rPr>
          <w:rFonts w:ascii="Arial" w:hAnsi="Arial"/>
          <w:b/>
          <w:bCs/>
        </w:rPr>
        <w:t>Autisti</w:t>
      </w:r>
      <w:proofErr w:type="spellEnd"/>
      <w:r w:rsidRPr="00E60F67">
        <w:rPr>
          <w:rFonts w:ascii="Arial" w:hAnsi="Arial"/>
          <w:b/>
          <w:bCs/>
        </w:rPr>
        <w:t xml:space="preserve"> </w:t>
      </w:r>
      <w:proofErr w:type="spellStart"/>
      <w:r w:rsidRPr="00E60F67">
        <w:rPr>
          <w:rFonts w:ascii="Arial" w:hAnsi="Arial"/>
          <w:b/>
          <w:bCs/>
        </w:rPr>
        <w:t>n.o</w:t>
      </w:r>
      <w:proofErr w:type="spellEnd"/>
      <w:r w:rsidRPr="00E60F67">
        <w:rPr>
          <w:rFonts w:ascii="Arial" w:hAnsi="Arial"/>
          <w:b/>
          <w:bCs/>
        </w:rPr>
        <w:t>.</w:t>
      </w:r>
    </w:p>
    <w:p w:rsidR="00826AD3" w:rsidRPr="00E60F67" w:rsidRDefault="00F8644C" w:rsidP="00826AD3">
      <w:pPr>
        <w:spacing w:before="0" w:line="240" w:lineRule="auto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Revúcka</w:t>
      </w:r>
      <w:r w:rsidR="00826AD3" w:rsidRPr="00E60F67">
        <w:rPr>
          <w:rFonts w:ascii="Arial" w:hAnsi="Arial"/>
          <w:b/>
          <w:bCs/>
        </w:rPr>
        <w:t xml:space="preserve"> </w:t>
      </w:r>
      <w:r>
        <w:rPr>
          <w:rFonts w:ascii="Arial" w:hAnsi="Arial"/>
          <w:b/>
          <w:bCs/>
        </w:rPr>
        <w:t>8</w:t>
      </w:r>
      <w:r w:rsidR="00826AD3" w:rsidRPr="00E60F67">
        <w:rPr>
          <w:rFonts w:ascii="Arial" w:hAnsi="Arial"/>
          <w:b/>
          <w:bCs/>
        </w:rPr>
        <w:t>, 821 0</w:t>
      </w:r>
      <w:r>
        <w:rPr>
          <w:rFonts w:ascii="Arial" w:hAnsi="Arial"/>
          <w:b/>
          <w:bCs/>
        </w:rPr>
        <w:t>8</w:t>
      </w:r>
      <w:r w:rsidR="00826AD3" w:rsidRPr="00E60F67">
        <w:rPr>
          <w:rFonts w:ascii="Arial" w:hAnsi="Arial"/>
          <w:b/>
          <w:bCs/>
        </w:rPr>
        <w:t xml:space="preserve">  Bratislava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Dátum založenia: 28.12.2000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 xml:space="preserve">Mgr. </w:t>
      </w:r>
      <w:r>
        <w:rPr>
          <w:rFonts w:ascii="Arial" w:hAnsi="Arial"/>
          <w:b/>
          <w:bCs/>
        </w:rPr>
        <w:t>Michal Sabo</w:t>
      </w:r>
      <w:r w:rsidRPr="00E60F67">
        <w:rPr>
          <w:rFonts w:ascii="Arial" w:hAnsi="Arial"/>
          <w:b/>
          <w:bCs/>
        </w:rPr>
        <w:t>, predseda Správnej rady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</w:rPr>
      </w:pPr>
      <w:r w:rsidRPr="00E60F67">
        <w:rPr>
          <w:rFonts w:ascii="Arial" w:hAnsi="Arial"/>
          <w:b/>
          <w:bCs/>
        </w:rPr>
        <w:t>PhDr. Katarína Sabová, štatutár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16"/>
          <w:szCs w:val="16"/>
        </w:rPr>
        <w:t>-</w:t>
      </w:r>
      <w:r w:rsidRPr="00E60F67">
        <w:rPr>
          <w:rFonts w:ascii="Arial" w:hAnsi="Arial"/>
          <w:b/>
          <w:bCs/>
          <w:sz w:val="16"/>
          <w:szCs w:val="16"/>
        </w:rPr>
        <w:t>poskytovanie sociálnej prevencie a sociálneho poradenstva podľa zák. č. 195/1998 o sociálnej pomoci pre občanov so zdravotným postihnutím a ich rodiny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- sociálnu prácu zameranú na komplexnú starostlivosť o rodinu so zdravotne postihnutým členom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sprievodcovstvo, poradenstvo, mobilné poradenstvo, podporované zamestnávanie pre občanov so zdravotným postihnutím, opatrovateľská služba, rekondično-rehabilitačné pobyty a vytváranie podmienok pre vznik zariadenia sociálnych služieb a jeho prevádzkovanie tak, aby poskytovalo sociálne služby pre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autistickú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klientelu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 xml:space="preserve">- odborná príprava v problematike autizmu zamestnancov štátnej správy, samosprávy, neštátnych inštitúcií a zariadení sociálnych služieb, preklady odbornej literatúry, publikačná činnosť, 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videodokumentácia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>, tvorba metodických a </w:t>
      </w:r>
      <w:proofErr w:type="spellStart"/>
      <w:r w:rsidRPr="00E60F67">
        <w:rPr>
          <w:rFonts w:ascii="Arial" w:hAnsi="Arial"/>
          <w:b/>
          <w:bCs/>
          <w:sz w:val="16"/>
          <w:szCs w:val="16"/>
        </w:rPr>
        <w:t>štúdijných</w:t>
      </w:r>
      <w:proofErr w:type="spellEnd"/>
      <w:r w:rsidRPr="00E60F67">
        <w:rPr>
          <w:rFonts w:ascii="Arial" w:hAnsi="Arial"/>
          <w:b/>
          <w:bCs/>
          <w:sz w:val="16"/>
          <w:szCs w:val="16"/>
        </w:rPr>
        <w:t xml:space="preserve"> materiálov</w:t>
      </w:r>
    </w:p>
    <w:p w:rsidR="00407E8D" w:rsidRPr="00D90FC4" w:rsidRDefault="00407E8D" w:rsidP="00CD361E">
      <w:pPr>
        <w:spacing w:before="0" w:line="240" w:lineRule="auto"/>
        <w:rPr>
          <w:sz w:val="22"/>
          <w:szCs w:val="22"/>
        </w:rPr>
      </w:pPr>
    </w:p>
    <w:p w:rsidR="00CB0548" w:rsidRPr="00D90FC4" w:rsidRDefault="003C399D" w:rsidP="00CB054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CB0548" w:rsidRPr="00D90FC4" w:rsidRDefault="00CB0548" w:rsidP="00CB054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CB0548" w:rsidRPr="00D90FC4" w:rsidTr="00CB0548">
        <w:tc>
          <w:tcPr>
            <w:tcW w:w="4961" w:type="dxa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64318D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0548" w:rsidRPr="00D90FC4" w:rsidRDefault="00E94924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B0548" w:rsidRPr="00D90FC4" w:rsidTr="00CB0548">
        <w:trPr>
          <w:trHeight w:val="391"/>
        </w:trPr>
        <w:tc>
          <w:tcPr>
            <w:tcW w:w="4961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B0548" w:rsidRPr="00D90FC4" w:rsidRDefault="00CB0548" w:rsidP="00CB054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B0548" w:rsidRPr="00D90FC4" w:rsidRDefault="00CB0548" w:rsidP="00CB0548">
      <w:pPr>
        <w:spacing w:before="0" w:line="240" w:lineRule="auto"/>
        <w:jc w:val="center"/>
        <w:rPr>
          <w:b/>
          <w:sz w:val="22"/>
          <w:szCs w:val="22"/>
        </w:rPr>
        <w:sectPr w:rsidR="00CB0548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826AD3" w:rsidRPr="00E60F67" w:rsidRDefault="00826AD3" w:rsidP="00826AD3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E60F67">
        <w:rPr>
          <w:rFonts w:ascii="Arial" w:hAnsi="Arial"/>
          <w:b/>
          <w:bCs/>
          <w:sz w:val="16"/>
          <w:szCs w:val="16"/>
        </w:rPr>
        <w:t>Účtovná jednotka bude nepretržite pokračovať vo svojej činnosti</w:t>
      </w:r>
    </w:p>
    <w:p w:rsidR="00C54A7E" w:rsidRDefault="00826AD3" w:rsidP="00826AD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26AD3" w:rsidRPr="00D90FC4" w:rsidRDefault="00826AD3" w:rsidP="00826AD3">
      <w:pPr>
        <w:spacing w:before="0" w:line="240" w:lineRule="auto"/>
        <w:rPr>
          <w:sz w:val="22"/>
          <w:szCs w:val="22"/>
        </w:rPr>
      </w:pPr>
      <w:r w:rsidRPr="00E60F67">
        <w:rPr>
          <w:rFonts w:ascii="Arial" w:hAnsi="Arial"/>
          <w:b/>
          <w:bCs/>
          <w:sz w:val="16"/>
          <w:szCs w:val="16"/>
        </w:rPr>
        <w:t>Bez zmeny</w:t>
      </w:r>
      <w:r>
        <w:rPr>
          <w:rFonts w:ascii="Arial" w:hAnsi="Arial"/>
          <w:sz w:val="16"/>
          <w:szCs w:val="16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hmotný majetok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Pr="00D90FC4" w:rsidRDefault="00826AD3" w:rsidP="00CD361E">
      <w:pPr>
        <w:spacing w:before="0" w:line="240" w:lineRule="auto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dlhodobý finančný majetok.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826AD3" w:rsidRP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neobstarávala v účtovnom období zásoby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826AD3" w:rsidRPr="00D90FC4" w:rsidRDefault="00826AD3" w:rsidP="00826AD3">
      <w:pPr>
        <w:tabs>
          <w:tab w:val="num" w:pos="1800"/>
        </w:tabs>
        <w:spacing w:before="0" w:after="0" w:line="240" w:lineRule="auto"/>
        <w:ind w:right="-468"/>
        <w:rPr>
          <w:sz w:val="22"/>
          <w:szCs w:val="22"/>
        </w:rPr>
      </w:pPr>
      <w:r w:rsidRPr="00826AD3">
        <w:rPr>
          <w:rFonts w:ascii="Arial" w:hAnsi="Arial"/>
          <w:b/>
          <w:bCs/>
          <w:sz w:val="16"/>
          <w:szCs w:val="16"/>
        </w:rPr>
        <w:t>Účtovná jednotka oceňuje pohľadávky pri ich vzniku menovitou hodnotou</w:t>
      </w:r>
      <w:r>
        <w:rPr>
          <w:rFonts w:ascii="Arial" w:hAnsi="Arial"/>
          <w:sz w:val="16"/>
          <w:szCs w:val="16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826AD3" w:rsidRDefault="00826AD3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826AD3">
        <w:rPr>
          <w:rFonts w:ascii="Arial" w:hAnsi="Arial"/>
          <w:b/>
          <w:bCs/>
          <w:sz w:val="16"/>
          <w:szCs w:val="16"/>
        </w:rPr>
        <w:t>Peňažné prostriedky a ceniny oceňuje účtovná jednotka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tbl>
      <w:tblPr>
        <w:tblpPr w:leftFromText="141" w:rightFromText="141" w:vertAnchor="text" w:tblpY="283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275"/>
        <w:gridCol w:w="1559"/>
        <w:gridCol w:w="1418"/>
        <w:gridCol w:w="1843"/>
        <w:gridCol w:w="1701"/>
        <w:gridCol w:w="3430"/>
        <w:gridCol w:w="1389"/>
      </w:tblGrid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418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43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701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3430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38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403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09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37"/>
        </w:trPr>
        <w:tc>
          <w:tcPr>
            <w:tcW w:w="14992" w:type="dxa"/>
            <w:gridSpan w:val="8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B39EE" w:rsidRPr="00D90FC4" w:rsidTr="00AB39EE">
        <w:trPr>
          <w:trHeight w:val="361"/>
        </w:trPr>
        <w:tc>
          <w:tcPr>
            <w:tcW w:w="2377" w:type="dxa"/>
            <w:vAlign w:val="center"/>
          </w:tcPr>
          <w:p w:rsidR="00AB39EE" w:rsidRPr="00D90FC4" w:rsidRDefault="00AB39EE" w:rsidP="00AB39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75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30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9" w:type="dxa"/>
          </w:tcPr>
          <w:p w:rsidR="00AB39EE" w:rsidRPr="00D90FC4" w:rsidRDefault="00AB39EE" w:rsidP="00AB39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94CC1" w:rsidRDefault="00C07F8A" w:rsidP="00494CC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494CC1" w:rsidRPr="00494CC1">
        <w:rPr>
          <w:sz w:val="22"/>
          <w:szCs w:val="22"/>
        </w:rPr>
        <w:t xml:space="preserve"> 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0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26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3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09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37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5685" w:type="dxa"/>
            <w:gridSpan w:val="12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61"/>
        </w:trPr>
        <w:tc>
          <w:tcPr>
            <w:tcW w:w="194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E664B8" w:rsidRPr="00D90FC4" w:rsidRDefault="00E664B8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94CC1">
        <w:rPr>
          <w:sz w:val="22"/>
          <w:szCs w:val="22"/>
        </w:rPr>
        <w:t xml:space="preserve"> 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494CC1" w:rsidRPr="003A732E" w:rsidTr="007C6B0B">
        <w:trPr>
          <w:trHeight w:val="399"/>
        </w:trPr>
        <w:tc>
          <w:tcPr>
            <w:tcW w:w="1630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494CC1" w:rsidRPr="003A732E" w:rsidTr="007C6B0B">
        <w:trPr>
          <w:trHeight w:val="1073"/>
        </w:trPr>
        <w:tc>
          <w:tcPr>
            <w:tcW w:w="1630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83"/>
        </w:trPr>
        <w:tc>
          <w:tcPr>
            <w:tcW w:w="163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494CC1" w:rsidRPr="007002DC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sz w:val="16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lastRenderedPageBreak/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494CC1" w:rsidRPr="007002DC" w:rsidTr="007C6B0B">
        <w:trPr>
          <w:trHeight w:val="1393"/>
          <w:jc w:val="center"/>
        </w:trPr>
        <w:tc>
          <w:tcPr>
            <w:tcW w:w="289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494CC1" w:rsidRPr="0068569D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494CC1" w:rsidRPr="00E774EB" w:rsidRDefault="00494CC1" w:rsidP="007C6B0B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3A732E" w:rsidTr="007C6B0B">
        <w:trPr>
          <w:trHeight w:val="278"/>
          <w:jc w:val="center"/>
        </w:trPr>
        <w:tc>
          <w:tcPr>
            <w:tcW w:w="15254" w:type="dxa"/>
            <w:gridSpan w:val="9"/>
          </w:tcPr>
          <w:p w:rsidR="00494CC1" w:rsidRPr="003A732E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494CC1" w:rsidRPr="007002DC" w:rsidTr="007C6B0B">
        <w:trPr>
          <w:trHeight w:val="278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7002DC" w:rsidTr="007C6B0B">
        <w:trPr>
          <w:trHeight w:val="290"/>
          <w:jc w:val="center"/>
        </w:trPr>
        <w:tc>
          <w:tcPr>
            <w:tcW w:w="2894" w:type="dxa"/>
            <w:vAlign w:val="center"/>
          </w:tcPr>
          <w:p w:rsidR="00494CC1" w:rsidRPr="0068569D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94CC1" w:rsidRPr="007002DC" w:rsidRDefault="00494CC1" w:rsidP="007C6B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E774EB" w:rsidRDefault="00494CC1" w:rsidP="00494C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6 o položkách krátkodobého finančného majetku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494CC1" w:rsidRPr="00D90FC4" w:rsidTr="007C6B0B">
        <w:tc>
          <w:tcPr>
            <w:tcW w:w="305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305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494CC1" w:rsidRPr="00D90FC4" w:rsidRDefault="00494CC1" w:rsidP="007C6B0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494CC1" w:rsidRDefault="00494CC1" w:rsidP="00494CC1">
      <w:pPr>
        <w:pStyle w:val="Odsekzoznamu"/>
        <w:spacing w:before="0" w:line="240" w:lineRule="auto"/>
        <w:rPr>
          <w:rFonts w:ascii="Arial" w:hAnsi="Arial"/>
          <w:b/>
          <w:szCs w:val="20"/>
        </w:rPr>
      </w:pPr>
      <w:r w:rsidRPr="00494CC1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494CC1" w:rsidRPr="00477BE9" w:rsidTr="007C6B0B">
        <w:tc>
          <w:tcPr>
            <w:tcW w:w="3819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494CC1" w:rsidRPr="00477BE9" w:rsidRDefault="00494CC1" w:rsidP="007C6B0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94CC1" w:rsidRPr="00477BE9" w:rsidTr="007C6B0B">
        <w:tc>
          <w:tcPr>
            <w:tcW w:w="3819" w:type="dxa"/>
            <w:vAlign w:val="center"/>
          </w:tcPr>
          <w:p w:rsidR="00494CC1" w:rsidRPr="003A732E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494CC1" w:rsidRPr="00477BE9" w:rsidRDefault="00494CC1" w:rsidP="007C6B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477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</w:p>
    <w:p w:rsidR="00494CC1" w:rsidRPr="00DB5C6F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94CC1" w:rsidRPr="00494CC1" w:rsidRDefault="00494CC1" w:rsidP="00494CC1">
      <w:pPr>
        <w:pStyle w:val="Odsekzoznamu"/>
        <w:spacing w:before="0" w:line="240" w:lineRule="auto"/>
        <w:rPr>
          <w:b/>
          <w:sz w:val="22"/>
          <w:szCs w:val="22"/>
        </w:rPr>
      </w:pPr>
      <w:r w:rsidRPr="00494CC1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499"/>
        </w:trPr>
        <w:tc>
          <w:tcPr>
            <w:tcW w:w="219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94CC1" w:rsidRPr="00494CC1" w:rsidRDefault="00494CC1" w:rsidP="00494CC1">
      <w:pPr>
        <w:pStyle w:val="Odsekzoznamu"/>
        <w:spacing w:before="0" w:line="240" w:lineRule="auto"/>
        <w:rPr>
          <w:sz w:val="22"/>
          <w:szCs w:val="22"/>
        </w:rPr>
      </w:pPr>
      <w:r w:rsidRPr="00494CC1"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94CC1" w:rsidRPr="00D90FC4" w:rsidTr="007C6B0B">
        <w:trPr>
          <w:trHeight w:val="397"/>
        </w:trPr>
        <w:tc>
          <w:tcPr>
            <w:tcW w:w="4323" w:type="dxa"/>
            <w:vMerge w:val="restart"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4CC1" w:rsidRPr="00D90FC4" w:rsidTr="007C6B0B">
        <w:tc>
          <w:tcPr>
            <w:tcW w:w="4323" w:type="dxa"/>
            <w:vMerge/>
          </w:tcPr>
          <w:p w:rsidR="00494CC1" w:rsidRPr="00D90FC4" w:rsidRDefault="00494CC1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4323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94CC1" w:rsidRPr="00D90FC4" w:rsidRDefault="00494CC1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94CC1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1487,06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14245" w:type="dxa"/>
            <w:gridSpan w:val="6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1452A" w:rsidRPr="00D90FC4" w:rsidTr="007C6B0B">
        <w:tc>
          <w:tcPr>
            <w:tcW w:w="2622" w:type="dxa"/>
            <w:vAlign w:val="center"/>
          </w:tcPr>
          <w:p w:rsidR="0091452A" w:rsidRPr="00D90FC4" w:rsidRDefault="0091452A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91452A" w:rsidRPr="00D90FC4" w:rsidRDefault="0091452A" w:rsidP="0005455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570CA">
              <w:rPr>
                <w:sz w:val="22"/>
                <w:szCs w:val="22"/>
              </w:rPr>
              <w:t>5247,</w:t>
            </w:r>
            <w:r w:rsidR="00054551">
              <w:rPr>
                <w:sz w:val="22"/>
                <w:szCs w:val="22"/>
              </w:rPr>
              <w:t>01</w:t>
            </w:r>
          </w:p>
        </w:tc>
        <w:tc>
          <w:tcPr>
            <w:tcW w:w="1984" w:type="dxa"/>
          </w:tcPr>
          <w:p w:rsidR="0091452A" w:rsidRPr="00D90FC4" w:rsidRDefault="00E94924" w:rsidP="0005455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570CA">
              <w:rPr>
                <w:sz w:val="22"/>
                <w:szCs w:val="22"/>
              </w:rPr>
              <w:t>1510,</w:t>
            </w:r>
            <w:r w:rsidR="00054551">
              <w:rPr>
                <w:sz w:val="22"/>
                <w:szCs w:val="22"/>
              </w:rPr>
              <w:t>60</w:t>
            </w:r>
          </w:p>
        </w:tc>
        <w:tc>
          <w:tcPr>
            <w:tcW w:w="1843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91452A" w:rsidRPr="00D90FC4" w:rsidRDefault="0091452A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91452A" w:rsidRPr="00D90FC4" w:rsidRDefault="0091452A" w:rsidP="006570C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570CA">
              <w:rPr>
                <w:sz w:val="22"/>
                <w:szCs w:val="22"/>
              </w:rPr>
              <w:t>6757,61</w:t>
            </w:r>
          </w:p>
        </w:tc>
      </w:tr>
      <w:tr w:rsidR="00494CC1" w:rsidRPr="00D90FC4" w:rsidTr="007C6B0B"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94CC1" w:rsidRPr="00D90FC4" w:rsidRDefault="00494CC1" w:rsidP="00EB174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683776" w:rsidP="006570C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570CA">
              <w:rPr>
                <w:sz w:val="22"/>
                <w:szCs w:val="22"/>
              </w:rPr>
              <w:t>647,88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683776" w:rsidP="006570C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570CA">
              <w:rPr>
                <w:sz w:val="22"/>
                <w:szCs w:val="22"/>
              </w:rPr>
              <w:t>647,88</w:t>
            </w:r>
          </w:p>
        </w:tc>
      </w:tr>
      <w:tr w:rsidR="00494CC1" w:rsidRPr="00D90FC4" w:rsidTr="007C6B0B">
        <w:trPr>
          <w:trHeight w:val="391"/>
        </w:trPr>
        <w:tc>
          <w:tcPr>
            <w:tcW w:w="2622" w:type="dxa"/>
            <w:vAlign w:val="center"/>
          </w:tcPr>
          <w:p w:rsidR="00494CC1" w:rsidRPr="00D90FC4" w:rsidRDefault="00494CC1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94CC1" w:rsidRPr="00D90FC4" w:rsidRDefault="007C6B0B" w:rsidP="0005455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054551">
              <w:rPr>
                <w:b/>
                <w:sz w:val="22"/>
                <w:szCs w:val="22"/>
              </w:rPr>
              <w:t>3759,95</w:t>
            </w:r>
          </w:p>
        </w:tc>
        <w:tc>
          <w:tcPr>
            <w:tcW w:w="1984" w:type="dxa"/>
          </w:tcPr>
          <w:p w:rsidR="00494CC1" w:rsidRPr="00D90FC4" w:rsidRDefault="007C6B0B" w:rsidP="0005455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054551">
              <w:rPr>
                <w:b/>
                <w:sz w:val="22"/>
                <w:szCs w:val="22"/>
              </w:rPr>
              <w:t>2158,48</w:t>
            </w:r>
          </w:p>
        </w:tc>
        <w:tc>
          <w:tcPr>
            <w:tcW w:w="1843" w:type="dxa"/>
          </w:tcPr>
          <w:p w:rsidR="00494CC1" w:rsidRPr="00D90FC4" w:rsidRDefault="00494CC1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94CC1" w:rsidRPr="00D90FC4" w:rsidRDefault="00494CC1" w:rsidP="0091452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94CC1" w:rsidRPr="00D90FC4" w:rsidRDefault="007C6B0B" w:rsidP="006570C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570CA">
              <w:rPr>
                <w:b/>
                <w:sz w:val="22"/>
                <w:szCs w:val="22"/>
              </w:rPr>
              <w:t>5918,43</w:t>
            </w:r>
          </w:p>
        </w:tc>
      </w:tr>
    </w:tbl>
    <w:p w:rsidR="00494CC1" w:rsidRPr="00D90FC4" w:rsidRDefault="00494CC1" w:rsidP="00494CC1">
      <w:pPr>
        <w:spacing w:before="0" w:line="240" w:lineRule="auto"/>
        <w:rPr>
          <w:sz w:val="22"/>
          <w:szCs w:val="22"/>
        </w:rPr>
      </w:pPr>
    </w:p>
    <w:p w:rsidR="009B4F0F" w:rsidRPr="00D90FC4" w:rsidRDefault="009B4F0F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6356F" w:rsidRPr="00D90FC4" w:rsidTr="007C6B0B">
        <w:trPr>
          <w:trHeight w:val="765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66356F" w:rsidRPr="00D90FC4" w:rsidRDefault="0066356F" w:rsidP="007C6B0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F8644C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647,88</w:t>
            </w:r>
          </w:p>
        </w:tc>
      </w:tr>
      <w:tr w:rsidR="0066356F" w:rsidRPr="00D90FC4" w:rsidTr="007C6B0B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F8644C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647,88</w:t>
            </w:r>
          </w:p>
        </w:tc>
      </w:tr>
      <w:tr w:rsidR="0066356F" w:rsidRPr="00D90FC4" w:rsidTr="007C6B0B">
        <w:trPr>
          <w:trHeight w:val="330"/>
        </w:trPr>
        <w:tc>
          <w:tcPr>
            <w:tcW w:w="6487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66356F" w:rsidRDefault="00C43EF0" w:rsidP="0066356F">
      <w:pPr>
        <w:pStyle w:val="Odsekzoznamu"/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66356F">
        <w:rPr>
          <w:sz w:val="22"/>
          <w:szCs w:val="22"/>
        </w:rPr>
        <w:lastRenderedPageBreak/>
        <w:t>údaje o jednotlivých druhoch rezerv, ktoré tvorí účtovná jednotka; uvádza sa stav rezerv na začiatku</w:t>
      </w:r>
      <w:r w:rsidR="00F914BA" w:rsidRPr="0066356F">
        <w:rPr>
          <w:sz w:val="22"/>
          <w:szCs w:val="22"/>
        </w:rPr>
        <w:t xml:space="preserve"> bežného</w:t>
      </w:r>
      <w:r w:rsidRPr="0066356F">
        <w:rPr>
          <w:sz w:val="22"/>
          <w:szCs w:val="22"/>
        </w:rPr>
        <w:t xml:space="preserve"> účtovného obdobia, ich tvorba, zníženie, použitie a</w:t>
      </w:r>
      <w:r w:rsidR="00F914BA" w:rsidRPr="0066356F">
        <w:rPr>
          <w:sz w:val="22"/>
          <w:szCs w:val="22"/>
        </w:rPr>
        <w:t>lebo</w:t>
      </w:r>
      <w:r w:rsidRPr="0066356F">
        <w:rPr>
          <w:sz w:val="22"/>
          <w:szCs w:val="22"/>
        </w:rPr>
        <w:t xml:space="preserve"> zrušenie počas</w:t>
      </w:r>
      <w:r w:rsidR="00F914BA" w:rsidRPr="0066356F">
        <w:rPr>
          <w:sz w:val="22"/>
          <w:szCs w:val="22"/>
        </w:rPr>
        <w:t xml:space="preserve"> bežného</w:t>
      </w:r>
      <w:r w:rsidR="001313A2" w:rsidRPr="0066356F">
        <w:rPr>
          <w:sz w:val="22"/>
          <w:szCs w:val="22"/>
        </w:rPr>
        <w:t xml:space="preserve"> účtovného obdobia</w:t>
      </w:r>
      <w:r w:rsidRPr="0066356F">
        <w:rPr>
          <w:sz w:val="22"/>
          <w:szCs w:val="22"/>
        </w:rPr>
        <w:t xml:space="preserve"> a zostatok rezervy na konci </w:t>
      </w:r>
      <w:r w:rsidR="001313A2" w:rsidRPr="0066356F">
        <w:rPr>
          <w:sz w:val="22"/>
          <w:szCs w:val="22"/>
        </w:rPr>
        <w:t xml:space="preserve">bežného </w:t>
      </w:r>
      <w:r w:rsidRPr="0066356F">
        <w:rPr>
          <w:sz w:val="22"/>
          <w:szCs w:val="22"/>
        </w:rPr>
        <w:t>účtovného obdobia, pričom sa uvedie predpokladaný rok použitia rezervy,</w:t>
      </w:r>
    </w:p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  <w:r w:rsidRPr="0066356F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6356F" w:rsidRPr="00D90FC4" w:rsidRDefault="0066356F" w:rsidP="007C6B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356F" w:rsidRPr="00D90FC4" w:rsidTr="007C6B0B">
        <w:trPr>
          <w:trHeight w:val="489"/>
        </w:trPr>
        <w:tc>
          <w:tcPr>
            <w:tcW w:w="290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6356F" w:rsidRPr="0066356F" w:rsidRDefault="0066356F" w:rsidP="0066356F">
      <w:pPr>
        <w:pStyle w:val="Odsekzoznamu"/>
        <w:spacing w:before="0" w:line="240" w:lineRule="auto"/>
        <w:rPr>
          <w:sz w:val="22"/>
          <w:szCs w:val="22"/>
        </w:rPr>
      </w:pPr>
    </w:p>
    <w:p w:rsidR="0066356F" w:rsidRPr="0066356F" w:rsidRDefault="0066356F" w:rsidP="0066356F">
      <w:pPr>
        <w:pStyle w:val="Odsekzoznamu"/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6356F" w:rsidRPr="00D90FC4" w:rsidTr="007C6B0B">
        <w:trPr>
          <w:trHeight w:val="397"/>
        </w:trPr>
        <w:tc>
          <w:tcPr>
            <w:tcW w:w="4890" w:type="dxa"/>
            <w:vMerge w:val="restart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6356F" w:rsidRPr="00D90FC4" w:rsidTr="007C6B0B">
        <w:tc>
          <w:tcPr>
            <w:tcW w:w="4890" w:type="dxa"/>
            <w:vMerge/>
          </w:tcPr>
          <w:p w:rsidR="0066356F" w:rsidRPr="00D90FC4" w:rsidRDefault="0066356F" w:rsidP="007C6B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6356F" w:rsidRPr="00D90FC4" w:rsidTr="007C6B0B">
        <w:trPr>
          <w:trHeight w:val="391"/>
        </w:trPr>
        <w:tc>
          <w:tcPr>
            <w:tcW w:w="4890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564084" w:rsidRPr="00D90FC4" w:rsidTr="007C6B0B">
        <w:trPr>
          <w:trHeight w:val="391"/>
        </w:trPr>
        <w:tc>
          <w:tcPr>
            <w:tcW w:w="4890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6906,34</w:t>
            </w:r>
          </w:p>
        </w:tc>
        <w:tc>
          <w:tcPr>
            <w:tcW w:w="3544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7106,34</w:t>
            </w:r>
          </w:p>
        </w:tc>
      </w:tr>
      <w:tr w:rsidR="00564084" w:rsidRPr="00D90FC4" w:rsidTr="007C6B0B">
        <w:trPr>
          <w:trHeight w:val="447"/>
        </w:trPr>
        <w:tc>
          <w:tcPr>
            <w:tcW w:w="4890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6906,34</w:t>
            </w:r>
          </w:p>
        </w:tc>
        <w:tc>
          <w:tcPr>
            <w:tcW w:w="3544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7106,34</w:t>
            </w:r>
          </w:p>
        </w:tc>
      </w:tr>
      <w:tr w:rsidR="00564084" w:rsidRPr="00D90FC4" w:rsidTr="007C6B0B">
        <w:tc>
          <w:tcPr>
            <w:tcW w:w="4890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4084" w:rsidRPr="00D90FC4" w:rsidTr="007C6B0B">
        <w:trPr>
          <w:trHeight w:val="478"/>
        </w:trPr>
        <w:tc>
          <w:tcPr>
            <w:tcW w:w="4890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4084" w:rsidRPr="00D90FC4" w:rsidTr="007C6B0B">
        <w:trPr>
          <w:trHeight w:val="409"/>
        </w:trPr>
        <w:tc>
          <w:tcPr>
            <w:tcW w:w="4890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64084" w:rsidRPr="00D90FC4" w:rsidTr="007C6B0B">
        <w:trPr>
          <w:trHeight w:val="409"/>
        </w:trPr>
        <w:tc>
          <w:tcPr>
            <w:tcW w:w="4890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6906,34</w:t>
            </w:r>
          </w:p>
        </w:tc>
        <w:tc>
          <w:tcPr>
            <w:tcW w:w="3544" w:type="dxa"/>
            <w:vAlign w:val="center"/>
          </w:tcPr>
          <w:p w:rsidR="00564084" w:rsidRPr="00D90FC4" w:rsidRDefault="00564084" w:rsidP="0056408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7106,34</w:t>
            </w:r>
          </w:p>
        </w:tc>
      </w:tr>
    </w:tbl>
    <w:p w:rsidR="0066356F" w:rsidRPr="00D90FC4" w:rsidRDefault="0066356F" w:rsidP="0066356F">
      <w:pPr>
        <w:spacing w:before="0" w:line="240" w:lineRule="auto"/>
        <w:rPr>
          <w:b/>
          <w:sz w:val="22"/>
          <w:szCs w:val="22"/>
        </w:rPr>
      </w:pPr>
    </w:p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6356F" w:rsidRPr="00D90FC4" w:rsidRDefault="0066356F" w:rsidP="0066356F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6356F" w:rsidRPr="00D90FC4" w:rsidTr="007C6B0B">
        <w:tc>
          <w:tcPr>
            <w:tcW w:w="4323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6356F" w:rsidRPr="00D90FC4" w:rsidRDefault="0066356F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B5FA4" w:rsidRPr="00D90FC4" w:rsidTr="007C6B0B">
        <w:trPr>
          <w:trHeight w:val="610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64318D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58412C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  <w:tr w:rsidR="001B5FA4" w:rsidRPr="00D90FC4" w:rsidTr="007C6B0B">
        <w:trPr>
          <w:trHeight w:val="375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279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411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B5FA4" w:rsidRPr="00D90FC4" w:rsidRDefault="001B5FA4" w:rsidP="00F3740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B5FA4" w:rsidRPr="00D90FC4" w:rsidTr="007C6B0B">
        <w:trPr>
          <w:trHeight w:val="557"/>
        </w:trPr>
        <w:tc>
          <w:tcPr>
            <w:tcW w:w="4323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B5FA4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  <w:tc>
          <w:tcPr>
            <w:tcW w:w="3544" w:type="dxa"/>
            <w:vAlign w:val="center"/>
          </w:tcPr>
          <w:p w:rsidR="001B5FA4" w:rsidRPr="00D90FC4" w:rsidRDefault="0064318D" w:rsidP="00F3740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181,14</w:t>
            </w:r>
          </w:p>
        </w:tc>
      </w:tr>
    </w:tbl>
    <w:p w:rsidR="0066356F" w:rsidRPr="00D90FC4" w:rsidRDefault="0066356F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1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75"/>
        </w:trPr>
        <w:tc>
          <w:tcPr>
            <w:tcW w:w="1771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</w:t>
            </w:r>
            <w:r w:rsidRPr="00D90FC4">
              <w:rPr>
                <w:sz w:val="22"/>
                <w:szCs w:val="22"/>
              </w:rPr>
              <w:lastRenderedPageBreak/>
              <w:t xml:space="preserve">z finančného daru 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A73CB" w:rsidRPr="00D90FC4" w:rsidTr="007C6B0B">
        <w:tc>
          <w:tcPr>
            <w:tcW w:w="307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A73CB" w:rsidRPr="00D90FC4" w:rsidRDefault="007A73CB" w:rsidP="0091452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7A73CB" w:rsidRPr="00D90FC4" w:rsidRDefault="007A73CB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70" w:type="dxa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114C" w:rsidRPr="00D90FC4" w:rsidTr="007C6B0B">
        <w:tc>
          <w:tcPr>
            <w:tcW w:w="3047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2114C" w:rsidRPr="00D90FC4" w:rsidRDefault="00D2114C" w:rsidP="007C6B0B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304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114C" w:rsidRPr="00D90FC4" w:rsidRDefault="00D2114C" w:rsidP="00D2114C">
      <w:pPr>
        <w:spacing w:before="0" w:line="240" w:lineRule="auto"/>
        <w:rPr>
          <w:sz w:val="22"/>
          <w:szCs w:val="22"/>
        </w:rPr>
      </w:pPr>
    </w:p>
    <w:p w:rsidR="00D2114C" w:rsidRPr="00D90FC4" w:rsidRDefault="00D2114C" w:rsidP="00935EE7">
      <w:pPr>
        <w:spacing w:before="0"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D2114C" w:rsidRPr="00D90FC4" w:rsidTr="007C6B0B"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Prevádzkové náklady</w:t>
            </w:r>
          </w:p>
        </w:tc>
        <w:tc>
          <w:tcPr>
            <w:tcW w:w="3969" w:type="dxa"/>
            <w:vAlign w:val="center"/>
          </w:tcPr>
          <w:p w:rsidR="001B5FA4" w:rsidRDefault="00564084" w:rsidP="001B5F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4,66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Default="00564084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81,21</w:t>
            </w:r>
          </w:p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7158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rPr>
          <w:trHeight w:val="397"/>
        </w:trPr>
        <w:tc>
          <w:tcPr>
            <w:tcW w:w="11127" w:type="dxa"/>
            <w:gridSpan w:val="2"/>
            <w:vAlign w:val="center"/>
          </w:tcPr>
          <w:p w:rsidR="00D2114C" w:rsidRPr="00D90FC4" w:rsidRDefault="00D2114C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D2114C" w:rsidRPr="00D90FC4" w:rsidRDefault="001B5FA4" w:rsidP="007C6B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  <w:r w:rsidR="006C712F"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</w:p>
        </w:tc>
      </w:tr>
    </w:tbl>
    <w:p w:rsidR="00D2114C" w:rsidRPr="00D90FC4" w:rsidRDefault="00D211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2114C" w:rsidRPr="00D90FC4" w:rsidRDefault="00D2114C" w:rsidP="00D2114C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2114C" w:rsidRPr="00D90FC4" w:rsidTr="007C6B0B">
        <w:tc>
          <w:tcPr>
            <w:tcW w:w="630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D2114C" w:rsidRPr="00D90FC4" w:rsidRDefault="00D2114C" w:rsidP="007C6B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2114C" w:rsidRPr="00D90FC4" w:rsidRDefault="00D2114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7C0306" w:rsidRDefault="007C0306" w:rsidP="00CD361E">
      <w:pPr>
        <w:spacing w:before="0" w:line="240" w:lineRule="auto"/>
        <w:rPr>
          <w:rFonts w:ascii="Arial" w:hAnsi="Arial"/>
          <w:b/>
          <w:bCs/>
          <w:sz w:val="16"/>
          <w:szCs w:val="16"/>
        </w:rPr>
      </w:pPr>
      <w:r w:rsidRPr="007C0306">
        <w:rPr>
          <w:rFonts w:ascii="Arial" w:hAnsi="Arial"/>
          <w:b/>
          <w:bCs/>
          <w:sz w:val="16"/>
          <w:szCs w:val="16"/>
        </w:rPr>
        <w:t>Ku dňu zostavenia účtovnej závierky iné významné skutočnosti nenastali.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0359" w:rsidRDefault="00290359" w:rsidP="00347C39">
      <w:pPr>
        <w:spacing w:before="0" w:after="0" w:line="240" w:lineRule="auto"/>
      </w:pPr>
      <w:r>
        <w:separator/>
      </w:r>
    </w:p>
  </w:endnote>
  <w:endnote w:type="continuationSeparator" w:id="0">
    <w:p w:rsidR="00290359" w:rsidRDefault="0029035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4C" w:rsidRDefault="00F8644C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564084">
      <w:rPr>
        <w:noProof/>
      </w:rPr>
      <w:t>7</w:t>
    </w:r>
    <w:r>
      <w:rPr>
        <w:noProof/>
      </w:rPr>
      <w:fldChar w:fldCharType="end"/>
    </w:r>
  </w:p>
  <w:p w:rsidR="00F8644C" w:rsidRDefault="00F8644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4C" w:rsidRDefault="00F8644C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F8644C" w:rsidRDefault="00F8644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4C" w:rsidRDefault="00F8644C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564084">
      <w:rPr>
        <w:noProof/>
      </w:rPr>
      <w:t>25</w:t>
    </w:r>
    <w:r>
      <w:rPr>
        <w:noProof/>
      </w:rPr>
      <w:fldChar w:fldCharType="end"/>
    </w:r>
  </w:p>
  <w:p w:rsidR="00F8644C" w:rsidRDefault="00F8644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4C" w:rsidRDefault="00F8644C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564084">
      <w:rPr>
        <w:noProof/>
      </w:rPr>
      <w:t>8</w:t>
    </w:r>
    <w:r>
      <w:rPr>
        <w:noProof/>
      </w:rPr>
      <w:fldChar w:fldCharType="end"/>
    </w:r>
  </w:p>
  <w:p w:rsidR="00F8644C" w:rsidRDefault="00F8644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0359" w:rsidRDefault="00290359" w:rsidP="00347C39">
      <w:pPr>
        <w:spacing w:before="0" w:after="0" w:line="240" w:lineRule="auto"/>
      </w:pPr>
      <w:r>
        <w:separator/>
      </w:r>
    </w:p>
  </w:footnote>
  <w:footnote w:type="continuationSeparator" w:id="0">
    <w:p w:rsidR="00290359" w:rsidRDefault="0029035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4C" w:rsidRDefault="00F8644C">
    <w:pPr>
      <w:pStyle w:val="Hlavika"/>
      <w:jc w:val="right"/>
    </w:pPr>
  </w:p>
  <w:p w:rsidR="00F8644C" w:rsidRDefault="00F8644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644C" w:rsidRDefault="00F8644C">
    <w:pPr>
      <w:pStyle w:val="Hlavika"/>
      <w:jc w:val="right"/>
    </w:pPr>
  </w:p>
  <w:p w:rsidR="00F8644C" w:rsidRDefault="00F8644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23345"/>
    <w:multiLevelType w:val="hybridMultilevel"/>
    <w:tmpl w:val="E1029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6D51"/>
    <w:rsid w:val="0003706B"/>
    <w:rsid w:val="00053F31"/>
    <w:rsid w:val="0005455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286"/>
    <w:rsid w:val="000D2853"/>
    <w:rsid w:val="000E0E48"/>
    <w:rsid w:val="000F08FF"/>
    <w:rsid w:val="00100F02"/>
    <w:rsid w:val="00115F7E"/>
    <w:rsid w:val="00124B80"/>
    <w:rsid w:val="001303C1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FA4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9D7"/>
    <w:rsid w:val="0029035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1FF1"/>
    <w:rsid w:val="00401F3C"/>
    <w:rsid w:val="00407E8D"/>
    <w:rsid w:val="00410AC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2E5F"/>
    <w:rsid w:val="00494CC1"/>
    <w:rsid w:val="00497057"/>
    <w:rsid w:val="004A32A4"/>
    <w:rsid w:val="004B091D"/>
    <w:rsid w:val="004B20C5"/>
    <w:rsid w:val="004B4FEF"/>
    <w:rsid w:val="004C569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2BDC"/>
    <w:rsid w:val="00532997"/>
    <w:rsid w:val="00532BBD"/>
    <w:rsid w:val="00537983"/>
    <w:rsid w:val="00544000"/>
    <w:rsid w:val="00550A76"/>
    <w:rsid w:val="00557E46"/>
    <w:rsid w:val="00563A3E"/>
    <w:rsid w:val="00564084"/>
    <w:rsid w:val="005711EE"/>
    <w:rsid w:val="005724D6"/>
    <w:rsid w:val="00576E34"/>
    <w:rsid w:val="0058412C"/>
    <w:rsid w:val="00584420"/>
    <w:rsid w:val="00587A0B"/>
    <w:rsid w:val="005A15BD"/>
    <w:rsid w:val="005C0D84"/>
    <w:rsid w:val="005D3B38"/>
    <w:rsid w:val="005E285B"/>
    <w:rsid w:val="00617EAE"/>
    <w:rsid w:val="00624714"/>
    <w:rsid w:val="00626B80"/>
    <w:rsid w:val="00631571"/>
    <w:rsid w:val="00641A04"/>
    <w:rsid w:val="0064318D"/>
    <w:rsid w:val="00645BCA"/>
    <w:rsid w:val="006570CA"/>
    <w:rsid w:val="0066065D"/>
    <w:rsid w:val="00661D7A"/>
    <w:rsid w:val="00663221"/>
    <w:rsid w:val="0066356F"/>
    <w:rsid w:val="00666AAF"/>
    <w:rsid w:val="00683776"/>
    <w:rsid w:val="0068569D"/>
    <w:rsid w:val="00691DCC"/>
    <w:rsid w:val="006A7650"/>
    <w:rsid w:val="006B1E7F"/>
    <w:rsid w:val="006C712F"/>
    <w:rsid w:val="006D5959"/>
    <w:rsid w:val="006D630A"/>
    <w:rsid w:val="006F4A29"/>
    <w:rsid w:val="007002DC"/>
    <w:rsid w:val="00700624"/>
    <w:rsid w:val="00705EB8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A73CB"/>
    <w:rsid w:val="007B6599"/>
    <w:rsid w:val="007C00B1"/>
    <w:rsid w:val="007C0306"/>
    <w:rsid w:val="007C2ED2"/>
    <w:rsid w:val="007C4F3A"/>
    <w:rsid w:val="007C6B0B"/>
    <w:rsid w:val="007D2EF0"/>
    <w:rsid w:val="007E2351"/>
    <w:rsid w:val="00800315"/>
    <w:rsid w:val="00801336"/>
    <w:rsid w:val="008260E8"/>
    <w:rsid w:val="00826AD3"/>
    <w:rsid w:val="00831A38"/>
    <w:rsid w:val="00844771"/>
    <w:rsid w:val="008601BD"/>
    <w:rsid w:val="00863CBA"/>
    <w:rsid w:val="008807A2"/>
    <w:rsid w:val="00886A8B"/>
    <w:rsid w:val="00896744"/>
    <w:rsid w:val="008A019A"/>
    <w:rsid w:val="008B61EE"/>
    <w:rsid w:val="008B7F5B"/>
    <w:rsid w:val="008C4390"/>
    <w:rsid w:val="008C4648"/>
    <w:rsid w:val="008C7870"/>
    <w:rsid w:val="008E78DE"/>
    <w:rsid w:val="00900740"/>
    <w:rsid w:val="009045A6"/>
    <w:rsid w:val="00913895"/>
    <w:rsid w:val="0091452A"/>
    <w:rsid w:val="00922A1B"/>
    <w:rsid w:val="00935EE7"/>
    <w:rsid w:val="00953F35"/>
    <w:rsid w:val="00954CF3"/>
    <w:rsid w:val="00963659"/>
    <w:rsid w:val="00972C97"/>
    <w:rsid w:val="00990219"/>
    <w:rsid w:val="00992CD2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0AAB"/>
    <w:rsid w:val="00A31253"/>
    <w:rsid w:val="00A40BE6"/>
    <w:rsid w:val="00A52D44"/>
    <w:rsid w:val="00A56E35"/>
    <w:rsid w:val="00A61BD8"/>
    <w:rsid w:val="00A676EC"/>
    <w:rsid w:val="00A76253"/>
    <w:rsid w:val="00A81E92"/>
    <w:rsid w:val="00A8239B"/>
    <w:rsid w:val="00AA5345"/>
    <w:rsid w:val="00AA694C"/>
    <w:rsid w:val="00AA7185"/>
    <w:rsid w:val="00AB39EE"/>
    <w:rsid w:val="00AC025C"/>
    <w:rsid w:val="00AD41FA"/>
    <w:rsid w:val="00AD6FB7"/>
    <w:rsid w:val="00AE3F52"/>
    <w:rsid w:val="00AF7913"/>
    <w:rsid w:val="00B31455"/>
    <w:rsid w:val="00B34BC5"/>
    <w:rsid w:val="00B46E31"/>
    <w:rsid w:val="00B514C1"/>
    <w:rsid w:val="00B6568B"/>
    <w:rsid w:val="00B7198A"/>
    <w:rsid w:val="00B81256"/>
    <w:rsid w:val="00B81382"/>
    <w:rsid w:val="00B83931"/>
    <w:rsid w:val="00B867C2"/>
    <w:rsid w:val="00B92B64"/>
    <w:rsid w:val="00BA7573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3FAF"/>
    <w:rsid w:val="00C953EB"/>
    <w:rsid w:val="00C96AEB"/>
    <w:rsid w:val="00CA17C9"/>
    <w:rsid w:val="00CA4F0B"/>
    <w:rsid w:val="00CB0548"/>
    <w:rsid w:val="00CC6572"/>
    <w:rsid w:val="00CC7A3D"/>
    <w:rsid w:val="00CD361E"/>
    <w:rsid w:val="00D061E9"/>
    <w:rsid w:val="00D12140"/>
    <w:rsid w:val="00D203E4"/>
    <w:rsid w:val="00D2114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C54"/>
    <w:rsid w:val="00DE678D"/>
    <w:rsid w:val="00E03790"/>
    <w:rsid w:val="00E058C0"/>
    <w:rsid w:val="00E26CD4"/>
    <w:rsid w:val="00E60F67"/>
    <w:rsid w:val="00E615E8"/>
    <w:rsid w:val="00E664B8"/>
    <w:rsid w:val="00E71E4D"/>
    <w:rsid w:val="00E774EB"/>
    <w:rsid w:val="00E858A4"/>
    <w:rsid w:val="00E90FFD"/>
    <w:rsid w:val="00E94924"/>
    <w:rsid w:val="00EA03F5"/>
    <w:rsid w:val="00EA5B42"/>
    <w:rsid w:val="00EB0722"/>
    <w:rsid w:val="00EB13F8"/>
    <w:rsid w:val="00EB174A"/>
    <w:rsid w:val="00EB7DD3"/>
    <w:rsid w:val="00EC177A"/>
    <w:rsid w:val="00EC748F"/>
    <w:rsid w:val="00ED0163"/>
    <w:rsid w:val="00ED293C"/>
    <w:rsid w:val="00EE4EC7"/>
    <w:rsid w:val="00F101CF"/>
    <w:rsid w:val="00F139AD"/>
    <w:rsid w:val="00F33C07"/>
    <w:rsid w:val="00F34521"/>
    <w:rsid w:val="00F35DE7"/>
    <w:rsid w:val="00F37404"/>
    <w:rsid w:val="00F43965"/>
    <w:rsid w:val="00F47645"/>
    <w:rsid w:val="00F530C7"/>
    <w:rsid w:val="00F559D0"/>
    <w:rsid w:val="00F722A3"/>
    <w:rsid w:val="00F8644C"/>
    <w:rsid w:val="00F90270"/>
    <w:rsid w:val="00F914BA"/>
    <w:rsid w:val="00F9577E"/>
    <w:rsid w:val="00FA0411"/>
    <w:rsid w:val="00FA3741"/>
    <w:rsid w:val="00FA448C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01A3CB1-CC0F-4111-A122-60571C1AE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B7F5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B7F5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B7F5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407E8D"/>
    <w:rPr>
      <w:rFonts w:cs="Times New Roman"/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05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8348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4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34876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1834876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48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348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4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34876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48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8348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348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8A367-D421-4842-B5E2-00DF4AA48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19</Pages>
  <Words>3656</Words>
  <Characters>20845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lubajaneckova@gmail.com</cp:lastModifiedBy>
  <cp:revision>14</cp:revision>
  <cp:lastPrinted>2014-03-26T10:05:00Z</cp:lastPrinted>
  <dcterms:created xsi:type="dcterms:W3CDTF">2014-03-31T11:08:00Z</dcterms:created>
  <dcterms:modified xsi:type="dcterms:W3CDTF">2021-05-10T12:48:00Z</dcterms:modified>
</cp:coreProperties>
</file>