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4C4" w:rsidRDefault="00CA74C4" w:rsidP="00CA74C4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47567414     DIČ 2024025553</w:t>
      </w:r>
    </w:p>
    <w:p w:rsidR="00CA74C4" w:rsidRDefault="00CA74C4" w:rsidP="00CA74C4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TATRY PLESNIVEC, s. r. o.   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Sídlo</w:t>
      </w:r>
      <w:r>
        <w:t>: Tatranská 254, 05986 Nová Lesná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IČO</w:t>
      </w:r>
      <w:r>
        <w:t>: 47567414</w:t>
      </w:r>
    </w:p>
    <w:p w:rsidR="00CA74C4" w:rsidRDefault="00CA74C4" w:rsidP="00CA74C4">
      <w:pPr>
        <w:pStyle w:val="Normlnywebov"/>
        <w:spacing w:after="0"/>
      </w:pPr>
      <w:r>
        <w:t xml:space="preserve">zapísaná dňa 31.01.2014 do obchodného registra Okresného súdu Prešov, , oddiel </w:t>
      </w:r>
      <w:proofErr w:type="spellStart"/>
      <w:r>
        <w:t>Sro</w:t>
      </w:r>
      <w:proofErr w:type="spellEnd"/>
      <w:r>
        <w:t>, vložka 30058/P</w:t>
      </w:r>
    </w:p>
    <w:p w:rsidR="00CA74C4" w:rsidRDefault="00CA74C4" w:rsidP="00CA74C4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CA74C4" w:rsidRDefault="00CA74C4" w:rsidP="00CA74C4">
      <w:pPr>
        <w:pStyle w:val="Normlnywebov"/>
        <w:spacing w:after="0"/>
      </w:pPr>
      <w:r>
        <w:t>Spoločnosť nemá povinnosť konsolidácie</w:t>
      </w:r>
    </w:p>
    <w:p w:rsidR="00CA74C4" w:rsidRDefault="00CA74C4" w:rsidP="00CA74C4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1</w:t>
      </w:r>
    </w:p>
    <w:p w:rsidR="00CA74C4" w:rsidRDefault="00CA74C4" w:rsidP="00CA74C4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CA74C4" w:rsidRDefault="00CA74C4" w:rsidP="00CA74C4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CA74C4" w:rsidRDefault="00CA74C4" w:rsidP="00CA74C4">
      <w:pPr>
        <w:pStyle w:val="Normlnywebov"/>
        <w:spacing w:after="0"/>
      </w:pPr>
      <w:r>
        <w:t>Účtovná závierka za rok 2020 bola zostavená s predpokladom pokračovania svojej činnosti.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CA74C4" w:rsidRDefault="00CA74C4" w:rsidP="00CA74C4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CA74C4" w:rsidRDefault="00CA74C4" w:rsidP="00CA74C4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CA74C4" w:rsidRDefault="00CA74C4" w:rsidP="00CA74C4">
      <w:pPr>
        <w:pStyle w:val="Normlnywebov"/>
        <w:spacing w:after="0"/>
      </w:pPr>
      <w:r>
        <w:t>c) Pohľadávky</w:t>
      </w:r>
    </w:p>
    <w:p w:rsidR="00CA74C4" w:rsidRDefault="00CA74C4" w:rsidP="00CA74C4">
      <w:pPr>
        <w:pStyle w:val="Normlnywebov"/>
        <w:spacing w:after="0"/>
      </w:pPr>
      <w:r>
        <w:t>Pohľadávky pri ich vzniku spoločnosť oceňovala menovitou hodnotou.</w:t>
      </w:r>
    </w:p>
    <w:p w:rsidR="00CA74C4" w:rsidRDefault="00CA74C4" w:rsidP="00CA74C4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CA74C4" w:rsidRDefault="00CA74C4" w:rsidP="00CA74C4">
      <w:pPr>
        <w:pStyle w:val="Normlnywebov"/>
        <w:spacing w:after="0"/>
      </w:pPr>
      <w:r>
        <w:t>d) Krátkodobý finančný majetok</w:t>
      </w:r>
    </w:p>
    <w:p w:rsidR="00CA74C4" w:rsidRDefault="00CA74C4" w:rsidP="00CA74C4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CA74C4" w:rsidRDefault="00CA74C4" w:rsidP="00CA74C4">
      <w:pPr>
        <w:pStyle w:val="Normlnywebov"/>
        <w:spacing w:after="0"/>
        <w:rPr>
          <w:rFonts w:ascii="Arial" w:hAnsi="Arial" w:cs="Arial"/>
        </w:rPr>
      </w:pPr>
    </w:p>
    <w:p w:rsidR="00CA74C4" w:rsidRDefault="00CA74C4" w:rsidP="00CA74C4">
      <w:pPr>
        <w:pStyle w:val="Normlnywebov"/>
        <w:spacing w:after="0"/>
        <w:rPr>
          <w:rFonts w:ascii="Arial" w:hAnsi="Arial" w:cs="Arial"/>
        </w:rPr>
      </w:pPr>
    </w:p>
    <w:p w:rsidR="00CA74C4" w:rsidRDefault="00CA74C4" w:rsidP="00CA74C4">
      <w:pPr>
        <w:pStyle w:val="Normlnywebov"/>
        <w:spacing w:after="0"/>
      </w:pPr>
    </w:p>
    <w:p w:rsidR="00CA74C4" w:rsidRDefault="00CA74C4" w:rsidP="00CA74C4">
      <w:pPr>
        <w:pStyle w:val="Normlnywebov"/>
        <w:spacing w:after="0"/>
      </w:pPr>
      <w:r>
        <w:t>e) Záväzky vrátane rezerv, dlhopisov, pôžičiek, úverov</w:t>
      </w:r>
    </w:p>
    <w:p w:rsidR="00CA74C4" w:rsidRDefault="00CA74C4" w:rsidP="00CA74C4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CA74C4" w:rsidRDefault="00CA74C4" w:rsidP="00CA74C4">
      <w:pPr>
        <w:pStyle w:val="Normlnywebov"/>
        <w:spacing w:after="0"/>
      </w:pPr>
      <w:r>
        <w:t>Rezervy spoločnosť netvorila.</w:t>
      </w:r>
    </w:p>
    <w:p w:rsidR="00CA74C4" w:rsidRDefault="00CA74C4" w:rsidP="00CA74C4">
      <w:pPr>
        <w:pStyle w:val="Normlnywebov"/>
        <w:spacing w:after="0"/>
      </w:pPr>
      <w:r>
        <w:t>f) Derivátové operácie</w:t>
      </w:r>
    </w:p>
    <w:p w:rsidR="00CA74C4" w:rsidRDefault="00CA74C4" w:rsidP="00CA74C4">
      <w:pPr>
        <w:pStyle w:val="Normlnywebov"/>
        <w:spacing w:after="0"/>
      </w:pPr>
      <w:r>
        <w:t xml:space="preserve">Spoločnosť neúčtovala o derivátoch. 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CA74C4" w:rsidRDefault="00CA74C4" w:rsidP="00CA74C4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CA74C4" w:rsidRDefault="00CA74C4" w:rsidP="00CA74C4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CA74C4" w:rsidRDefault="00CA74C4" w:rsidP="00CA74C4">
      <w:pPr>
        <w:pStyle w:val="Normlnywebov"/>
        <w:spacing w:after="0"/>
      </w:pPr>
      <w:r>
        <w:t>Spoločnosť prijala dotácie</w:t>
      </w:r>
      <w:r>
        <w:rPr>
          <w:rFonts w:ascii="Arial" w:hAnsi="Arial" w:cs="Arial"/>
        </w:rPr>
        <w:t xml:space="preserve"> </w:t>
      </w:r>
      <w:r w:rsidRPr="00CA74C4">
        <w:rPr>
          <w:rFonts w:ascii="Arial" w:hAnsi="Arial" w:cs="Arial"/>
          <w:b/>
        </w:rPr>
        <w:t>z Prvá pomoc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CA74C4" w:rsidRDefault="00CA74C4" w:rsidP="00CA74C4">
      <w:pPr>
        <w:pStyle w:val="Normlnywebov"/>
        <w:spacing w:after="0"/>
      </w:pPr>
      <w:r>
        <w:t>Spoločnosť neuskutočnila žiadne opravy chýb minulých období.</w:t>
      </w:r>
    </w:p>
    <w:p w:rsidR="00CA74C4" w:rsidRDefault="00CA74C4" w:rsidP="00CA74C4">
      <w:pPr>
        <w:pStyle w:val="Normlnywebov"/>
        <w:spacing w:after="0"/>
      </w:pPr>
      <w:r>
        <w:t xml:space="preserve">Spoločnosť mala nepeňažné príjmy podliehajúce dani z príjmov. </w:t>
      </w:r>
    </w:p>
    <w:p w:rsidR="00CA74C4" w:rsidRDefault="00CA74C4" w:rsidP="00CA74C4"/>
    <w:p w:rsidR="00951EAF" w:rsidRDefault="00951EAF"/>
    <w:sectPr w:rsidR="00951EAF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A74C4"/>
    <w:rsid w:val="00951EAF"/>
    <w:rsid w:val="00CA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74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A74C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2021-05-14T07:59:00Z</dcterms:created>
  <dcterms:modified xsi:type="dcterms:W3CDTF">2021-05-14T08:06:00Z</dcterms:modified>
</cp:coreProperties>
</file>