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D3991" w14:textId="77777777" w:rsidR="00BF441A" w:rsidRDefault="00BF441A">
      <w:pPr>
        <w:pStyle w:val="Nadpis1"/>
        <w:tabs>
          <w:tab w:val="left" w:pos="0"/>
        </w:tabs>
        <w:jc w:val="center"/>
        <w:rPr>
          <w:lang/>
        </w:rPr>
      </w:pPr>
      <w:r>
        <w:rPr>
          <w:sz w:val="28"/>
          <w:u w:val="single"/>
          <w:lang/>
        </w:rPr>
        <w:t>POZNÁMKY k účtovnej závierke za rok 20</w:t>
      </w:r>
      <w:r w:rsidR="00C55275">
        <w:rPr>
          <w:sz w:val="28"/>
          <w:u w:val="single"/>
          <w:lang/>
        </w:rPr>
        <w:t>20</w:t>
      </w:r>
      <w:r>
        <w:rPr>
          <w:sz w:val="28"/>
          <w:u w:val="single"/>
          <w:lang/>
        </w:rPr>
        <w:t>.</w:t>
      </w:r>
    </w:p>
    <w:p w14:paraId="1DC66B29" w14:textId="77777777" w:rsidR="00BF441A" w:rsidRDefault="00BF441A">
      <w:pPr>
        <w:pStyle w:val="Nadpis1"/>
        <w:tabs>
          <w:tab w:val="left" w:pos="0"/>
        </w:tabs>
        <w:rPr>
          <w:lang/>
        </w:rPr>
      </w:pPr>
    </w:p>
    <w:p w14:paraId="6009C48E" w14:textId="77777777" w:rsidR="00BF441A" w:rsidRDefault="00BF441A"/>
    <w:p w14:paraId="71C6726B" w14:textId="77777777" w:rsidR="00BF441A" w:rsidRDefault="00BF441A"/>
    <w:p w14:paraId="65207638" w14:textId="77777777" w:rsidR="00BF441A" w:rsidRDefault="00BF441A"/>
    <w:p w14:paraId="29642C38" w14:textId="77777777" w:rsidR="00BF441A" w:rsidRDefault="00BF441A">
      <w:pPr>
        <w:pStyle w:val="Nadpis1"/>
        <w:numPr>
          <w:ilvl w:val="0"/>
          <w:numId w:val="7"/>
        </w:numPr>
        <w:tabs>
          <w:tab w:val="left" w:pos="1800"/>
        </w:tabs>
        <w:rPr>
          <w:sz w:val="20"/>
          <w:lang w:val="cs-CZ"/>
        </w:rPr>
      </w:pPr>
      <w:r>
        <w:rPr>
          <w:lang/>
        </w:rPr>
        <w:t>VŠEOBECNÉ ÚDAJE</w:t>
      </w:r>
    </w:p>
    <w:p w14:paraId="03012D13" w14:textId="77777777" w:rsidR="00BF441A" w:rsidRDefault="00BF441A">
      <w:pPr>
        <w:rPr>
          <w:lang/>
        </w:rPr>
      </w:pPr>
    </w:p>
    <w:p w14:paraId="5F2AE560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/>
        </w:rPr>
        <w:t xml:space="preserve">Obchodné </w:t>
      </w:r>
      <w:proofErr w:type="spellStart"/>
      <w:r>
        <w:rPr>
          <w:sz w:val="22"/>
          <w:lang/>
        </w:rPr>
        <w:t>meno</w:t>
      </w:r>
      <w:proofErr w:type="spellEnd"/>
      <w:r>
        <w:rPr>
          <w:sz w:val="22"/>
          <w:lang/>
        </w:rPr>
        <w:t xml:space="preserve"> </w:t>
      </w:r>
      <w:proofErr w:type="spellStart"/>
      <w:r>
        <w:rPr>
          <w:sz w:val="22"/>
          <w:lang/>
        </w:rPr>
        <w:t>účtovnej</w:t>
      </w:r>
      <w:proofErr w:type="spellEnd"/>
      <w:r>
        <w:rPr>
          <w:sz w:val="22"/>
          <w:lang/>
        </w:rPr>
        <w:t xml:space="preserve"> </w:t>
      </w:r>
      <w:proofErr w:type="gramStart"/>
      <w:r>
        <w:rPr>
          <w:sz w:val="22"/>
          <w:lang/>
        </w:rPr>
        <w:t>jednotky :</w:t>
      </w:r>
      <w:proofErr w:type="gramEnd"/>
      <w:r>
        <w:rPr>
          <w:sz w:val="22"/>
          <w:lang/>
        </w:rPr>
        <w:t xml:space="preserve">                    </w:t>
      </w:r>
      <w:r>
        <w:rPr>
          <w:b/>
          <w:bCs/>
          <w:sz w:val="22"/>
          <w:lang/>
        </w:rPr>
        <w:t>AHA bar, s</w:t>
      </w:r>
      <w:r>
        <w:rPr>
          <w:b/>
          <w:sz w:val="22"/>
          <w:lang/>
        </w:rPr>
        <w:t>.r.o.</w:t>
      </w:r>
    </w:p>
    <w:p w14:paraId="0BAE8BEA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 </w:t>
      </w:r>
      <w:proofErr w:type="spellStart"/>
      <w:r>
        <w:rPr>
          <w:sz w:val="22"/>
          <w:lang w:val="sk-SK"/>
        </w:rPr>
        <w:t>J.Mudrocha</w:t>
      </w:r>
      <w:proofErr w:type="spellEnd"/>
      <w:r>
        <w:rPr>
          <w:sz w:val="22"/>
          <w:lang w:val="sk-SK"/>
        </w:rPr>
        <w:t xml:space="preserve"> 1357</w:t>
      </w:r>
    </w:p>
    <w:p w14:paraId="423A5A0A" w14:textId="77777777" w:rsidR="00BF441A" w:rsidRDefault="00BF441A">
      <w:pPr>
        <w:tabs>
          <w:tab w:val="left" w:pos="3600"/>
        </w:tabs>
        <w:ind w:left="720" w:hanging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905 01  Senica</w:t>
      </w:r>
    </w:p>
    <w:p w14:paraId="539CF6CA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47B49653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Sprostredkovanie, reklamná činnosť</w:t>
      </w:r>
    </w:p>
    <w:p w14:paraId="75F7BA0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obchodná činnosť – maloobchod s nápojmi     </w:t>
      </w:r>
    </w:p>
    <w:p w14:paraId="3BA98500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</w:t>
      </w:r>
      <w:r>
        <w:rPr>
          <w:sz w:val="22"/>
          <w:lang w:val="sk-SK"/>
        </w:rPr>
        <w:t>pohostinstvo</w:t>
      </w:r>
    </w:p>
    <w:p w14:paraId="716029A3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   3            </w:t>
      </w:r>
    </w:p>
    <w:p w14:paraId="112A4DDA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 toho vedúcich zamestnancov:       1       </w:t>
      </w:r>
    </w:p>
    <w:p w14:paraId="1EF94C96" w14:textId="77777777" w:rsidR="00BF441A" w:rsidRDefault="00BF441A">
      <w:pPr>
        <w:rPr>
          <w:sz w:val="22"/>
          <w:lang w:val="sk-SK"/>
        </w:rPr>
      </w:pPr>
    </w:p>
    <w:p w14:paraId="5CFBC64C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41F3271A" w14:textId="77777777" w:rsidR="00BF441A" w:rsidRDefault="00BF441A">
      <w:pPr>
        <w:rPr>
          <w:sz w:val="22"/>
          <w:lang w:val="sk-SK"/>
        </w:rPr>
      </w:pPr>
    </w:p>
    <w:p w14:paraId="282FF3F4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52AE9382" w14:textId="77777777" w:rsidR="00BF441A" w:rsidRDefault="00BF441A">
      <w:pPr>
        <w:ind w:left="360"/>
        <w:rPr>
          <w:sz w:val="22"/>
          <w:lang w:val="sk-SK"/>
        </w:rPr>
      </w:pPr>
    </w:p>
    <w:p w14:paraId="0E5DC117" w14:textId="77777777" w:rsidR="00BF441A" w:rsidRDefault="00BF441A">
      <w:pPr>
        <w:numPr>
          <w:ilvl w:val="0"/>
          <w:numId w:val="1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schválená.</w:t>
      </w:r>
    </w:p>
    <w:p w14:paraId="3DC5412F" w14:textId="77777777" w:rsidR="00BF441A" w:rsidRDefault="00BF441A">
      <w:pPr>
        <w:ind w:left="360"/>
        <w:rPr>
          <w:sz w:val="22"/>
          <w:lang w:val="sk-SK"/>
        </w:rPr>
      </w:pPr>
    </w:p>
    <w:p w14:paraId="536279E5" w14:textId="77777777" w:rsidR="00BF441A" w:rsidRDefault="00BF441A">
      <w:pPr>
        <w:rPr>
          <w:sz w:val="22"/>
          <w:lang w:val="sk-SK"/>
        </w:rPr>
      </w:pPr>
    </w:p>
    <w:p w14:paraId="03EB2D86" w14:textId="77777777" w:rsidR="00BF441A" w:rsidRDefault="00BF441A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703E0D4C" w14:textId="77777777" w:rsidR="00BF441A" w:rsidRDefault="00BF441A">
      <w:pPr>
        <w:rPr>
          <w:sz w:val="22"/>
          <w:lang w:val="sk-SK"/>
        </w:rPr>
      </w:pPr>
    </w:p>
    <w:p w14:paraId="17910F7A" w14:textId="77777777" w:rsidR="00BF441A" w:rsidRDefault="00BF441A">
      <w:pPr>
        <w:numPr>
          <w:ilvl w:val="0"/>
          <w:numId w:val="15"/>
        </w:numPr>
        <w:ind w:left="360" w:firstLine="0"/>
        <w:rPr>
          <w:sz w:val="22"/>
          <w:lang w:val="sk-SK"/>
        </w:rPr>
      </w:pPr>
      <w:r>
        <w:rPr>
          <w:sz w:val="22"/>
          <w:lang w:val="sk-SK"/>
        </w:rPr>
        <w:t>Štatutárny orgán : konateľ, Katarína Eliášová</w:t>
      </w:r>
    </w:p>
    <w:p w14:paraId="330B8055" w14:textId="77777777" w:rsidR="00BF441A" w:rsidRDefault="00BF441A">
      <w:pPr>
        <w:ind w:left="360"/>
        <w:rPr>
          <w:sz w:val="22"/>
          <w:lang w:val="sk-SK"/>
        </w:rPr>
      </w:pPr>
    </w:p>
    <w:p w14:paraId="5B46FB85" w14:textId="77777777" w:rsidR="00BF441A" w:rsidRDefault="00BF441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127"/>
        <w:gridCol w:w="1134"/>
        <w:gridCol w:w="1275"/>
        <w:gridCol w:w="1701"/>
        <w:gridCol w:w="1901"/>
      </w:tblGrid>
      <w:tr w:rsidR="00BF441A" w14:paraId="55CB4694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BF176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29DB1509" w14:textId="77777777" w:rsidR="00BF441A" w:rsidRDefault="00BF441A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2B397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4C707FF9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A3E50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3F654826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2B8D9F6A" w14:textId="77777777" w:rsidR="00BF441A" w:rsidRDefault="00BF441A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97587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188EBBF3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36CD0F27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9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B15A5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510A49E9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12C249F0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429B2AF1" w14:textId="77777777" w:rsidR="00BF441A" w:rsidRDefault="00BF441A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BF441A" w14:paraId="71B97871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F6C3C" w14:textId="77777777" w:rsidR="00BF441A" w:rsidRDefault="00BF441A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83D25" w14:textId="77777777" w:rsidR="00BF441A" w:rsidRDefault="00BF441A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E9E52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C5627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1F002" w14:textId="77777777" w:rsidR="00BF441A" w:rsidRDefault="00BF441A">
            <w:pPr>
              <w:snapToGrid w:val="0"/>
            </w:pPr>
          </w:p>
        </w:tc>
        <w:tc>
          <w:tcPr>
            <w:tcW w:w="19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14E66" w14:textId="77777777" w:rsidR="00BF441A" w:rsidRDefault="00BF441A">
            <w:pPr>
              <w:snapToGrid w:val="0"/>
            </w:pPr>
          </w:p>
        </w:tc>
      </w:tr>
      <w:tr w:rsidR="00BF441A" w14:paraId="4E3B6CE4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7BA3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A0E55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Katarína Eliášová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49EEE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1F84F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FE575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F2B5F5" w14:textId="77777777" w:rsidR="00BF441A" w:rsidRDefault="00BF441A">
            <w:pPr>
              <w:snapToGrid w:val="0"/>
            </w:pPr>
            <w:r>
              <w:rPr>
                <w:sz w:val="22"/>
                <w:lang w:val="sk-SK"/>
              </w:rPr>
              <w:t>100</w:t>
            </w:r>
          </w:p>
        </w:tc>
      </w:tr>
    </w:tbl>
    <w:p w14:paraId="58CD4E74" w14:textId="77777777" w:rsidR="00BF441A" w:rsidRDefault="00BF441A"/>
    <w:p w14:paraId="574799FF" w14:textId="77777777" w:rsidR="00BF441A" w:rsidRDefault="00BF441A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70EBAE04" w14:textId="77777777" w:rsidR="00BF441A" w:rsidRDefault="00BF441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1C7FBC40" w14:textId="77777777" w:rsidR="00BF441A" w:rsidRDefault="00BF441A">
      <w:pPr>
        <w:rPr>
          <w:sz w:val="22"/>
          <w:lang w:val="sk-SK"/>
        </w:rPr>
      </w:pPr>
    </w:p>
    <w:p w14:paraId="6B65B332" w14:textId="77777777" w:rsidR="00BF441A" w:rsidRDefault="00BF441A">
      <w:pPr>
        <w:pStyle w:val="Nadpis1"/>
        <w:numPr>
          <w:ilvl w:val="0"/>
          <w:numId w:val="7"/>
        </w:numPr>
        <w:tabs>
          <w:tab w:val="left" w:pos="1800"/>
        </w:tabs>
        <w:rPr>
          <w:sz w:val="22"/>
          <w:lang/>
        </w:rPr>
      </w:pPr>
      <w:r>
        <w:rPr>
          <w:lang/>
        </w:rPr>
        <w:t>POUŽITÉ ÚČTOVNÉ ZÁSADY A ÚČTOVNÉ METÓDY</w:t>
      </w:r>
    </w:p>
    <w:p w14:paraId="37987E19" w14:textId="77777777" w:rsidR="00BF441A" w:rsidRDefault="00BF441A">
      <w:pPr>
        <w:numPr>
          <w:ilvl w:val="0"/>
          <w:numId w:val="10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702A6583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25854A07" w14:textId="77777777" w:rsidR="00BF441A" w:rsidRDefault="00BF441A">
      <w:pPr>
        <w:numPr>
          <w:ilvl w:val="0"/>
          <w:numId w:val="10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0575B6B4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metódy, zásady oproti predchádzajúcemu účtovnému  </w:t>
      </w:r>
    </w:p>
    <w:p w14:paraId="0FEEC7CC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obdobiu</w:t>
      </w:r>
    </w:p>
    <w:p w14:paraId="56739D9F" w14:textId="77777777" w:rsidR="00BF441A" w:rsidRDefault="00BF441A">
      <w:pPr>
        <w:numPr>
          <w:ilvl w:val="0"/>
          <w:numId w:val="10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     Spôsob oceňovania jednotlivých zložiek majetku a záväzkov</w:t>
      </w:r>
    </w:p>
    <w:p w14:paraId="2C72C5AA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Účtovná jednotka oceňovala majetok a záväzky  ku dňu uskutočnenia účtovného prípadu</w:t>
      </w:r>
    </w:p>
    <w:p w14:paraId="4A15C99F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3a   Ku dňu uskutočnenia účtovného prípadu oceňovala účtovná jednotka majetok</w:t>
      </w:r>
    </w:p>
    <w:p w14:paraId="40E4C1D0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a záväzky:</w:t>
      </w:r>
    </w:p>
    <w:p w14:paraId="22EC155E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55FC7197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509EA1C5" w14:textId="77777777" w:rsidR="00BF441A" w:rsidRDefault="00BF441A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70B0DC54" w14:textId="77777777" w:rsidR="00BF441A" w:rsidRDefault="00BF441A">
      <w:pPr>
        <w:numPr>
          <w:ilvl w:val="0"/>
          <w:numId w:val="6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4C017395" w14:textId="77777777" w:rsidR="00BF441A" w:rsidRDefault="00BF441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6EBBF8B6" w14:textId="77777777" w:rsidR="00BF441A" w:rsidRDefault="00BF441A">
      <w:pPr>
        <w:rPr>
          <w:sz w:val="22"/>
          <w:lang w:val="sk-SK"/>
        </w:rPr>
      </w:pPr>
    </w:p>
    <w:p w14:paraId="3C41594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3b   Ku dňu, ku ktorému sa zostavuje účtovná závierka, reálnou hodnotou s nepreceňovalo </w:t>
      </w:r>
    </w:p>
    <w:p w14:paraId="320BAA20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3c.  K inému dňu v priebehu účtovného obdobia sa nepreceňovalo        </w:t>
      </w:r>
    </w:p>
    <w:p w14:paraId="048A6E96" w14:textId="77777777" w:rsidR="00BF441A" w:rsidRDefault="00BF441A">
      <w:pPr>
        <w:numPr>
          <w:ilvl w:val="0"/>
          <w:numId w:val="10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Majetok nebol obstaraný v privatizácii</w:t>
      </w:r>
    </w:p>
    <w:p w14:paraId="4DC1259E" w14:textId="77777777" w:rsidR="00BF441A" w:rsidRDefault="00BF441A">
      <w:pPr>
        <w:numPr>
          <w:ilvl w:val="0"/>
          <w:numId w:val="10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Daň z príjmov za bežné účtovné obdobie – daňová povinnosť nevznikla</w:t>
      </w:r>
    </w:p>
    <w:p w14:paraId="05CCEFE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6.   Dotácie neboli poskytnuté. </w:t>
      </w:r>
    </w:p>
    <w:p w14:paraId="221CFC30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7. Tvorba odpisového plánu pre dlhodobý majetok</w:t>
      </w:r>
    </w:p>
    <w:p w14:paraId="4D0393E7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stanovila interným predpisom pravidlá pre účtovanie dlhodobého majetku:</w:t>
      </w:r>
    </w:p>
    <w:p w14:paraId="1D4DF649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Nehmotný majetok, ktorého ocenenie sa rovná sumu 2400 eur alebo nižšie sa účtuje  </w:t>
      </w:r>
    </w:p>
    <w:p w14:paraId="52EE218A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na  ťarchu účtu 518 – Ostatné služby. Nehmotný majetok, ktorého ocenenie je vyššie, zaradila</w:t>
      </w:r>
    </w:p>
    <w:p w14:paraId="14898ED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do dlhodobého nehmotného majetku.</w:t>
      </w:r>
    </w:p>
    <w:p w14:paraId="7C3A850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Hmotný majetok, ktorého ocenenie sa rovná sume 1700 eur, alebo nižšie účtuje účtovná</w:t>
      </w:r>
    </w:p>
    <w:p w14:paraId="6C0F62F1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14:paraId="2553B74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do dlhodobého hmotného majetku.</w:t>
      </w:r>
    </w:p>
    <w:p w14:paraId="17ABF9A4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3B94B4F0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52EE230B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14C33E42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2138149D" w14:textId="77777777" w:rsidR="00BF441A" w:rsidRDefault="00BF441A">
      <w:pPr>
        <w:rPr>
          <w:sz w:val="22"/>
          <w:lang w:val="sk-SK"/>
        </w:rPr>
      </w:pPr>
    </w:p>
    <w:p w14:paraId="7F7B8C12" w14:textId="77777777" w:rsidR="00BF441A" w:rsidRDefault="00BF441A">
      <w:pPr>
        <w:pStyle w:val="Nadpis1"/>
        <w:numPr>
          <w:ilvl w:val="0"/>
          <w:numId w:val="7"/>
        </w:numPr>
        <w:tabs>
          <w:tab w:val="left" w:pos="1800"/>
        </w:tabs>
        <w:rPr>
          <w:sz w:val="22"/>
          <w:lang/>
        </w:rPr>
      </w:pPr>
      <w:r>
        <w:rPr>
          <w:lang/>
        </w:rPr>
        <w:t>ÚDAJE VYKÁZANÉ NA STRANE AKTÍV SÚVAHY</w:t>
      </w:r>
    </w:p>
    <w:p w14:paraId="41B981DB" w14:textId="77777777" w:rsidR="00BF441A" w:rsidRDefault="00BF441A">
      <w:pPr>
        <w:numPr>
          <w:ilvl w:val="0"/>
          <w:numId w:val="5"/>
        </w:numPr>
        <w:tabs>
          <w:tab w:val="left" w:pos="1800"/>
        </w:tabs>
        <w:rPr>
          <w:sz w:val="22"/>
          <w:lang w:val="sk-SK"/>
        </w:rPr>
      </w:pPr>
      <w:proofErr w:type="spellStart"/>
      <w:r>
        <w:rPr>
          <w:sz w:val="22"/>
          <w:lang w:val="sk-SK"/>
        </w:rPr>
        <w:t>Dhodobý</w:t>
      </w:r>
      <w:proofErr w:type="spellEnd"/>
      <w:r>
        <w:rPr>
          <w:sz w:val="22"/>
          <w:lang w:val="sk-SK"/>
        </w:rPr>
        <w:t xml:space="preserve"> nehmotný majetok nie je evidovaný.</w:t>
      </w:r>
    </w:p>
    <w:p w14:paraId="04B77705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2.    Dlhodobý hmotný majetok nie je evidovaný.</w:t>
      </w:r>
    </w:p>
    <w:p w14:paraId="0D5DA0BC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3.  Dlhodobý finančný majetok spoločnosť nevlastní</w:t>
      </w:r>
    </w:p>
    <w:p w14:paraId="5BEBFC53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4.  Na dlhodobý hmotný, nehmotný a finančný majetok, nie je zriadené záložné právo alebo</w:t>
      </w:r>
    </w:p>
    <w:p w14:paraId="073BE68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14:paraId="2008865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5.  Zmeny v jednotlivých zložkách dlhodobého finančného majetku neboli vykonané.</w:t>
      </w:r>
    </w:p>
    <w:p w14:paraId="02178125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6.  Ocenenie dlhodobého finančného majetku ku dňu, ku ktorému sa zostavuje účtovná závierka</w:t>
      </w:r>
    </w:p>
    <w:p w14:paraId="5AC2165F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14:paraId="62E1219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7.  Zásoby</w:t>
      </w:r>
    </w:p>
    <w:p w14:paraId="71D3727A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Opravné položky k zásobám sa nevykonávali.</w:t>
      </w:r>
    </w:p>
    <w:p w14:paraId="57DBA87B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Na zásoby nie je zriadené záložné právo ani obmedzené nakladať s nimi..</w:t>
      </w:r>
    </w:p>
    <w:p w14:paraId="20DB61C2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8.  Výskumná a vývojová činnosť za účtovné obdobie- nevykonávala sa.</w:t>
      </w:r>
    </w:p>
    <w:p w14:paraId="1B42189C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9.  Zákazková výroba nebola účtovaná.</w:t>
      </w:r>
    </w:p>
    <w:p w14:paraId="51B6D6F0" w14:textId="77777777" w:rsidR="00BF441A" w:rsidRDefault="00BF441A">
      <w:pPr>
        <w:numPr>
          <w:ilvl w:val="0"/>
          <w:numId w:val="3"/>
        </w:numPr>
        <w:tabs>
          <w:tab w:val="left" w:pos="2475"/>
        </w:tabs>
        <w:rPr>
          <w:sz w:val="22"/>
          <w:lang w:val="sk-SK"/>
        </w:rPr>
      </w:pPr>
      <w:r>
        <w:rPr>
          <w:sz w:val="22"/>
          <w:lang w:val="sk-SK"/>
        </w:rPr>
        <w:t>Pohľadávky</w:t>
      </w:r>
    </w:p>
    <w:p w14:paraId="6E608CDA" w14:textId="77777777" w:rsidR="00BF441A" w:rsidRDefault="00BF441A">
      <w:pPr>
        <w:ind w:left="495"/>
        <w:rPr>
          <w:sz w:val="22"/>
          <w:lang w:val="sk-SK"/>
        </w:rPr>
      </w:pPr>
      <w:r>
        <w:rPr>
          <w:sz w:val="22"/>
          <w:lang w:val="sk-SK"/>
        </w:rPr>
        <w:t>10a)  Opravné položky k pohľadávkam neboli účtované</w:t>
      </w:r>
    </w:p>
    <w:p w14:paraId="090874F8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10b) Pohľadávky podľa splatnosti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538"/>
      </w:tblGrid>
      <w:tr w:rsidR="00BF441A" w14:paraId="5122E89A" w14:textId="77777777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C059E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F048BA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F441A" w14:paraId="1E1EBE1E" w14:textId="77777777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23E67" w14:textId="77777777" w:rsidR="00BF441A" w:rsidRDefault="00BF441A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Pohľadávky do lehoty splatnosti</w:t>
            </w:r>
          </w:p>
        </w:tc>
        <w:tc>
          <w:tcPr>
            <w:tcW w:w="25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0C2D1" w14:textId="77777777" w:rsidR="00BF441A" w:rsidRDefault="00BF441A">
            <w:pPr>
              <w:snapToGrid w:val="0"/>
            </w:pPr>
            <w:r>
              <w:rPr>
                <w:sz w:val="22"/>
                <w:lang w:val="sk-SK"/>
              </w:rPr>
              <w:t xml:space="preserve">          </w:t>
            </w:r>
          </w:p>
        </w:tc>
      </w:tr>
      <w:tr w:rsidR="00BF441A" w14:paraId="5EB56A53" w14:textId="77777777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057D9" w14:textId="77777777" w:rsidR="00BF441A" w:rsidRDefault="00BF441A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Pohľadávky po lehote splatnosti</w:t>
            </w:r>
          </w:p>
        </w:tc>
        <w:tc>
          <w:tcPr>
            <w:tcW w:w="25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6D63C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</w:tbl>
    <w:p w14:paraId="70BCEAA2" w14:textId="77777777" w:rsidR="00BF441A" w:rsidRDefault="00BF441A"/>
    <w:p w14:paraId="1A824C0E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13AC6AAA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5884AA5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74888ADF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12. Krátkodobý finančný majetok</w:t>
      </w:r>
    </w:p>
    <w:p w14:paraId="35448C17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14:paraId="21BF2A98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3DD1D3B3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35B342A2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39101B11" w14:textId="77777777" w:rsidR="00BF441A" w:rsidRDefault="00BF441A">
      <w:pPr>
        <w:numPr>
          <w:ilvl w:val="0"/>
          <w:numId w:val="9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39EB2954" w14:textId="77777777" w:rsidR="00BF441A" w:rsidRDefault="00BF441A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0D9D404E" w14:textId="77777777" w:rsidR="00BF441A" w:rsidRDefault="00BF441A">
      <w:pPr>
        <w:numPr>
          <w:ilvl w:val="0"/>
          <w:numId w:val="9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64B89A12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18FB850D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042BF567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14:paraId="2572344E" w14:textId="77777777" w:rsidR="00BF441A" w:rsidRDefault="00BF441A">
      <w:pPr>
        <w:numPr>
          <w:ilvl w:val="0"/>
          <w:numId w:val="12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Opravná položka k nadobudnutému majetku nebola </w:t>
      </w:r>
      <w:proofErr w:type="spellStart"/>
      <w:r>
        <w:rPr>
          <w:sz w:val="22"/>
          <w:lang w:val="sk-SK"/>
        </w:rPr>
        <w:t>účtovamá</w:t>
      </w:r>
      <w:proofErr w:type="spellEnd"/>
    </w:p>
    <w:p w14:paraId="294D5D8B" w14:textId="77777777" w:rsidR="00BF441A" w:rsidRDefault="00BF441A">
      <w:pPr>
        <w:rPr>
          <w:sz w:val="22"/>
          <w:lang w:val="sk-SK"/>
        </w:rPr>
      </w:pPr>
    </w:p>
    <w:p w14:paraId="180A62BC" w14:textId="77777777" w:rsidR="00BF441A" w:rsidRDefault="00BF441A">
      <w:pPr>
        <w:pStyle w:val="Nadpis1"/>
        <w:numPr>
          <w:ilvl w:val="0"/>
          <w:numId w:val="0"/>
        </w:numPr>
        <w:tabs>
          <w:tab w:val="left" w:pos="1875"/>
        </w:tabs>
      </w:pPr>
      <w:r>
        <w:rPr>
          <w:lang/>
        </w:rPr>
        <w:t>F.    ÚDAJE VYKÁZANÉ NA STRANE PASÍV</w:t>
      </w:r>
    </w:p>
    <w:p w14:paraId="617A737A" w14:textId="77777777" w:rsidR="00BF441A" w:rsidRDefault="00BF441A">
      <w:pPr>
        <w:tabs>
          <w:tab w:val="left" w:pos="1875"/>
        </w:tabs>
      </w:pPr>
    </w:p>
    <w:p w14:paraId="31ACFD77" w14:textId="77777777" w:rsidR="00BF441A" w:rsidRDefault="00BF441A">
      <w:pPr>
        <w:numPr>
          <w:ilvl w:val="0"/>
          <w:numId w:val="14"/>
        </w:numPr>
        <w:tabs>
          <w:tab w:val="left" w:pos="367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54849885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1a.   Opis základného imania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71"/>
      </w:tblGrid>
      <w:tr w:rsidR="00BF441A" w14:paraId="5632253E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BFB6E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9B859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F441A" w14:paraId="55BDBD06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9F8D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4D0DF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</w:tr>
      <w:tr w:rsidR="00BF441A" w14:paraId="600F1374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969FE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414CE" w14:textId="77777777" w:rsidR="00BF441A" w:rsidRDefault="00C55275">
            <w:pPr>
              <w:snapToGrid w:val="0"/>
              <w:jc w:val="center"/>
            </w:pPr>
            <w:r>
              <w:rPr>
                <w:sz w:val="22"/>
                <w:lang w:val="sk-SK"/>
              </w:rPr>
              <w:t>30127</w:t>
            </w:r>
          </w:p>
        </w:tc>
      </w:tr>
      <w:tr w:rsidR="00BF441A" w14:paraId="3515909F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A2334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56878" w14:textId="77777777" w:rsidR="00BF441A" w:rsidRDefault="00BF441A">
            <w:pPr>
              <w:snapToGrid w:val="0"/>
            </w:pPr>
            <w:r>
              <w:rPr>
                <w:sz w:val="22"/>
                <w:lang w:val="sk-SK"/>
              </w:rPr>
              <w:t xml:space="preserve">                      </w:t>
            </w:r>
          </w:p>
        </w:tc>
      </w:tr>
    </w:tbl>
    <w:p w14:paraId="1759F31D" w14:textId="77777777" w:rsidR="00BF441A" w:rsidRDefault="00BF441A"/>
    <w:p w14:paraId="70D060B8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1b  Rozdelenie účtovnej straty, vykázanej v predchádzajúcom účtovnom období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71"/>
      </w:tblGrid>
      <w:tr w:rsidR="00BF441A" w14:paraId="362267A3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B7419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1A34D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F441A" w14:paraId="7AA2C72B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EA790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i/>
                <w:sz w:val="22"/>
                <w:lang w:val="sk-SK"/>
              </w:rPr>
              <w:t>Účtovný zisk/strata: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F26DD" w14:textId="77777777" w:rsidR="00BF441A" w:rsidRDefault="00C55275">
            <w:pPr>
              <w:snapToGrid w:val="0"/>
              <w:jc w:val="center"/>
            </w:pPr>
            <w:r>
              <w:rPr>
                <w:sz w:val="22"/>
                <w:lang w:val="sk-SK"/>
              </w:rPr>
              <w:t>27553</w:t>
            </w:r>
          </w:p>
        </w:tc>
      </w:tr>
      <w:tr w:rsidR="00BF441A" w14:paraId="60B07D10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FC97C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zákonného rezervného fondu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18678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 </w:t>
            </w:r>
          </w:p>
        </w:tc>
      </w:tr>
      <w:tr w:rsidR="00BF441A" w14:paraId="1074E389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AB5FC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na zvýšenie základného imania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48952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F441A" w14:paraId="66A14108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C2F4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štatutárnych fondov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C8EFB7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F441A" w14:paraId="2BF53F8F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8ABFE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ostatných fondov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B122E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F441A" w14:paraId="2F173619" w14:textId="77777777">
        <w:trPr>
          <w:trHeight w:val="297"/>
        </w:trPr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42A69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Neuhradená strata z minulých rokov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BF9B4" w14:textId="77777777" w:rsidR="00BF441A" w:rsidRDefault="00BF441A">
            <w:pPr>
              <w:snapToGrid w:val="0"/>
              <w:jc w:val="center"/>
            </w:pPr>
          </w:p>
        </w:tc>
      </w:tr>
      <w:tr w:rsidR="00BF441A" w14:paraId="208CEBAF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33067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Neuhradený zisk minulých rokov</w:t>
            </w:r>
          </w:p>
        </w:tc>
        <w:tc>
          <w:tcPr>
            <w:tcW w:w="1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4B8A8" w14:textId="77777777" w:rsidR="00BF441A" w:rsidRDefault="00C55275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27553</w:t>
            </w:r>
          </w:p>
        </w:tc>
      </w:tr>
    </w:tbl>
    <w:p w14:paraId="593A6C91" w14:textId="77777777" w:rsidR="00BF441A" w:rsidRDefault="00BF441A"/>
    <w:p w14:paraId="3163E845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60D260A1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1e Náklady a výnosy neboli účtované priamo na účty vlastného imania </w:t>
      </w:r>
    </w:p>
    <w:p w14:paraId="01D1D7DC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14:paraId="6A52BE74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03615671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687"/>
      </w:tblGrid>
      <w:tr w:rsidR="00BF441A" w14:paraId="4B53214A" w14:textId="77777777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DDF8D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60E66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F441A" w14:paraId="65189033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1039A" w14:textId="77777777" w:rsidR="00BF441A" w:rsidRDefault="00BF441A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do lehoty splatnosti</w:t>
            </w:r>
          </w:p>
        </w:tc>
        <w:tc>
          <w:tcPr>
            <w:tcW w:w="16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3FE1E" w14:textId="77777777" w:rsidR="00BF441A" w:rsidRDefault="00C55275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  <w:tr w:rsidR="00BF441A" w14:paraId="3D9E3608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0E36B" w14:textId="77777777" w:rsidR="00BF441A" w:rsidRDefault="00BF441A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po lehote splatnosti</w:t>
            </w:r>
          </w:p>
        </w:tc>
        <w:tc>
          <w:tcPr>
            <w:tcW w:w="16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797A" w14:textId="77777777" w:rsidR="00BF441A" w:rsidRDefault="00BF441A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798B9C5B" w14:textId="77777777" w:rsidR="00BF441A" w:rsidRDefault="00BF441A"/>
    <w:p w14:paraId="7BFA4BE3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1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685"/>
      </w:tblGrid>
      <w:tr w:rsidR="00BF441A" w14:paraId="2E41CC05" w14:textId="77777777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E34FB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09836238" w14:textId="77777777" w:rsidR="00BF441A" w:rsidRDefault="00BF441A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BBA71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2A0C2817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AC62F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F441A" w14:paraId="40603FC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CB894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1DAAA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</w:t>
            </w:r>
          </w:p>
        </w:tc>
        <w:tc>
          <w:tcPr>
            <w:tcW w:w="1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E5784" w14:textId="77777777" w:rsidR="00BF441A" w:rsidRDefault="00BF441A">
            <w:pPr>
              <w:snapToGrid w:val="0"/>
              <w:jc w:val="center"/>
            </w:pPr>
          </w:p>
        </w:tc>
      </w:tr>
      <w:tr w:rsidR="00BF441A" w14:paraId="775D442F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C043F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BB2E2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>107</w:t>
            </w:r>
          </w:p>
        </w:tc>
        <w:tc>
          <w:tcPr>
            <w:tcW w:w="1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A8BAC" w14:textId="77777777" w:rsidR="00BF441A" w:rsidRDefault="00BF441A">
            <w:pPr>
              <w:snapToGrid w:val="0"/>
              <w:jc w:val="center"/>
            </w:pPr>
          </w:p>
        </w:tc>
      </w:tr>
      <w:tr w:rsidR="00BF441A" w14:paraId="1585EA1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DC545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CE32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108</w:t>
            </w:r>
          </w:p>
        </w:tc>
        <w:tc>
          <w:tcPr>
            <w:tcW w:w="1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41DBE" w14:textId="77777777" w:rsidR="00BF441A" w:rsidRDefault="00C55275">
            <w:pPr>
              <w:snapToGrid w:val="0"/>
              <w:jc w:val="center"/>
            </w:pPr>
            <w:r>
              <w:rPr>
                <w:sz w:val="22"/>
                <w:lang w:val="sk-SK"/>
              </w:rPr>
              <w:t>1105</w:t>
            </w:r>
          </w:p>
        </w:tc>
      </w:tr>
      <w:tr w:rsidR="00BF441A" w14:paraId="1B92913C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2A662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Sociálne fondy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5ED9F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</w:t>
            </w:r>
          </w:p>
        </w:tc>
        <w:tc>
          <w:tcPr>
            <w:tcW w:w="1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59B571" w14:textId="77777777" w:rsidR="00BF441A" w:rsidRDefault="00BF441A">
            <w:pPr>
              <w:snapToGrid w:val="0"/>
              <w:jc w:val="center"/>
            </w:pPr>
          </w:p>
        </w:tc>
      </w:tr>
      <w:tr w:rsidR="00BF441A" w14:paraId="30841000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A74D3" w14:textId="77777777" w:rsidR="00BF441A" w:rsidRDefault="00BF441A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0AE2D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110</w:t>
            </w:r>
          </w:p>
        </w:tc>
        <w:tc>
          <w:tcPr>
            <w:tcW w:w="1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E6C0EC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5566A9FD" w14:textId="77777777" w:rsidR="00BF441A" w:rsidRDefault="00BF441A"/>
    <w:p w14:paraId="5E942E84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75C97576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4CAC2534" w14:textId="77777777" w:rsidR="00BF441A" w:rsidRDefault="00BF441A">
      <w:pPr>
        <w:rPr>
          <w:sz w:val="22"/>
          <w:lang w:val="sk-SK"/>
        </w:rPr>
      </w:pPr>
      <w:r>
        <w:rPr>
          <w:sz w:val="22"/>
          <w:lang w:val="sk-SK"/>
        </w:rPr>
        <w:t>4. Odložený daňový záväzok nebol účtovaný.</w:t>
      </w:r>
    </w:p>
    <w:p w14:paraId="031C271E" w14:textId="77777777" w:rsidR="00BF441A" w:rsidRDefault="00BF441A">
      <w:pPr>
        <w:numPr>
          <w:ilvl w:val="0"/>
          <w:numId w:val="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Záväzky zo sociálneho fondu – neboli účtované</w:t>
      </w:r>
    </w:p>
    <w:p w14:paraId="6A155A99" w14:textId="77777777" w:rsidR="00BF441A" w:rsidRDefault="00BF441A">
      <w:pPr>
        <w:numPr>
          <w:ilvl w:val="0"/>
          <w:numId w:val="5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5041A255" w14:textId="77777777" w:rsidR="00BF441A" w:rsidRDefault="00BF441A">
      <w:pPr>
        <w:numPr>
          <w:ilvl w:val="0"/>
          <w:numId w:val="5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00FD864D" w14:textId="77777777" w:rsidR="00BF441A" w:rsidRDefault="00BF441A">
      <w:pPr>
        <w:numPr>
          <w:ilvl w:val="0"/>
          <w:numId w:val="5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1915EF46" w14:textId="77777777" w:rsidR="00BF441A" w:rsidRDefault="00BF441A">
      <w:pPr>
        <w:numPr>
          <w:ilvl w:val="0"/>
          <w:numId w:val="8"/>
        </w:numPr>
        <w:tabs>
          <w:tab w:val="left" w:pos="3600"/>
        </w:tabs>
      </w:pPr>
      <w:r>
        <w:rPr>
          <w:sz w:val="22"/>
          <w:lang w:val="sk-SK"/>
        </w:rPr>
        <w:t>Významné položky derivátov neboli účtované.</w:t>
      </w:r>
    </w:p>
    <w:p w14:paraId="798905DA" w14:textId="77777777" w:rsidR="00BF441A" w:rsidRDefault="00BF441A"/>
    <w:p w14:paraId="18B27518" w14:textId="77777777" w:rsidR="00BF441A" w:rsidRDefault="00BF441A">
      <w:pPr>
        <w:pStyle w:val="Nadpis1"/>
        <w:numPr>
          <w:ilvl w:val="0"/>
          <w:numId w:val="0"/>
        </w:numPr>
        <w:tabs>
          <w:tab w:val="left" w:pos="1875"/>
        </w:tabs>
        <w:rPr>
          <w:sz w:val="22"/>
          <w:lang/>
        </w:rPr>
      </w:pPr>
      <w:r>
        <w:rPr>
          <w:lang/>
        </w:rPr>
        <w:t>G.  DAŇ Z PRÍJMOV</w:t>
      </w:r>
    </w:p>
    <w:p w14:paraId="1142E360" w14:textId="77777777" w:rsidR="00BF441A" w:rsidRDefault="00BF441A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4E19A28E" w14:textId="77777777" w:rsidR="00BF441A" w:rsidRDefault="00BF441A">
      <w:pPr>
        <w:pStyle w:val="Nadpis1"/>
        <w:numPr>
          <w:ilvl w:val="0"/>
          <w:numId w:val="11"/>
        </w:numPr>
        <w:tabs>
          <w:tab w:val="left" w:pos="1800"/>
        </w:tabs>
        <w:rPr>
          <w:sz w:val="22"/>
          <w:lang/>
        </w:rPr>
      </w:pPr>
      <w:r>
        <w:rPr>
          <w:lang/>
        </w:rPr>
        <w:lastRenderedPageBreak/>
        <w:t>ÚDAJE NA PODSÚVAHOVÝCH ÚČTOCH</w:t>
      </w:r>
    </w:p>
    <w:p w14:paraId="487E02C5" w14:textId="77777777" w:rsidR="00BF441A" w:rsidRDefault="00BF441A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14:paraId="253D0999" w14:textId="77777777" w:rsidR="00BF441A" w:rsidRDefault="00BF441A">
      <w:pPr>
        <w:pStyle w:val="Nadpis1"/>
        <w:numPr>
          <w:ilvl w:val="0"/>
          <w:numId w:val="11"/>
        </w:numPr>
        <w:tabs>
          <w:tab w:val="left" w:pos="1800"/>
        </w:tabs>
        <w:rPr>
          <w:lang/>
        </w:rPr>
      </w:pPr>
      <w:r>
        <w:rPr>
          <w:lang/>
        </w:rPr>
        <w:t>INÉ AKTÍVA A INĚ PASÍVA</w:t>
      </w:r>
    </w:p>
    <w:p w14:paraId="31A5F7BE" w14:textId="77777777" w:rsidR="00BF441A" w:rsidRDefault="00BF441A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14:paraId="471E009A" w14:textId="77777777" w:rsidR="00BF441A" w:rsidRDefault="00BF441A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14:paraId="6509DFD9" w14:textId="77777777" w:rsidR="00BF441A" w:rsidRDefault="00BF441A">
      <w:pPr>
        <w:pStyle w:val="Nadpis1"/>
        <w:numPr>
          <w:ilvl w:val="0"/>
          <w:numId w:val="11"/>
        </w:numPr>
        <w:tabs>
          <w:tab w:val="left" w:pos="1800"/>
        </w:tabs>
        <w:rPr>
          <w:lang/>
        </w:rPr>
      </w:pPr>
      <w:r>
        <w:rPr>
          <w:lang/>
        </w:rPr>
        <w:t>PRÍJMY A VÝHODY ČLENOV ŠTATUTÁRNYCH ORGÁNOV, DOZORNÝCH</w:t>
      </w:r>
    </w:p>
    <w:p w14:paraId="46DD61BF" w14:textId="77777777" w:rsidR="00BF441A" w:rsidRDefault="00BF441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35FBB507" w14:textId="77777777" w:rsidR="00BF441A" w:rsidRDefault="00BF4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Tieto výhody v spoločnosti nenastali.</w:t>
      </w:r>
    </w:p>
    <w:p w14:paraId="145CA2D0" w14:textId="77777777" w:rsidR="00BF441A" w:rsidRDefault="00BF4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</w:t>
      </w:r>
    </w:p>
    <w:p w14:paraId="40DED42A" w14:textId="77777777" w:rsidR="00BF441A" w:rsidRDefault="00BF441A">
      <w:pPr>
        <w:rPr>
          <w:b/>
          <w:sz w:val="24"/>
          <w:lang w:val="sk-SK"/>
        </w:rPr>
      </w:pPr>
    </w:p>
    <w:p w14:paraId="3F7E177D" w14:textId="77777777" w:rsidR="00BF441A" w:rsidRDefault="00BF441A">
      <w:pPr>
        <w:numPr>
          <w:ilvl w:val="0"/>
          <w:numId w:val="11"/>
        </w:numPr>
        <w:tabs>
          <w:tab w:val="left" w:pos="1800"/>
        </w:tabs>
        <w:rPr>
          <w:sz w:val="24"/>
          <w:lang w:val="sk-SK"/>
        </w:rPr>
      </w:pPr>
      <w:r>
        <w:rPr>
          <w:b/>
          <w:sz w:val="24"/>
          <w:lang w:val="sk-SK"/>
        </w:rPr>
        <w:t xml:space="preserve">EKONOMICKÉ VZŤAHY- ÚČTOVNEJ JEDNOTKY A SPRIAZNENÝCH </w:t>
      </w:r>
      <w:proofErr w:type="spellStart"/>
      <w:r>
        <w:rPr>
          <w:b/>
          <w:sz w:val="24"/>
          <w:lang w:val="sk-SK"/>
        </w:rPr>
        <w:t>OSôB</w:t>
      </w:r>
      <w:proofErr w:type="spellEnd"/>
    </w:p>
    <w:p w14:paraId="6357F425" w14:textId="77777777" w:rsidR="00BF441A" w:rsidRDefault="00BF441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403E1232" w14:textId="77777777" w:rsidR="00BF441A" w:rsidRDefault="00BF441A">
      <w:pPr>
        <w:rPr>
          <w:sz w:val="22"/>
          <w:lang w:val="sk-SK"/>
        </w:rPr>
      </w:pPr>
    </w:p>
    <w:p w14:paraId="284CF171" w14:textId="77777777" w:rsidR="00BF441A" w:rsidRDefault="00BF441A">
      <w:pPr>
        <w:rPr>
          <w:sz w:val="22"/>
          <w:lang w:val="sk-SK"/>
        </w:rPr>
      </w:pPr>
    </w:p>
    <w:p w14:paraId="2AD73765" w14:textId="77777777" w:rsidR="00BF441A" w:rsidRDefault="00BF441A">
      <w:pPr>
        <w:pStyle w:val="Nadpis1"/>
        <w:numPr>
          <w:ilvl w:val="0"/>
          <w:numId w:val="11"/>
        </w:numPr>
        <w:tabs>
          <w:tab w:val="left" w:pos="1800"/>
        </w:tabs>
        <w:rPr>
          <w:lang/>
        </w:rPr>
      </w:pPr>
      <w:r>
        <w:rPr>
          <w:lang/>
        </w:rPr>
        <w:t>SKUTOČNOSTI, KTORÉ NASTALI PO DANI, KU KTORÉMU SA ZOSTAVUJE</w:t>
      </w:r>
    </w:p>
    <w:p w14:paraId="1D74F223" w14:textId="77777777" w:rsidR="00BF441A" w:rsidRDefault="00BF441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2A79F764" w14:textId="77777777" w:rsidR="00BF441A" w:rsidRDefault="00BF441A">
      <w:pPr>
        <w:ind w:left="360"/>
        <w:rPr>
          <w:b/>
          <w:sz w:val="24"/>
          <w:lang w:val="sk-SK"/>
        </w:rPr>
      </w:pPr>
    </w:p>
    <w:p w14:paraId="24148688" w14:textId="77777777" w:rsidR="00BF441A" w:rsidRDefault="00BF441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NAPRÍKLAD:</w:t>
      </w:r>
    </w:p>
    <w:p w14:paraId="4279C2A8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(Zvýšenie alebo zníženie trhovej ceny finančného majetku, zmena výšky rezerv a opravných</w:t>
      </w:r>
    </w:p>
    <w:p w14:paraId="542D8A29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položiek, zmena spoločníkov, rozhodnutie o predaji účtovnej jednotky, zmena významných</w:t>
      </w:r>
    </w:p>
    <w:p w14:paraId="721A2CA5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 dlhodobého majetku, začatie alebo ukončenie činnosti časti účtovnej jednotky,</w:t>
      </w:r>
    </w:p>
    <w:p w14:paraId="712FA967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vydanie dlhopisov a iných cenných papierov, zlúčenie, splynutie, rozdelenie, zmena právnej</w:t>
      </w:r>
    </w:p>
    <w:p w14:paraId="4C82D12C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formy účtovnej jednotky, mimoriadne udalosti – napr. Živelná pohroma, získanie alebo</w:t>
      </w:r>
    </w:p>
    <w:p w14:paraId="519F6F75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odobratie </w:t>
      </w:r>
      <w:proofErr w:type="spellStart"/>
      <w:r>
        <w:rPr>
          <w:sz w:val="22"/>
          <w:lang w:val="sk-SK"/>
        </w:rPr>
        <w:t>licenncií</w:t>
      </w:r>
      <w:proofErr w:type="spellEnd"/>
      <w:r>
        <w:rPr>
          <w:sz w:val="22"/>
          <w:lang w:val="sk-SK"/>
        </w:rPr>
        <w:t xml:space="preserve"> alebo iných povolení významných pre činnosť účtovnej jednotky)</w:t>
      </w:r>
    </w:p>
    <w:p w14:paraId="6C83B99D" w14:textId="77777777" w:rsidR="00BF441A" w:rsidRDefault="00BF441A">
      <w:pPr>
        <w:ind w:left="360"/>
        <w:jc w:val="both"/>
        <w:rPr>
          <w:sz w:val="22"/>
          <w:lang w:val="sk-SK"/>
        </w:rPr>
      </w:pPr>
    </w:p>
    <w:p w14:paraId="14749B46" w14:textId="77777777" w:rsidR="00BF441A" w:rsidRDefault="00BF441A">
      <w:pPr>
        <w:ind w:left="360"/>
        <w:jc w:val="both"/>
        <w:rPr>
          <w:sz w:val="22"/>
          <w:lang w:val="sk-SK"/>
        </w:rPr>
      </w:pPr>
    </w:p>
    <w:p w14:paraId="58757ACF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Popis skutočnosti:         tieto nenastali</w:t>
      </w:r>
    </w:p>
    <w:p w14:paraId="2DF541C0" w14:textId="77777777" w:rsidR="00BF441A" w:rsidRDefault="00BF441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..............................................................................................................................................................</w:t>
      </w:r>
    </w:p>
    <w:p w14:paraId="34E82177" w14:textId="77777777" w:rsidR="00BF441A" w:rsidRDefault="00BF441A">
      <w:pPr>
        <w:ind w:left="360"/>
        <w:jc w:val="both"/>
        <w:rPr>
          <w:sz w:val="22"/>
          <w:lang w:val="sk-SK"/>
        </w:rPr>
      </w:pPr>
    </w:p>
    <w:p w14:paraId="4858AD58" w14:textId="77777777" w:rsidR="00BF441A" w:rsidRDefault="00BF441A">
      <w:pPr>
        <w:ind w:left="360"/>
        <w:jc w:val="both"/>
        <w:rPr>
          <w:sz w:val="22"/>
          <w:lang w:val="sk-SK"/>
        </w:rPr>
      </w:pPr>
    </w:p>
    <w:p w14:paraId="0CFEDE04" w14:textId="77777777" w:rsidR="00BF441A" w:rsidRDefault="00BF441A">
      <w:pPr>
        <w:pStyle w:val="Nadpis4"/>
        <w:numPr>
          <w:ilvl w:val="0"/>
          <w:numId w:val="11"/>
        </w:numPr>
        <w:tabs>
          <w:tab w:val="left" w:pos="1800"/>
        </w:tabs>
        <w:rPr>
          <w:lang/>
        </w:rPr>
      </w:pPr>
      <w:r>
        <w:rPr>
          <w:lang/>
        </w:rPr>
        <w:t>PREHĹAD ZMIEN VLASTNÉHO IMANIA</w:t>
      </w:r>
    </w:p>
    <w:p w14:paraId="2897F926" w14:textId="77777777" w:rsidR="00BF441A" w:rsidRDefault="00BF441A">
      <w:pPr>
        <w:jc w:val="both"/>
        <w:rPr>
          <w:b/>
          <w:sz w:val="24"/>
          <w:lang w:val="sk-SK"/>
        </w:rPr>
      </w:pPr>
    </w:p>
    <w:tbl>
      <w:tblPr>
        <w:tblW w:w="0" w:type="auto"/>
        <w:tblInd w:w="-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65"/>
        <w:gridCol w:w="1275"/>
        <w:gridCol w:w="1275"/>
        <w:gridCol w:w="1545"/>
      </w:tblGrid>
      <w:tr w:rsidR="00BF441A" w14:paraId="66E92A9B" w14:textId="77777777">
        <w:tc>
          <w:tcPr>
            <w:tcW w:w="5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DFB66" w14:textId="77777777" w:rsidR="00BF441A" w:rsidRDefault="00BF441A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09E254AB" w14:textId="77777777" w:rsidR="00BF441A" w:rsidRDefault="00BF441A">
            <w:pPr>
              <w:jc w:val="both"/>
              <w:rPr>
                <w:sz w:val="22"/>
                <w:lang w:val="sk-SK"/>
              </w:rPr>
            </w:pPr>
          </w:p>
          <w:p w14:paraId="4AD6EB14" w14:textId="77777777" w:rsidR="00BF441A" w:rsidRDefault="00BF441A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538A1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0D5A5494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5D6B6E4E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7D739D8B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576FDD53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A8E7E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538973B4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5B28AB03" w14:textId="77777777" w:rsidR="00BF441A" w:rsidRDefault="00BF441A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57E23" w14:textId="77777777" w:rsidR="00BF441A" w:rsidRDefault="00BF44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1934DBB6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1BDD842D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1C246886" w14:textId="77777777" w:rsidR="00BF441A" w:rsidRDefault="00BF441A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3BCA9CAB" w14:textId="77777777" w:rsidR="00BF441A" w:rsidRDefault="00BF441A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BF441A" w14:paraId="270CF5F3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45806" w14:textId="77777777" w:rsidR="00BF441A" w:rsidRDefault="00BF441A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19E3F" w14:textId="77777777" w:rsidR="00BF441A" w:rsidRDefault="00C55275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32553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095FB" w14:textId="77777777" w:rsidR="00BF441A" w:rsidRDefault="00C55275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sk-SK"/>
              </w:rPr>
              <w:t>-2426</w:t>
            </w: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66F69" w14:textId="77777777" w:rsidR="00BF441A" w:rsidRDefault="00C55275">
            <w:pPr>
              <w:snapToGrid w:val="0"/>
              <w:jc w:val="center"/>
            </w:pPr>
            <w:r>
              <w:rPr>
                <w:sz w:val="22"/>
                <w:szCs w:val="22"/>
              </w:rPr>
              <w:t>30127</w:t>
            </w:r>
          </w:p>
        </w:tc>
      </w:tr>
      <w:tr w:rsidR="00BF441A" w14:paraId="43CBED1E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426D9" w14:textId="77777777" w:rsidR="00BF441A" w:rsidRDefault="00BF441A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315D1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8DB9A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D7344" w14:textId="77777777" w:rsidR="00BF441A" w:rsidRDefault="00BF441A">
            <w:pPr>
              <w:snapToGrid w:val="0"/>
              <w:jc w:val="center"/>
            </w:pPr>
            <w:r>
              <w:rPr>
                <w:sz w:val="22"/>
                <w:szCs w:val="22"/>
              </w:rPr>
              <w:t>5000</w:t>
            </w:r>
          </w:p>
        </w:tc>
      </w:tr>
      <w:tr w:rsidR="00BF441A" w14:paraId="5BA3F8D9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463A8" w14:textId="77777777" w:rsidR="00BF441A" w:rsidRDefault="00BF441A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rezervný fond (nedeliteľný fond) tvorený</w:t>
            </w:r>
          </w:p>
          <w:p w14:paraId="1D7FC9A6" w14:textId="77777777" w:rsidR="00BF441A" w:rsidRDefault="00BF441A">
            <w:pPr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 xml:space="preserve">  z kapitálových vkladov (417, 418)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79FD3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B41AD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347BE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BF441A" w14:paraId="6E1ACAE5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E78D8" w14:textId="77777777" w:rsidR="00BF441A" w:rsidRDefault="00BF441A">
            <w:pPr>
              <w:snapToGrid w:val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BED268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AB4BF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502D8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BF441A" w14:paraId="14DA9319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9666" w14:textId="77777777" w:rsidR="00BF441A" w:rsidRDefault="00BF441A">
            <w:pPr>
              <w:snapToGrid w:val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48D69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1E47D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76641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BF441A" w14:paraId="5C424951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E480" w14:textId="77777777" w:rsidR="00BF441A" w:rsidRDefault="00BF441A">
            <w:pPr>
              <w:snapToGrid w:val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FC1BD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85530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8F100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BF441A" w14:paraId="08608A45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38ABB" w14:textId="77777777" w:rsidR="00BF441A" w:rsidRDefault="00BF441A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E0DC4" w14:textId="77777777" w:rsidR="00BF441A" w:rsidRDefault="00C55275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26615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2C5FC" w14:textId="77777777" w:rsidR="00BF441A" w:rsidRDefault="00C55275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938</w:t>
            </w: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22DB6" w14:textId="77777777" w:rsidR="00BF441A" w:rsidRDefault="00C55275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27553</w:t>
            </w:r>
          </w:p>
        </w:tc>
      </w:tr>
      <w:tr w:rsidR="00BF441A" w14:paraId="374C3B36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522CC" w14:textId="77777777" w:rsidR="00BF441A" w:rsidRDefault="00BF441A">
            <w:pPr>
              <w:snapToGrid w:val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4F2FB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A5F3A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3F7F4" w14:textId="77777777" w:rsidR="00BF441A" w:rsidRDefault="00BF441A" w:rsidP="00C55275">
            <w:pPr>
              <w:snapToGrid w:val="0"/>
            </w:pPr>
          </w:p>
        </w:tc>
      </w:tr>
      <w:tr w:rsidR="00BF441A" w14:paraId="36453F0B" w14:textId="77777777">
        <w:tc>
          <w:tcPr>
            <w:tcW w:w="5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84BDB" w14:textId="77777777" w:rsidR="00BF441A" w:rsidRDefault="00BF441A">
            <w:pPr>
              <w:snapToGrid w:val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2BDBE" w14:textId="77777777" w:rsidR="00BF441A" w:rsidRDefault="00C55275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938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5E9CE" w14:textId="77777777" w:rsidR="00BF441A" w:rsidRDefault="00BF441A">
            <w:pPr>
              <w:snapToGrid w:val="0"/>
              <w:jc w:val="center"/>
              <w:rPr>
                <w:sz w:val="22"/>
                <w:szCs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  <w:r w:rsidR="00C55275">
              <w:rPr>
                <w:sz w:val="22"/>
                <w:lang w:val="sk-SK"/>
              </w:rPr>
              <w:t>-3364</w:t>
            </w:r>
          </w:p>
        </w:tc>
        <w:tc>
          <w:tcPr>
            <w:tcW w:w="15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77520" w14:textId="77777777" w:rsidR="00BF441A" w:rsidRDefault="00C55275">
            <w:pPr>
              <w:snapToGrid w:val="0"/>
              <w:jc w:val="center"/>
            </w:pPr>
            <w:r>
              <w:t>-2426</w:t>
            </w:r>
          </w:p>
        </w:tc>
      </w:tr>
    </w:tbl>
    <w:p w14:paraId="19904A7C" w14:textId="77777777" w:rsidR="00BF441A" w:rsidRDefault="00BF441A">
      <w:pPr>
        <w:jc w:val="both"/>
        <w:rPr>
          <w:sz w:val="22"/>
          <w:lang w:val="sk-SK"/>
        </w:rPr>
      </w:pPr>
    </w:p>
    <w:p w14:paraId="4F864772" w14:textId="77777777" w:rsidR="00BF441A" w:rsidRDefault="00BF441A">
      <w:pPr>
        <w:ind w:left="360"/>
        <w:rPr>
          <w:sz w:val="22"/>
          <w:lang w:val="sk-SK"/>
        </w:rPr>
      </w:pPr>
    </w:p>
    <w:p w14:paraId="6D6FB66E" w14:textId="4F1AFB39" w:rsidR="00BF441A" w:rsidRDefault="006A722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V Senici 1</w:t>
      </w:r>
      <w:r w:rsidR="006A5ED7">
        <w:rPr>
          <w:sz w:val="22"/>
          <w:lang w:val="sk-SK"/>
        </w:rPr>
        <w:t>4</w:t>
      </w:r>
      <w:r>
        <w:rPr>
          <w:sz w:val="22"/>
          <w:lang w:val="sk-SK"/>
        </w:rPr>
        <w:t>.0</w:t>
      </w:r>
      <w:r w:rsidR="00C55275">
        <w:rPr>
          <w:sz w:val="22"/>
          <w:lang w:val="sk-SK"/>
        </w:rPr>
        <w:t>5</w:t>
      </w:r>
      <w:r>
        <w:rPr>
          <w:sz w:val="22"/>
          <w:lang w:val="sk-SK"/>
        </w:rPr>
        <w:t>.202</w:t>
      </w:r>
      <w:r w:rsidR="00C55275">
        <w:rPr>
          <w:sz w:val="22"/>
          <w:lang w:val="sk-SK"/>
        </w:rPr>
        <w:t>1</w:t>
      </w:r>
    </w:p>
    <w:p w14:paraId="71B687E1" w14:textId="77777777" w:rsidR="00BF441A" w:rsidRDefault="00BF441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Katarína Eliášová</w:t>
      </w:r>
    </w:p>
    <w:p w14:paraId="0287AE90" w14:textId="77777777" w:rsidR="00BF441A" w:rsidRDefault="00BF441A">
      <w:pPr>
        <w:ind w:left="360"/>
      </w:pPr>
      <w:r>
        <w:rPr>
          <w:sz w:val="22"/>
          <w:lang w:val="sk-SK"/>
        </w:rPr>
        <w:t xml:space="preserve">                                                                                                                 konateľ</w:t>
      </w:r>
    </w:p>
    <w:sectPr w:rsidR="00BF441A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Yu Gothic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0"/>
      <w:numFmt w:val="decimal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Symbol" w:hAnsi="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20391"/>
    <w:rsid w:val="00420391"/>
    <w:rsid w:val="006A5ED7"/>
    <w:rsid w:val="006A7222"/>
    <w:rsid w:val="008877FF"/>
    <w:rsid w:val="009B025C"/>
    <w:rsid w:val="00BD48DC"/>
    <w:rsid w:val="00BF441A"/>
    <w:rsid w:val="00C55275"/>
    <w:rsid w:val="00F33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959E6B6"/>
  <w15:chartTrackingRefBased/>
  <w15:docId w15:val="{FF94E660-0104-40D6-A0CF-1097C7EB6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y"/>
    <w:next w:val="Normlny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Symbol" w:hAnsi="Symbol" w:cs="Symbol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Standardnpsmoodstavce1">
    <w:name w:val="Standardní písmo odstavce1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Pr>
      <w:b/>
      <w:sz w:val="32"/>
      <w:lang w:val="sk-SK"/>
    </w:rPr>
  </w:style>
  <w:style w:type="paragraph" w:styleId="Zoznam">
    <w:name w:val="List"/>
    <w:basedOn w:val="Zkladntext"/>
    <w:rPr>
      <w:rFonts w:cs="Tahoma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1357</Words>
  <Characters>7738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>HP</Company>
  <LinksUpToDate>false</LinksUpToDate>
  <CharactersWithSpaces>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Angelika Cintulova</cp:lastModifiedBy>
  <cp:revision>2</cp:revision>
  <cp:lastPrinted>2015-05-26T07:05:00Z</cp:lastPrinted>
  <dcterms:created xsi:type="dcterms:W3CDTF">2021-05-17T17:03:00Z</dcterms:created>
  <dcterms:modified xsi:type="dcterms:W3CDTF">2021-05-17T17:03:00Z</dcterms:modified>
</cp:coreProperties>
</file>