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C9" w:rsidRDefault="00CC22C9"/>
    <w:p w:rsidR="002807E0" w:rsidRDefault="002807E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568"/>
        <w:gridCol w:w="339"/>
        <w:gridCol w:w="339"/>
        <w:gridCol w:w="339"/>
        <w:gridCol w:w="339"/>
        <w:gridCol w:w="339"/>
        <w:gridCol w:w="339"/>
        <w:gridCol w:w="339"/>
        <w:gridCol w:w="339"/>
        <w:gridCol w:w="567"/>
        <w:gridCol w:w="335"/>
        <w:gridCol w:w="335"/>
        <w:gridCol w:w="335"/>
        <w:gridCol w:w="335"/>
      </w:tblGrid>
      <w:tr w:rsidR="00374517" w:rsidRPr="00D90FC4" w:rsidTr="002B3BEF">
        <w:tc>
          <w:tcPr>
            <w:tcW w:w="2969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sz w:val="22"/>
                <w:szCs w:val="22"/>
                <w:lang w:eastAsia="sk-SK"/>
              </w:rPr>
              <w:t>Poznámky (Úč  NUJ 3 – 01)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 xml:space="preserve">IČO 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313C5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723105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2A5C2A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2A5C2A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2B3BEF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374517" w:rsidRPr="00831E64" w:rsidRDefault="00313C5A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831E64">
              <w:rPr>
                <w:b/>
                <w:bCs/>
                <w:sz w:val="22"/>
                <w:szCs w:val="22"/>
              </w:rPr>
              <w:t>/SID</w:t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:rsidR="00374517" w:rsidRPr="00831E64" w:rsidRDefault="00374517" w:rsidP="00831E64">
            <w:pPr>
              <w:keepNext/>
              <w:spacing w:before="60" w:after="6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6C3311" w:rsidRDefault="006C3311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</w:p>
    <w:p w:rsidR="00DB1285" w:rsidRPr="00497323" w:rsidRDefault="00863CBA" w:rsidP="00497323">
      <w:pPr>
        <w:keepNext/>
        <w:spacing w:before="0" w:after="0" w:line="240" w:lineRule="auto"/>
        <w:jc w:val="center"/>
        <w:outlineLvl w:val="2"/>
        <w:rPr>
          <w:b/>
          <w:bCs/>
          <w:sz w:val="24"/>
        </w:rPr>
      </w:pPr>
      <w:r w:rsidRPr="00497323">
        <w:rPr>
          <w:b/>
          <w:bCs/>
          <w:sz w:val="24"/>
        </w:rPr>
        <w:t xml:space="preserve">Čl. </w:t>
      </w:r>
      <w:r w:rsidR="00DB1285" w:rsidRPr="00497323">
        <w:rPr>
          <w:b/>
          <w:bCs/>
          <w:sz w:val="24"/>
        </w:rPr>
        <w:t>I.</w:t>
      </w:r>
    </w:p>
    <w:p w:rsidR="00DB1285" w:rsidRPr="00497323" w:rsidRDefault="00DB1285" w:rsidP="00C91CBE">
      <w:pPr>
        <w:keepNext/>
        <w:spacing w:before="0" w:after="20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Všeobecné údaje</w:t>
      </w:r>
    </w:p>
    <w:p w:rsidR="00567CDB" w:rsidRPr="00497323" w:rsidRDefault="00567CDB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Údaje o zakladateľovi alebo zriaďovateľovi účtovnej jednotky: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967"/>
      </w:tblGrid>
      <w:tr w:rsidR="00374517" w:rsidRPr="004C12F0" w:rsidTr="00EC48B8">
        <w:trPr>
          <w:trHeight w:val="284"/>
        </w:trPr>
        <w:tc>
          <w:tcPr>
            <w:tcW w:w="2867" w:type="dxa"/>
            <w:vMerge w:val="restart"/>
            <w:shd w:val="clear" w:color="auto" w:fill="auto"/>
            <w:vAlign w:val="center"/>
          </w:tcPr>
          <w:p w:rsidR="00374517" w:rsidRPr="00833369" w:rsidRDefault="00374517" w:rsidP="00833369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967" w:type="dxa"/>
            <w:vAlign w:val="center"/>
          </w:tcPr>
          <w:p w:rsidR="00374517" w:rsidRPr="00EC48B8" w:rsidRDefault="00374517" w:rsidP="00EC48B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EC48B8"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CC22C9" w:rsidRDefault="00CC22C9" w:rsidP="006C3311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C22C9">
              <w:rPr>
                <w:b/>
                <w:sz w:val="18"/>
                <w:szCs w:val="18"/>
              </w:rPr>
              <w:t>Obecný úrad Hlavná 29 90065 Záhorská Ves</w:t>
            </w:r>
            <w:r w:rsidR="0047686E">
              <w:rPr>
                <w:b/>
                <w:sz w:val="18"/>
                <w:szCs w:val="18"/>
              </w:rPr>
              <w:t>, obec Suchohrad</w:t>
            </w:r>
          </w:p>
        </w:tc>
      </w:tr>
      <w:tr w:rsidR="00EC48B8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EC48B8" w:rsidRPr="004C12F0" w:rsidRDefault="00EC48B8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EC48B8" w:rsidRPr="006C3311" w:rsidRDefault="00EC48B8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374517" w:rsidRPr="004C12F0" w:rsidTr="00EC48B8">
        <w:trPr>
          <w:trHeight w:val="284"/>
        </w:trPr>
        <w:tc>
          <w:tcPr>
            <w:tcW w:w="2867" w:type="dxa"/>
            <w:vMerge/>
            <w:shd w:val="clear" w:color="auto" w:fill="auto"/>
            <w:vAlign w:val="center"/>
          </w:tcPr>
          <w:p w:rsidR="00374517" w:rsidRPr="004C12F0" w:rsidRDefault="00374517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67" w:type="dxa"/>
            <w:vAlign w:val="center"/>
          </w:tcPr>
          <w:p w:rsidR="00374517" w:rsidRPr="006C3311" w:rsidRDefault="00374517" w:rsidP="006C3311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C91CBE" w:rsidRPr="004C12F0" w:rsidTr="00EC48B8">
        <w:trPr>
          <w:trHeight w:val="178"/>
        </w:trPr>
        <w:tc>
          <w:tcPr>
            <w:tcW w:w="2867" w:type="dxa"/>
            <w:shd w:val="clear" w:color="auto" w:fill="auto"/>
            <w:vAlign w:val="center"/>
          </w:tcPr>
          <w:p w:rsidR="00C91CBE" w:rsidRPr="004C12F0" w:rsidRDefault="00C91CBE" w:rsidP="00C91CBE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33369">
              <w:rPr>
                <w:b/>
                <w:sz w:val="16"/>
                <w:szCs w:val="16"/>
              </w:rPr>
              <w:t>Dátum</w:t>
            </w:r>
            <w:r w:rsidRPr="004C12F0"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967" w:type="dxa"/>
            <w:vAlign w:val="center"/>
          </w:tcPr>
          <w:p w:rsidR="00C91CBE" w:rsidRPr="006C3311" w:rsidRDefault="009E3612" w:rsidP="009C61B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08.04.2003</w:t>
            </w:r>
          </w:p>
        </w:tc>
      </w:tr>
    </w:tbl>
    <w:p w:rsidR="00567CDB" w:rsidRPr="00497323" w:rsidRDefault="00567CDB" w:rsidP="00497323">
      <w:pPr>
        <w:spacing w:before="0" w:after="0" w:line="240" w:lineRule="auto"/>
        <w:ind w:left="360"/>
        <w:rPr>
          <w:sz w:val="18"/>
          <w:szCs w:val="18"/>
        </w:rPr>
      </w:pPr>
    </w:p>
    <w:p w:rsidR="00A02521" w:rsidRDefault="00A02521" w:rsidP="00567CDB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>Informácie o</w:t>
      </w:r>
      <w:r w:rsidR="00D12140" w:rsidRPr="00497323">
        <w:rPr>
          <w:sz w:val="18"/>
          <w:szCs w:val="18"/>
        </w:rPr>
        <w:t> členoch štatutárnych orgánov</w:t>
      </w:r>
      <w:r w:rsidR="001D6FA9" w:rsidRPr="00497323">
        <w:rPr>
          <w:sz w:val="18"/>
          <w:szCs w:val="18"/>
        </w:rPr>
        <w:t xml:space="preserve">, dozorných orgánov </w:t>
      </w:r>
      <w:r w:rsidR="00D12140" w:rsidRPr="00497323">
        <w:rPr>
          <w:sz w:val="18"/>
          <w:szCs w:val="18"/>
        </w:rPr>
        <w:t xml:space="preserve"> a iných </w:t>
      </w:r>
      <w:r w:rsidR="001D6FA9" w:rsidRPr="00497323">
        <w:rPr>
          <w:sz w:val="18"/>
          <w:szCs w:val="18"/>
        </w:rPr>
        <w:t>orgánov účtovnej jednotky; uvádzajú sa mená a priezviská členov štatutárnych orgánov, dozorných orgánov a iných orgánov účtovnej jednotky.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7"/>
      </w:tblGrid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Štatutárne orgány: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CC22C9" w:rsidP="00F8574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C22C9">
              <w:rPr>
                <w:sz w:val="18"/>
                <w:szCs w:val="18"/>
              </w:rPr>
              <w:t>Boris Šimkovič , JUDr,</w:t>
            </w:r>
            <w:r w:rsidR="001D4ACB">
              <w:rPr>
                <w:sz w:val="18"/>
                <w:szCs w:val="18"/>
              </w:rPr>
              <w:t xml:space="preserve"> starosta obce Záhorská Ves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2F" w:rsidRPr="00CC22C9" w:rsidRDefault="0047686E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Jozef Temer</w:t>
            </w:r>
            <w:r w:rsidR="00CC22C9">
              <w:rPr>
                <w:sz w:val="18"/>
                <w:szCs w:val="18"/>
              </w:rPr>
              <w:t xml:space="preserve"> , starost</w:t>
            </w:r>
            <w:r>
              <w:rPr>
                <w:sz w:val="18"/>
                <w:szCs w:val="18"/>
              </w:rPr>
              <w:t>a</w:t>
            </w:r>
            <w:r w:rsidR="00CC22C9">
              <w:rPr>
                <w:sz w:val="18"/>
                <w:szCs w:val="18"/>
              </w:rPr>
              <w:t xml:space="preserve"> obce Suchohrad</w:t>
            </w: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Dozorný orgán:</w:t>
            </w:r>
          </w:p>
          <w:p w:rsidR="00EC48B8" w:rsidRPr="00497323" w:rsidRDefault="00EC48B8" w:rsidP="0001299B">
            <w:pPr>
              <w:spacing w:before="0" w:after="0" w:line="240" w:lineRule="auto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(Dozorná rada, revízor)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CC22C9" w:rsidRDefault="00EC48B8" w:rsidP="0001299B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C48B8" w:rsidRPr="00497323" w:rsidTr="0001299B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B8" w:rsidRPr="00497323" w:rsidRDefault="00EC48B8" w:rsidP="0001299B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EC48B8" w:rsidRPr="00497323" w:rsidRDefault="00EC48B8" w:rsidP="00497323">
      <w:pPr>
        <w:spacing w:before="0" w:after="0" w:line="240" w:lineRule="auto"/>
        <w:rPr>
          <w:sz w:val="18"/>
          <w:szCs w:val="18"/>
        </w:rPr>
      </w:pPr>
    </w:p>
    <w:p w:rsidR="00DB1285" w:rsidRPr="00497323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Opis činnosti, na </w:t>
      </w:r>
      <w:r w:rsidR="00886A8B" w:rsidRPr="00497323">
        <w:rPr>
          <w:sz w:val="18"/>
          <w:szCs w:val="18"/>
        </w:rPr>
        <w:t xml:space="preserve">účel </w:t>
      </w:r>
      <w:r w:rsidRPr="00497323">
        <w:rPr>
          <w:sz w:val="18"/>
          <w:szCs w:val="18"/>
        </w:rPr>
        <w:t>ktorej bola účtovná jednotka zriadená a opis druhu podnikateľskej činnosti, ak ju účtovná jednotka vykonáva.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7"/>
      </w:tblGrid>
      <w:tr w:rsidR="004F702F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4F702F" w:rsidRPr="00497323" w:rsidRDefault="004F702F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Hlavná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8" w:rsidRPr="00CC22C9" w:rsidRDefault="00C86039" w:rsidP="00C86039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CC22C9" w:rsidRPr="00CC22C9">
              <w:rPr>
                <w:sz w:val="18"/>
                <w:szCs w:val="18"/>
              </w:rPr>
              <w:t xml:space="preserve">istenie a odvádzanie odpadových vôd </w:t>
            </w: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8" w:rsidRPr="00497323" w:rsidRDefault="002E7848" w:rsidP="002E7848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52" w:rsidRPr="00497323" w:rsidRDefault="008C6952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6C3311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11" w:rsidRPr="00497323" w:rsidRDefault="006C3311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C91CBE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BE" w:rsidRPr="00497323" w:rsidRDefault="00C91CBE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 w:val="restart"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497323">
              <w:rPr>
                <w:b/>
                <w:sz w:val="16"/>
                <w:szCs w:val="16"/>
              </w:rPr>
              <w:t>Podnikateľská činnosť: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47686E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Prevádzkovanie verejnej kanalizácie pre kategóriu K-II</w:t>
            </w: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1299B" w:rsidRPr="00497323" w:rsidTr="001C3B76">
        <w:trPr>
          <w:trHeight w:val="284"/>
          <w:jc w:val="right"/>
        </w:trPr>
        <w:tc>
          <w:tcPr>
            <w:tcW w:w="1446" w:type="pct"/>
            <w:vMerge/>
            <w:tcBorders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9B" w:rsidRPr="00497323" w:rsidRDefault="0001299B" w:rsidP="00497323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4F702F" w:rsidRPr="00497323" w:rsidRDefault="004F702F" w:rsidP="00497323">
      <w:pPr>
        <w:spacing w:before="0" w:after="0" w:line="240" w:lineRule="auto"/>
        <w:rPr>
          <w:sz w:val="18"/>
          <w:szCs w:val="18"/>
        </w:rPr>
      </w:pPr>
    </w:p>
    <w:p w:rsidR="00DB1285" w:rsidRDefault="00DB1285" w:rsidP="004F702F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Priemerný </w:t>
      </w:r>
      <w:r w:rsidR="00F722A3" w:rsidRPr="00497323">
        <w:rPr>
          <w:sz w:val="18"/>
          <w:szCs w:val="18"/>
        </w:rPr>
        <w:t xml:space="preserve">prepočítaný </w:t>
      </w:r>
      <w:r w:rsidRPr="00497323">
        <w:rPr>
          <w:sz w:val="18"/>
          <w:szCs w:val="18"/>
        </w:rPr>
        <w:t xml:space="preserve">počet zamestnancov, a z toho počet </w:t>
      </w:r>
      <w:r w:rsidR="00F33C07" w:rsidRPr="00497323">
        <w:rPr>
          <w:sz w:val="18"/>
          <w:szCs w:val="18"/>
        </w:rPr>
        <w:t>vedúcich</w:t>
      </w:r>
      <w:r w:rsidRPr="00497323">
        <w:rPr>
          <w:sz w:val="18"/>
          <w:szCs w:val="18"/>
        </w:rPr>
        <w:t xml:space="preserve"> zamestnancov účtovnej jednotky za účtovné obdobie, za ktoré sa zostavuje účtovná závierka </w:t>
      </w:r>
      <w:r w:rsidR="0075172B" w:rsidRPr="00497323">
        <w:rPr>
          <w:sz w:val="18"/>
          <w:szCs w:val="18"/>
        </w:rPr>
        <w:t xml:space="preserve">(ďalej len „bežné účtovné obdobie“) </w:t>
      </w:r>
      <w:r w:rsidRPr="00497323">
        <w:rPr>
          <w:sz w:val="18"/>
          <w:szCs w:val="18"/>
        </w:rPr>
        <w:t>a za bezprostredne predchádzajúce účtovné obdobie.</w:t>
      </w:r>
      <w:r w:rsidR="00401F3C" w:rsidRPr="00497323">
        <w:rPr>
          <w:sz w:val="18"/>
          <w:szCs w:val="18"/>
        </w:rPr>
        <w:t xml:space="preserve"> Počet dobrovoľníkov</w:t>
      </w:r>
      <w:r w:rsidR="008C7870" w:rsidRPr="00497323">
        <w:rPr>
          <w:sz w:val="18"/>
          <w:szCs w:val="18"/>
        </w:rPr>
        <w:t xml:space="preserve"> vyslaných</w:t>
      </w:r>
      <w:r w:rsidR="00401F3C" w:rsidRPr="00497323">
        <w:rPr>
          <w:sz w:val="18"/>
          <w:szCs w:val="18"/>
        </w:rPr>
        <w:t xml:space="preserve"> účtovnou jednotkou a počet dobrovoľníkov, ktorí vykonávali dobrovoľnícku činnosť pre účtovnú jednotku počas účtovného obdobia. </w:t>
      </w:r>
    </w:p>
    <w:p w:rsidR="001B753C" w:rsidRPr="003F1E04" w:rsidRDefault="001B753C" w:rsidP="001B753C">
      <w:pPr>
        <w:spacing w:before="0" w:line="240" w:lineRule="auto"/>
        <w:ind w:firstLine="360"/>
        <w:rPr>
          <w:i/>
          <w:sz w:val="18"/>
          <w:szCs w:val="18"/>
        </w:rPr>
      </w:pPr>
      <w:r w:rsidRPr="003F1E04">
        <w:rPr>
          <w:b/>
          <w:i/>
          <w:sz w:val="18"/>
          <w:szCs w:val="18"/>
        </w:rPr>
        <w:t xml:space="preserve">Tabuľka </w:t>
      </w:r>
      <w:r w:rsidR="0026384B" w:rsidRPr="0026384B">
        <w:rPr>
          <w:b/>
          <w:i/>
          <w:sz w:val="18"/>
          <w:szCs w:val="18"/>
        </w:rPr>
        <w:t xml:space="preserve">k čl. I ods. </w:t>
      </w:r>
      <w:r w:rsidR="0026384B">
        <w:rPr>
          <w:b/>
          <w:i/>
          <w:sz w:val="18"/>
          <w:szCs w:val="18"/>
        </w:rPr>
        <w:t>4</w:t>
      </w:r>
      <w:r w:rsidR="0026384B" w:rsidRPr="0026384B">
        <w:rPr>
          <w:b/>
          <w:i/>
          <w:sz w:val="18"/>
          <w:szCs w:val="18"/>
        </w:rPr>
        <w:t xml:space="preserve">  </w:t>
      </w:r>
      <w:r w:rsidRPr="003F1E04">
        <w:rPr>
          <w:b/>
          <w:i/>
          <w:sz w:val="18"/>
          <w:szCs w:val="18"/>
        </w:rPr>
        <w:t>o počte zamestnancov a dobrovoľníkov:</w:t>
      </w:r>
    </w:p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2586"/>
        <w:gridCol w:w="2586"/>
      </w:tblGrid>
      <w:tr w:rsidR="004F702F" w:rsidRPr="00497323" w:rsidTr="001C3B76">
        <w:trPr>
          <w:trHeight w:val="284"/>
        </w:trPr>
        <w:tc>
          <w:tcPr>
            <w:tcW w:w="2364" w:type="pct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8" w:type="pct"/>
            <w:vAlign w:val="center"/>
          </w:tcPr>
          <w:p w:rsidR="004F702F" w:rsidRPr="00497323" w:rsidRDefault="00B3484E" w:rsidP="009C61B0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Ku dňu 31.12.20</w:t>
            </w:r>
            <w:r w:rsidR="00C57397">
              <w:rPr>
                <w:b/>
                <w:sz w:val="16"/>
                <w:szCs w:val="16"/>
                <w:lang w:eastAsia="sk-SK"/>
              </w:rPr>
              <w:t>20</w:t>
            </w:r>
            <w:bookmarkStart w:id="0" w:name="_GoBack"/>
            <w:bookmarkEnd w:id="0"/>
          </w:p>
        </w:tc>
        <w:tc>
          <w:tcPr>
            <w:tcW w:w="1318" w:type="pct"/>
            <w:vAlign w:val="center"/>
          </w:tcPr>
          <w:p w:rsidR="004F702F" w:rsidRPr="00497323" w:rsidRDefault="004F702F" w:rsidP="004F702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97323">
              <w:rPr>
                <w:b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 w:rsidR="004F702F" w:rsidRPr="00497323" w:rsidTr="001C3B76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1318" w:type="pct"/>
            <w:vAlign w:val="center"/>
          </w:tcPr>
          <w:p w:rsidR="00B82C0D" w:rsidRPr="00CC22C9" w:rsidRDefault="00E4462C" w:rsidP="00CC22C9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22C9" w:rsidRPr="00CC22C9">
              <w:rPr>
                <w:sz w:val="18"/>
                <w:szCs w:val="18"/>
              </w:rPr>
              <w:t xml:space="preserve">  dohoda</w:t>
            </w:r>
          </w:p>
        </w:tc>
        <w:tc>
          <w:tcPr>
            <w:tcW w:w="1318" w:type="pct"/>
            <w:vAlign w:val="center"/>
          </w:tcPr>
          <w:p w:rsidR="004F702F" w:rsidRPr="00CC22C9" w:rsidRDefault="00E4462C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22C9" w:rsidRPr="00CC22C9">
              <w:rPr>
                <w:sz w:val="18"/>
                <w:szCs w:val="18"/>
              </w:rPr>
              <w:t xml:space="preserve"> dohoda </w:t>
            </w:r>
          </w:p>
        </w:tc>
      </w:tr>
      <w:tr w:rsidR="004F702F" w:rsidRPr="00497323" w:rsidTr="001C3B76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1318" w:type="pct"/>
            <w:vAlign w:val="center"/>
          </w:tcPr>
          <w:p w:rsidR="004F702F" w:rsidRPr="00CC22C9" w:rsidRDefault="00C86039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CC22C9" w:rsidRDefault="00C86039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702F" w:rsidRPr="00497323" w:rsidTr="001C3B76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1318" w:type="pct"/>
            <w:vAlign w:val="center"/>
          </w:tcPr>
          <w:p w:rsidR="004F702F" w:rsidRPr="00CC22C9" w:rsidRDefault="008C6952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CC22C9">
              <w:rPr>
                <w:sz w:val="18"/>
                <w:szCs w:val="18"/>
              </w:rPr>
              <w:t>0</w:t>
            </w:r>
          </w:p>
        </w:tc>
        <w:tc>
          <w:tcPr>
            <w:tcW w:w="1318" w:type="pct"/>
            <w:vAlign w:val="center"/>
          </w:tcPr>
          <w:p w:rsidR="004F702F" w:rsidRPr="00CC22C9" w:rsidRDefault="008C6952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CC22C9">
              <w:rPr>
                <w:sz w:val="18"/>
                <w:szCs w:val="18"/>
              </w:rPr>
              <w:t>0</w:t>
            </w:r>
          </w:p>
        </w:tc>
      </w:tr>
      <w:tr w:rsidR="004F702F" w:rsidRPr="00497323" w:rsidTr="001C3B76">
        <w:trPr>
          <w:trHeight w:val="284"/>
        </w:trPr>
        <w:tc>
          <w:tcPr>
            <w:tcW w:w="2364" w:type="pct"/>
            <w:vAlign w:val="center"/>
          </w:tcPr>
          <w:p w:rsidR="004F702F" w:rsidRPr="00497323" w:rsidRDefault="004F702F" w:rsidP="004F702F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sz w:val="16"/>
                <w:szCs w:val="16"/>
              </w:rPr>
            </w:pPr>
            <w:r w:rsidRPr="00497323">
              <w:rPr>
                <w:sz w:val="16"/>
                <w:szCs w:val="16"/>
              </w:rPr>
              <w:t xml:space="preserve">Počet dobrovoľníkov, ktorí vykonávali dobrovoľnícku činnosť pre účtovnú </w:t>
            </w:r>
            <w:r w:rsidRPr="00497323">
              <w:rPr>
                <w:sz w:val="16"/>
                <w:szCs w:val="16"/>
              </w:rPr>
              <w:lastRenderedPageBreak/>
              <w:t>jednotku počas účtovného obdobia</w:t>
            </w:r>
          </w:p>
        </w:tc>
        <w:tc>
          <w:tcPr>
            <w:tcW w:w="1318" w:type="pct"/>
            <w:vAlign w:val="center"/>
          </w:tcPr>
          <w:p w:rsidR="004F702F" w:rsidRPr="00CC22C9" w:rsidRDefault="00B82C0D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CC22C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318" w:type="pct"/>
            <w:vAlign w:val="center"/>
          </w:tcPr>
          <w:p w:rsidR="004F702F" w:rsidRPr="00CC22C9" w:rsidRDefault="004F702F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</w:p>
          <w:p w:rsidR="00447D2F" w:rsidRPr="00CC22C9" w:rsidRDefault="00CC22C9" w:rsidP="00E924CA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CC22C9">
              <w:rPr>
                <w:sz w:val="18"/>
                <w:szCs w:val="18"/>
              </w:rPr>
              <w:lastRenderedPageBreak/>
              <w:t>0</w:t>
            </w:r>
          </w:p>
        </w:tc>
      </w:tr>
    </w:tbl>
    <w:p w:rsidR="004F702F" w:rsidRPr="00497323" w:rsidRDefault="004F702F" w:rsidP="004F702F">
      <w:pPr>
        <w:spacing w:before="0" w:line="240" w:lineRule="auto"/>
        <w:rPr>
          <w:sz w:val="18"/>
          <w:szCs w:val="18"/>
        </w:rPr>
      </w:pPr>
    </w:p>
    <w:p w:rsidR="00F33C07" w:rsidRPr="009E3612" w:rsidRDefault="00D44BC7" w:rsidP="008E6111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Informácia o organizáciách v zriaďovateľsk</w:t>
      </w:r>
      <w:r w:rsidR="008C6952" w:rsidRPr="009E3612">
        <w:rPr>
          <w:sz w:val="18"/>
          <w:szCs w:val="18"/>
        </w:rPr>
        <w:t>ej pôsobnosti účtovnej jednotky :    0</w:t>
      </w:r>
    </w:p>
    <w:p w:rsidR="00497323" w:rsidRPr="009E3612" w:rsidRDefault="00700624" w:rsidP="008E6111">
      <w:pPr>
        <w:numPr>
          <w:ilvl w:val="0"/>
          <w:numId w:val="10"/>
        </w:num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Údaje podľa čl. I, </w:t>
      </w:r>
      <w:r w:rsidR="00863CBA" w:rsidRPr="009E3612">
        <w:rPr>
          <w:sz w:val="18"/>
          <w:szCs w:val="18"/>
        </w:rPr>
        <w:t>III a I</w:t>
      </w:r>
      <w:r w:rsidR="00FE2296" w:rsidRPr="009E3612">
        <w:rPr>
          <w:sz w:val="18"/>
          <w:szCs w:val="18"/>
        </w:rPr>
        <w:t>V</w:t>
      </w:r>
      <w:r w:rsidR="008807A2" w:rsidRPr="009E3612">
        <w:rPr>
          <w:sz w:val="18"/>
          <w:szCs w:val="18"/>
        </w:rPr>
        <w:t> </w:t>
      </w:r>
      <w:r w:rsidR="00863CBA" w:rsidRPr="009E3612">
        <w:rPr>
          <w:sz w:val="18"/>
          <w:szCs w:val="18"/>
        </w:rPr>
        <w:t xml:space="preserve"> sa uvádzajú v textovej podobe a tabuľkovej podobe. </w:t>
      </w:r>
    </w:p>
    <w:p w:rsidR="00DB1285" w:rsidRPr="009E3612" w:rsidRDefault="00863CBA" w:rsidP="008E6111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18"/>
          <w:szCs w:val="18"/>
        </w:rPr>
      </w:pPr>
      <w:r w:rsidRPr="009E3612">
        <w:rPr>
          <w:b/>
          <w:bCs/>
          <w:kern w:val="32"/>
          <w:sz w:val="18"/>
          <w:szCs w:val="18"/>
        </w:rPr>
        <w:t xml:space="preserve">Čl. </w:t>
      </w:r>
      <w:r w:rsidR="00781B64" w:rsidRPr="009E3612">
        <w:rPr>
          <w:b/>
          <w:bCs/>
          <w:kern w:val="32"/>
          <w:sz w:val="18"/>
          <w:szCs w:val="18"/>
        </w:rPr>
        <w:t>II</w:t>
      </w:r>
    </w:p>
    <w:p w:rsidR="00DB1285" w:rsidRPr="009E3612" w:rsidRDefault="00DB1285" w:rsidP="008E6111">
      <w:pPr>
        <w:keepNext/>
        <w:spacing w:before="0" w:after="200" w:line="240" w:lineRule="auto"/>
        <w:jc w:val="center"/>
        <w:outlineLvl w:val="1"/>
        <w:rPr>
          <w:b/>
          <w:bCs/>
          <w:sz w:val="18"/>
          <w:szCs w:val="18"/>
        </w:rPr>
      </w:pPr>
      <w:r w:rsidRPr="009E3612">
        <w:rPr>
          <w:b/>
          <w:bCs/>
          <w:sz w:val="18"/>
          <w:szCs w:val="18"/>
        </w:rPr>
        <w:t>Informácie o účtovných zásadách a účtovných metódach</w:t>
      </w:r>
    </w:p>
    <w:p w:rsidR="00697D2B" w:rsidRPr="009E3612" w:rsidRDefault="00697D2B" w:rsidP="008E6111">
      <w:pPr>
        <w:numPr>
          <w:ilvl w:val="0"/>
          <w:numId w:val="11"/>
        </w:num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Účtovná závierka bola zostavená </w:t>
      </w:r>
      <w:r w:rsidR="00365A76" w:rsidRPr="009E3612">
        <w:rPr>
          <w:sz w:val="18"/>
          <w:szCs w:val="18"/>
        </w:rPr>
        <w:t>predpokladu nepretržitého  trvania Združenia obcí Záhorská Ves a Suchohrad  Záhorská Ves.</w:t>
      </w:r>
    </w:p>
    <w:p w:rsidR="00697D2B" w:rsidRPr="009E3612" w:rsidRDefault="00697D2B" w:rsidP="008E6111">
      <w:pPr>
        <w:spacing w:before="0" w:after="0" w:line="240" w:lineRule="auto"/>
        <w:rPr>
          <w:sz w:val="18"/>
          <w:szCs w:val="18"/>
        </w:rPr>
      </w:pPr>
      <w:r w:rsidRPr="009E3612">
        <w:rPr>
          <w:rFonts w:cs="Times New Roman"/>
          <w:sz w:val="18"/>
          <w:szCs w:val="18"/>
        </w:rPr>
        <w:t xml:space="preserve">2)      Zmeny účtovných zásad a zmeny účtovných metód </w:t>
      </w:r>
      <w:r w:rsidR="00B82C0D" w:rsidRPr="009E3612">
        <w:rPr>
          <w:rFonts w:cs="Times New Roman"/>
          <w:sz w:val="18"/>
          <w:szCs w:val="18"/>
        </w:rPr>
        <w:t>v</w:t>
      </w:r>
      <w:r w:rsidR="00365A76" w:rsidRPr="009E3612">
        <w:rPr>
          <w:rFonts w:cs="Times New Roman"/>
          <w:sz w:val="18"/>
          <w:szCs w:val="18"/>
        </w:rPr>
        <w:t> </w:t>
      </w:r>
      <w:r w:rsidR="00B82C0D" w:rsidRPr="009E3612">
        <w:rPr>
          <w:rFonts w:cs="Times New Roman"/>
          <w:sz w:val="18"/>
          <w:szCs w:val="18"/>
        </w:rPr>
        <w:t>období</w:t>
      </w:r>
      <w:r w:rsidR="00DA5C3F">
        <w:rPr>
          <w:rFonts w:cs="Times New Roman"/>
          <w:sz w:val="18"/>
          <w:szCs w:val="18"/>
        </w:rPr>
        <w:t xml:space="preserve"> v roku 20</w:t>
      </w:r>
      <w:r w:rsidR="006015D0">
        <w:rPr>
          <w:rFonts w:cs="Times New Roman"/>
          <w:sz w:val="18"/>
          <w:szCs w:val="18"/>
        </w:rPr>
        <w:t>20</w:t>
      </w:r>
      <w:r w:rsidR="00365A76" w:rsidRPr="009E3612">
        <w:rPr>
          <w:rFonts w:cs="Times New Roman"/>
          <w:sz w:val="18"/>
          <w:szCs w:val="18"/>
        </w:rPr>
        <w:t xml:space="preserve"> nenastali.</w:t>
      </w:r>
      <w:r w:rsidR="00365A76" w:rsidRPr="009E3612">
        <w:rPr>
          <w:rFonts w:cs="Times New Roman"/>
          <w:sz w:val="18"/>
          <w:szCs w:val="18"/>
        </w:rPr>
        <w:tab/>
      </w:r>
      <w:r w:rsidR="00B82C0D" w:rsidRPr="009E3612">
        <w:rPr>
          <w:rFonts w:cs="Times New Roman"/>
          <w:sz w:val="18"/>
          <w:szCs w:val="18"/>
        </w:rPr>
        <w:t>.</w:t>
      </w:r>
      <w:r w:rsidRPr="009E3612">
        <w:rPr>
          <w:rFonts w:cs="Times New Roman"/>
          <w:sz w:val="18"/>
          <w:szCs w:val="18"/>
        </w:rPr>
        <w:t>.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3)     Spôsob oceňovania jednotlivých položiek majetku a záväzkov:</w:t>
      </w:r>
    </w:p>
    <w:p w:rsidR="00CC22C9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 xml:space="preserve">  a) dlhodobý nehmotný a dlhodobý hmotný majetok sa oceňuje </w:t>
      </w:r>
      <w:r w:rsidRPr="009E3612">
        <w:rPr>
          <w:b/>
          <w:sz w:val="18"/>
          <w:szCs w:val="18"/>
          <w:u w:val="single"/>
        </w:rPr>
        <w:t>obstarávacou cenou</w:t>
      </w:r>
      <w:r w:rsidRPr="009E3612">
        <w:rPr>
          <w:sz w:val="18"/>
          <w:szCs w:val="18"/>
        </w:rPr>
        <w:t xml:space="preserve">    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    Obstarávacia cena zahŕňa cenu, za ktorú sa majetok obstaral a náklady súvisiace s jeho obstaraním. Vyskytujúce sa náklady súvisiace s obstaraním v účtovnej jednotke: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dopravné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montáž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poistné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iné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Súčasťou obstarávacej ceny nie sú úroky, realizované kurzové rozdiely, ktoré vznikli do momentu uvedenia dlhodobého majetku do užívania.</w:t>
      </w:r>
    </w:p>
    <w:p w:rsidR="00697D2B" w:rsidRPr="009E3612" w:rsidRDefault="00697D2B" w:rsidP="008E6111">
      <w:pPr>
        <w:spacing w:before="0" w:line="240" w:lineRule="auto"/>
        <w:rPr>
          <w:b/>
          <w:sz w:val="18"/>
          <w:szCs w:val="18"/>
        </w:rPr>
      </w:pPr>
      <w:r w:rsidRPr="009E3612">
        <w:rPr>
          <w:b/>
          <w:sz w:val="18"/>
          <w:szCs w:val="18"/>
        </w:rPr>
        <w:t xml:space="preserve">b) dlhodobý majetok vytvorený vlastnou činnosťou sa oceňuje </w:t>
      </w:r>
      <w:r w:rsidRPr="009E3612">
        <w:rPr>
          <w:b/>
          <w:sz w:val="18"/>
          <w:szCs w:val="18"/>
          <w:u w:val="single"/>
        </w:rPr>
        <w:t>vlastnými nákladmi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Vlastné náklady obsahujú:</w:t>
      </w:r>
    </w:p>
    <w:p w:rsidR="00697D2B" w:rsidRPr="009E3612" w:rsidRDefault="00697D2B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priame náklady vynaložené na výrobu alebo inú činnosť</w:t>
      </w:r>
    </w:p>
    <w:p w:rsidR="00697D2B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č</w:t>
      </w:r>
      <w:r w:rsidR="00697D2B" w:rsidRPr="009E3612">
        <w:rPr>
          <w:sz w:val="18"/>
          <w:szCs w:val="18"/>
        </w:rPr>
        <w:t>asť nepriamych nákladov, ktoré sa vzťahujú na výrobu alebo inú činnosť</w:t>
      </w:r>
    </w:p>
    <w:p w:rsidR="008E6111" w:rsidRPr="009E3612" w:rsidRDefault="009B215E" w:rsidP="008E6111">
      <w:pPr>
        <w:spacing w:before="0" w:line="240" w:lineRule="auto"/>
        <w:rPr>
          <w:b/>
          <w:sz w:val="18"/>
          <w:szCs w:val="18"/>
          <w:u w:val="single"/>
        </w:rPr>
      </w:pPr>
      <w:r w:rsidRPr="009E3612">
        <w:rPr>
          <w:b/>
          <w:sz w:val="18"/>
          <w:szCs w:val="18"/>
        </w:rPr>
        <w:t xml:space="preserve">c) dlhodobý majetok obstaraný darovaním alebo delimitáciou sa oceňuje </w:t>
      </w:r>
      <w:r w:rsidR="0047686E">
        <w:rPr>
          <w:b/>
          <w:sz w:val="18"/>
          <w:szCs w:val="18"/>
          <w:u w:val="single"/>
        </w:rPr>
        <w:t>raálnou hodnotou</w:t>
      </w:r>
    </w:p>
    <w:p w:rsidR="00697D2B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Dlhodobý majetok nadobudnutý bezodkladným prevodom pri splynutí, zlúčení, rozdelení alebo pri prevode správy, sa oceňuje cenou, v ktorej sa doteraz viedol v účtovníctve. Ak cenu nie je možné zistiť, oceňuje sa </w:t>
      </w:r>
      <w:r w:rsidRPr="009E3612">
        <w:rPr>
          <w:sz w:val="18"/>
          <w:szCs w:val="18"/>
          <w:u w:val="single"/>
        </w:rPr>
        <w:t>reprodukčnou obstarávacou cenou.</w:t>
      </w:r>
    </w:p>
    <w:p w:rsidR="00697D2B" w:rsidRPr="009E3612" w:rsidRDefault="002C1911" w:rsidP="008E611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U</w:t>
      </w:r>
      <w:r w:rsidR="009B215E" w:rsidRPr="009E3612">
        <w:rPr>
          <w:sz w:val="18"/>
          <w:szCs w:val="18"/>
        </w:rPr>
        <w:t>platňuje</w:t>
      </w:r>
      <w:r>
        <w:rPr>
          <w:sz w:val="18"/>
          <w:szCs w:val="18"/>
        </w:rPr>
        <w:t xml:space="preserve">me </w:t>
      </w:r>
      <w:r w:rsidR="009B215E" w:rsidRPr="009E3612">
        <w:rPr>
          <w:sz w:val="18"/>
          <w:szCs w:val="18"/>
        </w:rPr>
        <w:t xml:space="preserve"> zásad</w:t>
      </w:r>
      <w:r>
        <w:rPr>
          <w:sz w:val="18"/>
          <w:szCs w:val="18"/>
        </w:rPr>
        <w:t>u</w:t>
      </w:r>
      <w:r w:rsidR="009B215E" w:rsidRPr="009E3612">
        <w:rPr>
          <w:sz w:val="18"/>
          <w:szCs w:val="18"/>
        </w:rPr>
        <w:t xml:space="preserve"> opatrnosti – prechodné zníženie hodnoty majetku sa vyjadruje vytvorením opravnej položky. </w:t>
      </w:r>
    </w:p>
    <w:p w:rsidR="008E6111" w:rsidRPr="009E3612" w:rsidRDefault="009B215E" w:rsidP="008E6111">
      <w:pPr>
        <w:spacing w:before="0" w:line="240" w:lineRule="auto"/>
        <w:rPr>
          <w:b/>
          <w:sz w:val="18"/>
          <w:szCs w:val="18"/>
        </w:rPr>
      </w:pPr>
      <w:r w:rsidRPr="009E3612">
        <w:rPr>
          <w:b/>
          <w:sz w:val="18"/>
          <w:szCs w:val="18"/>
        </w:rPr>
        <w:t>d) dlhodobý finančný majetok sa oceňuje obstarávacou cenou</w:t>
      </w:r>
    </w:p>
    <w:p w:rsidR="009B215E" w:rsidRPr="009E3612" w:rsidRDefault="009B215E" w:rsidP="008E6111">
      <w:pPr>
        <w:spacing w:before="0" w:line="240" w:lineRule="auto"/>
        <w:rPr>
          <w:b/>
          <w:sz w:val="18"/>
          <w:szCs w:val="18"/>
        </w:rPr>
      </w:pPr>
      <w:r w:rsidRPr="009E3612">
        <w:rPr>
          <w:b/>
          <w:sz w:val="18"/>
          <w:szCs w:val="18"/>
        </w:rPr>
        <w:t>e) zásoby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Nakupované zásoby sa oceňujú </w:t>
      </w:r>
      <w:r w:rsidRPr="009E3612">
        <w:rPr>
          <w:sz w:val="18"/>
          <w:szCs w:val="18"/>
          <w:u w:val="single"/>
        </w:rPr>
        <w:t>obstarávacou cenou.</w:t>
      </w:r>
    </w:p>
    <w:p w:rsidR="00697D2B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Obstará</w:t>
      </w:r>
      <w:r w:rsidR="00447D2F" w:rsidRPr="009E3612">
        <w:rPr>
          <w:sz w:val="18"/>
          <w:szCs w:val="18"/>
        </w:rPr>
        <w:t>v</w:t>
      </w:r>
      <w:r w:rsidRPr="009E3612">
        <w:rPr>
          <w:sz w:val="18"/>
          <w:szCs w:val="18"/>
        </w:rPr>
        <w:t>acia cena zahŕňa cenu, za</w:t>
      </w:r>
      <w:r w:rsidR="00447D2F" w:rsidRPr="009E3612">
        <w:rPr>
          <w:sz w:val="18"/>
          <w:szCs w:val="18"/>
        </w:rPr>
        <w:t xml:space="preserve"> </w:t>
      </w:r>
      <w:r w:rsidRPr="009E3612">
        <w:rPr>
          <w:sz w:val="18"/>
          <w:szCs w:val="18"/>
        </w:rPr>
        <w:t>ktorú sa zásoby obstarali a náklady súvisiace s ich obstaraním. Vyskytujúce sa náklady súvisiace s obstaraním v účtovnej jednotke: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dopravné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montáž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iné</w:t>
      </w:r>
    </w:p>
    <w:p w:rsidR="009B215E" w:rsidRPr="009E3612" w:rsidRDefault="00AA102C" w:rsidP="008E6111">
      <w:pPr>
        <w:spacing w:before="0" w:line="240" w:lineRule="auto"/>
        <w:rPr>
          <w:sz w:val="18"/>
          <w:szCs w:val="18"/>
          <w:u w:val="single"/>
        </w:rPr>
      </w:pPr>
      <w:r w:rsidRPr="009E3612">
        <w:rPr>
          <w:b/>
          <w:sz w:val="18"/>
          <w:szCs w:val="18"/>
        </w:rPr>
        <w:t>f)</w:t>
      </w:r>
      <w:r w:rsidR="009B215E" w:rsidRPr="009E3612">
        <w:rPr>
          <w:b/>
          <w:sz w:val="18"/>
          <w:szCs w:val="18"/>
        </w:rPr>
        <w:t>Zásoby vytvorené vlastnou činnosťou</w:t>
      </w:r>
      <w:r w:rsidR="009B215E" w:rsidRPr="009E3612">
        <w:rPr>
          <w:sz w:val="18"/>
          <w:szCs w:val="18"/>
        </w:rPr>
        <w:t xml:space="preserve"> sa oceňujú </w:t>
      </w:r>
      <w:r w:rsidR="009B215E" w:rsidRPr="009E3612">
        <w:rPr>
          <w:sz w:val="18"/>
          <w:szCs w:val="18"/>
          <w:u w:val="single"/>
        </w:rPr>
        <w:t>vlastnými nákladmi.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Vlastné náklady obsahujú: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priame náklady vynaložené na výrobu alebo inú činnosť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- časť nepriamych nákladov, ktoré sa vzťahujú na výrobu alebo inú činnosť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Slovný opis nepriamych nákladov: v</w:t>
      </w:r>
      <w:r w:rsidR="003555E3" w:rsidRPr="009E3612">
        <w:rPr>
          <w:sz w:val="18"/>
          <w:szCs w:val="18"/>
        </w:rPr>
        <w:t xml:space="preserve"> účtovom období </w:t>
      </w:r>
      <w:r w:rsidRPr="009E3612">
        <w:rPr>
          <w:sz w:val="18"/>
          <w:szCs w:val="18"/>
        </w:rPr>
        <w:t>roku 20</w:t>
      </w:r>
      <w:r w:rsidR="006015D0">
        <w:rPr>
          <w:sz w:val="18"/>
          <w:szCs w:val="18"/>
        </w:rPr>
        <w:t>20</w:t>
      </w:r>
      <w:r w:rsidR="003555E3" w:rsidRPr="009E3612">
        <w:rPr>
          <w:sz w:val="18"/>
          <w:szCs w:val="18"/>
        </w:rPr>
        <w:t xml:space="preserve"> </w:t>
      </w:r>
      <w:r w:rsidRPr="009E3612">
        <w:rPr>
          <w:sz w:val="18"/>
          <w:szCs w:val="18"/>
        </w:rPr>
        <w:t>sme o zásobách vytvorených vlastnou činnosťou neúčtovali.</w:t>
      </w:r>
    </w:p>
    <w:p w:rsidR="002C1911" w:rsidRDefault="00AA102C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>g)</w:t>
      </w:r>
      <w:r w:rsidR="003A0D1D" w:rsidRPr="009E3612">
        <w:rPr>
          <w:b/>
          <w:sz w:val="18"/>
          <w:szCs w:val="18"/>
        </w:rPr>
        <w:t>Zásoby zí</w:t>
      </w:r>
      <w:r w:rsidR="009B215E" w:rsidRPr="009E3612">
        <w:rPr>
          <w:b/>
          <w:sz w:val="18"/>
          <w:szCs w:val="18"/>
        </w:rPr>
        <w:t>skané darovaním alebo delimitáciou</w:t>
      </w:r>
      <w:r w:rsidR="009B215E" w:rsidRPr="009E3612">
        <w:rPr>
          <w:sz w:val="18"/>
          <w:szCs w:val="18"/>
        </w:rPr>
        <w:t xml:space="preserve"> sa oceňujú </w:t>
      </w:r>
      <w:r w:rsidR="0047686E">
        <w:rPr>
          <w:sz w:val="18"/>
          <w:szCs w:val="18"/>
          <w:u w:val="single"/>
        </w:rPr>
        <w:t>reálnou hodnotou</w:t>
      </w:r>
      <w:r w:rsidR="009B215E" w:rsidRPr="009E3612">
        <w:rPr>
          <w:sz w:val="18"/>
          <w:szCs w:val="18"/>
        </w:rPr>
        <w:t xml:space="preserve"> (napr. určenou v darovacej zmluve alebo určenou komisiou pre oceňovanie).</w:t>
      </w:r>
    </w:p>
    <w:p w:rsidR="009B215E" w:rsidRPr="009E3612" w:rsidRDefault="002C1911" w:rsidP="008E611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U</w:t>
      </w:r>
      <w:r w:rsidR="009B215E" w:rsidRPr="009E3612">
        <w:rPr>
          <w:sz w:val="18"/>
          <w:szCs w:val="18"/>
        </w:rPr>
        <w:t>platňuje</w:t>
      </w:r>
      <w:r>
        <w:rPr>
          <w:sz w:val="18"/>
          <w:szCs w:val="18"/>
        </w:rPr>
        <w:t xml:space="preserve">me </w:t>
      </w:r>
      <w:r w:rsidR="009B215E" w:rsidRPr="009E3612">
        <w:rPr>
          <w:sz w:val="18"/>
          <w:szCs w:val="18"/>
        </w:rPr>
        <w:t xml:space="preserve"> zásad</w:t>
      </w:r>
      <w:r>
        <w:rPr>
          <w:sz w:val="18"/>
          <w:szCs w:val="18"/>
        </w:rPr>
        <w:t>u</w:t>
      </w:r>
      <w:r w:rsidR="009B215E" w:rsidRPr="009E3612">
        <w:rPr>
          <w:sz w:val="18"/>
          <w:szCs w:val="18"/>
        </w:rPr>
        <w:t xml:space="preserve"> opatrnosti – prechodné zníženie hodnoty zásob sa vyjadruje vytvorením opravnej položky.</w:t>
      </w:r>
    </w:p>
    <w:p w:rsidR="009B215E" w:rsidRPr="009E3612" w:rsidRDefault="009B215E" w:rsidP="008E6111">
      <w:pPr>
        <w:spacing w:before="0" w:line="240" w:lineRule="auto"/>
        <w:rPr>
          <w:sz w:val="18"/>
          <w:szCs w:val="18"/>
          <w:u w:val="single"/>
        </w:rPr>
      </w:pPr>
      <w:r w:rsidRPr="009E3612">
        <w:rPr>
          <w:sz w:val="18"/>
          <w:szCs w:val="18"/>
        </w:rPr>
        <w:t xml:space="preserve">Majetok obstaraný z transferov sa oceňuje </w:t>
      </w:r>
      <w:r w:rsidRPr="009E3612">
        <w:rPr>
          <w:sz w:val="18"/>
          <w:szCs w:val="18"/>
          <w:u w:val="single"/>
        </w:rPr>
        <w:t>obstarávacou cenou.</w:t>
      </w:r>
    </w:p>
    <w:p w:rsidR="003A0D1D" w:rsidRPr="009E3612" w:rsidRDefault="003A0D1D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Majetok obstaraný formou finančného alebo operatívneho leasingu sa oceňuje </w:t>
      </w:r>
      <w:r w:rsidRPr="009E3612">
        <w:rPr>
          <w:sz w:val="18"/>
          <w:szCs w:val="18"/>
          <w:u w:val="single"/>
        </w:rPr>
        <w:t>obstarávacou cenou.</w:t>
      </w:r>
    </w:p>
    <w:p w:rsidR="003A0D1D" w:rsidRPr="009E3612" w:rsidRDefault="003A0D1D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Materiál (kancelárske potreby, tlačivá, čistiace potreby) nakupujeme a účtujeme priamo do spotreby.</w:t>
      </w:r>
    </w:p>
    <w:p w:rsidR="003A0D1D" w:rsidRPr="009E3612" w:rsidRDefault="00AA102C" w:rsidP="008E6111">
      <w:pPr>
        <w:spacing w:before="0" w:line="240" w:lineRule="auto"/>
        <w:rPr>
          <w:sz w:val="18"/>
          <w:szCs w:val="18"/>
          <w:u w:val="single"/>
        </w:rPr>
      </w:pPr>
      <w:r w:rsidRPr="009E3612">
        <w:rPr>
          <w:b/>
          <w:sz w:val="18"/>
          <w:szCs w:val="18"/>
        </w:rPr>
        <w:lastRenderedPageBreak/>
        <w:t>h</w:t>
      </w:r>
      <w:r w:rsidR="003A0D1D" w:rsidRPr="009E3612">
        <w:rPr>
          <w:b/>
          <w:sz w:val="18"/>
          <w:szCs w:val="18"/>
        </w:rPr>
        <w:t xml:space="preserve">) pohľadávky pri ich vzniku </w:t>
      </w:r>
      <w:r w:rsidR="003A0D1D" w:rsidRPr="009E3612">
        <w:rPr>
          <w:sz w:val="18"/>
          <w:szCs w:val="18"/>
        </w:rPr>
        <w:t xml:space="preserve">sa oceňujú </w:t>
      </w:r>
      <w:r w:rsidR="003A0D1D" w:rsidRPr="009E3612">
        <w:rPr>
          <w:sz w:val="18"/>
          <w:szCs w:val="18"/>
          <w:u w:val="single"/>
        </w:rPr>
        <w:t>menovitou hodnotou.</w:t>
      </w:r>
    </w:p>
    <w:p w:rsidR="003A0D1D" w:rsidRPr="009E3612" w:rsidRDefault="003A0D1D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Od roku 2008 sa uplatňuje zásada opatrnosti – prechodné zníženie hodnoty pohľadávok sa vyjadruje vytvorením opravnej položky.</w:t>
      </w:r>
    </w:p>
    <w:p w:rsidR="00B82C0D" w:rsidRPr="009E3612" w:rsidRDefault="00AA102C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>i</w:t>
      </w:r>
      <w:r w:rsidR="003A0D1D" w:rsidRPr="009E3612">
        <w:rPr>
          <w:b/>
          <w:sz w:val="18"/>
          <w:szCs w:val="18"/>
        </w:rPr>
        <w:t xml:space="preserve">) krátkodobý finančný majetok : </w:t>
      </w:r>
      <w:r w:rsidR="003A0D1D" w:rsidRPr="009E3612">
        <w:rPr>
          <w:sz w:val="18"/>
          <w:szCs w:val="18"/>
        </w:rPr>
        <w:t>peňažné prostriedky a ceniny sa oceňujú ich menovitou hodnotou</w:t>
      </w:r>
    </w:p>
    <w:p w:rsidR="003A0D1D" w:rsidRPr="009E3612" w:rsidRDefault="003A0D1D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.</w:t>
      </w:r>
      <w:r w:rsidR="00AA102C" w:rsidRPr="009E3612">
        <w:rPr>
          <w:b/>
          <w:sz w:val="18"/>
          <w:szCs w:val="18"/>
        </w:rPr>
        <w:t>j</w:t>
      </w:r>
      <w:r w:rsidRPr="009E3612">
        <w:rPr>
          <w:b/>
          <w:sz w:val="18"/>
          <w:szCs w:val="18"/>
        </w:rPr>
        <w:t xml:space="preserve">) časové rozlíšenie na strane aktív : </w:t>
      </w:r>
      <w:r w:rsidRPr="009E3612">
        <w:rPr>
          <w:sz w:val="18"/>
          <w:szCs w:val="18"/>
        </w:rPr>
        <w:t>náklady budúcich období a príjmy budúcich období</w:t>
      </w:r>
    </w:p>
    <w:p w:rsidR="003A0D1D" w:rsidRPr="009E3612" w:rsidRDefault="009E3612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P</w:t>
      </w:r>
      <w:r w:rsidR="003A0D1D" w:rsidRPr="009E3612">
        <w:rPr>
          <w:sz w:val="18"/>
          <w:szCs w:val="18"/>
        </w:rPr>
        <w:t>ri účtovaní nákladov a</w:t>
      </w:r>
      <w:r w:rsidRPr="009E3612">
        <w:rPr>
          <w:sz w:val="18"/>
          <w:szCs w:val="18"/>
        </w:rPr>
        <w:t> </w:t>
      </w:r>
      <w:r w:rsidR="003A0D1D" w:rsidRPr="009E3612">
        <w:rPr>
          <w:sz w:val="18"/>
          <w:szCs w:val="18"/>
        </w:rPr>
        <w:t>výnosov</w:t>
      </w:r>
      <w:r w:rsidRPr="009E3612">
        <w:rPr>
          <w:sz w:val="18"/>
          <w:szCs w:val="18"/>
        </w:rPr>
        <w:t xml:space="preserve"> sa</w:t>
      </w:r>
      <w:r w:rsidR="003A0D1D" w:rsidRPr="009E3612">
        <w:rPr>
          <w:sz w:val="18"/>
          <w:szCs w:val="18"/>
        </w:rPr>
        <w:t xml:space="preserve"> uplatňuje zásada časového rozlíšenia.</w:t>
      </w:r>
    </w:p>
    <w:p w:rsidR="003A0D1D" w:rsidRPr="009E3612" w:rsidRDefault="003A0D1D" w:rsidP="008E6111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Náklady budúcich období a príjmy budúcich období sa vykazujú vo výške, ktorá je potrebná na dodržanie zásady vecnej a časovej súvislosti s účtovným obdobím.</w:t>
      </w:r>
    </w:p>
    <w:p w:rsidR="003A0D1D" w:rsidRPr="009E3612" w:rsidRDefault="00AA102C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>k</w:t>
      </w:r>
      <w:r w:rsidR="003A0D1D" w:rsidRPr="009E3612">
        <w:rPr>
          <w:b/>
          <w:sz w:val="18"/>
          <w:szCs w:val="18"/>
        </w:rPr>
        <w:t xml:space="preserve">) záväzky </w:t>
      </w:r>
      <w:r w:rsidR="003A0D1D" w:rsidRPr="009E3612">
        <w:rPr>
          <w:sz w:val="18"/>
          <w:szCs w:val="18"/>
        </w:rPr>
        <w:t xml:space="preserve">pri ich vzniku sa oceňujú </w:t>
      </w:r>
      <w:r w:rsidR="003A0D1D" w:rsidRPr="009E3612">
        <w:rPr>
          <w:sz w:val="18"/>
          <w:szCs w:val="18"/>
          <w:u w:val="single"/>
        </w:rPr>
        <w:t>menovitou hodnotou</w:t>
      </w:r>
      <w:r w:rsidR="003A0D1D" w:rsidRPr="009E3612">
        <w:rPr>
          <w:sz w:val="18"/>
          <w:szCs w:val="18"/>
        </w:rPr>
        <w:t>. Ak sa pri inventarizácii zistí, že suma záväzkov je iná ako ich výška v účtovníctve, uvedú sa záväzky v účtovníctve v účtovej závierke v tomto zistenom ocenení.</w:t>
      </w:r>
    </w:p>
    <w:p w:rsidR="003A0D1D" w:rsidRPr="009E3612" w:rsidRDefault="00AA102C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>l</w:t>
      </w:r>
      <w:r w:rsidR="003A0D1D" w:rsidRPr="009E3612">
        <w:rPr>
          <w:b/>
          <w:sz w:val="18"/>
          <w:szCs w:val="18"/>
        </w:rPr>
        <w:t xml:space="preserve">) rezervy </w:t>
      </w:r>
      <w:r w:rsidR="003A0D1D" w:rsidRPr="009E3612">
        <w:rPr>
          <w:sz w:val="18"/>
          <w:szCs w:val="18"/>
        </w:rPr>
        <w:t xml:space="preserve">sú záväzky s neistým časovým vymedzením alebo výškou. Tvoria sa na krytie známych rizík alebo strát z prevádzky. Oceňujú sa  v očakávanej výške záväzku. </w:t>
      </w:r>
    </w:p>
    <w:p w:rsidR="003A0D1D" w:rsidRPr="009E3612" w:rsidRDefault="00AA102C" w:rsidP="008E6111">
      <w:pPr>
        <w:spacing w:before="0" w:line="240" w:lineRule="auto"/>
        <w:rPr>
          <w:sz w:val="18"/>
          <w:szCs w:val="18"/>
        </w:rPr>
      </w:pPr>
      <w:r w:rsidRPr="009E3612">
        <w:rPr>
          <w:b/>
          <w:sz w:val="18"/>
          <w:szCs w:val="18"/>
        </w:rPr>
        <w:t>m</w:t>
      </w:r>
      <w:r w:rsidR="003A0D1D" w:rsidRPr="009E3612">
        <w:rPr>
          <w:b/>
          <w:sz w:val="18"/>
          <w:szCs w:val="18"/>
        </w:rPr>
        <w:t>) časové rozlíšenie na strane pasív</w:t>
      </w:r>
    </w:p>
    <w:p w:rsidR="00697D2B" w:rsidRDefault="009E3612" w:rsidP="00697D2B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P</w:t>
      </w:r>
      <w:r w:rsidR="003A0D1D" w:rsidRPr="009E3612">
        <w:rPr>
          <w:sz w:val="18"/>
          <w:szCs w:val="18"/>
        </w:rPr>
        <w:t>ri účtovaní nákladov a</w:t>
      </w:r>
      <w:r w:rsidRPr="009E3612">
        <w:rPr>
          <w:sz w:val="18"/>
          <w:szCs w:val="18"/>
        </w:rPr>
        <w:t> </w:t>
      </w:r>
      <w:r w:rsidR="003A0D1D" w:rsidRPr="009E3612">
        <w:rPr>
          <w:sz w:val="18"/>
          <w:szCs w:val="18"/>
        </w:rPr>
        <w:t>výnosov</w:t>
      </w:r>
      <w:r w:rsidRPr="009E3612">
        <w:rPr>
          <w:sz w:val="18"/>
          <w:szCs w:val="18"/>
        </w:rPr>
        <w:t xml:space="preserve"> sa</w:t>
      </w:r>
      <w:r w:rsidR="003A0D1D" w:rsidRPr="009E3612">
        <w:rPr>
          <w:sz w:val="18"/>
          <w:szCs w:val="18"/>
        </w:rPr>
        <w:t xml:space="preserve"> uplatňuje zásada časového rozlíšenia. Výdavky budúcich období a výnosy budúcich období sa vykazujú vo výške, ktorá je potrebná na dodržanie zásady vecnej a časovej súvislosti s účtovným obdobím</w:t>
      </w:r>
    </w:p>
    <w:p w:rsidR="0047686E" w:rsidRPr="009E3612" w:rsidRDefault="0047686E" w:rsidP="00697D2B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4: Spôsob zostavenia odpisového plánu</w:t>
      </w:r>
    </w:p>
    <w:p w:rsidR="00497323" w:rsidRPr="009E3612" w:rsidRDefault="0047686E" w:rsidP="00497323">
      <w:p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5.</w:t>
      </w:r>
    </w:p>
    <w:p w:rsidR="000F117D" w:rsidRPr="009E3612" w:rsidRDefault="00D061E9" w:rsidP="00E44F73">
      <w:pPr>
        <w:spacing w:before="0" w:line="240" w:lineRule="auto"/>
        <w:ind w:left="360"/>
        <w:rPr>
          <w:sz w:val="18"/>
          <w:szCs w:val="18"/>
        </w:rPr>
      </w:pPr>
      <w:r w:rsidRPr="009E3612">
        <w:rPr>
          <w:sz w:val="18"/>
          <w:szCs w:val="18"/>
        </w:rPr>
        <w:t>Zásady pre zohľadnenie zníženia hodnoty majetku</w:t>
      </w:r>
      <w:r w:rsidR="00374517" w:rsidRPr="009E3612">
        <w:rPr>
          <w:sz w:val="18"/>
          <w:szCs w:val="18"/>
        </w:rPr>
        <w:t xml:space="preserve"> – účtovná jednotka uplatňuje</w:t>
      </w:r>
      <w:r w:rsidR="000F117D" w:rsidRPr="009E3612">
        <w:rPr>
          <w:sz w:val="18"/>
          <w:szCs w:val="18"/>
        </w:rPr>
        <w:t>:</w:t>
      </w:r>
      <w:r w:rsidR="00374517" w:rsidRPr="009E3612">
        <w:rPr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0F117D" w:rsidRPr="009E3612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9E3612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9E3612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Opravné položky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9E3612" w:rsidRDefault="000F117D" w:rsidP="00831E64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9E3612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Rezervy</w:t>
            </w:r>
          </w:p>
        </w:tc>
      </w:tr>
      <w:tr w:rsidR="000F117D" w:rsidRPr="009E3612" w:rsidTr="00831E64">
        <w:trPr>
          <w:trHeight w:val="284"/>
        </w:trPr>
        <w:tc>
          <w:tcPr>
            <w:tcW w:w="4863" w:type="dxa"/>
            <w:shd w:val="clear" w:color="auto" w:fill="auto"/>
            <w:vAlign w:val="center"/>
          </w:tcPr>
          <w:p w:rsidR="000F117D" w:rsidRPr="009E3612" w:rsidRDefault="00B82C0D" w:rsidP="00E44F7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E3612">
              <w:rPr>
                <w:sz w:val="18"/>
                <w:szCs w:val="18"/>
              </w:rPr>
              <w:t>áno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0F117D" w:rsidRPr="009E3612" w:rsidRDefault="000F117D" w:rsidP="00E44F7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9E3612">
              <w:rPr>
                <w:sz w:val="18"/>
                <w:szCs w:val="18"/>
              </w:rPr>
              <w:t>áno</w:t>
            </w:r>
          </w:p>
        </w:tc>
      </w:tr>
    </w:tbl>
    <w:p w:rsidR="00503A66" w:rsidRPr="009E3612" w:rsidRDefault="00447D2F" w:rsidP="00CD361E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 xml:space="preserve">        </w:t>
      </w:r>
      <w:r w:rsidR="00DA5C3F">
        <w:rPr>
          <w:sz w:val="18"/>
          <w:szCs w:val="18"/>
        </w:rPr>
        <w:t>V roku 20</w:t>
      </w:r>
      <w:r w:rsidR="007A3D00">
        <w:rPr>
          <w:sz w:val="18"/>
          <w:szCs w:val="18"/>
        </w:rPr>
        <w:t>20</w:t>
      </w:r>
      <w:r w:rsidR="00AA102C" w:rsidRPr="009E3612">
        <w:rPr>
          <w:sz w:val="18"/>
          <w:szCs w:val="18"/>
        </w:rPr>
        <w:t xml:space="preserve"> sme o opravných položkách neúčtovali</w:t>
      </w:r>
    </w:p>
    <w:p w:rsidR="00B82C0D" w:rsidRPr="009E3612" w:rsidRDefault="00B82C0D" w:rsidP="00CD361E">
      <w:pPr>
        <w:spacing w:before="0" w:line="240" w:lineRule="auto"/>
        <w:rPr>
          <w:sz w:val="18"/>
          <w:szCs w:val="18"/>
        </w:rPr>
      </w:pPr>
      <w:r w:rsidRPr="009E3612">
        <w:rPr>
          <w:sz w:val="18"/>
          <w:szCs w:val="18"/>
        </w:rPr>
        <w:t>.</w:t>
      </w:r>
    </w:p>
    <w:p w:rsidR="00CD4FDD" w:rsidRPr="009E3612" w:rsidRDefault="00CD4FDD" w:rsidP="00CD361E">
      <w:pPr>
        <w:spacing w:before="0" w:line="240" w:lineRule="auto"/>
        <w:rPr>
          <w:sz w:val="18"/>
          <w:szCs w:val="18"/>
        </w:rPr>
      </w:pPr>
    </w:p>
    <w:p w:rsidR="00CD4FDD" w:rsidRPr="009E3612" w:rsidRDefault="00CD4FDD" w:rsidP="00CD361E">
      <w:pPr>
        <w:spacing w:before="0" w:line="240" w:lineRule="auto"/>
        <w:rPr>
          <w:sz w:val="18"/>
          <w:szCs w:val="18"/>
        </w:rPr>
      </w:pPr>
    </w:p>
    <w:p w:rsidR="00CD4FDD" w:rsidRPr="009E3612" w:rsidRDefault="00CD4FDD" w:rsidP="00CD361E">
      <w:pPr>
        <w:spacing w:before="0" w:line="240" w:lineRule="auto"/>
        <w:rPr>
          <w:sz w:val="18"/>
          <w:szCs w:val="18"/>
        </w:rPr>
      </w:pPr>
    </w:p>
    <w:p w:rsidR="00CD4FDD" w:rsidRPr="009E3612" w:rsidRDefault="00CD4FDD" w:rsidP="00CD361E">
      <w:pPr>
        <w:spacing w:before="0" w:line="240" w:lineRule="auto"/>
        <w:rPr>
          <w:sz w:val="18"/>
          <w:szCs w:val="18"/>
        </w:rPr>
      </w:pPr>
    </w:p>
    <w:p w:rsidR="00CD4FDD" w:rsidRPr="009E3612" w:rsidRDefault="00CD4FDD" w:rsidP="00CD361E">
      <w:pPr>
        <w:spacing w:before="0" w:line="240" w:lineRule="auto"/>
        <w:rPr>
          <w:sz w:val="18"/>
          <w:szCs w:val="18"/>
        </w:rPr>
      </w:pPr>
    </w:p>
    <w:p w:rsidR="00E44F73" w:rsidRPr="009E3612" w:rsidRDefault="00E44F73" w:rsidP="00CD361E">
      <w:pPr>
        <w:spacing w:before="0" w:line="240" w:lineRule="auto"/>
        <w:rPr>
          <w:sz w:val="18"/>
          <w:szCs w:val="18"/>
        </w:rPr>
      </w:pPr>
    </w:p>
    <w:p w:rsidR="00DB1285" w:rsidRPr="00497323" w:rsidRDefault="00177903" w:rsidP="00497323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24"/>
        </w:rPr>
      </w:pPr>
      <w:r w:rsidRPr="00497323">
        <w:rPr>
          <w:b/>
          <w:bCs/>
          <w:kern w:val="32"/>
          <w:sz w:val="24"/>
        </w:rPr>
        <w:t xml:space="preserve">Čl. </w:t>
      </w:r>
      <w:r w:rsidR="00781B64" w:rsidRPr="00497323">
        <w:rPr>
          <w:b/>
          <w:bCs/>
          <w:kern w:val="32"/>
          <w:sz w:val="24"/>
        </w:rPr>
        <w:t>III</w:t>
      </w:r>
    </w:p>
    <w:p w:rsidR="00DB1285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4"/>
        </w:rPr>
      </w:pPr>
      <w:r w:rsidRPr="00497323">
        <w:rPr>
          <w:b/>
          <w:bCs/>
          <w:sz w:val="24"/>
        </w:rPr>
        <w:t>Informácie, ktoré dopĺňajú a vysvetľujú údaje v</w:t>
      </w:r>
      <w:r w:rsidR="008250A1">
        <w:rPr>
          <w:b/>
          <w:bCs/>
          <w:sz w:val="24"/>
        </w:rPr>
        <w:t> </w:t>
      </w:r>
      <w:r w:rsidRPr="00497323">
        <w:rPr>
          <w:b/>
          <w:bCs/>
          <w:sz w:val="24"/>
        </w:rPr>
        <w:t>súvahe</w:t>
      </w:r>
    </w:p>
    <w:p w:rsidR="008250A1" w:rsidRDefault="008250A1" w:rsidP="008250A1">
      <w:pPr>
        <w:pStyle w:val="Bezriadkovania"/>
      </w:pPr>
    </w:p>
    <w:p w:rsidR="008250A1" w:rsidRPr="008250A1" w:rsidRDefault="008250A1" w:rsidP="008250A1">
      <w:pPr>
        <w:pStyle w:val="Bezriadkovania"/>
        <w:rPr>
          <w:b/>
          <w:szCs w:val="20"/>
        </w:rPr>
      </w:pPr>
      <w:r w:rsidRPr="008250A1">
        <w:rPr>
          <w:b/>
          <w:szCs w:val="20"/>
        </w:rPr>
        <w:t>AKTÍVA</w:t>
      </w:r>
    </w:p>
    <w:p w:rsidR="008E6111" w:rsidRDefault="008250A1" w:rsidP="00365A76">
      <w:pPr>
        <w:pStyle w:val="Bezriadkovania"/>
        <w:numPr>
          <w:ilvl w:val="0"/>
          <w:numId w:val="34"/>
        </w:numPr>
        <w:rPr>
          <w:szCs w:val="20"/>
        </w:rPr>
      </w:pPr>
      <w:r w:rsidRPr="008250A1">
        <w:rPr>
          <w:b/>
          <w:szCs w:val="20"/>
        </w:rPr>
        <w:t xml:space="preserve">a/ </w:t>
      </w:r>
      <w:r w:rsidR="00E65269">
        <w:rPr>
          <w:b/>
          <w:szCs w:val="20"/>
        </w:rPr>
        <w:t xml:space="preserve"> </w:t>
      </w:r>
      <w:r w:rsidRPr="008250A1">
        <w:rPr>
          <w:b/>
          <w:szCs w:val="20"/>
        </w:rPr>
        <w:t>Dlhodobý hmotný majetok</w:t>
      </w:r>
      <w:r>
        <w:rPr>
          <w:szCs w:val="20"/>
        </w:rPr>
        <w:t xml:space="preserve"> </w:t>
      </w:r>
      <w:r w:rsidR="00447D2F">
        <w:rPr>
          <w:szCs w:val="20"/>
        </w:rPr>
        <w:t xml:space="preserve"> </w:t>
      </w:r>
    </w:p>
    <w:p w:rsidR="00365A76" w:rsidRPr="00365A76" w:rsidRDefault="00365A76" w:rsidP="00365A76">
      <w:pPr>
        <w:spacing w:line="240" w:lineRule="auto"/>
        <w:rPr>
          <w:rFonts w:ascii="Calibri" w:hAnsi="Calibri" w:cs="Times New Roman"/>
          <w:szCs w:val="20"/>
          <w:lang w:eastAsia="en-US"/>
        </w:rPr>
      </w:pPr>
      <w:r>
        <w:rPr>
          <w:szCs w:val="20"/>
        </w:rPr>
        <w:t>.  Združenie obcí vlastní stavbu Čističky odpadových vôd na ktorú má zostavený  odpisový plán.  Naša organizácia účtuje o účtovných odpisoch  . Podľa zákona, ktorý určuje Klasifikáciu stavieb č. 323/2010  Z.z. je  budova ČOV zaradená pod čí</w:t>
      </w:r>
      <w:r w:rsidR="00C86039">
        <w:rPr>
          <w:szCs w:val="20"/>
        </w:rPr>
        <w:t>slom 22 222 2223 – miestne kanalizácie.</w:t>
      </w:r>
      <w:r>
        <w:rPr>
          <w:szCs w:val="20"/>
        </w:rPr>
        <w:t xml:space="preserve"> Stavba ČOV  sa odpisuje od roku 2007.</w:t>
      </w:r>
      <w:r w:rsidR="00C86039">
        <w:rPr>
          <w:szCs w:val="20"/>
        </w:rPr>
        <w:t xml:space="preserve">  </w:t>
      </w:r>
    </w:p>
    <w:p w:rsidR="008250A1" w:rsidRPr="008250A1" w:rsidRDefault="008250A1" w:rsidP="008250A1">
      <w:pPr>
        <w:pStyle w:val="Bezriadkovania"/>
        <w:rPr>
          <w:b/>
          <w:szCs w:val="20"/>
        </w:rPr>
      </w:pPr>
      <w:r w:rsidRPr="008250A1">
        <w:rPr>
          <w:b/>
          <w:szCs w:val="20"/>
        </w:rPr>
        <w:t xml:space="preserve">    </w:t>
      </w:r>
      <w:r w:rsidR="00C86039">
        <w:rPr>
          <w:b/>
          <w:szCs w:val="20"/>
        </w:rPr>
        <w:t xml:space="preserve">         </w:t>
      </w:r>
      <w:r w:rsidRPr="008250A1">
        <w:rPr>
          <w:b/>
          <w:szCs w:val="20"/>
        </w:rPr>
        <w:t xml:space="preserve">  b/ Oprávky k dlhodobému hmotnému a nehmotnému majetku</w:t>
      </w:r>
    </w:p>
    <w:p w:rsidR="008250A1" w:rsidRDefault="008250A1" w:rsidP="008250A1">
      <w:pPr>
        <w:pStyle w:val="Bezriadkovania"/>
        <w:rPr>
          <w:b/>
          <w:szCs w:val="20"/>
        </w:rPr>
      </w:pPr>
      <w:r w:rsidRPr="008250A1">
        <w:rPr>
          <w:b/>
          <w:szCs w:val="20"/>
        </w:rPr>
        <w:t xml:space="preserve">    </w:t>
      </w:r>
      <w:r w:rsidR="00C86039">
        <w:rPr>
          <w:b/>
          <w:szCs w:val="20"/>
        </w:rPr>
        <w:t xml:space="preserve">         </w:t>
      </w:r>
      <w:r w:rsidRPr="008250A1">
        <w:rPr>
          <w:b/>
          <w:szCs w:val="20"/>
        </w:rPr>
        <w:t xml:space="preserve">  c/ Zostatkové ceny dlhodobého majetku</w:t>
      </w:r>
      <w:r w:rsidR="00C86039">
        <w:rPr>
          <w:b/>
          <w:szCs w:val="20"/>
        </w:rPr>
        <w:t xml:space="preserve">  </w:t>
      </w:r>
    </w:p>
    <w:p w:rsidR="00C86039" w:rsidRPr="00C86039" w:rsidRDefault="00C86039" w:rsidP="008250A1">
      <w:pPr>
        <w:pStyle w:val="Bezriadkovania"/>
        <w:rPr>
          <w:szCs w:val="20"/>
        </w:rPr>
      </w:pPr>
      <w:r w:rsidRPr="00C86039">
        <w:rPr>
          <w:szCs w:val="20"/>
        </w:rPr>
        <w:t>Prehľad</w:t>
      </w:r>
      <w:r>
        <w:rPr>
          <w:szCs w:val="20"/>
        </w:rPr>
        <w:t xml:space="preserve"> o dlhodobom majetku, oprávkach a zostatkovej cene je v tabuľke č. 1</w:t>
      </w:r>
    </w:p>
    <w:p w:rsidR="008250A1" w:rsidRPr="008250A1" w:rsidRDefault="008250A1" w:rsidP="008250A1">
      <w:pPr>
        <w:pStyle w:val="Bezriadkovania"/>
        <w:rPr>
          <w:szCs w:val="20"/>
        </w:rPr>
      </w:pPr>
      <w:r>
        <w:rPr>
          <w:szCs w:val="20"/>
        </w:rPr>
        <w:t xml:space="preserve">  </w:t>
      </w:r>
      <w:r w:rsidRPr="008250A1">
        <w:rPr>
          <w:szCs w:val="20"/>
        </w:rPr>
        <w:t xml:space="preserve">     .</w:t>
      </w:r>
    </w:p>
    <w:p w:rsidR="008250A1" w:rsidRDefault="008250A1" w:rsidP="008250A1">
      <w:pPr>
        <w:pStyle w:val="Bezriadkovania"/>
        <w:rPr>
          <w:i/>
          <w:sz w:val="18"/>
          <w:szCs w:val="18"/>
        </w:rPr>
      </w:pPr>
    </w:p>
    <w:p w:rsidR="008250A1" w:rsidRDefault="008250A1" w:rsidP="00447D2F">
      <w:pPr>
        <w:pStyle w:val="Bezriadkovania"/>
        <w:rPr>
          <w:szCs w:val="20"/>
        </w:rPr>
      </w:pPr>
      <w:r w:rsidRPr="008250A1">
        <w:rPr>
          <w:b/>
          <w:szCs w:val="20"/>
        </w:rPr>
        <w:t>2.   Pohľadávky</w:t>
      </w:r>
      <w:r>
        <w:rPr>
          <w:szCs w:val="20"/>
        </w:rPr>
        <w:t xml:space="preserve"> – </w:t>
      </w:r>
      <w:r w:rsidR="00E65269">
        <w:rPr>
          <w:szCs w:val="20"/>
        </w:rPr>
        <w:t>faktúry za služby sú vystavované mesačne (</w:t>
      </w:r>
      <w:r w:rsidR="00CD4FDD">
        <w:rPr>
          <w:szCs w:val="20"/>
        </w:rPr>
        <w:t xml:space="preserve">čistenie a odvádzanie odpadových  vôd) </w:t>
      </w:r>
      <w:r w:rsidR="00E65269">
        <w:rPr>
          <w:szCs w:val="20"/>
        </w:rPr>
        <w:t>sú</w:t>
      </w:r>
      <w:r w:rsidR="00CD4FDD">
        <w:rPr>
          <w:szCs w:val="20"/>
        </w:rPr>
        <w:t xml:space="preserve"> uhrádzané v dobe splatnosti.</w:t>
      </w:r>
    </w:p>
    <w:p w:rsidR="00CD4FDD" w:rsidRDefault="00CD4FDD" w:rsidP="00447D2F">
      <w:pPr>
        <w:pStyle w:val="Bezriadkovania"/>
        <w:rPr>
          <w:szCs w:val="20"/>
        </w:rPr>
      </w:pPr>
      <w:r>
        <w:rPr>
          <w:szCs w:val="20"/>
        </w:rPr>
        <w:t xml:space="preserve"> </w:t>
      </w:r>
    </w:p>
    <w:p w:rsidR="008250A1" w:rsidRDefault="0023740B" w:rsidP="008250A1">
      <w:pPr>
        <w:pStyle w:val="Bezriadkovania"/>
        <w:rPr>
          <w:szCs w:val="20"/>
        </w:rPr>
      </w:pPr>
      <w:r>
        <w:rPr>
          <w:b/>
          <w:szCs w:val="20"/>
        </w:rPr>
        <w:t xml:space="preserve">3.   Finančný majetok </w:t>
      </w:r>
    </w:p>
    <w:p w:rsidR="0023740B" w:rsidRDefault="0023740B" w:rsidP="008250A1">
      <w:pPr>
        <w:pStyle w:val="Bezriadkovania"/>
        <w:rPr>
          <w:szCs w:val="20"/>
        </w:rPr>
      </w:pPr>
      <w:r>
        <w:rPr>
          <w:szCs w:val="20"/>
        </w:rPr>
        <w:t xml:space="preserve">      Ako finančné účty sú vykázané peniaze v pokladnici a v banke.</w:t>
      </w:r>
    </w:p>
    <w:p w:rsidR="007D44EC" w:rsidRDefault="007D44EC" w:rsidP="008250A1">
      <w:pPr>
        <w:pStyle w:val="Bezriadkovania"/>
        <w:rPr>
          <w:b/>
          <w:szCs w:val="20"/>
        </w:rPr>
      </w:pPr>
      <w:r>
        <w:rPr>
          <w:b/>
          <w:szCs w:val="20"/>
        </w:rPr>
        <w:t>4.   Časové rozlíšenie na strane aktív</w:t>
      </w:r>
    </w:p>
    <w:p w:rsidR="007D44EC" w:rsidRDefault="007D44EC" w:rsidP="008250A1">
      <w:pPr>
        <w:pStyle w:val="Bezriadkovania"/>
        <w:rPr>
          <w:szCs w:val="20"/>
        </w:rPr>
      </w:pPr>
      <w:r>
        <w:rPr>
          <w:szCs w:val="20"/>
        </w:rPr>
        <w:t xml:space="preserve">      Na tomto účte sú účtované náklady, kde sa využíva predplatné, v našom prípade ide o náklady, kde sa využíva predplatné (časopisy,    </w:t>
      </w:r>
    </w:p>
    <w:p w:rsidR="008E6111" w:rsidRDefault="007D44EC" w:rsidP="008250A1">
      <w:pPr>
        <w:pStyle w:val="Bezriadkovania"/>
        <w:rPr>
          <w:szCs w:val="20"/>
        </w:rPr>
      </w:pPr>
      <w:r>
        <w:rPr>
          <w:szCs w:val="20"/>
        </w:rPr>
        <w:t xml:space="preserve">     systémová údržba </w:t>
      </w:r>
      <w:r w:rsidR="002C1911">
        <w:rPr>
          <w:szCs w:val="20"/>
        </w:rPr>
        <w:t>programu podvojného účtovníctva IVES.</w:t>
      </w:r>
    </w:p>
    <w:p w:rsidR="008E6111" w:rsidRDefault="008E6111" w:rsidP="008250A1">
      <w:pPr>
        <w:pStyle w:val="Bezriadkovania"/>
        <w:rPr>
          <w:szCs w:val="20"/>
        </w:rPr>
      </w:pPr>
    </w:p>
    <w:p w:rsidR="008E6111" w:rsidRDefault="008E6111" w:rsidP="008250A1">
      <w:pPr>
        <w:pStyle w:val="Bezriadkovania"/>
        <w:rPr>
          <w:szCs w:val="20"/>
        </w:rPr>
      </w:pPr>
    </w:p>
    <w:p w:rsidR="008E6111" w:rsidRDefault="008E6111" w:rsidP="008250A1">
      <w:pPr>
        <w:pStyle w:val="Bezriadkovania"/>
        <w:rPr>
          <w:szCs w:val="20"/>
        </w:rPr>
      </w:pPr>
    </w:p>
    <w:p w:rsidR="008E6111" w:rsidRDefault="008E6111" w:rsidP="008250A1">
      <w:pPr>
        <w:pStyle w:val="Bezriadkovania"/>
        <w:rPr>
          <w:szCs w:val="20"/>
        </w:rPr>
      </w:pPr>
    </w:p>
    <w:p w:rsidR="00CD4FDD" w:rsidRDefault="00CD4FDD" w:rsidP="008250A1">
      <w:pPr>
        <w:pStyle w:val="Bezriadkovania"/>
        <w:rPr>
          <w:szCs w:val="20"/>
        </w:rPr>
      </w:pPr>
    </w:p>
    <w:p w:rsidR="00CD4FDD" w:rsidRDefault="00CD4FDD" w:rsidP="008250A1">
      <w:pPr>
        <w:pStyle w:val="Bezriadkovania"/>
        <w:rPr>
          <w:szCs w:val="20"/>
        </w:rPr>
      </w:pPr>
    </w:p>
    <w:p w:rsidR="00CD4FDD" w:rsidRDefault="00CD4FDD" w:rsidP="008250A1">
      <w:pPr>
        <w:pStyle w:val="Bezriadkovania"/>
        <w:rPr>
          <w:szCs w:val="20"/>
        </w:rPr>
      </w:pPr>
    </w:p>
    <w:p w:rsidR="000F117D" w:rsidRDefault="008250A1" w:rsidP="007D44EC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="001B753C" w:rsidRPr="003F1E04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1</w:t>
      </w:r>
      <w:r w:rsidR="0026384B" w:rsidRPr="0026384B">
        <w:rPr>
          <w:b/>
          <w:i/>
          <w:sz w:val="18"/>
          <w:szCs w:val="18"/>
        </w:rPr>
        <w:t xml:space="preserve">  </w:t>
      </w:r>
      <w:r w:rsidR="001B753C" w:rsidRPr="003F1E04">
        <w:rPr>
          <w:b/>
          <w:i/>
          <w:sz w:val="18"/>
          <w:szCs w:val="18"/>
        </w:rPr>
        <w:t>o stave a pohybe dlhodobého hmotného majetku:</w:t>
      </w:r>
    </w:p>
    <w:p w:rsidR="00497323" w:rsidRPr="001B753C" w:rsidRDefault="00497323" w:rsidP="000F117D">
      <w:pPr>
        <w:spacing w:line="240" w:lineRule="auto"/>
        <w:rPr>
          <w:b/>
          <w:i/>
          <w:sz w:val="18"/>
          <w:szCs w:val="18"/>
        </w:rPr>
      </w:pPr>
      <w:r w:rsidRPr="001B753C">
        <w:rPr>
          <w:b/>
          <w:i/>
          <w:sz w:val="18"/>
          <w:szCs w:val="18"/>
        </w:rPr>
        <w:t xml:space="preserve">Tabuľka č. </w:t>
      </w:r>
      <w:r w:rsidR="0023740B">
        <w:rPr>
          <w:b/>
          <w:i/>
          <w:sz w:val="18"/>
          <w:szCs w:val="18"/>
        </w:rPr>
        <w:t>1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794"/>
        <w:gridCol w:w="794"/>
        <w:gridCol w:w="882"/>
        <w:gridCol w:w="706"/>
        <w:gridCol w:w="815"/>
        <w:gridCol w:w="794"/>
        <w:gridCol w:w="794"/>
        <w:gridCol w:w="800"/>
        <w:gridCol w:w="911"/>
        <w:gridCol w:w="719"/>
        <w:gridCol w:w="1123"/>
      </w:tblGrid>
      <w:tr w:rsidR="00497323" w:rsidRPr="00497323" w:rsidTr="008F226F">
        <w:trPr>
          <w:trHeight w:val="10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Samost.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hnuteľné veci a súbory hnut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vecí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Dopravné prostried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ky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Pestova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teľské celky trvalých porastov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Obst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</w:p>
          <w:p w:rsid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dlhodob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hmotného majetku</w:t>
            </w:r>
          </w:p>
          <w:p w:rsidR="006D6507" w:rsidRPr="00497323" w:rsidRDefault="006D6507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a DHM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Poskyt predd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na dlhodobý hmotný majetok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785069,76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015D0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4 782,00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D6507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7</w:t>
            </w:r>
            <w:r w:rsidR="006015D0">
              <w:rPr>
                <w:rFonts w:cs="Calibri"/>
                <w:color w:val="000000"/>
                <w:sz w:val="16"/>
                <w:szCs w:val="16"/>
                <w:lang w:eastAsia="sk-SK"/>
              </w:rPr>
              <w:t>89851,76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6015D0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015D0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4 782,00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015D0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4782,00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785069,76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E6111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015D0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4 782,00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6D6507" w:rsidP="00CA2F38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7</w:t>
            </w:r>
            <w:r w:rsidR="006015D0">
              <w:rPr>
                <w:rFonts w:cs="Calibri"/>
                <w:color w:val="000000"/>
                <w:sz w:val="16"/>
                <w:szCs w:val="16"/>
                <w:lang w:eastAsia="sk-SK"/>
              </w:rPr>
              <w:t>89 851,76</w:t>
            </w: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7A3D00" w:rsidP="00DA5C3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271 416,21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A72184" w:rsidP="00A72184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         </w:t>
            </w:r>
            <w:r w:rsidR="007A3D00">
              <w:rPr>
                <w:rFonts w:cs="Calibri"/>
                <w:color w:val="000000"/>
                <w:sz w:val="16"/>
                <w:szCs w:val="16"/>
                <w:lang w:eastAsia="sk-SK"/>
              </w:rPr>
              <w:t>271 416,21</w:t>
            </w: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            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19627,80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3808E8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9D40C9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19627,80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F226F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271 416,21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E6111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3" w:rsidRPr="00497323" w:rsidRDefault="008F226F" w:rsidP="009D40C9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271416,21</w:t>
            </w: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9D40C9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E6111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9D40C9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9D40C9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</w:tr>
      <w:tr w:rsidR="00497323" w:rsidRPr="00497323" w:rsidTr="008F226F">
        <w:trPr>
          <w:trHeight w:val="288"/>
        </w:trPr>
        <w:tc>
          <w:tcPr>
            <w:tcW w:w="10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3A70C6" w:rsidP="00497323">
            <w:pPr>
              <w:spacing w:before="0" w:after="0" w:line="240" w:lineRule="auto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Ku </w:t>
            </w:r>
            <w:r w:rsidR="00DA5C3F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dňu  31.12.20</w:t>
            </w:r>
            <w:r w:rsidR="008F226F">
              <w:rPr>
                <w:rFonts w:cs="Calibri"/>
                <w:b/>
                <w:bCs/>
                <w:color w:val="000000"/>
                <w:sz w:val="16"/>
                <w:szCs w:val="16"/>
                <w:lang w:eastAsia="sk-SK"/>
              </w:rPr>
              <w:t>20</w:t>
            </w: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BA29F5" w:rsidP="0035034F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</w:t>
            </w:r>
            <w:r w:rsidR="008F226F">
              <w:rPr>
                <w:rFonts w:cs="Calibri"/>
                <w:color w:val="000000"/>
                <w:sz w:val="16"/>
                <w:szCs w:val="16"/>
                <w:lang w:eastAsia="sk-SK"/>
              </w:rPr>
              <w:t>40122,87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41058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8F226F">
            <w:pPr>
              <w:spacing w:before="0"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F226F" w:rsidP="0035034F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544904,87</w:t>
            </w:r>
          </w:p>
        </w:tc>
      </w:tr>
      <w:tr w:rsidR="00497323" w:rsidRPr="00497323" w:rsidTr="008F226F">
        <w:trPr>
          <w:trHeight w:val="408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 w:rsidRPr="00497323">
              <w:rPr>
                <w:rFonts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3" w:rsidRPr="00497323" w:rsidRDefault="00D37672" w:rsidP="0035034F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</w:t>
            </w:r>
            <w:r w:rsidR="008F226F">
              <w:rPr>
                <w:rFonts w:cs="Calibri"/>
                <w:color w:val="000000"/>
                <w:sz w:val="16"/>
                <w:szCs w:val="16"/>
                <w:lang w:eastAsia="sk-SK"/>
              </w:rPr>
              <w:t>22797,33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E6111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F226F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4 782,00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497323" w:rsidP="00E924CA">
            <w:pPr>
              <w:spacing w:before="0" w:after="0" w:line="240" w:lineRule="auto"/>
              <w:jc w:val="right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23" w:rsidRPr="00497323" w:rsidRDefault="008F226F" w:rsidP="0035034F">
            <w:pPr>
              <w:spacing w:before="0" w:after="0" w:line="240" w:lineRule="auto"/>
              <w:rPr>
                <w:rFonts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sk-SK"/>
              </w:rPr>
              <w:t>532579,33</w:t>
            </w:r>
          </w:p>
        </w:tc>
      </w:tr>
      <w:tr w:rsidR="00497323" w:rsidRPr="00497323" w:rsidTr="008F226F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3740B" w:rsidRDefault="0023740B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23740B" w:rsidRPr="00497323" w:rsidRDefault="0023740B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323" w:rsidRPr="00497323" w:rsidRDefault="00497323" w:rsidP="00497323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55543B" w:rsidRPr="0055543B" w:rsidRDefault="0055543B" w:rsidP="0055543B">
      <w:pPr>
        <w:spacing w:before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55543B">
        <w:rPr>
          <w:b/>
          <w:i/>
          <w:sz w:val="18"/>
          <w:szCs w:val="18"/>
        </w:rPr>
        <w:t xml:space="preserve">abuľka </w:t>
      </w:r>
      <w:r w:rsidR="0026384B" w:rsidRPr="0026384B">
        <w:rPr>
          <w:b/>
          <w:i/>
          <w:sz w:val="18"/>
          <w:szCs w:val="18"/>
        </w:rPr>
        <w:t xml:space="preserve">k čl. III ods. </w:t>
      </w:r>
      <w:r w:rsidR="0026384B">
        <w:rPr>
          <w:b/>
          <w:i/>
          <w:sz w:val="18"/>
          <w:szCs w:val="18"/>
        </w:rPr>
        <w:t>6</w:t>
      </w:r>
      <w:r w:rsidR="0026384B" w:rsidRPr="0026384B">
        <w:rPr>
          <w:b/>
          <w:i/>
          <w:sz w:val="18"/>
          <w:szCs w:val="18"/>
        </w:rPr>
        <w:t xml:space="preserve">  </w:t>
      </w:r>
      <w:r w:rsidRPr="0055543B">
        <w:rPr>
          <w:b/>
          <w:i/>
          <w:sz w:val="18"/>
          <w:szCs w:val="18"/>
        </w:rPr>
        <w:t>o položkách krátkodobého finančného majetku</w:t>
      </w:r>
    </w:p>
    <w:p w:rsidR="0055543B" w:rsidRPr="0055543B" w:rsidRDefault="0055543B" w:rsidP="0055543B">
      <w:pPr>
        <w:spacing w:before="0" w:line="240" w:lineRule="auto"/>
        <w:rPr>
          <w:i/>
          <w:sz w:val="18"/>
          <w:szCs w:val="18"/>
        </w:rPr>
      </w:pPr>
      <w:r w:rsidRPr="0055543B">
        <w:rPr>
          <w:b/>
          <w:i/>
          <w:sz w:val="18"/>
          <w:szCs w:val="18"/>
        </w:rPr>
        <w:t>Tabuľka č.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52"/>
        <w:gridCol w:w="3449"/>
      </w:tblGrid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115797" w:rsidP="009C61B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Stav k 31.12.20</w:t>
            </w:r>
            <w:r w:rsidR="008F226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Stav na konci </w:t>
            </w:r>
            <w:r w:rsidR="00D37672">
              <w:rPr>
                <w:b/>
                <w:sz w:val="16"/>
                <w:szCs w:val="16"/>
              </w:rPr>
              <w:t xml:space="preserve">bežného </w:t>
            </w:r>
            <w:r w:rsidRPr="00B80FC6">
              <w:rPr>
                <w:b/>
                <w:sz w:val="16"/>
                <w:szCs w:val="16"/>
              </w:rPr>
              <w:t xml:space="preserve"> účtovného obdobia</w:t>
            </w:r>
          </w:p>
        </w:tc>
      </w:tr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Pokladnica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B3413A" w:rsidRPr="00B80FC6" w:rsidRDefault="008F226F" w:rsidP="002E03A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8F226F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261,36</w:t>
            </w:r>
          </w:p>
        </w:tc>
      </w:tr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Ceniny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Bežné bankové účty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368EB" w:rsidP="001C1AA9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D37672">
              <w:rPr>
                <w:sz w:val="16"/>
                <w:szCs w:val="16"/>
              </w:rPr>
              <w:t xml:space="preserve">  </w:t>
            </w:r>
            <w:r w:rsidR="008F226F">
              <w:rPr>
                <w:sz w:val="16"/>
                <w:szCs w:val="16"/>
              </w:rPr>
              <w:t>3596,70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8F226F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504,12</w:t>
            </w:r>
          </w:p>
        </w:tc>
      </w:tr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0FC6" w:rsidRPr="00B80FC6" w:rsidTr="00B3413A">
        <w:trPr>
          <w:trHeight w:val="449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sz w:val="16"/>
                <w:szCs w:val="16"/>
              </w:rPr>
              <w:t>Peniaze na ceste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80FC6" w:rsidRPr="00B80FC6" w:rsidTr="00B80FC6">
        <w:trPr>
          <w:trHeight w:val="284"/>
        </w:trPr>
        <w:tc>
          <w:tcPr>
            <w:tcW w:w="3326" w:type="dxa"/>
            <w:shd w:val="clear" w:color="auto" w:fill="auto"/>
            <w:vAlign w:val="center"/>
          </w:tcPr>
          <w:p w:rsidR="0055543B" w:rsidRPr="00B80FC6" w:rsidRDefault="0055543B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Default="0055543B" w:rsidP="001C1AA9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  <w:p w:rsidR="001C1AA9" w:rsidRPr="00B80FC6" w:rsidRDefault="001C1AA9" w:rsidP="001C1AA9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="008F226F">
              <w:rPr>
                <w:b/>
                <w:sz w:val="16"/>
                <w:szCs w:val="16"/>
              </w:rPr>
              <w:t>3624,69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55543B" w:rsidRPr="00B80FC6" w:rsidRDefault="008F226F" w:rsidP="00B80FC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765,48</w:t>
            </w:r>
          </w:p>
        </w:tc>
      </w:tr>
    </w:tbl>
    <w:p w:rsidR="0055543B" w:rsidRDefault="0055543B" w:rsidP="0055543B">
      <w:pPr>
        <w:spacing w:before="0" w:after="0" w:line="240" w:lineRule="auto"/>
        <w:rPr>
          <w:i/>
          <w:sz w:val="18"/>
          <w:szCs w:val="18"/>
        </w:rPr>
      </w:pPr>
    </w:p>
    <w:p w:rsidR="00483608" w:rsidRDefault="00483608" w:rsidP="0055543B">
      <w:pPr>
        <w:spacing w:before="0" w:after="0" w:line="240" w:lineRule="auto"/>
        <w:rPr>
          <w:i/>
          <w:sz w:val="18"/>
          <w:szCs w:val="18"/>
        </w:rPr>
      </w:pPr>
    </w:p>
    <w:p w:rsidR="00483608" w:rsidRDefault="00483608" w:rsidP="0055543B">
      <w:pPr>
        <w:spacing w:before="0" w:after="0" w:line="240" w:lineRule="auto"/>
        <w:rPr>
          <w:i/>
          <w:sz w:val="18"/>
          <w:szCs w:val="18"/>
        </w:rPr>
      </w:pPr>
    </w:p>
    <w:p w:rsidR="00483608" w:rsidRDefault="00483608" w:rsidP="0055543B">
      <w:pPr>
        <w:spacing w:before="0" w:after="0" w:line="240" w:lineRule="auto"/>
        <w:rPr>
          <w:i/>
          <w:sz w:val="18"/>
          <w:szCs w:val="18"/>
        </w:rPr>
      </w:pPr>
    </w:p>
    <w:p w:rsidR="00483608" w:rsidRDefault="00483608" w:rsidP="0055543B">
      <w:pPr>
        <w:spacing w:before="0" w:after="0" w:line="240" w:lineRule="auto"/>
        <w:rPr>
          <w:i/>
          <w:sz w:val="18"/>
          <w:szCs w:val="18"/>
        </w:rPr>
      </w:pPr>
    </w:p>
    <w:p w:rsidR="007628F8" w:rsidRDefault="007628F8" w:rsidP="0055543B">
      <w:pPr>
        <w:spacing w:before="0" w:after="0" w:line="240" w:lineRule="auto"/>
        <w:rPr>
          <w:i/>
          <w:sz w:val="18"/>
          <w:szCs w:val="18"/>
        </w:rPr>
      </w:pPr>
    </w:p>
    <w:p w:rsidR="00CA2F38" w:rsidRDefault="00CA2F38" w:rsidP="0055543B">
      <w:pPr>
        <w:spacing w:before="0" w:after="0" w:line="240" w:lineRule="auto"/>
        <w:rPr>
          <w:i/>
          <w:sz w:val="18"/>
          <w:szCs w:val="18"/>
        </w:rPr>
      </w:pPr>
    </w:p>
    <w:p w:rsidR="009D40C9" w:rsidRDefault="009D40C9" w:rsidP="0055543B">
      <w:pPr>
        <w:spacing w:before="0" w:after="0" w:line="240" w:lineRule="auto"/>
        <w:rPr>
          <w:i/>
          <w:sz w:val="18"/>
          <w:szCs w:val="18"/>
        </w:rPr>
      </w:pPr>
    </w:p>
    <w:p w:rsidR="009D40C9" w:rsidRDefault="009D40C9" w:rsidP="0055543B">
      <w:pPr>
        <w:spacing w:before="0" w:after="0" w:line="240" w:lineRule="auto"/>
        <w:rPr>
          <w:i/>
          <w:sz w:val="18"/>
          <w:szCs w:val="18"/>
        </w:rPr>
      </w:pPr>
    </w:p>
    <w:p w:rsidR="0026384B" w:rsidRPr="00497323" w:rsidRDefault="0026384B" w:rsidP="00461D4F">
      <w:pPr>
        <w:spacing w:before="0" w:after="0" w:line="240" w:lineRule="auto"/>
        <w:rPr>
          <w:sz w:val="18"/>
          <w:szCs w:val="18"/>
        </w:rPr>
      </w:pP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 w:rsidRPr="00461D4F">
        <w:rPr>
          <w:b/>
          <w:i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058"/>
        <w:gridCol w:w="3058"/>
      </w:tblGrid>
      <w:tr w:rsidR="00461D4F" w:rsidRPr="007002DC" w:rsidTr="00945816">
        <w:trPr>
          <w:trHeight w:val="284"/>
        </w:trPr>
        <w:tc>
          <w:tcPr>
            <w:tcW w:w="2000" w:type="pct"/>
            <w:vMerge w:val="restart"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Merge/>
          </w:tcPr>
          <w:p w:rsidR="00461D4F" w:rsidRPr="00461D4F" w:rsidRDefault="00461D4F" w:rsidP="00461D4F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461D4F" w:rsidRPr="00461D4F" w:rsidRDefault="00115797" w:rsidP="00CD0B6C">
            <w:pPr>
              <w:spacing w:before="0" w:after="0" w:line="240" w:lineRule="auto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Ku dňu 31.12.20</w:t>
            </w:r>
            <w:r w:rsidR="008F226F">
              <w:rPr>
                <w:b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8F226F" w:rsidP="009D40C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4731,71</w:t>
            </w:r>
          </w:p>
        </w:tc>
        <w:tc>
          <w:tcPr>
            <w:tcW w:w="1500" w:type="pct"/>
            <w:vAlign w:val="center"/>
          </w:tcPr>
          <w:p w:rsidR="00461D4F" w:rsidRPr="00461D4F" w:rsidRDefault="008F226F" w:rsidP="009D40C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2961,24</w:t>
            </w: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461D4F"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1500" w:type="pct"/>
            <w:vAlign w:val="center"/>
          </w:tcPr>
          <w:p w:rsidR="00461D4F" w:rsidRPr="00461D4F" w:rsidRDefault="00B3413A" w:rsidP="009D40C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461D4F" w:rsidRPr="00461D4F" w:rsidRDefault="00461D4F" w:rsidP="009D40C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1D4F" w:rsidRPr="007002DC" w:rsidTr="00945816">
        <w:trPr>
          <w:trHeight w:val="284"/>
        </w:trPr>
        <w:tc>
          <w:tcPr>
            <w:tcW w:w="2000" w:type="pct"/>
            <w:vAlign w:val="center"/>
          </w:tcPr>
          <w:p w:rsidR="00461D4F" w:rsidRPr="00461D4F" w:rsidRDefault="00461D4F" w:rsidP="00461D4F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</w:rPr>
              <w:t>Pohľadávky spolu</w:t>
            </w:r>
          </w:p>
        </w:tc>
        <w:tc>
          <w:tcPr>
            <w:tcW w:w="1500" w:type="pct"/>
            <w:vAlign w:val="center"/>
          </w:tcPr>
          <w:p w:rsidR="00461D4F" w:rsidRPr="00461D4F" w:rsidRDefault="004A15AD" w:rsidP="009D40C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4731,71</w:t>
            </w:r>
          </w:p>
        </w:tc>
        <w:tc>
          <w:tcPr>
            <w:tcW w:w="1500" w:type="pct"/>
            <w:vAlign w:val="center"/>
          </w:tcPr>
          <w:p w:rsidR="00461D4F" w:rsidRPr="00461D4F" w:rsidRDefault="004A15AD" w:rsidP="009D40C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2961,24</w:t>
            </w:r>
          </w:p>
        </w:tc>
      </w:tr>
      <w:tr w:rsidR="007628F8" w:rsidRPr="007002DC" w:rsidTr="00945816">
        <w:trPr>
          <w:trHeight w:val="284"/>
        </w:trPr>
        <w:tc>
          <w:tcPr>
            <w:tcW w:w="2000" w:type="pct"/>
            <w:vAlign w:val="center"/>
          </w:tcPr>
          <w:p w:rsidR="007628F8" w:rsidRPr="00461D4F" w:rsidRDefault="007628F8" w:rsidP="009C61B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Ost. </w:t>
            </w:r>
            <w:r w:rsidR="009C61B0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ohľadávky účet 315</w:t>
            </w:r>
          </w:p>
        </w:tc>
        <w:tc>
          <w:tcPr>
            <w:tcW w:w="1500" w:type="pct"/>
            <w:vAlign w:val="center"/>
          </w:tcPr>
          <w:p w:rsidR="007628F8" w:rsidRPr="00461D4F" w:rsidRDefault="00B3413A" w:rsidP="009D40C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7628F8" w:rsidRDefault="00B3413A" w:rsidP="009D40C9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7628F8" w:rsidRDefault="007628F8" w:rsidP="00461D4F">
      <w:pPr>
        <w:spacing w:before="0" w:after="0" w:line="240" w:lineRule="auto"/>
        <w:rPr>
          <w:sz w:val="18"/>
          <w:szCs w:val="18"/>
        </w:rPr>
      </w:pPr>
    </w:p>
    <w:p w:rsidR="007628F8" w:rsidRPr="00497323" w:rsidRDefault="007628F8" w:rsidP="00461D4F">
      <w:pPr>
        <w:spacing w:before="0" w:after="0" w:line="240" w:lineRule="auto"/>
        <w:rPr>
          <w:sz w:val="18"/>
          <w:szCs w:val="18"/>
        </w:rPr>
      </w:pPr>
    </w:p>
    <w:p w:rsidR="003C3DA6" w:rsidRPr="007628F8" w:rsidRDefault="00DB1285" w:rsidP="007628F8">
      <w:pPr>
        <w:spacing w:before="0" w:line="240" w:lineRule="auto"/>
        <w:rPr>
          <w:b/>
          <w:sz w:val="18"/>
          <w:szCs w:val="18"/>
        </w:rPr>
      </w:pPr>
      <w:r w:rsidRPr="007628F8">
        <w:rPr>
          <w:b/>
          <w:sz w:val="18"/>
          <w:szCs w:val="18"/>
        </w:rPr>
        <w:t>Prehľad významných polož</w:t>
      </w:r>
      <w:r w:rsidR="003D6571" w:rsidRPr="007628F8">
        <w:rPr>
          <w:b/>
          <w:sz w:val="18"/>
          <w:szCs w:val="18"/>
        </w:rPr>
        <w:t>ie</w:t>
      </w:r>
      <w:r w:rsidRPr="007628F8">
        <w:rPr>
          <w:b/>
          <w:sz w:val="18"/>
          <w:szCs w:val="18"/>
        </w:rPr>
        <w:t>k časového rozlíšenia nákladov budúcich o</w:t>
      </w:r>
      <w:r w:rsidR="007628F8">
        <w:rPr>
          <w:b/>
          <w:sz w:val="18"/>
          <w:szCs w:val="18"/>
        </w:rPr>
        <w:t>bdobí a príjmov budúcich období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5097"/>
        <w:gridCol w:w="2039"/>
      </w:tblGrid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1090" w:type="pct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časové rozlíšenie nákladov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4B6D89" w:rsidP="004B6D89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Predplatné časopisu a náklady na aktualizáciu účtov. </w:t>
            </w:r>
            <w:r w:rsidR="00D376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oftvéru</w:t>
            </w:r>
            <w:r w:rsidR="00D37672">
              <w:rPr>
                <w:sz w:val="16"/>
                <w:szCs w:val="16"/>
              </w:rPr>
              <w:t>, poistné</w:t>
            </w:r>
          </w:p>
        </w:tc>
        <w:tc>
          <w:tcPr>
            <w:tcW w:w="1090" w:type="pct"/>
            <w:vAlign w:val="center"/>
          </w:tcPr>
          <w:p w:rsidR="009B4B0C" w:rsidRPr="00B80FC6" w:rsidRDefault="004A15AD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424,28</w:t>
            </w:r>
          </w:p>
        </w:tc>
      </w:tr>
      <w:tr w:rsidR="009B4B0C" w:rsidRPr="00B80FC6" w:rsidTr="00D77DBF">
        <w:trPr>
          <w:trHeight w:val="284"/>
        </w:trPr>
        <w:tc>
          <w:tcPr>
            <w:tcW w:w="1500" w:type="pct"/>
            <w:shd w:val="clear" w:color="auto" w:fill="auto"/>
            <w:vAlign w:val="center"/>
          </w:tcPr>
          <w:p w:rsidR="009B4B0C" w:rsidRPr="00B80FC6" w:rsidRDefault="009B4B0C" w:rsidP="00B80FC6">
            <w:pPr>
              <w:numPr>
                <w:ilvl w:val="0"/>
                <w:numId w:val="16"/>
              </w:num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B80FC6">
              <w:rPr>
                <w:b/>
                <w:sz w:val="16"/>
                <w:szCs w:val="16"/>
              </w:rPr>
              <w:t>príjmy budúcich období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B0C" w:rsidRPr="00B80FC6" w:rsidRDefault="009B4B0C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Align w:val="center"/>
          </w:tcPr>
          <w:p w:rsidR="009B4B0C" w:rsidRPr="00B80FC6" w:rsidRDefault="004B6D89" w:rsidP="009B4B0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83608" w:rsidRDefault="00483608" w:rsidP="00461D4F">
      <w:pPr>
        <w:spacing w:before="0" w:line="240" w:lineRule="auto"/>
        <w:rPr>
          <w:b/>
          <w:szCs w:val="20"/>
        </w:rPr>
      </w:pPr>
    </w:p>
    <w:p w:rsidR="00461D4F" w:rsidRDefault="007D44EC" w:rsidP="00461D4F">
      <w:pPr>
        <w:spacing w:before="0" w:line="240" w:lineRule="auto"/>
        <w:rPr>
          <w:b/>
          <w:szCs w:val="20"/>
        </w:rPr>
      </w:pPr>
      <w:r w:rsidRPr="007D44EC">
        <w:rPr>
          <w:b/>
          <w:szCs w:val="20"/>
        </w:rPr>
        <w:t>PASÍVA</w:t>
      </w:r>
    </w:p>
    <w:p w:rsidR="007D44EC" w:rsidRPr="004B6D89" w:rsidRDefault="007D44EC" w:rsidP="00461D4F">
      <w:pPr>
        <w:spacing w:before="0" w:line="240" w:lineRule="auto"/>
        <w:rPr>
          <w:b/>
          <w:sz w:val="18"/>
          <w:szCs w:val="18"/>
        </w:rPr>
      </w:pPr>
      <w:r w:rsidRPr="004B6D89">
        <w:rPr>
          <w:b/>
          <w:sz w:val="18"/>
          <w:szCs w:val="18"/>
        </w:rPr>
        <w:t>1. Opis základného imania</w:t>
      </w:r>
    </w:p>
    <w:p w:rsidR="007628F8" w:rsidRPr="004B6D89" w:rsidRDefault="007D44EC" w:rsidP="00461D4F">
      <w:pPr>
        <w:spacing w:before="0" w:line="240" w:lineRule="auto"/>
        <w:rPr>
          <w:sz w:val="18"/>
          <w:szCs w:val="18"/>
        </w:rPr>
      </w:pPr>
      <w:r w:rsidRPr="004B6D89">
        <w:rPr>
          <w:sz w:val="18"/>
          <w:szCs w:val="18"/>
        </w:rPr>
        <w:t>Organizácia</w:t>
      </w:r>
      <w:r w:rsidR="004B6D89" w:rsidRPr="004B6D89">
        <w:rPr>
          <w:sz w:val="18"/>
          <w:szCs w:val="18"/>
        </w:rPr>
        <w:t xml:space="preserve"> Združenie obcí Záhorská Ve</w:t>
      </w:r>
      <w:r w:rsidR="00115797">
        <w:rPr>
          <w:sz w:val="18"/>
          <w:szCs w:val="18"/>
        </w:rPr>
        <w:t>s a Suchohrad  ukončila rok 201</w:t>
      </w:r>
      <w:r w:rsidR="00A946CA">
        <w:rPr>
          <w:sz w:val="18"/>
          <w:szCs w:val="18"/>
        </w:rPr>
        <w:t>9</w:t>
      </w:r>
      <w:r w:rsidR="00115797">
        <w:rPr>
          <w:sz w:val="18"/>
          <w:szCs w:val="18"/>
        </w:rPr>
        <w:t xml:space="preserve"> so </w:t>
      </w:r>
      <w:r w:rsidR="00A946CA">
        <w:rPr>
          <w:sz w:val="18"/>
          <w:szCs w:val="18"/>
        </w:rPr>
        <w:t>9735,75</w:t>
      </w:r>
    </w:p>
    <w:p w:rsidR="00922A1B" w:rsidRPr="004B6D89" w:rsidRDefault="00922A1B" w:rsidP="00497323">
      <w:pPr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B6D89">
        <w:rPr>
          <w:sz w:val="18"/>
          <w:szCs w:val="18"/>
        </w:rPr>
        <w:t xml:space="preserve">Opis a výška zmien vlastných zdrojov krytia neobežného majetku a obežného majetku podľa položiek súvahy za </w:t>
      </w:r>
      <w:r w:rsidR="00F914BA" w:rsidRPr="004B6D89">
        <w:rPr>
          <w:sz w:val="18"/>
          <w:szCs w:val="18"/>
        </w:rPr>
        <w:t xml:space="preserve">bežné </w:t>
      </w:r>
      <w:r w:rsidRPr="004B6D89">
        <w:rPr>
          <w:sz w:val="18"/>
          <w:szCs w:val="18"/>
        </w:rPr>
        <w:t xml:space="preserve">účtovné obdobie, a to </w:t>
      </w:r>
    </w:p>
    <w:p w:rsidR="00922A1B" w:rsidRPr="004B6D89" w:rsidRDefault="00922A1B" w:rsidP="00461D4F">
      <w:pPr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B6D89">
        <w:rPr>
          <w:sz w:val="18"/>
          <w:szCs w:val="18"/>
        </w:rPr>
        <w:t>opis základného imania, nadačného imania v nadáciách, výška vkladov zakladateľov</w:t>
      </w:r>
      <w:r w:rsidR="00F914BA" w:rsidRPr="004B6D89">
        <w:rPr>
          <w:sz w:val="18"/>
          <w:szCs w:val="18"/>
        </w:rPr>
        <w:t xml:space="preserve"> alebo zriaďovateľov</w:t>
      </w:r>
      <w:r w:rsidRPr="004B6D89">
        <w:rPr>
          <w:sz w:val="18"/>
          <w:szCs w:val="18"/>
        </w:rPr>
        <w:t xml:space="preserve">, prioritný majetok v neziskových organizáciách poskytujúcich všeobecne prospešné služby, prevody zdrojov z fondov </w:t>
      </w:r>
      <w:r w:rsidR="00F914BA" w:rsidRPr="004B6D89">
        <w:rPr>
          <w:sz w:val="18"/>
          <w:szCs w:val="18"/>
        </w:rPr>
        <w:t>účtovnej jednotky</w:t>
      </w:r>
      <w:r w:rsidRPr="004B6D89">
        <w:rPr>
          <w:sz w:val="18"/>
          <w:szCs w:val="18"/>
        </w:rPr>
        <w:t xml:space="preserve"> a podobne; za jednotlivé položky sa uvádza stav na začiatku </w:t>
      </w:r>
      <w:r w:rsidR="00F914BA" w:rsidRPr="004B6D89">
        <w:rPr>
          <w:sz w:val="18"/>
          <w:szCs w:val="18"/>
        </w:rPr>
        <w:t xml:space="preserve">bežného </w:t>
      </w:r>
      <w:r w:rsidRPr="004B6D89">
        <w:rPr>
          <w:sz w:val="18"/>
          <w:szCs w:val="18"/>
        </w:rPr>
        <w:t xml:space="preserve">účtovného obdobia, jednotlivé prírastky, úbytky, presuny a zostatok na konci </w:t>
      </w:r>
      <w:r w:rsidR="00F914BA" w:rsidRPr="004B6D89">
        <w:rPr>
          <w:sz w:val="18"/>
          <w:szCs w:val="18"/>
        </w:rPr>
        <w:t xml:space="preserve">bežného </w:t>
      </w:r>
      <w:r w:rsidRPr="004B6D89">
        <w:rPr>
          <w:sz w:val="18"/>
          <w:szCs w:val="18"/>
        </w:rPr>
        <w:t>účtovného obdobia,</w:t>
      </w:r>
    </w:p>
    <w:p w:rsidR="009B4F0F" w:rsidRPr="004B6D89" w:rsidRDefault="00922A1B" w:rsidP="00461D4F">
      <w:pPr>
        <w:numPr>
          <w:ilvl w:val="0"/>
          <w:numId w:val="17"/>
        </w:numPr>
        <w:spacing w:before="0" w:line="240" w:lineRule="auto"/>
        <w:rPr>
          <w:sz w:val="18"/>
          <w:szCs w:val="18"/>
        </w:rPr>
      </w:pPr>
      <w:r w:rsidRPr="004B6D89">
        <w:rPr>
          <w:sz w:val="18"/>
          <w:szCs w:val="18"/>
        </w:rPr>
        <w:t xml:space="preserve">opis jednotlivých druhov fondov, ktoré tvorí účtovná jednotka, stav na začiatku </w:t>
      </w:r>
      <w:r w:rsidR="00F914BA" w:rsidRPr="004B6D89">
        <w:rPr>
          <w:sz w:val="18"/>
          <w:szCs w:val="18"/>
        </w:rPr>
        <w:t xml:space="preserve">bežného </w:t>
      </w:r>
      <w:r w:rsidRPr="004B6D89">
        <w:rPr>
          <w:sz w:val="18"/>
          <w:szCs w:val="18"/>
        </w:rPr>
        <w:t xml:space="preserve">účtovného obdobia, prírastky, úbytky, presuny a zostatok na konci </w:t>
      </w:r>
      <w:r w:rsidR="00F914BA" w:rsidRPr="004B6D89">
        <w:rPr>
          <w:sz w:val="18"/>
          <w:szCs w:val="18"/>
        </w:rPr>
        <w:t xml:space="preserve">bežného </w:t>
      </w:r>
      <w:r w:rsidRPr="004B6D89">
        <w:rPr>
          <w:sz w:val="18"/>
          <w:szCs w:val="18"/>
        </w:rPr>
        <w:t>účtovného obdobia.</w:t>
      </w:r>
      <w:r w:rsidR="009B4F0F" w:rsidRPr="004B6D89">
        <w:rPr>
          <w:sz w:val="18"/>
          <w:szCs w:val="18"/>
        </w:rPr>
        <w:t xml:space="preserve"> </w:t>
      </w:r>
    </w:p>
    <w:p w:rsidR="00461D4F" w:rsidRPr="00461D4F" w:rsidRDefault="00461D4F" w:rsidP="00461D4F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T</w:t>
      </w:r>
      <w:r w:rsidRPr="00461D4F">
        <w:rPr>
          <w:b/>
          <w:i/>
          <w:sz w:val="18"/>
          <w:szCs w:val="18"/>
        </w:rPr>
        <w:t>abuľka k čl. III ods. 12 o zmenách vlastných zdrojov krytia neobežného majetku a obežného majetku</w:t>
      </w:r>
      <w:r w:rsidRPr="00461D4F">
        <w:rPr>
          <w:i/>
          <w:sz w:val="18"/>
          <w:szCs w:val="1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274"/>
        <w:gridCol w:w="1274"/>
        <w:gridCol w:w="1274"/>
        <w:gridCol w:w="1274"/>
        <w:gridCol w:w="1274"/>
      </w:tblGrid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Prírastky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Úbytky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Presuny</w:t>
            </w:r>
          </w:p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(+, -)</w:t>
            </w:r>
          </w:p>
        </w:tc>
        <w:tc>
          <w:tcPr>
            <w:tcW w:w="625" w:type="pct"/>
            <w:vAlign w:val="center"/>
          </w:tcPr>
          <w:p w:rsidR="00461D4F" w:rsidRDefault="00461D4F" w:rsidP="00B3413A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  <w:lang w:eastAsia="sk-SK"/>
              </w:rPr>
              <w:t xml:space="preserve">Stav </w:t>
            </w:r>
            <w:r w:rsidR="00B3413A">
              <w:rPr>
                <w:b/>
                <w:sz w:val="16"/>
                <w:szCs w:val="16"/>
                <w:lang w:eastAsia="sk-SK"/>
              </w:rPr>
              <w:t>ku dňu</w:t>
            </w:r>
          </w:p>
          <w:p w:rsidR="00B3413A" w:rsidRPr="00CD3920" w:rsidRDefault="00C538F1" w:rsidP="00B3413A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>31.12.20</w:t>
            </w:r>
            <w:r w:rsidR="004A15AD">
              <w:rPr>
                <w:b/>
                <w:sz w:val="16"/>
                <w:szCs w:val="16"/>
                <w:lang w:eastAsia="sk-SK"/>
              </w:rPr>
              <w:t>20</w:t>
            </w:r>
          </w:p>
        </w:tc>
      </w:tr>
      <w:tr w:rsidR="00461D4F" w:rsidRPr="00CD3920" w:rsidTr="00CD3920">
        <w:trPr>
          <w:trHeight w:val="284"/>
        </w:trPr>
        <w:tc>
          <w:tcPr>
            <w:tcW w:w="625" w:type="pct"/>
            <w:gridSpan w:val="6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 w:rsidRPr="00CD3920">
              <w:rPr>
                <w:b/>
                <w:sz w:val="16"/>
                <w:szCs w:val="16"/>
              </w:rPr>
              <w:t>Imanie a fondy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Základné imanie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3020,65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3020,65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 xml:space="preserve">z toho: </w:t>
            </w:r>
          </w:p>
          <w:p w:rsidR="00461D4F" w:rsidRPr="00CD3920" w:rsidRDefault="00461D4F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vklady zakladateľov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3020,65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3020,65</w:t>
            </w:r>
          </w:p>
          <w:p w:rsidR="004B6D89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CD3920">
            <w:pPr>
              <w:numPr>
                <w:ilvl w:val="0"/>
                <w:numId w:val="18"/>
              </w:num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prioritný majetok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 reprodukcie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1D4F" w:rsidRPr="00CD3920" w:rsidTr="00CD3920">
        <w:trPr>
          <w:trHeight w:val="284"/>
        </w:trPr>
        <w:tc>
          <w:tcPr>
            <w:tcW w:w="625" w:type="pct"/>
            <w:gridSpan w:val="6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Fondy zo zisku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Rezervný fond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3321,52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B6D89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B6D89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3321,52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Fondy tvorené zo zisku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Ostatné fondy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625" w:type="pct"/>
            <w:vAlign w:val="center"/>
          </w:tcPr>
          <w:p w:rsidR="00461D4F" w:rsidRPr="00CD3920" w:rsidRDefault="002017F2" w:rsidP="0048360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-5328,09</w:t>
            </w:r>
          </w:p>
        </w:tc>
        <w:tc>
          <w:tcPr>
            <w:tcW w:w="625" w:type="pct"/>
            <w:vAlign w:val="center"/>
          </w:tcPr>
          <w:p w:rsidR="00461D4F" w:rsidRPr="00CD3920" w:rsidRDefault="00B50A5B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pct"/>
            <w:vAlign w:val="center"/>
          </w:tcPr>
          <w:p w:rsidR="00461D4F" w:rsidRPr="00CD3920" w:rsidRDefault="004F6346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5454,37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0D606D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F6346">
              <w:rPr>
                <w:sz w:val="16"/>
                <w:szCs w:val="16"/>
              </w:rPr>
              <w:t>126,28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CD3920"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625" w:type="pct"/>
            <w:vAlign w:val="center"/>
          </w:tcPr>
          <w:p w:rsidR="00461D4F" w:rsidRPr="00CD3920" w:rsidRDefault="00B50A5B" w:rsidP="00B50A5B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2017F2">
              <w:rPr>
                <w:sz w:val="16"/>
                <w:szCs w:val="16"/>
              </w:rPr>
              <w:t>5454,37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1C1AA9" w:rsidP="001C1AA9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2017F2" w:rsidP="00CD392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14912,12</w:t>
            </w:r>
          </w:p>
        </w:tc>
      </w:tr>
      <w:tr w:rsidR="00CD3920" w:rsidRPr="00CD3920" w:rsidTr="00CD3920">
        <w:trPr>
          <w:trHeight w:val="284"/>
        </w:trPr>
        <w:tc>
          <w:tcPr>
            <w:tcW w:w="1875" w:type="pct"/>
            <w:vAlign w:val="center"/>
          </w:tcPr>
          <w:p w:rsidR="00461D4F" w:rsidRPr="00CD3920" w:rsidRDefault="00461D4F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CD3920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625" w:type="pct"/>
            <w:vAlign w:val="center"/>
          </w:tcPr>
          <w:p w:rsidR="00461D4F" w:rsidRPr="00CD3920" w:rsidRDefault="002017F2" w:rsidP="004D6561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14103,98</w:t>
            </w:r>
          </w:p>
        </w:tc>
        <w:tc>
          <w:tcPr>
            <w:tcW w:w="625" w:type="pct"/>
            <w:vAlign w:val="center"/>
          </w:tcPr>
          <w:p w:rsidR="00461D4F" w:rsidRPr="00CD3920" w:rsidRDefault="00461D4F" w:rsidP="004D6561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6E4C5C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61D4F" w:rsidP="00CD392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461D4F" w:rsidRPr="00CD3920" w:rsidRDefault="004F6346" w:rsidP="00C538F1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9723,93</w:t>
            </w:r>
          </w:p>
        </w:tc>
      </w:tr>
    </w:tbl>
    <w:p w:rsidR="00945816" w:rsidRDefault="00945816" w:rsidP="00945816">
      <w:pPr>
        <w:spacing w:before="0" w:after="0" w:line="240" w:lineRule="auto"/>
        <w:rPr>
          <w:sz w:val="18"/>
          <w:szCs w:val="18"/>
        </w:rPr>
      </w:pPr>
    </w:p>
    <w:p w:rsidR="00DB1285" w:rsidRDefault="00EC748F" w:rsidP="00ED0FB2">
      <w:pPr>
        <w:numPr>
          <w:ilvl w:val="0"/>
          <w:numId w:val="13"/>
        </w:numPr>
        <w:spacing w:before="0" w:line="240" w:lineRule="auto"/>
        <w:ind w:left="357"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Informácia </w:t>
      </w:r>
      <w:r w:rsidR="00DB1285" w:rsidRPr="00497323">
        <w:rPr>
          <w:sz w:val="18"/>
          <w:szCs w:val="18"/>
        </w:rPr>
        <w:t>o</w:t>
      </w:r>
      <w:r w:rsidR="004A32A4" w:rsidRPr="00497323">
        <w:rPr>
          <w:sz w:val="18"/>
          <w:szCs w:val="18"/>
        </w:rPr>
        <w:t> </w:t>
      </w:r>
      <w:r w:rsidR="00DB1285" w:rsidRPr="00497323">
        <w:rPr>
          <w:sz w:val="18"/>
          <w:szCs w:val="18"/>
        </w:rPr>
        <w:t>rozdelení</w:t>
      </w:r>
      <w:r w:rsidR="004A32A4" w:rsidRPr="00497323">
        <w:rPr>
          <w:sz w:val="18"/>
          <w:szCs w:val="18"/>
        </w:rPr>
        <w:t xml:space="preserve"> účtovného</w:t>
      </w:r>
      <w:r w:rsidR="00DB1285" w:rsidRPr="00497323">
        <w:rPr>
          <w:sz w:val="18"/>
          <w:szCs w:val="18"/>
        </w:rPr>
        <w:t xml:space="preserve"> </w:t>
      </w:r>
      <w:r w:rsidR="00922A1B" w:rsidRPr="00497323">
        <w:rPr>
          <w:sz w:val="18"/>
          <w:szCs w:val="18"/>
        </w:rPr>
        <w:t>zisku alebo vysporiadaní</w:t>
      </w:r>
      <w:r w:rsidR="004A32A4" w:rsidRPr="00497323">
        <w:rPr>
          <w:sz w:val="18"/>
          <w:szCs w:val="18"/>
        </w:rPr>
        <w:t xml:space="preserve"> účtovnej</w:t>
      </w:r>
      <w:r w:rsidR="00922A1B" w:rsidRPr="00497323">
        <w:rPr>
          <w:sz w:val="18"/>
          <w:szCs w:val="18"/>
        </w:rPr>
        <w:t xml:space="preserve"> straty vykázanej v minulých účtovných obdobiach.</w:t>
      </w:r>
    </w:p>
    <w:p w:rsidR="00AD4EE0" w:rsidRDefault="00AD4EE0" w:rsidP="00AD4EE0">
      <w:pPr>
        <w:spacing w:before="0" w:line="240" w:lineRule="auto"/>
        <w:ind w:left="357"/>
        <w:rPr>
          <w:sz w:val="18"/>
          <w:szCs w:val="18"/>
        </w:rPr>
      </w:pPr>
    </w:p>
    <w:p w:rsidR="004B6D89" w:rsidRDefault="004B6D89" w:rsidP="00AD4EE0">
      <w:pPr>
        <w:spacing w:before="0" w:line="240" w:lineRule="auto"/>
        <w:ind w:left="357"/>
        <w:rPr>
          <w:sz w:val="18"/>
          <w:szCs w:val="18"/>
        </w:rPr>
      </w:pPr>
    </w:p>
    <w:p w:rsidR="00361BA8" w:rsidRPr="00361BA8" w:rsidRDefault="00AD4EE0" w:rsidP="00361BA8">
      <w:pPr>
        <w:spacing w:before="0"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(3)</w:t>
      </w:r>
      <w:r w:rsidR="00361BA8">
        <w:rPr>
          <w:b/>
          <w:i/>
          <w:sz w:val="18"/>
          <w:szCs w:val="18"/>
        </w:rPr>
        <w:t>T</w:t>
      </w:r>
      <w:r w:rsidR="00361BA8" w:rsidRPr="00361BA8">
        <w:rPr>
          <w:b/>
          <w:i/>
          <w:sz w:val="18"/>
          <w:szCs w:val="18"/>
        </w:rPr>
        <w:t>abuľka k čl. III ods. 13 o rozdelení účtovného zisku alebo vysporiadaní účtovnej straty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4418"/>
      </w:tblGrid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Názov položky</w:t>
            </w:r>
          </w:p>
        </w:tc>
        <w:tc>
          <w:tcPr>
            <w:tcW w:w="2167" w:type="pct"/>
            <w:vAlign w:val="center"/>
          </w:tcPr>
          <w:p w:rsidR="00361BA8" w:rsidRPr="00361BA8" w:rsidRDefault="00361BA8" w:rsidP="00F35F00">
            <w:pPr>
              <w:pStyle w:val="TopHeader"/>
              <w:rPr>
                <w:rFonts w:cs="Arial"/>
                <w:sz w:val="16"/>
                <w:szCs w:val="16"/>
              </w:rPr>
            </w:pPr>
            <w:r w:rsidRPr="00361BA8">
              <w:rPr>
                <w:rFonts w:cs="Arial"/>
                <w:sz w:val="16"/>
                <w:szCs w:val="16"/>
              </w:rPr>
              <w:t>Bezprostredne predchádzajúce účtovné obdobie</w:t>
            </w: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</w:t>
            </w:r>
            <w:r w:rsidRPr="00361BA8">
              <w:rPr>
                <w:sz w:val="16"/>
                <w:szCs w:val="16"/>
              </w:rPr>
              <w:t>ondu tvoreného podľa osobitného predpisu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691C2A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9 723,93</w:t>
            </w:r>
          </w:p>
        </w:tc>
      </w:tr>
      <w:tr w:rsidR="00361BA8" w:rsidRPr="00361BA8" w:rsidTr="00361BA8">
        <w:trPr>
          <w:trHeight w:val="284"/>
        </w:trPr>
        <w:tc>
          <w:tcPr>
            <w:tcW w:w="5000" w:type="pct"/>
            <w:gridSpan w:val="2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>Prevod do n</w:t>
            </w:r>
            <w:r w:rsidRPr="00361BA8"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691C2A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9723,93</w:t>
            </w:r>
          </w:p>
        </w:tc>
      </w:tr>
      <w:tr w:rsidR="00361BA8" w:rsidRPr="00361BA8" w:rsidTr="00361BA8">
        <w:trPr>
          <w:trHeight w:val="284"/>
        </w:trPr>
        <w:tc>
          <w:tcPr>
            <w:tcW w:w="2833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361BA8"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167" w:type="pct"/>
            <w:noWrap/>
            <w:vAlign w:val="center"/>
          </w:tcPr>
          <w:p w:rsidR="00361BA8" w:rsidRPr="00361BA8" w:rsidRDefault="00361BA8" w:rsidP="00F35F0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E03AC" w:rsidRDefault="002E03AC" w:rsidP="002E03AC">
      <w:pPr>
        <w:spacing w:line="240" w:lineRule="auto"/>
        <w:rPr>
          <w:sz w:val="18"/>
          <w:szCs w:val="18"/>
        </w:rPr>
      </w:pPr>
    </w:p>
    <w:p w:rsidR="00C43EF0" w:rsidRDefault="00AE047E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="00C43EF0" w:rsidRPr="00497323">
        <w:rPr>
          <w:sz w:val="18"/>
          <w:szCs w:val="18"/>
        </w:rPr>
        <w:t>rehľad o výške záväzkov do lehoty splatnosti a po lehote splatnosti,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3058"/>
        <w:gridCol w:w="3058"/>
      </w:tblGrid>
      <w:tr w:rsidR="00945816" w:rsidRPr="007002DC" w:rsidTr="00AC244D">
        <w:trPr>
          <w:trHeight w:val="284"/>
        </w:trPr>
        <w:tc>
          <w:tcPr>
            <w:tcW w:w="2000" w:type="pct"/>
            <w:vMerge w:val="restart"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945816" w:rsidRPr="007002DC" w:rsidTr="005B637B">
        <w:trPr>
          <w:trHeight w:val="623"/>
        </w:trPr>
        <w:tc>
          <w:tcPr>
            <w:tcW w:w="2000" w:type="pct"/>
            <w:vMerge/>
          </w:tcPr>
          <w:p w:rsidR="00945816" w:rsidRPr="00461D4F" w:rsidRDefault="00945816" w:rsidP="00AC244D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500" w:type="pct"/>
            <w:vAlign w:val="center"/>
          </w:tcPr>
          <w:p w:rsidR="00945816" w:rsidRPr="00461D4F" w:rsidRDefault="004D6561" w:rsidP="00C8646B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Ku</w:t>
            </w:r>
            <w:r w:rsidR="009C61B0">
              <w:rPr>
                <w:b/>
                <w:sz w:val="16"/>
                <w:szCs w:val="16"/>
                <w:lang w:eastAsia="sk-SK"/>
              </w:rPr>
              <w:t xml:space="preserve"> dňu </w:t>
            </w:r>
            <w:r w:rsidR="00C538F1">
              <w:rPr>
                <w:b/>
                <w:sz w:val="16"/>
                <w:szCs w:val="16"/>
                <w:lang w:eastAsia="sk-SK"/>
              </w:rPr>
              <w:t>31.12.20</w:t>
            </w:r>
            <w:r w:rsidR="00691C2A">
              <w:rPr>
                <w:b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5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center"/>
              <w:rPr>
                <w:b/>
                <w:sz w:val="16"/>
                <w:szCs w:val="16"/>
                <w:lang w:eastAsia="sk-SK"/>
              </w:rPr>
            </w:pPr>
            <w:r w:rsidRPr="00461D4F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do lehoty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6E4C5C" w:rsidP="00C8646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1C2A">
              <w:rPr>
                <w:sz w:val="16"/>
                <w:szCs w:val="16"/>
              </w:rPr>
              <w:t>3547,38</w:t>
            </w:r>
          </w:p>
        </w:tc>
        <w:tc>
          <w:tcPr>
            <w:tcW w:w="1500" w:type="pct"/>
            <w:vAlign w:val="center"/>
          </w:tcPr>
          <w:p w:rsidR="00945816" w:rsidRPr="00461D4F" w:rsidRDefault="00691C2A" w:rsidP="004D656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6127,23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</w:t>
            </w:r>
            <w:r w:rsidRPr="00461D4F">
              <w:rPr>
                <w:sz w:val="16"/>
                <w:szCs w:val="16"/>
              </w:rPr>
              <w:t xml:space="preserve"> po lehote splatnosti</w:t>
            </w:r>
          </w:p>
        </w:tc>
        <w:tc>
          <w:tcPr>
            <w:tcW w:w="1500" w:type="pct"/>
            <w:vAlign w:val="center"/>
          </w:tcPr>
          <w:p w:rsidR="00945816" w:rsidRPr="00461D4F" w:rsidRDefault="00907666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0" w:type="pct"/>
            <w:vAlign w:val="center"/>
          </w:tcPr>
          <w:p w:rsidR="00945816" w:rsidRPr="00461D4F" w:rsidRDefault="00907666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5816" w:rsidRPr="007002DC" w:rsidTr="00AC244D">
        <w:trPr>
          <w:trHeight w:val="284"/>
        </w:trPr>
        <w:tc>
          <w:tcPr>
            <w:tcW w:w="2000" w:type="pct"/>
            <w:vAlign w:val="center"/>
          </w:tcPr>
          <w:p w:rsidR="00945816" w:rsidRPr="00461D4F" w:rsidRDefault="00945816" w:rsidP="00AC244D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Záväzky </w:t>
            </w:r>
            <w:r w:rsidRPr="00461D4F"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1500" w:type="pct"/>
            <w:vAlign w:val="center"/>
          </w:tcPr>
          <w:p w:rsidR="00945816" w:rsidRPr="00461D4F" w:rsidRDefault="00691C2A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3547,38</w:t>
            </w:r>
          </w:p>
        </w:tc>
        <w:tc>
          <w:tcPr>
            <w:tcW w:w="1500" w:type="pct"/>
            <w:vAlign w:val="center"/>
          </w:tcPr>
          <w:p w:rsidR="00945816" w:rsidRPr="00461D4F" w:rsidRDefault="00691C2A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6127,23</w:t>
            </w:r>
          </w:p>
        </w:tc>
      </w:tr>
    </w:tbl>
    <w:p w:rsidR="00945816" w:rsidRDefault="00945816" w:rsidP="00945816">
      <w:pPr>
        <w:spacing w:before="0" w:after="0" w:line="240" w:lineRule="auto"/>
        <w:ind w:left="363"/>
        <w:rPr>
          <w:sz w:val="18"/>
          <w:szCs w:val="18"/>
        </w:rPr>
      </w:pPr>
    </w:p>
    <w:p w:rsidR="00A56B88" w:rsidRPr="00497323" w:rsidRDefault="00A56B88" w:rsidP="00A56B88">
      <w:pPr>
        <w:numPr>
          <w:ilvl w:val="0"/>
          <w:numId w:val="19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výške záväzkov podľa zostatkovej doby splatnosti v členení podľa položiek súvahy 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do jedného roka vrátane,</w:t>
      </w:r>
    </w:p>
    <w:p w:rsidR="00A56B88" w:rsidRPr="00497323" w:rsidRDefault="00A56B88" w:rsidP="00A56B88">
      <w:pPr>
        <w:numPr>
          <w:ilvl w:val="2"/>
          <w:numId w:val="12"/>
        </w:numPr>
        <w:spacing w:before="0" w:after="0" w:line="240" w:lineRule="auto"/>
        <w:ind w:hanging="357"/>
        <w:rPr>
          <w:sz w:val="18"/>
          <w:szCs w:val="18"/>
        </w:rPr>
      </w:pPr>
      <w:r w:rsidRPr="00497323">
        <w:rPr>
          <w:sz w:val="18"/>
          <w:szCs w:val="18"/>
        </w:rPr>
        <w:t>od jedného roka do piatich rokov vrátane,</w:t>
      </w:r>
    </w:p>
    <w:p w:rsidR="00A56B88" w:rsidRDefault="00A56B88" w:rsidP="00A56B88">
      <w:pPr>
        <w:numPr>
          <w:ilvl w:val="2"/>
          <w:numId w:val="12"/>
        </w:numPr>
        <w:spacing w:before="0" w:after="0" w:line="240" w:lineRule="auto"/>
        <w:ind w:left="1077" w:hanging="357"/>
        <w:rPr>
          <w:sz w:val="18"/>
          <w:szCs w:val="18"/>
        </w:rPr>
      </w:pPr>
      <w:r w:rsidRPr="00497323">
        <w:rPr>
          <w:sz w:val="18"/>
          <w:szCs w:val="18"/>
        </w:rPr>
        <w:t>viac ako päť rokov</w:t>
      </w:r>
    </w:p>
    <w:p w:rsidR="00A56B88" w:rsidRPr="00497323" w:rsidRDefault="00A56B88" w:rsidP="00A56B88">
      <w:pPr>
        <w:spacing w:before="0" w:after="0" w:line="240" w:lineRule="auto"/>
        <w:ind w:left="720"/>
        <w:rPr>
          <w:sz w:val="18"/>
          <w:szCs w:val="18"/>
        </w:rPr>
      </w:pPr>
    </w:p>
    <w:p w:rsidR="00EE59DC" w:rsidRPr="001C3B76" w:rsidRDefault="00EE59DC" w:rsidP="00EE59DC">
      <w:pPr>
        <w:spacing w:before="0" w:line="240" w:lineRule="auto"/>
        <w:ind w:left="360"/>
        <w:rPr>
          <w:i/>
          <w:sz w:val="18"/>
          <w:szCs w:val="18"/>
        </w:rPr>
      </w:pPr>
      <w:r w:rsidRPr="001C3B76">
        <w:rPr>
          <w:b/>
          <w:i/>
          <w:sz w:val="18"/>
          <w:szCs w:val="18"/>
        </w:rPr>
        <w:t>Tabuľka k čl. III ods. 14 písm. c) a d) o záväzkoch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2549"/>
        <w:gridCol w:w="2549"/>
      </w:tblGrid>
      <w:tr w:rsidR="00EE59DC" w:rsidRPr="00F35F00" w:rsidTr="00EE59DC">
        <w:trPr>
          <w:trHeight w:val="284"/>
        </w:trPr>
        <w:tc>
          <w:tcPr>
            <w:tcW w:w="2500" w:type="pct"/>
            <w:vMerge w:val="restar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2839" w:type="pct"/>
            <w:gridSpan w:val="2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Merge/>
          </w:tcPr>
          <w:p w:rsidR="00EE59DC" w:rsidRPr="00F35F00" w:rsidRDefault="00EE59DC" w:rsidP="00F35F00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EE59DC" w:rsidRPr="00F35F00" w:rsidRDefault="009C61B0" w:rsidP="00C8646B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Ku dňu </w:t>
            </w:r>
            <w:r w:rsidR="00B3484E">
              <w:rPr>
                <w:b/>
                <w:sz w:val="16"/>
                <w:szCs w:val="16"/>
                <w:lang w:eastAsia="sk-SK"/>
              </w:rPr>
              <w:t>31.12.201</w:t>
            </w:r>
            <w:r w:rsidR="00691C2A">
              <w:rPr>
                <w:b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533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3542C8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sz w:val="16"/>
                <w:szCs w:val="16"/>
                <w:lang w:eastAsia="sk-SK"/>
              </w:rPr>
            </w:pP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1250" w:type="pct"/>
            <w:vAlign w:val="center"/>
          </w:tcPr>
          <w:p w:rsidR="00EE59DC" w:rsidRPr="00F35F00" w:rsidRDefault="00294EB3" w:rsidP="00294EB3">
            <w:pPr>
              <w:spacing w:before="0" w:after="0" w:line="240" w:lineRule="auto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                          </w:t>
            </w:r>
            <w:r w:rsidR="00691C2A">
              <w:rPr>
                <w:sz w:val="16"/>
                <w:szCs w:val="16"/>
                <w:lang w:eastAsia="sk-SK"/>
              </w:rPr>
              <w:t>3547,38</w:t>
            </w:r>
          </w:p>
        </w:tc>
        <w:tc>
          <w:tcPr>
            <w:tcW w:w="1533" w:type="pct"/>
            <w:vAlign w:val="center"/>
          </w:tcPr>
          <w:p w:rsidR="00EE59DC" w:rsidRPr="00F35F00" w:rsidRDefault="000B1997" w:rsidP="00B3484E">
            <w:pPr>
              <w:spacing w:before="0" w:after="0" w:line="240" w:lineRule="auto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 xml:space="preserve">                          </w:t>
            </w:r>
            <w:r w:rsidR="00691C2A">
              <w:rPr>
                <w:sz w:val="16"/>
                <w:szCs w:val="16"/>
                <w:lang w:eastAsia="sk-SK"/>
              </w:rPr>
              <w:t>6127,23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691C2A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3547,38</w:t>
            </w:r>
          </w:p>
        </w:tc>
        <w:tc>
          <w:tcPr>
            <w:tcW w:w="1533" w:type="pct"/>
            <w:vAlign w:val="center"/>
          </w:tcPr>
          <w:p w:rsidR="00EE59DC" w:rsidRPr="00F35F00" w:rsidRDefault="00691C2A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6127,23</w:t>
            </w: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F35F00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59DC" w:rsidRPr="00F35F00" w:rsidTr="00EE59DC">
        <w:trPr>
          <w:trHeight w:val="284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lastRenderedPageBreak/>
              <w:t>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3" w:type="pct"/>
            <w:vAlign w:val="center"/>
          </w:tcPr>
          <w:p w:rsidR="00EE59DC" w:rsidRPr="00F35F00" w:rsidRDefault="00EE59DC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E59DC" w:rsidRPr="00F35F00" w:rsidTr="003542C8">
        <w:trPr>
          <w:trHeight w:val="347"/>
        </w:trPr>
        <w:tc>
          <w:tcPr>
            <w:tcW w:w="2500" w:type="pct"/>
            <w:vAlign w:val="center"/>
          </w:tcPr>
          <w:p w:rsidR="00EE59DC" w:rsidRPr="00F35F00" w:rsidRDefault="00EE59DC" w:rsidP="00F35F00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F35F00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1250" w:type="pct"/>
            <w:vAlign w:val="center"/>
          </w:tcPr>
          <w:p w:rsidR="00EE59DC" w:rsidRPr="00F35F00" w:rsidRDefault="008440B8" w:rsidP="003542C8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3547,38</w:t>
            </w:r>
          </w:p>
        </w:tc>
        <w:tc>
          <w:tcPr>
            <w:tcW w:w="1533" w:type="pct"/>
            <w:vAlign w:val="center"/>
          </w:tcPr>
          <w:p w:rsidR="00EE59DC" w:rsidRPr="00F35F00" w:rsidRDefault="008440B8" w:rsidP="0090766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6127,23</w:t>
            </w:r>
          </w:p>
        </w:tc>
      </w:tr>
    </w:tbl>
    <w:p w:rsidR="00C43EF0" w:rsidRPr="003542C8" w:rsidRDefault="00C43EF0" w:rsidP="00361BA8">
      <w:pPr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97323">
        <w:rPr>
          <w:sz w:val="18"/>
          <w:szCs w:val="18"/>
        </w:rPr>
        <w:t xml:space="preserve">prehľad o záväzkoch zo sociálneho fondu; uvádza sa začiatočný stav, tvorba a čerpanie sociálneho fondu počas účtovného obdobia a zostatok na </w:t>
      </w:r>
      <w:r w:rsidRPr="003542C8">
        <w:rPr>
          <w:sz w:val="18"/>
          <w:szCs w:val="18"/>
        </w:rPr>
        <w:t>konci účtovného obdobia,</w:t>
      </w:r>
    </w:p>
    <w:p w:rsidR="00F35F00" w:rsidRPr="003542C8" w:rsidRDefault="00F35F00" w:rsidP="00F35F00">
      <w:pPr>
        <w:spacing w:before="0" w:line="240" w:lineRule="auto"/>
        <w:ind w:left="360"/>
        <w:rPr>
          <w:b/>
          <w:i/>
          <w:sz w:val="18"/>
          <w:szCs w:val="18"/>
        </w:rPr>
      </w:pPr>
      <w:r w:rsidRPr="003542C8">
        <w:rPr>
          <w:b/>
          <w:i/>
          <w:sz w:val="18"/>
          <w:szCs w:val="18"/>
        </w:rPr>
        <w:t>Tabuľka k čl. III ods. 14 písm. e) o vývoji sociálneho fondu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215"/>
        <w:gridCol w:w="3168"/>
      </w:tblGrid>
      <w:tr w:rsidR="00F35F00" w:rsidRPr="003542C8" w:rsidTr="0017369E">
        <w:trPr>
          <w:trHeight w:val="284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Sociálny fond</w:t>
            </w:r>
          </w:p>
        </w:tc>
        <w:tc>
          <w:tcPr>
            <w:tcW w:w="1577" w:type="pct"/>
            <w:vAlign w:val="center"/>
          </w:tcPr>
          <w:p w:rsidR="00F35F00" w:rsidRPr="003542C8" w:rsidRDefault="005B637B" w:rsidP="003542C8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  <w:lang w:eastAsia="sk-SK"/>
              </w:rPr>
              <w:t xml:space="preserve">Ku dňu </w:t>
            </w:r>
            <w:r w:rsidR="00B3484E">
              <w:rPr>
                <w:rFonts w:cs="Calibri"/>
                <w:b/>
                <w:sz w:val="18"/>
                <w:szCs w:val="18"/>
                <w:lang w:eastAsia="sk-SK"/>
              </w:rPr>
              <w:t>31.12.20</w:t>
            </w:r>
            <w:r w:rsidR="008440B8">
              <w:rPr>
                <w:rFonts w:cs="Calibri"/>
                <w:b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55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  <w:lang w:eastAsia="sk-SK"/>
              </w:rPr>
              <w:t>Bezprostredne predchádzajúce účtovné  obdobie</w:t>
            </w:r>
          </w:p>
        </w:tc>
      </w:tr>
      <w:tr w:rsidR="00F35F00" w:rsidRPr="003542C8" w:rsidTr="0017369E">
        <w:trPr>
          <w:trHeight w:val="284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Stav k prvému dňu účtovného obdobia</w:t>
            </w:r>
          </w:p>
        </w:tc>
        <w:tc>
          <w:tcPr>
            <w:tcW w:w="1577" w:type="pct"/>
            <w:vAlign w:val="center"/>
          </w:tcPr>
          <w:p w:rsidR="00F35F00" w:rsidRPr="003542C8" w:rsidRDefault="003542C8" w:rsidP="005B637B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542C8" w:rsidRDefault="003542C8" w:rsidP="005B637B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0</w:t>
            </w:r>
          </w:p>
        </w:tc>
      </w:tr>
      <w:tr w:rsidR="00F35F00" w:rsidRPr="003542C8" w:rsidTr="0017369E">
        <w:trPr>
          <w:trHeight w:val="284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Tvorba na ťarchu nákladov</w:t>
            </w:r>
          </w:p>
        </w:tc>
        <w:tc>
          <w:tcPr>
            <w:tcW w:w="1577" w:type="pct"/>
            <w:vAlign w:val="center"/>
          </w:tcPr>
          <w:p w:rsidR="00F35F00" w:rsidRPr="003542C8" w:rsidRDefault="004D6561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542C8" w:rsidRDefault="003542C8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0</w:t>
            </w:r>
          </w:p>
        </w:tc>
      </w:tr>
      <w:tr w:rsidR="00F35F00" w:rsidRPr="003542C8" w:rsidTr="0017369E">
        <w:trPr>
          <w:trHeight w:val="284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Tvorba zo zisku</w:t>
            </w:r>
          </w:p>
        </w:tc>
        <w:tc>
          <w:tcPr>
            <w:tcW w:w="1577" w:type="pct"/>
            <w:vAlign w:val="center"/>
          </w:tcPr>
          <w:p w:rsidR="00F35F00" w:rsidRPr="003542C8" w:rsidRDefault="00F35F00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5" w:type="pct"/>
            <w:vAlign w:val="center"/>
          </w:tcPr>
          <w:p w:rsidR="00F35F00" w:rsidRPr="003542C8" w:rsidRDefault="00F35F00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35F00" w:rsidRPr="003542C8" w:rsidTr="0017369E">
        <w:trPr>
          <w:trHeight w:val="284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Čerpanie</w:t>
            </w:r>
          </w:p>
        </w:tc>
        <w:tc>
          <w:tcPr>
            <w:tcW w:w="1577" w:type="pct"/>
            <w:vAlign w:val="center"/>
          </w:tcPr>
          <w:p w:rsidR="00F35F00" w:rsidRPr="003542C8" w:rsidRDefault="003542C8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542C8" w:rsidRDefault="004D6561" w:rsidP="005B637B">
            <w:pPr>
              <w:spacing w:before="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42C8">
              <w:rPr>
                <w:rFonts w:cs="Calibri"/>
                <w:sz w:val="18"/>
                <w:szCs w:val="18"/>
              </w:rPr>
              <w:t>0</w:t>
            </w:r>
          </w:p>
        </w:tc>
      </w:tr>
      <w:tr w:rsidR="00F35F00" w:rsidRPr="003542C8" w:rsidTr="005B637B">
        <w:trPr>
          <w:trHeight w:val="133"/>
        </w:trPr>
        <w:tc>
          <w:tcPr>
            <w:tcW w:w="1869" w:type="pct"/>
            <w:vAlign w:val="center"/>
          </w:tcPr>
          <w:p w:rsidR="00F35F00" w:rsidRPr="003542C8" w:rsidRDefault="00F35F00" w:rsidP="00F35F00">
            <w:pPr>
              <w:spacing w:before="0"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Stav k poslednému dňu účtovného obdobia</w:t>
            </w:r>
          </w:p>
        </w:tc>
        <w:tc>
          <w:tcPr>
            <w:tcW w:w="1577" w:type="pct"/>
            <w:vAlign w:val="center"/>
          </w:tcPr>
          <w:p w:rsidR="00F35F00" w:rsidRPr="003542C8" w:rsidRDefault="004D6561" w:rsidP="005B637B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555" w:type="pct"/>
            <w:vAlign w:val="center"/>
          </w:tcPr>
          <w:p w:rsidR="00F35F00" w:rsidRPr="003542C8" w:rsidRDefault="003542C8" w:rsidP="005B637B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0</w:t>
            </w:r>
          </w:p>
        </w:tc>
      </w:tr>
    </w:tbl>
    <w:p w:rsidR="00B33EE5" w:rsidRPr="003542C8" w:rsidRDefault="00B33EE5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18"/>
          <w:szCs w:val="18"/>
        </w:rPr>
      </w:pPr>
    </w:p>
    <w:p w:rsidR="00B33EE5" w:rsidRPr="003542C8" w:rsidRDefault="00B33EE5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18"/>
          <w:szCs w:val="18"/>
        </w:rPr>
      </w:pPr>
    </w:p>
    <w:p w:rsidR="00B33EE5" w:rsidRPr="003542C8" w:rsidRDefault="00B33EE5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 w:val="18"/>
          <w:szCs w:val="18"/>
        </w:rPr>
      </w:pPr>
    </w:p>
    <w:p w:rsidR="00DB1285" w:rsidRPr="001C3B76" w:rsidRDefault="00465353" w:rsidP="001C3B76">
      <w:pPr>
        <w:keepNext/>
        <w:spacing w:before="0" w:after="0" w:line="240" w:lineRule="auto"/>
        <w:jc w:val="center"/>
        <w:outlineLvl w:val="0"/>
        <w:rPr>
          <w:b/>
          <w:bCs/>
          <w:kern w:val="32"/>
          <w:szCs w:val="20"/>
        </w:rPr>
      </w:pPr>
      <w:r w:rsidRPr="001C3B76">
        <w:rPr>
          <w:b/>
          <w:bCs/>
          <w:kern w:val="32"/>
          <w:szCs w:val="20"/>
        </w:rPr>
        <w:t xml:space="preserve">Čl. </w:t>
      </w:r>
      <w:r w:rsidR="00DB1285" w:rsidRPr="001C3B76">
        <w:rPr>
          <w:b/>
          <w:bCs/>
          <w:kern w:val="32"/>
          <w:szCs w:val="20"/>
        </w:rPr>
        <w:t>IV</w:t>
      </w:r>
    </w:p>
    <w:p w:rsidR="00DB1285" w:rsidRPr="001C3B76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Cs w:val="20"/>
        </w:rPr>
      </w:pPr>
      <w:r w:rsidRPr="001C3B76">
        <w:rPr>
          <w:b/>
          <w:bCs/>
          <w:szCs w:val="20"/>
        </w:rPr>
        <w:t>Informácie, ktoré dopĺňajú a vysvetľujú údaje vo výkaze ziskov a strát</w:t>
      </w:r>
    </w:p>
    <w:p w:rsidR="00DB1285" w:rsidRPr="003542C8" w:rsidRDefault="00C72ECC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 xml:space="preserve">Prehľad </w:t>
      </w:r>
      <w:r w:rsidR="00DB1285" w:rsidRPr="00945816">
        <w:rPr>
          <w:sz w:val="18"/>
          <w:szCs w:val="18"/>
        </w:rPr>
        <w:t>trž</w:t>
      </w:r>
      <w:r w:rsidRPr="00945816">
        <w:rPr>
          <w:sz w:val="18"/>
          <w:szCs w:val="18"/>
        </w:rPr>
        <w:t>ie</w:t>
      </w:r>
      <w:r w:rsidR="00DB1285" w:rsidRPr="00945816">
        <w:rPr>
          <w:sz w:val="18"/>
          <w:szCs w:val="18"/>
        </w:rPr>
        <w:t xml:space="preserve">b za vlastné výkony a tovar s uvedením ich opisu a vyčíslením hodnoty tržieb podľa jednotlivých hlavných druhov výrobkov,  služieb </w:t>
      </w:r>
      <w:r w:rsidR="00584420" w:rsidRPr="003542C8">
        <w:rPr>
          <w:sz w:val="18"/>
          <w:szCs w:val="18"/>
        </w:rPr>
        <w:t>hlavnej činnosti a podnikateľskej činnosti</w:t>
      </w:r>
      <w:r w:rsidR="00DB1285" w:rsidRPr="003542C8">
        <w:rPr>
          <w:sz w:val="18"/>
          <w:szCs w:val="18"/>
        </w:rPr>
        <w:t xml:space="preserve"> účtovnej jednotky.</w:t>
      </w:r>
    </w:p>
    <w:tbl>
      <w:tblPr>
        <w:tblW w:w="5000" w:type="pct"/>
        <w:jc w:val="righ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0"/>
        <w:gridCol w:w="2993"/>
        <w:gridCol w:w="2995"/>
      </w:tblGrid>
      <w:tr w:rsidR="00945816" w:rsidRPr="003542C8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3631BA" w:rsidP="009B4B0C">
            <w:pPr>
              <w:pStyle w:val="Nadpis3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 w:rsidRPr="003542C8">
              <w:rPr>
                <w:rFonts w:ascii="Arial Narrow" w:hAnsi="Arial Narrow" w:cs="Arial"/>
                <w:sz w:val="18"/>
                <w:szCs w:val="18"/>
              </w:rPr>
              <w:t xml:space="preserve">Prehľad </w:t>
            </w:r>
            <w:r w:rsidR="009B4B0C" w:rsidRPr="003542C8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945816" w:rsidRPr="003542C8">
              <w:rPr>
                <w:rFonts w:ascii="Arial Narrow" w:hAnsi="Arial Narrow" w:cs="Arial"/>
                <w:sz w:val="18"/>
                <w:szCs w:val="18"/>
              </w:rPr>
              <w:t>rž</w:t>
            </w:r>
            <w:r w:rsidR="009B4B0C" w:rsidRPr="003542C8">
              <w:rPr>
                <w:rFonts w:ascii="Arial Narrow" w:hAnsi="Arial Narrow" w:cs="Arial"/>
                <w:sz w:val="18"/>
                <w:szCs w:val="18"/>
              </w:rPr>
              <w:t>ie</w:t>
            </w:r>
            <w:r w:rsidR="00945816" w:rsidRPr="003542C8">
              <w:rPr>
                <w:rFonts w:ascii="Arial Narrow" w:hAnsi="Arial Narrow" w:cs="Arial"/>
                <w:sz w:val="18"/>
                <w:szCs w:val="18"/>
              </w:rPr>
              <w:t>b za vlastné výkony a tovar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42C8">
              <w:rPr>
                <w:b/>
                <w:snapToGrid w:val="0"/>
                <w:color w:val="000000"/>
                <w:sz w:val="18"/>
                <w:szCs w:val="18"/>
              </w:rPr>
              <w:t>Hlavná činnosť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945816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42C8">
              <w:rPr>
                <w:b/>
                <w:snapToGrid w:val="0"/>
                <w:color w:val="000000"/>
                <w:sz w:val="18"/>
                <w:szCs w:val="18"/>
              </w:rPr>
              <w:t>Podnikateľská činnosť</w:t>
            </w:r>
          </w:p>
        </w:tc>
      </w:tr>
      <w:tr w:rsidR="00945816" w:rsidRPr="003542C8" w:rsidTr="001C3B76">
        <w:trPr>
          <w:trHeight w:val="284"/>
          <w:jc w:val="right"/>
        </w:trPr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945816" w:rsidP="00945816">
            <w:pPr>
              <w:spacing w:before="0"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8440B8" w:rsidP="00945816">
            <w:pPr>
              <w:spacing w:before="0" w:after="0" w:line="240" w:lineRule="auto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20210,97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16" w:rsidRPr="003542C8" w:rsidRDefault="003542C8" w:rsidP="00945816">
            <w:pPr>
              <w:spacing w:before="0" w:after="0" w:line="240" w:lineRule="auto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42C8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</w:tr>
    </w:tbl>
    <w:p w:rsidR="00945816" w:rsidRPr="003542C8" w:rsidRDefault="00945816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645BCA" w:rsidRPr="003542C8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3542C8">
        <w:rPr>
          <w:sz w:val="18"/>
          <w:szCs w:val="18"/>
        </w:rPr>
        <w:t xml:space="preserve">Opis a vyčíslenie hodnoty významných </w:t>
      </w:r>
      <w:r w:rsidR="001B426C" w:rsidRPr="003542C8">
        <w:rPr>
          <w:sz w:val="18"/>
          <w:szCs w:val="18"/>
        </w:rPr>
        <w:t>po</w:t>
      </w:r>
      <w:r w:rsidRPr="003542C8">
        <w:rPr>
          <w:sz w:val="18"/>
          <w:szCs w:val="18"/>
        </w:rPr>
        <w:t>ložiek prijatých darov, osobitných výnosov</w:t>
      </w:r>
      <w:r w:rsidR="00FE1A4B" w:rsidRPr="003542C8">
        <w:rPr>
          <w:sz w:val="18"/>
          <w:szCs w:val="18"/>
        </w:rPr>
        <w:t>,</w:t>
      </w:r>
      <w:r w:rsidRPr="003542C8">
        <w:rPr>
          <w:sz w:val="18"/>
          <w:szCs w:val="18"/>
        </w:rPr>
        <w:t> zákonných poplatkov</w:t>
      </w:r>
      <w:r w:rsidR="00FE1A4B" w:rsidRPr="003542C8">
        <w:rPr>
          <w:sz w:val="18"/>
          <w:szCs w:val="18"/>
        </w:rPr>
        <w:t xml:space="preserve"> a iných ostatných výnosov</w:t>
      </w:r>
      <w:r w:rsidRPr="003542C8">
        <w:rPr>
          <w:sz w:val="18"/>
          <w:szCs w:val="18"/>
        </w:rPr>
        <w:t>.</w:t>
      </w:r>
      <w:r w:rsidR="00584420" w:rsidRPr="003542C8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3542C8" w:rsidTr="00ED0FB2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3542C8" w:rsidRDefault="009B4B0C" w:rsidP="00804636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3542C8" w:rsidRDefault="009B4B0C" w:rsidP="00804636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Suma</w:t>
            </w:r>
          </w:p>
        </w:tc>
      </w:tr>
      <w:tr w:rsidR="00ED0FB2" w:rsidRPr="003542C8" w:rsidTr="00ED0FB2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3542C8" w:rsidRDefault="007C0435" w:rsidP="0080463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 ostatné výnosy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3542C8" w:rsidRDefault="007C0435" w:rsidP="0080463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19 627,80</w:t>
            </w:r>
          </w:p>
        </w:tc>
      </w:tr>
    </w:tbl>
    <w:p w:rsidR="009B4B0C" w:rsidRPr="003542C8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095723" w:rsidRPr="003542C8" w:rsidRDefault="00095723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3542C8">
        <w:rPr>
          <w:sz w:val="18"/>
          <w:szCs w:val="18"/>
        </w:rPr>
        <w:t xml:space="preserve">Prehľad  dotácií a grantov, ktoré účtovná jednotka prijala v priebehu </w:t>
      </w:r>
      <w:r w:rsidR="002451AE" w:rsidRPr="003542C8">
        <w:rPr>
          <w:sz w:val="18"/>
          <w:szCs w:val="18"/>
        </w:rPr>
        <w:t xml:space="preserve">bežného </w:t>
      </w:r>
      <w:r w:rsidRPr="003542C8">
        <w:rPr>
          <w:sz w:val="18"/>
          <w:szCs w:val="18"/>
        </w:rPr>
        <w:t>účtovného obdobia.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3542C8" w:rsidRDefault="009B4B0C" w:rsidP="00804636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Prehľad dotácií a grantov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3542C8" w:rsidRDefault="009B4B0C" w:rsidP="00804636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Suma</w:t>
            </w:r>
          </w:p>
        </w:tc>
      </w:tr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B4B0C" w:rsidRPr="003542C8" w:rsidRDefault="00690BF6" w:rsidP="0080463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Dotácia na bežné výdavky z Obecného úradu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B4B0C" w:rsidRPr="003542C8" w:rsidRDefault="008440B8" w:rsidP="00804636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49 216,98</w:t>
            </w:r>
          </w:p>
        </w:tc>
      </w:tr>
    </w:tbl>
    <w:p w:rsidR="009B4B0C" w:rsidRPr="003542C8" w:rsidRDefault="009B4B0C" w:rsidP="009B4B0C">
      <w:pPr>
        <w:spacing w:before="0" w:after="0" w:line="240" w:lineRule="auto"/>
        <w:ind w:left="6"/>
        <w:rPr>
          <w:sz w:val="18"/>
          <w:szCs w:val="18"/>
        </w:rPr>
      </w:pPr>
    </w:p>
    <w:p w:rsidR="00FE1A4B" w:rsidRPr="003542C8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3542C8">
        <w:rPr>
          <w:sz w:val="18"/>
          <w:szCs w:val="18"/>
        </w:rPr>
        <w:t>Opis a suma významných položiek finančných výnosov; uvádza sa a</w:t>
      </w:r>
      <w:r w:rsidR="00C113D7" w:rsidRPr="003542C8">
        <w:rPr>
          <w:sz w:val="18"/>
          <w:szCs w:val="18"/>
        </w:rPr>
        <w:t xml:space="preserve">j celková suma kurzových ziskov, pričom </w:t>
      </w:r>
      <w:r w:rsidRPr="003542C8">
        <w:rPr>
          <w:sz w:val="18"/>
          <w:szCs w:val="18"/>
        </w:rPr>
        <w:t xml:space="preserve"> osobitne sa uvádza hodnota kurzových ziskov účtovaná ku dňu, ku ktorému sa zostavuje účtovná závierka.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3542C8" w:rsidRDefault="00D77DBF" w:rsidP="00804636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Opis významných položiek finančných výnosov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3542C8" w:rsidRDefault="00D77DBF" w:rsidP="00804636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Suma</w:t>
            </w:r>
          </w:p>
        </w:tc>
      </w:tr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3542C8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celková hodnota kurzových ziskov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3542C8" w:rsidRDefault="003542C8" w:rsidP="0080463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0</w:t>
            </w:r>
          </w:p>
        </w:tc>
      </w:tr>
      <w:tr w:rsidR="00D77DBF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3542C8" w:rsidRDefault="00D77DBF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hodnota kurzových ziskov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3542C8" w:rsidRDefault="003542C8" w:rsidP="0080463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0</w:t>
            </w:r>
          </w:p>
        </w:tc>
      </w:tr>
      <w:tr w:rsidR="00980C8A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3542C8" w:rsidRDefault="00980C8A" w:rsidP="00804636">
            <w:pPr>
              <w:numPr>
                <w:ilvl w:val="0"/>
                <w:numId w:val="27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ostatné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3542C8" w:rsidRDefault="003542C8" w:rsidP="0080463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0</w:t>
            </w:r>
          </w:p>
        </w:tc>
      </w:tr>
    </w:tbl>
    <w:p w:rsidR="009B4B0C" w:rsidRPr="003542C8" w:rsidRDefault="009B4B0C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DB1285" w:rsidRPr="003542C8" w:rsidRDefault="00DB1285" w:rsidP="00945816">
      <w:pPr>
        <w:numPr>
          <w:ilvl w:val="0"/>
          <w:numId w:val="25"/>
        </w:numPr>
        <w:spacing w:before="0" w:line="240" w:lineRule="auto"/>
        <w:ind w:hanging="357"/>
        <w:rPr>
          <w:sz w:val="18"/>
          <w:szCs w:val="18"/>
        </w:rPr>
      </w:pPr>
      <w:r w:rsidRPr="003542C8">
        <w:rPr>
          <w:sz w:val="18"/>
          <w:szCs w:val="18"/>
        </w:rPr>
        <w:t>Opis a vyčíslenie hodnoty významných položiek nákladov</w:t>
      </w:r>
      <w:r w:rsidR="00C96AEB" w:rsidRPr="003542C8">
        <w:rPr>
          <w:sz w:val="18"/>
          <w:szCs w:val="18"/>
        </w:rPr>
        <w:t>, náklad</w:t>
      </w:r>
      <w:r w:rsidR="002451AE" w:rsidRPr="003542C8">
        <w:rPr>
          <w:sz w:val="18"/>
          <w:szCs w:val="18"/>
        </w:rPr>
        <w:t>ov</w:t>
      </w:r>
      <w:r w:rsidR="00C96AEB" w:rsidRPr="003542C8">
        <w:rPr>
          <w:sz w:val="18"/>
          <w:szCs w:val="18"/>
        </w:rPr>
        <w:t xml:space="preserve"> na</w:t>
      </w:r>
      <w:r w:rsidRPr="003542C8">
        <w:rPr>
          <w:sz w:val="18"/>
          <w:szCs w:val="18"/>
        </w:rPr>
        <w:t xml:space="preserve"> ostatné služby, osobitn</w:t>
      </w:r>
      <w:r w:rsidR="002451AE" w:rsidRPr="003542C8">
        <w:rPr>
          <w:sz w:val="18"/>
          <w:szCs w:val="18"/>
        </w:rPr>
        <w:t>ých</w:t>
      </w:r>
      <w:r w:rsidRPr="003542C8">
        <w:rPr>
          <w:sz w:val="18"/>
          <w:szCs w:val="18"/>
        </w:rPr>
        <w:t xml:space="preserve"> náklad</w:t>
      </w:r>
      <w:r w:rsidR="002451AE" w:rsidRPr="003542C8">
        <w:rPr>
          <w:sz w:val="18"/>
          <w:szCs w:val="18"/>
        </w:rPr>
        <w:t>ov</w:t>
      </w:r>
      <w:r w:rsidRPr="003542C8">
        <w:rPr>
          <w:sz w:val="18"/>
          <w:szCs w:val="18"/>
        </w:rPr>
        <w:t xml:space="preserve"> a in</w:t>
      </w:r>
      <w:r w:rsidR="002451AE" w:rsidRPr="003542C8">
        <w:rPr>
          <w:sz w:val="18"/>
          <w:szCs w:val="18"/>
        </w:rPr>
        <w:t>ých</w:t>
      </w:r>
      <w:r w:rsidRPr="003542C8">
        <w:rPr>
          <w:sz w:val="18"/>
          <w:szCs w:val="18"/>
        </w:rPr>
        <w:t xml:space="preserve"> ostatn</w:t>
      </w:r>
      <w:r w:rsidR="002451AE" w:rsidRPr="003542C8">
        <w:rPr>
          <w:sz w:val="18"/>
          <w:szCs w:val="18"/>
        </w:rPr>
        <w:t>ých</w:t>
      </w:r>
      <w:r w:rsidRPr="003542C8">
        <w:rPr>
          <w:sz w:val="18"/>
          <w:szCs w:val="18"/>
        </w:rPr>
        <w:t xml:space="preserve"> náklad</w:t>
      </w:r>
      <w:r w:rsidR="002451AE" w:rsidRPr="003542C8">
        <w:rPr>
          <w:sz w:val="18"/>
          <w:szCs w:val="18"/>
        </w:rPr>
        <w:t>ov</w:t>
      </w:r>
      <w:r w:rsidRPr="003542C8">
        <w:rPr>
          <w:sz w:val="18"/>
          <w:szCs w:val="18"/>
        </w:rPr>
        <w:t>.</w:t>
      </w:r>
      <w:r w:rsidR="00584420" w:rsidRPr="003542C8">
        <w:rPr>
          <w:sz w:val="18"/>
          <w:szCs w:val="18"/>
        </w:rPr>
        <w:t xml:space="preserve">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3542C8" w:rsidRDefault="00D77DBF" w:rsidP="00804636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 xml:space="preserve">Opis významných </w:t>
            </w:r>
            <w:r w:rsidR="00980C8A" w:rsidRPr="003542C8">
              <w:rPr>
                <w:b/>
                <w:sz w:val="18"/>
                <w:szCs w:val="18"/>
              </w:rPr>
              <w:t>nákladov, nákladov na ostatné služby, osobitné náklady a iné ostatné náklady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3542C8" w:rsidRDefault="00D77DBF" w:rsidP="00804636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542C8">
              <w:rPr>
                <w:b/>
                <w:sz w:val="18"/>
                <w:szCs w:val="18"/>
              </w:rPr>
              <w:t>Suma</w:t>
            </w:r>
          </w:p>
        </w:tc>
      </w:tr>
      <w:tr w:rsidR="00ED0FB2" w:rsidRPr="003542C8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D77DBF" w:rsidRPr="003542C8" w:rsidRDefault="003542C8" w:rsidP="003542C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3542C8">
              <w:rPr>
                <w:sz w:val="18"/>
                <w:szCs w:val="18"/>
              </w:rPr>
              <w:t>Spotreba elektrickej  energie</w:t>
            </w:r>
            <w:r>
              <w:rPr>
                <w:sz w:val="18"/>
                <w:szCs w:val="18"/>
              </w:rPr>
              <w:t xml:space="preserve">, mzdové náklady, odpisy hmotného majetku 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D77DBF" w:rsidRPr="003542C8" w:rsidRDefault="00C57397" w:rsidP="0080463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79331,82</w:t>
            </w:r>
          </w:p>
        </w:tc>
      </w:tr>
    </w:tbl>
    <w:p w:rsidR="00D77DBF" w:rsidRPr="003542C8" w:rsidRDefault="00D77DBF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D77DBF" w:rsidRPr="003542C8" w:rsidRDefault="00690BF6" w:rsidP="00D77DBF">
      <w:pPr>
        <w:spacing w:before="0" w:after="0" w:line="240" w:lineRule="auto"/>
        <w:ind w:left="6"/>
        <w:rPr>
          <w:sz w:val="18"/>
          <w:szCs w:val="18"/>
        </w:rPr>
      </w:pPr>
      <w:r w:rsidRPr="003542C8">
        <w:rPr>
          <w:sz w:val="18"/>
          <w:szCs w:val="18"/>
        </w:rPr>
        <w:t>(6)      Prehľad o účele a výške použitia podielu zaplatenej dane za bežné účtovné obdobie.</w:t>
      </w:r>
    </w:p>
    <w:p w:rsidR="00690BF6" w:rsidRPr="003542C8" w:rsidRDefault="00690BF6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690BF6" w:rsidRPr="003542C8" w:rsidRDefault="00690BF6" w:rsidP="00D77DBF">
      <w:pPr>
        <w:spacing w:before="0" w:after="0" w:line="240" w:lineRule="auto"/>
        <w:ind w:left="6"/>
        <w:rPr>
          <w:b/>
          <w:sz w:val="18"/>
          <w:szCs w:val="18"/>
        </w:rPr>
      </w:pPr>
      <w:r w:rsidRPr="003542C8">
        <w:rPr>
          <w:b/>
          <w:sz w:val="18"/>
          <w:szCs w:val="18"/>
        </w:rPr>
        <w:t>Tabuľka k č. IV ods. 6 o účele a výške použitia podielu zaplatenej dane</w:t>
      </w:r>
    </w:p>
    <w:p w:rsidR="00690BF6" w:rsidRPr="003542C8" w:rsidRDefault="00690BF6" w:rsidP="00D77DBF">
      <w:pPr>
        <w:spacing w:before="0" w:after="0" w:line="240" w:lineRule="auto"/>
        <w:ind w:left="6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215"/>
        <w:gridCol w:w="3168"/>
      </w:tblGrid>
      <w:tr w:rsidR="008C0161" w:rsidRPr="003542C8" w:rsidTr="008C0161">
        <w:trPr>
          <w:trHeight w:val="284"/>
        </w:trPr>
        <w:tc>
          <w:tcPr>
            <w:tcW w:w="1869" w:type="pct"/>
            <w:vAlign w:val="center"/>
          </w:tcPr>
          <w:p w:rsidR="008C0161" w:rsidRPr="003542C8" w:rsidRDefault="008C0161" w:rsidP="008E6111">
            <w:pPr>
              <w:spacing w:before="0" w:after="0" w:line="240" w:lineRule="auto"/>
              <w:jc w:val="left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Účel použitia podielu zaplatenej dane</w:t>
            </w:r>
          </w:p>
        </w:tc>
        <w:tc>
          <w:tcPr>
            <w:tcW w:w="1577" w:type="pct"/>
            <w:vAlign w:val="center"/>
          </w:tcPr>
          <w:p w:rsidR="008C0161" w:rsidRPr="003542C8" w:rsidRDefault="008C0161" w:rsidP="008E6111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Použitá suma z bezprostredne</w:t>
            </w:r>
          </w:p>
          <w:p w:rsidR="008C0161" w:rsidRPr="003542C8" w:rsidRDefault="008C0161" w:rsidP="008E6111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Predchádzajúceho účtovného obdobia</w:t>
            </w:r>
          </w:p>
        </w:tc>
        <w:tc>
          <w:tcPr>
            <w:tcW w:w="1554" w:type="pct"/>
            <w:vAlign w:val="center"/>
          </w:tcPr>
          <w:p w:rsidR="008C0161" w:rsidRPr="003542C8" w:rsidRDefault="008C0161" w:rsidP="008E6111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Použitá suma bežného</w:t>
            </w:r>
          </w:p>
          <w:p w:rsidR="008C0161" w:rsidRPr="003542C8" w:rsidRDefault="008C0161" w:rsidP="008E6111">
            <w:pPr>
              <w:spacing w:before="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542C8">
              <w:rPr>
                <w:rFonts w:cs="Calibri"/>
                <w:b/>
                <w:sz w:val="18"/>
                <w:szCs w:val="18"/>
              </w:rPr>
              <w:t>Účtovného obdobia</w:t>
            </w:r>
          </w:p>
        </w:tc>
      </w:tr>
      <w:tr w:rsidR="008C0161" w:rsidRPr="00F35F00" w:rsidTr="008C0161">
        <w:trPr>
          <w:trHeight w:val="284"/>
        </w:trPr>
        <w:tc>
          <w:tcPr>
            <w:tcW w:w="1869" w:type="pct"/>
            <w:vAlign w:val="center"/>
          </w:tcPr>
          <w:p w:rsidR="008C0161" w:rsidRPr="008C0161" w:rsidRDefault="008C0161" w:rsidP="008E6111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577" w:type="pct"/>
            <w:vAlign w:val="center"/>
          </w:tcPr>
          <w:p w:rsidR="008C0161" w:rsidRPr="008C0161" w:rsidRDefault="002239D9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54" w:type="pct"/>
            <w:vAlign w:val="center"/>
          </w:tcPr>
          <w:p w:rsidR="008C0161" w:rsidRPr="008C0161" w:rsidRDefault="002239D9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</w:tr>
      <w:tr w:rsidR="008C0161" w:rsidRPr="00F35F00" w:rsidTr="008C0161">
        <w:trPr>
          <w:trHeight w:val="284"/>
        </w:trPr>
        <w:tc>
          <w:tcPr>
            <w:tcW w:w="1869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577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C0161" w:rsidRPr="00F35F00" w:rsidTr="008C0161">
        <w:trPr>
          <w:trHeight w:val="284"/>
        </w:trPr>
        <w:tc>
          <w:tcPr>
            <w:tcW w:w="1869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left"/>
              <w:rPr>
                <w:rFonts w:cs="Calibri"/>
                <w:sz w:val="16"/>
                <w:szCs w:val="16"/>
              </w:rPr>
            </w:pPr>
          </w:p>
        </w:tc>
        <w:tc>
          <w:tcPr>
            <w:tcW w:w="1577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8C0161" w:rsidRPr="00F35F00" w:rsidTr="008C0161">
        <w:trPr>
          <w:trHeight w:val="284"/>
        </w:trPr>
        <w:tc>
          <w:tcPr>
            <w:tcW w:w="3446" w:type="pct"/>
            <w:gridSpan w:val="2"/>
            <w:vAlign w:val="center"/>
          </w:tcPr>
          <w:p w:rsidR="008C0161" w:rsidRPr="00804636" w:rsidRDefault="008C0161" w:rsidP="008E6111">
            <w:pPr>
              <w:spacing w:before="0" w:after="0" w:line="240" w:lineRule="auto"/>
              <w:jc w:val="left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4" w:type="pct"/>
            <w:vAlign w:val="center"/>
          </w:tcPr>
          <w:p w:rsidR="008C0161" w:rsidRPr="00804636" w:rsidRDefault="008C0161" w:rsidP="00A37FB1">
            <w:pPr>
              <w:spacing w:before="0"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690BF6" w:rsidRPr="00690BF6" w:rsidRDefault="00690BF6" w:rsidP="00D77DBF">
      <w:pPr>
        <w:spacing w:before="0" w:after="0" w:line="240" w:lineRule="auto"/>
        <w:ind w:left="6"/>
        <w:rPr>
          <w:b/>
          <w:sz w:val="18"/>
          <w:szCs w:val="18"/>
        </w:rPr>
      </w:pPr>
    </w:p>
    <w:p w:rsidR="00690BF6" w:rsidRPr="002239D9" w:rsidRDefault="002239D9" w:rsidP="008C0161">
      <w:pPr>
        <w:spacing w:before="0" w:after="0" w:line="240" w:lineRule="auto"/>
        <w:rPr>
          <w:b/>
          <w:sz w:val="18"/>
          <w:szCs w:val="18"/>
        </w:rPr>
      </w:pPr>
      <w:r w:rsidRPr="002239D9">
        <w:rPr>
          <w:b/>
          <w:sz w:val="18"/>
          <w:szCs w:val="18"/>
        </w:rPr>
        <w:t>.</w:t>
      </w:r>
    </w:p>
    <w:p w:rsidR="00323901" w:rsidRDefault="00323901" w:rsidP="00323901">
      <w:pPr>
        <w:spacing w:before="0" w:after="0" w:line="240" w:lineRule="auto"/>
        <w:rPr>
          <w:sz w:val="18"/>
          <w:szCs w:val="18"/>
        </w:rPr>
      </w:pPr>
    </w:p>
    <w:p w:rsidR="002239D9" w:rsidRDefault="002239D9" w:rsidP="00323901">
      <w:pPr>
        <w:spacing w:before="0" w:after="0" w:line="240" w:lineRule="auto"/>
        <w:rPr>
          <w:sz w:val="18"/>
          <w:szCs w:val="18"/>
        </w:rPr>
      </w:pPr>
    </w:p>
    <w:p w:rsidR="00690BF6" w:rsidRDefault="00690BF6" w:rsidP="0032390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(7)    </w:t>
      </w:r>
      <w:r w:rsidRPr="00945816">
        <w:rPr>
          <w:sz w:val="18"/>
          <w:szCs w:val="18"/>
        </w:rPr>
        <w:t xml:space="preserve">Opis a suma významných položiek finančných nákladov; uvádza sa aj celková suma kurzových strát, pričom osobitne sa uvádza hodnota </w:t>
      </w:r>
      <w:r w:rsidR="00323901">
        <w:rPr>
          <w:sz w:val="18"/>
          <w:szCs w:val="18"/>
        </w:rPr>
        <w:t xml:space="preserve">                                       </w:t>
      </w:r>
    </w:p>
    <w:p w:rsidR="00323901" w:rsidRDefault="00323901" w:rsidP="0032390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45816">
        <w:rPr>
          <w:sz w:val="18"/>
          <w:szCs w:val="18"/>
        </w:rPr>
        <w:t>kurzových strát účtovaná ku dňu, ku ktorému sa zostavuje účtovná závierka.</w:t>
      </w:r>
    </w:p>
    <w:p w:rsidR="00690BF6" w:rsidRDefault="00690BF6" w:rsidP="00D77DBF">
      <w:pPr>
        <w:spacing w:before="0" w:after="0" w:line="240" w:lineRule="auto"/>
        <w:ind w:left="6"/>
        <w:rPr>
          <w:sz w:val="18"/>
          <w:szCs w:val="18"/>
        </w:rPr>
      </w:pPr>
    </w:p>
    <w:p w:rsidR="00690BF6" w:rsidRDefault="00690BF6" w:rsidP="00690BF6">
      <w:pPr>
        <w:spacing w:before="0" w:after="0" w:line="240" w:lineRule="auto"/>
        <w:rPr>
          <w:sz w:val="18"/>
          <w:szCs w:val="1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3155"/>
      </w:tblGrid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Opis významných položiek finančných nákladov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980C8A" w:rsidP="00804636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804636">
              <w:rPr>
                <w:b/>
                <w:sz w:val="16"/>
                <w:szCs w:val="16"/>
              </w:rPr>
              <w:t>Suma</w:t>
            </w:r>
          </w:p>
        </w:tc>
      </w:tr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DF385F" w:rsidP="00DF385F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celková hodnota kurzových strát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2239D9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DF385F" w:rsidP="00DF385F">
            <w:pPr>
              <w:spacing w:before="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hodnota kurzových strát ku dňu účtovnej závierky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2239D9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0FB2" w:rsidRPr="00804636" w:rsidTr="001C3B76">
        <w:trPr>
          <w:trHeight w:val="284"/>
        </w:trPr>
        <w:tc>
          <w:tcPr>
            <w:tcW w:w="3436" w:type="pct"/>
            <w:shd w:val="clear" w:color="auto" w:fill="auto"/>
            <w:vAlign w:val="center"/>
          </w:tcPr>
          <w:p w:rsidR="00980C8A" w:rsidRPr="00804636" w:rsidRDefault="00DF385F" w:rsidP="00B33EE5">
            <w:pPr>
              <w:spacing w:before="0" w:after="0" w:line="240" w:lineRule="auto"/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980C8A" w:rsidRPr="00804636" w:rsidRDefault="002239D9" w:rsidP="0080463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80C8A" w:rsidRDefault="00980C8A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323901" w:rsidRPr="00945816" w:rsidRDefault="00323901" w:rsidP="00980C8A">
      <w:pPr>
        <w:spacing w:before="0" w:after="0" w:line="240" w:lineRule="auto"/>
        <w:ind w:left="6"/>
        <w:rPr>
          <w:sz w:val="18"/>
          <w:szCs w:val="18"/>
        </w:rPr>
      </w:pPr>
    </w:p>
    <w:p w:rsidR="00C96AEB" w:rsidRPr="00945816" w:rsidRDefault="00323901" w:rsidP="00323901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(8)  </w:t>
      </w:r>
      <w:r w:rsidR="00B867C2" w:rsidRPr="00945816">
        <w:rPr>
          <w:sz w:val="18"/>
          <w:szCs w:val="18"/>
        </w:rPr>
        <w:t>V ú</w:t>
      </w:r>
      <w:r w:rsidR="0072048D" w:rsidRPr="00945816">
        <w:rPr>
          <w:sz w:val="18"/>
          <w:szCs w:val="18"/>
        </w:rPr>
        <w:t>čtovn</w:t>
      </w:r>
      <w:r w:rsidR="00B867C2" w:rsidRPr="00945816">
        <w:rPr>
          <w:sz w:val="18"/>
          <w:szCs w:val="18"/>
        </w:rPr>
        <w:t>ej</w:t>
      </w:r>
      <w:r w:rsidR="0072048D" w:rsidRPr="00945816">
        <w:rPr>
          <w:sz w:val="18"/>
          <w:szCs w:val="18"/>
        </w:rPr>
        <w:t xml:space="preserve"> jednotk</w:t>
      </w:r>
      <w:r w:rsidR="00B867C2" w:rsidRPr="00945816">
        <w:rPr>
          <w:sz w:val="18"/>
          <w:szCs w:val="18"/>
        </w:rPr>
        <w:t>e</w:t>
      </w:r>
      <w:r w:rsidR="0072048D" w:rsidRPr="00945816">
        <w:rPr>
          <w:sz w:val="18"/>
          <w:szCs w:val="18"/>
        </w:rPr>
        <w:t xml:space="preserve">, ktorá má povinnosť overenia účtovnej závierky audítorom, </w:t>
      </w:r>
      <w:r w:rsidR="00B867C2" w:rsidRPr="00945816">
        <w:rPr>
          <w:sz w:val="18"/>
          <w:szCs w:val="18"/>
        </w:rPr>
        <w:t xml:space="preserve">sa </w:t>
      </w:r>
      <w:r w:rsidR="00C96AEB" w:rsidRPr="00945816">
        <w:rPr>
          <w:sz w:val="18"/>
          <w:szCs w:val="18"/>
        </w:rPr>
        <w:t xml:space="preserve">uvedie vymedzenie a suma nákladov za účtovné obdobie </w:t>
      </w:r>
      <w:r>
        <w:rPr>
          <w:sz w:val="18"/>
          <w:szCs w:val="18"/>
        </w:rPr>
        <w:t xml:space="preserve">      </w:t>
      </w:r>
      <w:r w:rsidR="00C96AEB" w:rsidRPr="00945816">
        <w:rPr>
          <w:sz w:val="18"/>
          <w:szCs w:val="18"/>
        </w:rPr>
        <w:t>v členení na náklady za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overenie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uisťovacie audítorské služby s výnimkou overenia účtovnej závierky,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súvisiace audítorské služby,</w:t>
      </w:r>
    </w:p>
    <w:p w:rsidR="00C96AEB" w:rsidRPr="00945816" w:rsidRDefault="00C96AEB" w:rsidP="00980C8A">
      <w:pPr>
        <w:numPr>
          <w:ilvl w:val="0"/>
          <w:numId w:val="26"/>
        </w:numPr>
        <w:spacing w:before="0" w:after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daňové poradenstvo,</w:t>
      </w:r>
    </w:p>
    <w:p w:rsidR="0041789F" w:rsidRDefault="00C96AEB" w:rsidP="00980C8A">
      <w:pPr>
        <w:numPr>
          <w:ilvl w:val="0"/>
          <w:numId w:val="26"/>
        </w:numPr>
        <w:spacing w:before="0" w:line="240" w:lineRule="auto"/>
        <w:ind w:hanging="357"/>
        <w:rPr>
          <w:sz w:val="18"/>
          <w:szCs w:val="18"/>
        </w:rPr>
      </w:pPr>
      <w:r w:rsidRPr="00945816">
        <w:rPr>
          <w:sz w:val="18"/>
          <w:szCs w:val="18"/>
        </w:rPr>
        <w:t>ostatné neaudítorské služby.</w:t>
      </w:r>
    </w:p>
    <w:p w:rsidR="00DF385F" w:rsidRDefault="00DF385F" w:rsidP="00DF385F">
      <w:pPr>
        <w:spacing w:before="0" w:line="240" w:lineRule="auto"/>
        <w:rPr>
          <w:sz w:val="18"/>
          <w:szCs w:val="18"/>
        </w:rPr>
      </w:pPr>
    </w:p>
    <w:p w:rsidR="00DF385F" w:rsidRPr="00C93888" w:rsidRDefault="00C93888" w:rsidP="00DF385F">
      <w:pPr>
        <w:spacing w:before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C93888">
        <w:rPr>
          <w:b/>
          <w:sz w:val="18"/>
          <w:szCs w:val="18"/>
        </w:rPr>
        <w:t>Tabuľka k č. IV ods. 8 o nákladoch vynaložených v súvislosti s auditom účtovnej závierky</w:t>
      </w:r>
    </w:p>
    <w:p w:rsidR="00C93888" w:rsidRDefault="00C93888" w:rsidP="00DF385F">
      <w:pPr>
        <w:spacing w:before="0" w:line="240" w:lineRule="auto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206"/>
      </w:tblGrid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BD1969" w:rsidP="00C93888">
            <w:pPr>
              <w:pStyle w:val="Zkladntext"/>
              <w:jc w:val="left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Jednotlivé druhy nákladov za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BD1969" w:rsidP="008E6111">
            <w:pPr>
              <w:pStyle w:val="Zkladntext"/>
              <w:jc w:val="center"/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val="sk-SK"/>
              </w:rPr>
              <w:t>Suma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C93888" w:rsidP="00C9388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D1969">
              <w:rPr>
                <w:sz w:val="18"/>
                <w:szCs w:val="18"/>
              </w:rPr>
              <w:t>verenie účtovnej závierky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C93888" w:rsidP="00C9388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BD1969">
              <w:rPr>
                <w:sz w:val="18"/>
                <w:szCs w:val="18"/>
              </w:rPr>
              <w:t>isťovacie audítorské služby s výnimkou overenia účtovnej závierky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C93888" w:rsidP="00C9388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D1969">
              <w:rPr>
                <w:sz w:val="18"/>
                <w:szCs w:val="18"/>
              </w:rPr>
              <w:t>úvisiace audítorské služby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C93888" w:rsidP="00C9388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D1969">
              <w:rPr>
                <w:sz w:val="18"/>
                <w:szCs w:val="18"/>
              </w:rPr>
              <w:t>aňové poradenstvo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831E64" w:rsidRDefault="00C93888" w:rsidP="00C93888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</w:t>
            </w:r>
            <w:r w:rsidR="00BD1969">
              <w:rPr>
                <w:sz w:val="18"/>
                <w:szCs w:val="18"/>
              </w:rPr>
              <w:t>tatné neaudítorské služby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D1969" w:rsidRPr="00831E64" w:rsidTr="00C93888">
        <w:trPr>
          <w:trHeight w:val="284"/>
        </w:trPr>
        <w:tc>
          <w:tcPr>
            <w:tcW w:w="6520" w:type="dxa"/>
            <w:shd w:val="clear" w:color="auto" w:fill="auto"/>
            <w:vAlign w:val="center"/>
          </w:tcPr>
          <w:p w:rsidR="00BD1969" w:rsidRPr="00C93888" w:rsidRDefault="00BD1969" w:rsidP="00C93888">
            <w:p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C93888">
              <w:rPr>
                <w:b/>
                <w:sz w:val="18"/>
                <w:szCs w:val="18"/>
              </w:rPr>
              <w:t xml:space="preserve">Spolu 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BD1969" w:rsidRPr="00831E64" w:rsidRDefault="002239D9" w:rsidP="008E611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F385F" w:rsidRDefault="00DF385F" w:rsidP="00DF385F">
      <w:pPr>
        <w:spacing w:before="0" w:line="240" w:lineRule="auto"/>
        <w:rPr>
          <w:sz w:val="18"/>
          <w:szCs w:val="18"/>
        </w:rPr>
      </w:pPr>
    </w:p>
    <w:p w:rsidR="00DF385F" w:rsidRDefault="00DF385F" w:rsidP="00DF385F">
      <w:pPr>
        <w:spacing w:before="0" w:line="240" w:lineRule="auto"/>
        <w:rPr>
          <w:sz w:val="18"/>
          <w:szCs w:val="18"/>
        </w:rPr>
      </w:pPr>
    </w:p>
    <w:p w:rsidR="00DF385F" w:rsidRDefault="005D4D30" w:rsidP="00DF385F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Po 31.12.2019 nenastali také skutočnosti, ktoré by si vyžadovali zverejnenie alebo vykázanie  v účtovnej závierke za rok 2</w:t>
      </w:r>
      <w:r w:rsidR="00C57397">
        <w:rPr>
          <w:sz w:val="18"/>
          <w:szCs w:val="18"/>
        </w:rPr>
        <w:t>020</w:t>
      </w:r>
      <w:r>
        <w:rPr>
          <w:sz w:val="18"/>
          <w:szCs w:val="18"/>
        </w:rPr>
        <w:t>.</w:t>
      </w:r>
    </w:p>
    <w:sectPr w:rsidR="00DF385F" w:rsidSect="00801BFA">
      <w:footerReference w:type="default" r:id="rId8"/>
      <w:pgSz w:w="11906" w:h="16838" w:code="9"/>
      <w:pgMar w:top="1304" w:right="964" w:bottom="1021" w:left="964" w:header="709" w:footer="454" w:gutter="0"/>
      <w:pgNumType w:start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B0" w:rsidRDefault="00DC73B0" w:rsidP="00347C39">
      <w:pPr>
        <w:spacing w:before="0" w:after="0" w:line="240" w:lineRule="auto"/>
      </w:pPr>
      <w:r>
        <w:separator/>
      </w:r>
    </w:p>
  </w:endnote>
  <w:endnote w:type="continuationSeparator" w:id="0">
    <w:p w:rsidR="00DC73B0" w:rsidRDefault="00DC73B0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F2" w:rsidRDefault="002017F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2017F2" w:rsidRDefault="002017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B0" w:rsidRDefault="00DC73B0" w:rsidP="00347C39">
      <w:pPr>
        <w:spacing w:before="0" w:after="0" w:line="240" w:lineRule="auto"/>
      </w:pPr>
      <w:r>
        <w:separator/>
      </w:r>
    </w:p>
  </w:footnote>
  <w:footnote w:type="continuationSeparator" w:id="0">
    <w:p w:rsidR="00DC73B0" w:rsidRDefault="00DC73B0" w:rsidP="00347C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351"/>
    <w:multiLevelType w:val="hybridMultilevel"/>
    <w:tmpl w:val="0ECAD0D0"/>
    <w:lvl w:ilvl="0" w:tplc="91A25E32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329"/>
    <w:multiLevelType w:val="hybridMultilevel"/>
    <w:tmpl w:val="EA6237B8"/>
    <w:lvl w:ilvl="0" w:tplc="FA14543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3DAE"/>
    <w:multiLevelType w:val="hybridMultilevel"/>
    <w:tmpl w:val="E5CED4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55FEB"/>
    <w:multiLevelType w:val="hybridMultilevel"/>
    <w:tmpl w:val="A05696EC"/>
    <w:lvl w:ilvl="0" w:tplc="7D5ED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E1F5F"/>
    <w:multiLevelType w:val="hybridMultilevel"/>
    <w:tmpl w:val="4F609B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47D"/>
    <w:multiLevelType w:val="hybridMultilevel"/>
    <w:tmpl w:val="48E85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017C"/>
    <w:multiLevelType w:val="hybridMultilevel"/>
    <w:tmpl w:val="361E8D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057A96"/>
    <w:multiLevelType w:val="hybridMultilevel"/>
    <w:tmpl w:val="DD489F10"/>
    <w:lvl w:ilvl="0" w:tplc="6676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49DE"/>
    <w:multiLevelType w:val="hybridMultilevel"/>
    <w:tmpl w:val="DD489F10"/>
    <w:lvl w:ilvl="0" w:tplc="6676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21A2D"/>
    <w:multiLevelType w:val="hybridMultilevel"/>
    <w:tmpl w:val="E1EEE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C035E"/>
    <w:multiLevelType w:val="multilevel"/>
    <w:tmpl w:val="4F0872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1AC047F"/>
    <w:multiLevelType w:val="hybridMultilevel"/>
    <w:tmpl w:val="BFA018D8"/>
    <w:lvl w:ilvl="0" w:tplc="5F60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C15CF6"/>
    <w:multiLevelType w:val="hybridMultilevel"/>
    <w:tmpl w:val="13646A70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AB8129D"/>
    <w:multiLevelType w:val="hybridMultilevel"/>
    <w:tmpl w:val="AA3C72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F5B"/>
    <w:multiLevelType w:val="hybridMultilevel"/>
    <w:tmpl w:val="A6940BC0"/>
    <w:lvl w:ilvl="0" w:tplc="30EAF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D52B4"/>
    <w:multiLevelType w:val="hybridMultilevel"/>
    <w:tmpl w:val="0A0A8542"/>
    <w:lvl w:ilvl="0" w:tplc="041B000F">
      <w:start w:val="1"/>
      <w:numFmt w:val="decimal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33657A1D"/>
    <w:multiLevelType w:val="hybridMultilevel"/>
    <w:tmpl w:val="07ACB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C0F"/>
    <w:multiLevelType w:val="hybridMultilevel"/>
    <w:tmpl w:val="A692DE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E1792"/>
    <w:multiLevelType w:val="hybridMultilevel"/>
    <w:tmpl w:val="876234B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675"/>
    <w:multiLevelType w:val="hybridMultilevel"/>
    <w:tmpl w:val="ABFA1DCE"/>
    <w:lvl w:ilvl="0" w:tplc="D9E494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1041B"/>
    <w:multiLevelType w:val="hybridMultilevel"/>
    <w:tmpl w:val="B734C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66E0C15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86538"/>
    <w:multiLevelType w:val="hybridMultilevel"/>
    <w:tmpl w:val="3EBAD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D2B654E"/>
    <w:multiLevelType w:val="hybridMultilevel"/>
    <w:tmpl w:val="D6B463E4"/>
    <w:lvl w:ilvl="0" w:tplc="6450D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615167"/>
    <w:multiLevelType w:val="hybridMultilevel"/>
    <w:tmpl w:val="1C5C7578"/>
    <w:lvl w:ilvl="0" w:tplc="DE5E7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87614"/>
    <w:multiLevelType w:val="hybridMultilevel"/>
    <w:tmpl w:val="069AAB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3BE"/>
    <w:multiLevelType w:val="hybridMultilevel"/>
    <w:tmpl w:val="5F12C6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7"/>
  </w:num>
  <w:num w:numId="4">
    <w:abstractNumId w:val="33"/>
  </w:num>
  <w:num w:numId="5">
    <w:abstractNumId w:val="13"/>
  </w:num>
  <w:num w:numId="6">
    <w:abstractNumId w:val="23"/>
  </w:num>
  <w:num w:numId="7">
    <w:abstractNumId w:val="27"/>
  </w:num>
  <w:num w:numId="8">
    <w:abstractNumId w:val="29"/>
  </w:num>
  <w:num w:numId="9">
    <w:abstractNumId w:val="27"/>
  </w:num>
  <w:num w:numId="10">
    <w:abstractNumId w:val="16"/>
  </w:num>
  <w:num w:numId="11">
    <w:abstractNumId w:val="30"/>
  </w:num>
  <w:num w:numId="12">
    <w:abstractNumId w:val="11"/>
  </w:num>
  <w:num w:numId="13">
    <w:abstractNumId w:val="21"/>
  </w:num>
  <w:num w:numId="14">
    <w:abstractNumId w:val="26"/>
  </w:num>
  <w:num w:numId="15">
    <w:abstractNumId w:val="14"/>
  </w:num>
  <w:num w:numId="16">
    <w:abstractNumId w:val="10"/>
  </w:num>
  <w:num w:numId="17">
    <w:abstractNumId w:val="22"/>
  </w:num>
  <w:num w:numId="18">
    <w:abstractNumId w:val="32"/>
  </w:num>
  <w:num w:numId="19">
    <w:abstractNumId w:val="20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2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6"/>
  </w:num>
  <w:num w:numId="30">
    <w:abstractNumId w:val="27"/>
  </w:num>
  <w:num w:numId="31">
    <w:abstractNumId w:val="5"/>
  </w:num>
  <w:num w:numId="32">
    <w:abstractNumId w:val="18"/>
  </w:num>
  <w:num w:numId="33">
    <w:abstractNumId w:val="28"/>
  </w:num>
  <w:num w:numId="34">
    <w:abstractNumId w:val="9"/>
  </w:num>
  <w:num w:numId="35">
    <w:abstractNumId w:val="8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FFB"/>
    <w:rsid w:val="0000240E"/>
    <w:rsid w:val="000109BB"/>
    <w:rsid w:val="0001299B"/>
    <w:rsid w:val="0003706B"/>
    <w:rsid w:val="00054FC8"/>
    <w:rsid w:val="00060214"/>
    <w:rsid w:val="00067E1D"/>
    <w:rsid w:val="000730DA"/>
    <w:rsid w:val="000776C6"/>
    <w:rsid w:val="00080E0D"/>
    <w:rsid w:val="00087465"/>
    <w:rsid w:val="0009384C"/>
    <w:rsid w:val="00093ACA"/>
    <w:rsid w:val="00094FF6"/>
    <w:rsid w:val="00095723"/>
    <w:rsid w:val="000A03D3"/>
    <w:rsid w:val="000A3551"/>
    <w:rsid w:val="000A768C"/>
    <w:rsid w:val="000B1997"/>
    <w:rsid w:val="000B3567"/>
    <w:rsid w:val="000C67C6"/>
    <w:rsid w:val="000D2853"/>
    <w:rsid w:val="000D606D"/>
    <w:rsid w:val="000E0E48"/>
    <w:rsid w:val="000F08FF"/>
    <w:rsid w:val="000F117D"/>
    <w:rsid w:val="001058F5"/>
    <w:rsid w:val="00114789"/>
    <w:rsid w:val="00115797"/>
    <w:rsid w:val="00115F7E"/>
    <w:rsid w:val="00124B80"/>
    <w:rsid w:val="001313A2"/>
    <w:rsid w:val="001322DC"/>
    <w:rsid w:val="00132EE6"/>
    <w:rsid w:val="00151783"/>
    <w:rsid w:val="00153EB0"/>
    <w:rsid w:val="001622BD"/>
    <w:rsid w:val="00166358"/>
    <w:rsid w:val="001720C1"/>
    <w:rsid w:val="0017369E"/>
    <w:rsid w:val="00177903"/>
    <w:rsid w:val="001800E7"/>
    <w:rsid w:val="001953CC"/>
    <w:rsid w:val="001A0486"/>
    <w:rsid w:val="001A0EE6"/>
    <w:rsid w:val="001B2ABE"/>
    <w:rsid w:val="001B426C"/>
    <w:rsid w:val="001B4A6D"/>
    <w:rsid w:val="001B753C"/>
    <w:rsid w:val="001C1AA9"/>
    <w:rsid w:val="001C315A"/>
    <w:rsid w:val="001C3B76"/>
    <w:rsid w:val="001C4CBF"/>
    <w:rsid w:val="001D283D"/>
    <w:rsid w:val="001D4ACB"/>
    <w:rsid w:val="001D6FA9"/>
    <w:rsid w:val="001E4350"/>
    <w:rsid w:val="001F5A8E"/>
    <w:rsid w:val="001F67E7"/>
    <w:rsid w:val="002017F2"/>
    <w:rsid w:val="00216DC9"/>
    <w:rsid w:val="00217AAD"/>
    <w:rsid w:val="002214A6"/>
    <w:rsid w:val="0022164D"/>
    <w:rsid w:val="002239D9"/>
    <w:rsid w:val="002279FB"/>
    <w:rsid w:val="00231291"/>
    <w:rsid w:val="0023740B"/>
    <w:rsid w:val="00241349"/>
    <w:rsid w:val="00243E14"/>
    <w:rsid w:val="002451AE"/>
    <w:rsid w:val="0025538D"/>
    <w:rsid w:val="0026384B"/>
    <w:rsid w:val="00275802"/>
    <w:rsid w:val="002807D2"/>
    <w:rsid w:val="002807E0"/>
    <w:rsid w:val="0029167C"/>
    <w:rsid w:val="00291988"/>
    <w:rsid w:val="00293AE7"/>
    <w:rsid w:val="002945C6"/>
    <w:rsid w:val="00294EB3"/>
    <w:rsid w:val="002961A2"/>
    <w:rsid w:val="002A4EDB"/>
    <w:rsid w:val="002A5C2A"/>
    <w:rsid w:val="002B195A"/>
    <w:rsid w:val="002B3BEF"/>
    <w:rsid w:val="002B58C2"/>
    <w:rsid w:val="002C1911"/>
    <w:rsid w:val="002C6F1A"/>
    <w:rsid w:val="002D3341"/>
    <w:rsid w:val="002D701F"/>
    <w:rsid w:val="002E03AC"/>
    <w:rsid w:val="002E7848"/>
    <w:rsid w:val="00313C5A"/>
    <w:rsid w:val="003159EB"/>
    <w:rsid w:val="003166FF"/>
    <w:rsid w:val="00322D87"/>
    <w:rsid w:val="00323901"/>
    <w:rsid w:val="00323EC1"/>
    <w:rsid w:val="00347C39"/>
    <w:rsid w:val="00347F69"/>
    <w:rsid w:val="0035034F"/>
    <w:rsid w:val="00350A9F"/>
    <w:rsid w:val="003527FC"/>
    <w:rsid w:val="00352C0E"/>
    <w:rsid w:val="003542C8"/>
    <w:rsid w:val="003555E3"/>
    <w:rsid w:val="00361BA8"/>
    <w:rsid w:val="003631BA"/>
    <w:rsid w:val="00365A76"/>
    <w:rsid w:val="00374517"/>
    <w:rsid w:val="003764E6"/>
    <w:rsid w:val="003808E8"/>
    <w:rsid w:val="003912C4"/>
    <w:rsid w:val="003A0D1D"/>
    <w:rsid w:val="003A70C6"/>
    <w:rsid w:val="003A7E88"/>
    <w:rsid w:val="003B2529"/>
    <w:rsid w:val="003B70D3"/>
    <w:rsid w:val="003C399D"/>
    <w:rsid w:val="003C3DA6"/>
    <w:rsid w:val="003C4612"/>
    <w:rsid w:val="003D135F"/>
    <w:rsid w:val="003D6571"/>
    <w:rsid w:val="003E1B21"/>
    <w:rsid w:val="003E22F6"/>
    <w:rsid w:val="003F1E04"/>
    <w:rsid w:val="00401F3C"/>
    <w:rsid w:val="0041789F"/>
    <w:rsid w:val="00417B4D"/>
    <w:rsid w:val="00421149"/>
    <w:rsid w:val="00423E3D"/>
    <w:rsid w:val="004334AB"/>
    <w:rsid w:val="004337D2"/>
    <w:rsid w:val="0043450C"/>
    <w:rsid w:val="00441058"/>
    <w:rsid w:val="004452B1"/>
    <w:rsid w:val="00447D2F"/>
    <w:rsid w:val="004535E0"/>
    <w:rsid w:val="00461D4F"/>
    <w:rsid w:val="00462F2C"/>
    <w:rsid w:val="00465353"/>
    <w:rsid w:val="00470724"/>
    <w:rsid w:val="0047686E"/>
    <w:rsid w:val="00480A0A"/>
    <w:rsid w:val="0048316A"/>
    <w:rsid w:val="00483608"/>
    <w:rsid w:val="00485E4A"/>
    <w:rsid w:val="004879E7"/>
    <w:rsid w:val="004914B1"/>
    <w:rsid w:val="00497323"/>
    <w:rsid w:val="004A15AD"/>
    <w:rsid w:val="004A32A4"/>
    <w:rsid w:val="004B091D"/>
    <w:rsid w:val="004B095B"/>
    <w:rsid w:val="004B20C5"/>
    <w:rsid w:val="004B4FEF"/>
    <w:rsid w:val="004B6D89"/>
    <w:rsid w:val="004C12F0"/>
    <w:rsid w:val="004D6561"/>
    <w:rsid w:val="004E0D0D"/>
    <w:rsid w:val="004E2B6C"/>
    <w:rsid w:val="004E2F7F"/>
    <w:rsid w:val="004E5699"/>
    <w:rsid w:val="004F4338"/>
    <w:rsid w:val="004F6346"/>
    <w:rsid w:val="004F702F"/>
    <w:rsid w:val="004F74A8"/>
    <w:rsid w:val="00500F5A"/>
    <w:rsid w:val="00503A66"/>
    <w:rsid w:val="00507837"/>
    <w:rsid w:val="0051276C"/>
    <w:rsid w:val="00516408"/>
    <w:rsid w:val="00532997"/>
    <w:rsid w:val="005368EB"/>
    <w:rsid w:val="00537983"/>
    <w:rsid w:val="00550A76"/>
    <w:rsid w:val="0055543B"/>
    <w:rsid w:val="00557E46"/>
    <w:rsid w:val="00567CDB"/>
    <w:rsid w:val="005711EE"/>
    <w:rsid w:val="005724D6"/>
    <w:rsid w:val="00576E34"/>
    <w:rsid w:val="00584420"/>
    <w:rsid w:val="00585481"/>
    <w:rsid w:val="00587A0B"/>
    <w:rsid w:val="005A15BD"/>
    <w:rsid w:val="005B637B"/>
    <w:rsid w:val="005C0D84"/>
    <w:rsid w:val="005D3B38"/>
    <w:rsid w:val="005D4D30"/>
    <w:rsid w:val="005D62AB"/>
    <w:rsid w:val="005E285B"/>
    <w:rsid w:val="006015D0"/>
    <w:rsid w:val="00624714"/>
    <w:rsid w:val="00626B80"/>
    <w:rsid w:val="00645BCA"/>
    <w:rsid w:val="0066065D"/>
    <w:rsid w:val="00661D7A"/>
    <w:rsid w:val="00663221"/>
    <w:rsid w:val="00690BF6"/>
    <w:rsid w:val="00691C2A"/>
    <w:rsid w:val="00691DCC"/>
    <w:rsid w:val="00697D2B"/>
    <w:rsid w:val="006A1235"/>
    <w:rsid w:val="006A3414"/>
    <w:rsid w:val="006C3311"/>
    <w:rsid w:val="006D630A"/>
    <w:rsid w:val="006D6507"/>
    <w:rsid w:val="006E4C5C"/>
    <w:rsid w:val="006F4A29"/>
    <w:rsid w:val="007002DC"/>
    <w:rsid w:val="00700624"/>
    <w:rsid w:val="0072048D"/>
    <w:rsid w:val="00723105"/>
    <w:rsid w:val="00725021"/>
    <w:rsid w:val="0073235C"/>
    <w:rsid w:val="00732D9B"/>
    <w:rsid w:val="0074467C"/>
    <w:rsid w:val="0075172B"/>
    <w:rsid w:val="007621A8"/>
    <w:rsid w:val="007628F8"/>
    <w:rsid w:val="007705F0"/>
    <w:rsid w:val="007713BE"/>
    <w:rsid w:val="00781B64"/>
    <w:rsid w:val="00783246"/>
    <w:rsid w:val="0079442F"/>
    <w:rsid w:val="007A16A5"/>
    <w:rsid w:val="007A3D00"/>
    <w:rsid w:val="007A5F0A"/>
    <w:rsid w:val="007B089C"/>
    <w:rsid w:val="007B6599"/>
    <w:rsid w:val="007C00B1"/>
    <w:rsid w:val="007C0435"/>
    <w:rsid w:val="007C139A"/>
    <w:rsid w:val="007C2ED2"/>
    <w:rsid w:val="007C4F3A"/>
    <w:rsid w:val="007D2EF0"/>
    <w:rsid w:val="007D44EC"/>
    <w:rsid w:val="007E2351"/>
    <w:rsid w:val="007E7A9B"/>
    <w:rsid w:val="00800315"/>
    <w:rsid w:val="00801336"/>
    <w:rsid w:val="00801BFA"/>
    <w:rsid w:val="00804636"/>
    <w:rsid w:val="00821640"/>
    <w:rsid w:val="008250A1"/>
    <w:rsid w:val="00826054"/>
    <w:rsid w:val="008260E8"/>
    <w:rsid w:val="00831E64"/>
    <w:rsid w:val="00833369"/>
    <w:rsid w:val="0084066A"/>
    <w:rsid w:val="008440B8"/>
    <w:rsid w:val="008601BD"/>
    <w:rsid w:val="00863CBA"/>
    <w:rsid w:val="008807A2"/>
    <w:rsid w:val="00881F3D"/>
    <w:rsid w:val="00886A8B"/>
    <w:rsid w:val="00896264"/>
    <w:rsid w:val="00896744"/>
    <w:rsid w:val="008A019A"/>
    <w:rsid w:val="008B390A"/>
    <w:rsid w:val="008B408B"/>
    <w:rsid w:val="008B5731"/>
    <w:rsid w:val="008B61EE"/>
    <w:rsid w:val="008C0161"/>
    <w:rsid w:val="008C4390"/>
    <w:rsid w:val="008C4648"/>
    <w:rsid w:val="008C6952"/>
    <w:rsid w:val="008C7870"/>
    <w:rsid w:val="008E0A29"/>
    <w:rsid w:val="008E6111"/>
    <w:rsid w:val="008E78DE"/>
    <w:rsid w:val="008F226F"/>
    <w:rsid w:val="00900740"/>
    <w:rsid w:val="009045A6"/>
    <w:rsid w:val="00907666"/>
    <w:rsid w:val="00913895"/>
    <w:rsid w:val="00922A1B"/>
    <w:rsid w:val="00935EE7"/>
    <w:rsid w:val="00945816"/>
    <w:rsid w:val="00953F35"/>
    <w:rsid w:val="00954CF3"/>
    <w:rsid w:val="00963659"/>
    <w:rsid w:val="00980C8A"/>
    <w:rsid w:val="00985BAE"/>
    <w:rsid w:val="00990219"/>
    <w:rsid w:val="00990453"/>
    <w:rsid w:val="00994105"/>
    <w:rsid w:val="00997DA3"/>
    <w:rsid w:val="009A0833"/>
    <w:rsid w:val="009A3CAF"/>
    <w:rsid w:val="009A3F53"/>
    <w:rsid w:val="009B215E"/>
    <w:rsid w:val="009B2B9F"/>
    <w:rsid w:val="009B4B0C"/>
    <w:rsid w:val="009B4BA8"/>
    <w:rsid w:val="009B4F0F"/>
    <w:rsid w:val="009B6E6B"/>
    <w:rsid w:val="009C1A76"/>
    <w:rsid w:val="009C2BE6"/>
    <w:rsid w:val="009C61B0"/>
    <w:rsid w:val="009D2887"/>
    <w:rsid w:val="009D40C9"/>
    <w:rsid w:val="009D688F"/>
    <w:rsid w:val="009E3612"/>
    <w:rsid w:val="009E383F"/>
    <w:rsid w:val="009E7968"/>
    <w:rsid w:val="009F6539"/>
    <w:rsid w:val="00A02521"/>
    <w:rsid w:val="00A04C8A"/>
    <w:rsid w:val="00A13D6A"/>
    <w:rsid w:val="00A208AF"/>
    <w:rsid w:val="00A231FB"/>
    <w:rsid w:val="00A238CA"/>
    <w:rsid w:val="00A278F3"/>
    <w:rsid w:val="00A3032E"/>
    <w:rsid w:val="00A31253"/>
    <w:rsid w:val="00A37FB1"/>
    <w:rsid w:val="00A40BE6"/>
    <w:rsid w:val="00A52D44"/>
    <w:rsid w:val="00A56B88"/>
    <w:rsid w:val="00A56E35"/>
    <w:rsid w:val="00A72184"/>
    <w:rsid w:val="00A76253"/>
    <w:rsid w:val="00A81E92"/>
    <w:rsid w:val="00A8446A"/>
    <w:rsid w:val="00A91E6F"/>
    <w:rsid w:val="00A946CA"/>
    <w:rsid w:val="00A96E6D"/>
    <w:rsid w:val="00AA102C"/>
    <w:rsid w:val="00AA5345"/>
    <w:rsid w:val="00AA694C"/>
    <w:rsid w:val="00AC025C"/>
    <w:rsid w:val="00AC244D"/>
    <w:rsid w:val="00AD41FA"/>
    <w:rsid w:val="00AD499D"/>
    <w:rsid w:val="00AD4EE0"/>
    <w:rsid w:val="00AD6FB7"/>
    <w:rsid w:val="00AE047E"/>
    <w:rsid w:val="00AE3F52"/>
    <w:rsid w:val="00AE558D"/>
    <w:rsid w:val="00AE6CFE"/>
    <w:rsid w:val="00AF1934"/>
    <w:rsid w:val="00AF7BC8"/>
    <w:rsid w:val="00B07CE8"/>
    <w:rsid w:val="00B156DA"/>
    <w:rsid w:val="00B31455"/>
    <w:rsid w:val="00B33EE5"/>
    <w:rsid w:val="00B3413A"/>
    <w:rsid w:val="00B3484E"/>
    <w:rsid w:val="00B46E31"/>
    <w:rsid w:val="00B50A5B"/>
    <w:rsid w:val="00B514C1"/>
    <w:rsid w:val="00B56814"/>
    <w:rsid w:val="00B6568B"/>
    <w:rsid w:val="00B7198A"/>
    <w:rsid w:val="00B7346B"/>
    <w:rsid w:val="00B80FC6"/>
    <w:rsid w:val="00B81256"/>
    <w:rsid w:val="00B82C0D"/>
    <w:rsid w:val="00B867C2"/>
    <w:rsid w:val="00BA29F5"/>
    <w:rsid w:val="00BB1114"/>
    <w:rsid w:val="00BC4E57"/>
    <w:rsid w:val="00BD1969"/>
    <w:rsid w:val="00BD1B88"/>
    <w:rsid w:val="00BD3B5B"/>
    <w:rsid w:val="00BE199D"/>
    <w:rsid w:val="00BE73E5"/>
    <w:rsid w:val="00BF60F1"/>
    <w:rsid w:val="00BF6F6B"/>
    <w:rsid w:val="00C03F65"/>
    <w:rsid w:val="00C07F8A"/>
    <w:rsid w:val="00C113D7"/>
    <w:rsid w:val="00C20990"/>
    <w:rsid w:val="00C21EF0"/>
    <w:rsid w:val="00C43EF0"/>
    <w:rsid w:val="00C538F1"/>
    <w:rsid w:val="00C54A7E"/>
    <w:rsid w:val="00C57397"/>
    <w:rsid w:val="00C72ECC"/>
    <w:rsid w:val="00C75A0B"/>
    <w:rsid w:val="00C86039"/>
    <w:rsid w:val="00C8646B"/>
    <w:rsid w:val="00C91CBE"/>
    <w:rsid w:val="00C93888"/>
    <w:rsid w:val="00C953EB"/>
    <w:rsid w:val="00C96AEB"/>
    <w:rsid w:val="00CA17C9"/>
    <w:rsid w:val="00CA2F38"/>
    <w:rsid w:val="00CA4F0B"/>
    <w:rsid w:val="00CB4B2E"/>
    <w:rsid w:val="00CC1F2B"/>
    <w:rsid w:val="00CC22C9"/>
    <w:rsid w:val="00CC7A3D"/>
    <w:rsid w:val="00CD0B6C"/>
    <w:rsid w:val="00CD24E5"/>
    <w:rsid w:val="00CD361E"/>
    <w:rsid w:val="00CD3920"/>
    <w:rsid w:val="00CD4FDD"/>
    <w:rsid w:val="00CF7E2A"/>
    <w:rsid w:val="00D019F7"/>
    <w:rsid w:val="00D061E9"/>
    <w:rsid w:val="00D12140"/>
    <w:rsid w:val="00D203E4"/>
    <w:rsid w:val="00D37672"/>
    <w:rsid w:val="00D419FA"/>
    <w:rsid w:val="00D440D5"/>
    <w:rsid w:val="00D4487A"/>
    <w:rsid w:val="00D44BC7"/>
    <w:rsid w:val="00D47269"/>
    <w:rsid w:val="00D52CBA"/>
    <w:rsid w:val="00D60028"/>
    <w:rsid w:val="00D6429A"/>
    <w:rsid w:val="00D71FFB"/>
    <w:rsid w:val="00D745D7"/>
    <w:rsid w:val="00D75ED9"/>
    <w:rsid w:val="00D77265"/>
    <w:rsid w:val="00D77DBF"/>
    <w:rsid w:val="00D80618"/>
    <w:rsid w:val="00D81221"/>
    <w:rsid w:val="00D8629A"/>
    <w:rsid w:val="00D87E14"/>
    <w:rsid w:val="00DA5C3F"/>
    <w:rsid w:val="00DA605B"/>
    <w:rsid w:val="00DB1285"/>
    <w:rsid w:val="00DB3C2D"/>
    <w:rsid w:val="00DB7319"/>
    <w:rsid w:val="00DC4CA6"/>
    <w:rsid w:val="00DC73B0"/>
    <w:rsid w:val="00DE3CB0"/>
    <w:rsid w:val="00DE5816"/>
    <w:rsid w:val="00DE678D"/>
    <w:rsid w:val="00DF385F"/>
    <w:rsid w:val="00E03790"/>
    <w:rsid w:val="00E058C0"/>
    <w:rsid w:val="00E26CD4"/>
    <w:rsid w:val="00E3183C"/>
    <w:rsid w:val="00E4462C"/>
    <w:rsid w:val="00E44F73"/>
    <w:rsid w:val="00E5279D"/>
    <w:rsid w:val="00E615E8"/>
    <w:rsid w:val="00E65269"/>
    <w:rsid w:val="00E664B8"/>
    <w:rsid w:val="00E71E4D"/>
    <w:rsid w:val="00E744B4"/>
    <w:rsid w:val="00E74BCF"/>
    <w:rsid w:val="00E858A4"/>
    <w:rsid w:val="00E924CA"/>
    <w:rsid w:val="00EA03F5"/>
    <w:rsid w:val="00EB0722"/>
    <w:rsid w:val="00EB13F8"/>
    <w:rsid w:val="00EB7DD3"/>
    <w:rsid w:val="00EC48B8"/>
    <w:rsid w:val="00EC748F"/>
    <w:rsid w:val="00ED0FB2"/>
    <w:rsid w:val="00ED293C"/>
    <w:rsid w:val="00ED7C13"/>
    <w:rsid w:val="00EE268B"/>
    <w:rsid w:val="00EE3CFE"/>
    <w:rsid w:val="00EE4EC7"/>
    <w:rsid w:val="00EE59DC"/>
    <w:rsid w:val="00F101CF"/>
    <w:rsid w:val="00F139AD"/>
    <w:rsid w:val="00F33C07"/>
    <w:rsid w:val="00F34521"/>
    <w:rsid w:val="00F35DE7"/>
    <w:rsid w:val="00F35F00"/>
    <w:rsid w:val="00F4760B"/>
    <w:rsid w:val="00F47645"/>
    <w:rsid w:val="00F530C7"/>
    <w:rsid w:val="00F642BF"/>
    <w:rsid w:val="00F722A3"/>
    <w:rsid w:val="00F77256"/>
    <w:rsid w:val="00F81F09"/>
    <w:rsid w:val="00F84887"/>
    <w:rsid w:val="00F8574B"/>
    <w:rsid w:val="00F914BA"/>
    <w:rsid w:val="00F9577E"/>
    <w:rsid w:val="00FA0411"/>
    <w:rsid w:val="00FA3741"/>
    <w:rsid w:val="00FB606D"/>
    <w:rsid w:val="00FD4E5A"/>
    <w:rsid w:val="00FD5377"/>
    <w:rsid w:val="00FE1502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C56BF"/>
  <w15:docId w15:val="{DD983970-1681-4D3F-81C7-FAE8BA2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440D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45816"/>
    <w:pPr>
      <w:keepNext/>
      <w:spacing w:before="240" w:after="60" w:line="240" w:lineRule="auto"/>
      <w:jc w:val="left"/>
      <w:outlineLvl w:val="2"/>
    </w:pPr>
    <w:rPr>
      <w:rFonts w:ascii="Arial" w:hAnsi="Arial" w:cs="Times New Roman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sid w:val="009A3CA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9A3CA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  <w:rPr>
      <w:rFonts w:ascii="Arial" w:hAnsi="Arial" w:cs="Times New Roman"/>
      <w:sz w:val="24"/>
    </w:rPr>
  </w:style>
  <w:style w:type="character" w:customStyle="1" w:styleId="PtaChar">
    <w:name w:val="Päta Char"/>
    <w:link w:val="Pta"/>
    <w:uiPriority w:val="99"/>
    <w:locked/>
    <w:rsid w:val="009A3CAF"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Vraz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497323"/>
    <w:pPr>
      <w:spacing w:before="0" w:after="0" w:line="240" w:lineRule="auto"/>
    </w:pPr>
    <w:rPr>
      <w:rFonts w:ascii="Arial" w:hAnsi="Arial" w:cs="Times New Roman"/>
      <w:sz w:val="24"/>
      <w:szCs w:val="20"/>
      <w:lang w:val="de-DE"/>
    </w:rPr>
  </w:style>
  <w:style w:type="character" w:customStyle="1" w:styleId="ZkladntextChar">
    <w:name w:val="Základný text Char"/>
    <w:link w:val="Zkladntext"/>
    <w:rsid w:val="00497323"/>
    <w:rPr>
      <w:rFonts w:ascii="Arial" w:hAnsi="Arial"/>
      <w:sz w:val="24"/>
      <w:lang w:val="de-DE" w:eastAsia="cs-CZ"/>
    </w:rPr>
  </w:style>
  <w:style w:type="paragraph" w:styleId="Odsekzoznamu">
    <w:name w:val="List Paragraph"/>
    <w:basedOn w:val="Normlny"/>
    <w:uiPriority w:val="34"/>
    <w:qFormat/>
    <w:rsid w:val="00497323"/>
    <w:pPr>
      <w:ind w:left="708"/>
    </w:pPr>
  </w:style>
  <w:style w:type="character" w:customStyle="1" w:styleId="Nadpis3Char">
    <w:name w:val="Nadpis 3 Char"/>
    <w:link w:val="Nadpis3"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46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804636"/>
    <w:rPr>
      <w:rFonts w:ascii="Arial Narrow" w:hAnsi="Arial Narrow" w:cs="Arial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8F5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058F5"/>
    <w:rPr>
      <w:rFonts w:ascii="Tahoma" w:hAnsi="Tahoma" w:cs="Tahoma"/>
      <w:sz w:val="16"/>
      <w:szCs w:val="16"/>
      <w:lang w:eastAsia="cs-CZ"/>
    </w:rPr>
  </w:style>
  <w:style w:type="paragraph" w:styleId="Bezriadkovania">
    <w:name w:val="No Spacing"/>
    <w:uiPriority w:val="1"/>
    <w:qFormat/>
    <w:rsid w:val="008250A1"/>
    <w:pPr>
      <w:jc w:val="both"/>
    </w:pPr>
    <w:rPr>
      <w:rFonts w:ascii="Arial Narrow" w:hAnsi="Arial Narrow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6717503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7507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73F2-15B2-431C-84C6-9D24AE8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>Príloha č</vt:lpstr>
      <vt:lpstr>Príloha č</vt:lpstr>
      <vt:lpstr>        </vt:lpstr>
      <vt:lpstr>        </vt:lpstr>
      <vt:lpstr>        Čl. I.</vt:lpstr>
      <vt:lpstr>    Všeobecné údaje</vt:lpstr>
      <vt:lpstr>Čl. II</vt:lpstr>
      <vt:lpstr>    Informácie o účtovných zásadách a účtovných metódach</vt:lpstr>
      <vt:lpstr>Čl. III</vt:lpstr>
      <vt:lpstr>    Informácie, ktoré dopĺňajú a vysvetľujú údaje v súvahe</vt:lpstr>
      <vt:lpstr>Čl. IV</vt:lpstr>
      <vt:lpstr>    Informácie, ktoré dopĺňajú a vysvetľujú údaje vo výkaze ziskov a strát</vt:lpstr>
      <vt:lpstr>Čl. V</vt:lpstr>
      <vt:lpstr>    Opis údajov na podsúvahových účtoch</vt:lpstr>
      <vt:lpstr>Čl. VI</vt:lpstr>
      <vt:lpstr>    Ďalšie informácie</vt:lpstr>
    </vt:vector>
  </TitlesOfParts>
  <Company>MF-SR</Company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jvrskova</dc:creator>
  <cp:keywords/>
  <cp:lastModifiedBy>ekonom</cp:lastModifiedBy>
  <cp:revision>57</cp:revision>
  <cp:lastPrinted>2020-03-30T09:21:00Z</cp:lastPrinted>
  <dcterms:created xsi:type="dcterms:W3CDTF">2014-03-21T11:50:00Z</dcterms:created>
  <dcterms:modified xsi:type="dcterms:W3CDTF">2021-02-24T07:17:00Z</dcterms:modified>
</cp:coreProperties>
</file>