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96843" w14:textId="77777777" w:rsidR="00F82BFE" w:rsidRPr="002362B3" w:rsidRDefault="00F82BFE" w:rsidP="00F82BFE">
      <w:pPr>
        <w:spacing w:line="360" w:lineRule="auto"/>
        <w:rPr>
          <w:b/>
          <w:sz w:val="24"/>
          <w:szCs w:val="24"/>
        </w:rPr>
      </w:pPr>
      <w:r w:rsidRPr="002362B3">
        <w:rPr>
          <w:b/>
          <w:sz w:val="24"/>
          <w:szCs w:val="24"/>
        </w:rPr>
        <w:t xml:space="preserve">Rainman neinvestičný fond autistov </w:t>
      </w:r>
    </w:p>
    <w:p w14:paraId="57E17FAC" w14:textId="77777777" w:rsidR="00F82BFE" w:rsidRPr="002362B3" w:rsidRDefault="00F82BFE" w:rsidP="00F82BFE">
      <w:pPr>
        <w:pBdr>
          <w:bottom w:val="single" w:sz="4" w:space="1" w:color="auto"/>
        </w:pBdr>
        <w:spacing w:line="360" w:lineRule="auto"/>
        <w:rPr>
          <w:sz w:val="24"/>
          <w:szCs w:val="24"/>
        </w:rPr>
      </w:pPr>
      <w:r w:rsidRPr="002362B3">
        <w:rPr>
          <w:sz w:val="24"/>
          <w:szCs w:val="24"/>
        </w:rPr>
        <w:t>Špeciálna základná škola, Žehrianska 9, 851 07  Bratislava</w:t>
      </w:r>
      <w:r w:rsidRPr="002362B3">
        <w:rPr>
          <w:sz w:val="24"/>
          <w:szCs w:val="24"/>
        </w:rPr>
        <w:tab/>
      </w:r>
      <w:r w:rsidRPr="002362B3">
        <w:rPr>
          <w:sz w:val="24"/>
          <w:szCs w:val="24"/>
        </w:rPr>
        <w:tab/>
      </w:r>
      <w:r w:rsidRPr="002362B3">
        <w:rPr>
          <w:sz w:val="24"/>
          <w:szCs w:val="24"/>
        </w:rPr>
        <w:tab/>
      </w:r>
      <w:r w:rsidRPr="002362B3">
        <w:rPr>
          <w:sz w:val="24"/>
          <w:szCs w:val="24"/>
        </w:rPr>
        <w:tab/>
      </w:r>
      <w:r w:rsidRPr="002362B3">
        <w:rPr>
          <w:sz w:val="24"/>
          <w:szCs w:val="24"/>
        </w:rPr>
        <w:tab/>
      </w:r>
    </w:p>
    <w:p w14:paraId="00EBBF35" w14:textId="77777777" w:rsidR="00F82BFE" w:rsidRDefault="00F82BFE" w:rsidP="00F82BFE">
      <w:pPr>
        <w:spacing w:line="360" w:lineRule="auto"/>
        <w:rPr>
          <w:sz w:val="24"/>
          <w:szCs w:val="24"/>
          <w:u w:val="single"/>
        </w:rPr>
      </w:pPr>
    </w:p>
    <w:p w14:paraId="6F12FFEF" w14:textId="77777777" w:rsidR="00F82BFE" w:rsidRDefault="00F82BFE" w:rsidP="00F82BFE">
      <w:pPr>
        <w:tabs>
          <w:tab w:val="left" w:pos="6946"/>
        </w:tabs>
        <w:spacing w:line="360" w:lineRule="auto"/>
        <w:rPr>
          <w:sz w:val="24"/>
          <w:szCs w:val="24"/>
          <w:u w:val="single"/>
        </w:rPr>
      </w:pPr>
    </w:p>
    <w:p w14:paraId="46F1700E" w14:textId="77777777" w:rsidR="00F82BFE" w:rsidRDefault="00F82BFE" w:rsidP="00F82BFE">
      <w:pPr>
        <w:tabs>
          <w:tab w:val="left" w:pos="6946"/>
        </w:tabs>
        <w:spacing w:line="360" w:lineRule="auto"/>
        <w:rPr>
          <w:sz w:val="24"/>
          <w:szCs w:val="24"/>
          <w:u w:val="single"/>
        </w:rPr>
      </w:pPr>
    </w:p>
    <w:p w14:paraId="3764B49C" w14:textId="3BCA620F" w:rsidR="00F82BFE" w:rsidRPr="003A3B6C" w:rsidRDefault="005C645E" w:rsidP="005C645E">
      <w:pPr>
        <w:tabs>
          <w:tab w:val="left" w:pos="6946"/>
        </w:tabs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Bratislava </w:t>
      </w:r>
      <w:r w:rsidR="00240664">
        <w:rPr>
          <w:sz w:val="24"/>
          <w:szCs w:val="24"/>
        </w:rPr>
        <w:t>17</w:t>
      </w:r>
      <w:r w:rsidR="00B7739A">
        <w:rPr>
          <w:sz w:val="24"/>
          <w:szCs w:val="24"/>
        </w:rPr>
        <w:t xml:space="preserve">. </w:t>
      </w:r>
      <w:r>
        <w:rPr>
          <w:sz w:val="24"/>
          <w:szCs w:val="24"/>
        </w:rPr>
        <w:t>0</w:t>
      </w:r>
      <w:r w:rsidR="00240664">
        <w:rPr>
          <w:sz w:val="24"/>
          <w:szCs w:val="24"/>
        </w:rPr>
        <w:t>5</w:t>
      </w:r>
      <w:r>
        <w:rPr>
          <w:sz w:val="24"/>
          <w:szCs w:val="24"/>
        </w:rPr>
        <w:t>. 20</w:t>
      </w:r>
      <w:r w:rsidR="00240664">
        <w:rPr>
          <w:sz w:val="24"/>
          <w:szCs w:val="24"/>
        </w:rPr>
        <w:t>20</w:t>
      </w:r>
    </w:p>
    <w:p w14:paraId="2D719140" w14:textId="77777777" w:rsidR="00F82BFE" w:rsidRDefault="00F82BFE" w:rsidP="00F82BFE">
      <w:pPr>
        <w:spacing w:line="360" w:lineRule="auto"/>
        <w:rPr>
          <w:sz w:val="24"/>
          <w:szCs w:val="24"/>
          <w:u w:val="single"/>
        </w:rPr>
      </w:pPr>
    </w:p>
    <w:p w14:paraId="78DE1026" w14:textId="77777777" w:rsidR="00F82BFE" w:rsidRDefault="00F82BFE" w:rsidP="00F82BFE">
      <w:pPr>
        <w:tabs>
          <w:tab w:val="left" w:pos="6946"/>
          <w:tab w:val="right" w:pos="9072"/>
        </w:tabs>
        <w:spacing w:line="360" w:lineRule="auto"/>
        <w:rPr>
          <w:sz w:val="24"/>
          <w:szCs w:val="24"/>
        </w:rPr>
      </w:pPr>
    </w:p>
    <w:p w14:paraId="7A1E8214" w14:textId="77777777" w:rsidR="00F82BFE" w:rsidRDefault="00F82BFE" w:rsidP="00F82BFE">
      <w:pPr>
        <w:tabs>
          <w:tab w:val="left" w:pos="6946"/>
          <w:tab w:val="right" w:pos="9072"/>
        </w:tabs>
        <w:spacing w:line="360" w:lineRule="auto"/>
        <w:rPr>
          <w:sz w:val="24"/>
          <w:szCs w:val="24"/>
        </w:rPr>
      </w:pPr>
    </w:p>
    <w:p w14:paraId="7F713844" w14:textId="77777777" w:rsidR="00F82BFE" w:rsidRDefault="00F82BFE" w:rsidP="00F82BFE">
      <w:pPr>
        <w:tabs>
          <w:tab w:val="left" w:pos="5245"/>
          <w:tab w:val="right" w:pos="9072"/>
        </w:tabs>
        <w:spacing w:line="360" w:lineRule="auto"/>
        <w:rPr>
          <w:sz w:val="24"/>
          <w:szCs w:val="24"/>
        </w:rPr>
      </w:pPr>
    </w:p>
    <w:p w14:paraId="35888469" w14:textId="77777777" w:rsidR="00F82BFE" w:rsidRDefault="00F82BFE" w:rsidP="00F82BF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Vec: </w:t>
      </w:r>
    </w:p>
    <w:p w14:paraId="514C85C9" w14:textId="3334D8EE" w:rsidR="00F82BFE" w:rsidRPr="003A3B6C" w:rsidRDefault="00F82BFE" w:rsidP="00F82BFE">
      <w:pPr>
        <w:spacing w:line="360" w:lineRule="auto"/>
        <w:rPr>
          <w:sz w:val="24"/>
          <w:szCs w:val="24"/>
          <w:u w:val="single"/>
        </w:rPr>
      </w:pPr>
      <w:r w:rsidRPr="003A3B6C">
        <w:rPr>
          <w:sz w:val="24"/>
          <w:szCs w:val="24"/>
          <w:u w:val="single"/>
        </w:rPr>
        <w:t xml:space="preserve">Výročná správa </w:t>
      </w:r>
      <w:r w:rsidR="005C645E">
        <w:rPr>
          <w:sz w:val="24"/>
          <w:szCs w:val="24"/>
          <w:u w:val="single"/>
        </w:rPr>
        <w:t>za rok 20</w:t>
      </w:r>
      <w:r w:rsidR="00240664">
        <w:rPr>
          <w:sz w:val="24"/>
          <w:szCs w:val="24"/>
          <w:u w:val="single"/>
        </w:rPr>
        <w:t>20</w:t>
      </w:r>
      <w:r w:rsidRPr="003A3B6C">
        <w:rPr>
          <w:sz w:val="24"/>
          <w:szCs w:val="24"/>
          <w:u w:val="single"/>
        </w:rPr>
        <w:t xml:space="preserve"> - predloženie</w:t>
      </w:r>
    </w:p>
    <w:p w14:paraId="7FB56175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6C68C5DB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0A7B423F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35A91CB7" w14:textId="5A1F1F5C" w:rsidR="00F82BFE" w:rsidRDefault="00F82BFE" w:rsidP="00F82BF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prílohe Vám zasielam výr</w:t>
      </w:r>
      <w:r w:rsidR="005C645E">
        <w:rPr>
          <w:sz w:val="24"/>
          <w:szCs w:val="24"/>
        </w:rPr>
        <w:t>očnú správu a výkazy za rok 20</w:t>
      </w:r>
      <w:r w:rsidR="00240664">
        <w:rPr>
          <w:sz w:val="24"/>
          <w:szCs w:val="24"/>
        </w:rPr>
        <w:t>20</w:t>
      </w:r>
      <w:r>
        <w:rPr>
          <w:sz w:val="24"/>
          <w:szCs w:val="24"/>
        </w:rPr>
        <w:t xml:space="preserve"> neinvestičného fondu s názvom Rainman neinvestičný fond autistov, so sídlom Špeciálna základná škola, Žehrianska 9, 851 07 Bratislava.</w:t>
      </w:r>
    </w:p>
    <w:p w14:paraId="33BF6A4E" w14:textId="77777777" w:rsidR="00F82BFE" w:rsidRDefault="00F82BFE" w:rsidP="00F82BFE">
      <w:pPr>
        <w:spacing w:line="360" w:lineRule="auto"/>
        <w:jc w:val="both"/>
        <w:rPr>
          <w:sz w:val="24"/>
          <w:szCs w:val="24"/>
        </w:rPr>
      </w:pPr>
    </w:p>
    <w:p w14:paraId="515DF34C" w14:textId="77777777" w:rsidR="00F82BFE" w:rsidRDefault="00F82BFE" w:rsidP="00F82BFE">
      <w:pPr>
        <w:spacing w:line="360" w:lineRule="auto"/>
        <w:jc w:val="both"/>
        <w:rPr>
          <w:sz w:val="24"/>
          <w:szCs w:val="24"/>
        </w:rPr>
      </w:pPr>
    </w:p>
    <w:p w14:paraId="1C4B96F5" w14:textId="77777777" w:rsidR="00F82BFE" w:rsidRDefault="00F82BFE" w:rsidP="00F82BFE">
      <w:pPr>
        <w:spacing w:line="360" w:lineRule="auto"/>
        <w:jc w:val="both"/>
        <w:rPr>
          <w:sz w:val="24"/>
          <w:szCs w:val="24"/>
        </w:rPr>
      </w:pPr>
    </w:p>
    <w:p w14:paraId="1AEB0182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44A59D29" w14:textId="77777777" w:rsidR="00F82BFE" w:rsidRDefault="00F82BFE" w:rsidP="00F82BFE">
      <w:pPr>
        <w:tabs>
          <w:tab w:val="center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  <w:t>Tatiana Kovácsová</w:t>
      </w:r>
    </w:p>
    <w:p w14:paraId="208B0BEF" w14:textId="77777777" w:rsidR="00F82BFE" w:rsidRDefault="00F82BFE" w:rsidP="00F82BFE">
      <w:pPr>
        <w:tabs>
          <w:tab w:val="center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  <w:t>správca fondu</w:t>
      </w:r>
    </w:p>
    <w:p w14:paraId="115581BB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185E955D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7F94CDA0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0AA15FD9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6BE6D0E2" w14:textId="77777777" w:rsidR="00F82BFE" w:rsidRDefault="00F82BFE" w:rsidP="00F82BFE">
      <w:pPr>
        <w:spacing w:line="360" w:lineRule="auto"/>
        <w:rPr>
          <w:sz w:val="24"/>
          <w:szCs w:val="24"/>
        </w:rPr>
      </w:pPr>
    </w:p>
    <w:p w14:paraId="10E87221" w14:textId="3BE062A2" w:rsidR="00F82BFE" w:rsidRDefault="00F82BFE" w:rsidP="00F82BFE">
      <w:pPr>
        <w:tabs>
          <w:tab w:val="center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Tel: </w:t>
      </w:r>
      <w:r w:rsidR="00240664">
        <w:rPr>
          <w:sz w:val="24"/>
          <w:szCs w:val="24"/>
        </w:rPr>
        <w:t xml:space="preserve">+421 </w:t>
      </w:r>
      <w:r>
        <w:rPr>
          <w:sz w:val="24"/>
          <w:szCs w:val="24"/>
        </w:rPr>
        <w:t>903 442 977</w:t>
      </w:r>
      <w:r>
        <w:rPr>
          <w:sz w:val="24"/>
          <w:szCs w:val="24"/>
        </w:rPr>
        <w:tab/>
      </w:r>
    </w:p>
    <w:p w14:paraId="406F1190" w14:textId="26DD22C1" w:rsidR="00F82BFE" w:rsidRDefault="00F82BFE" w:rsidP="00F82BFE">
      <w:pPr>
        <w:tabs>
          <w:tab w:val="center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Email: </w:t>
      </w:r>
      <w:r w:rsidR="00240664">
        <w:rPr>
          <w:sz w:val="24"/>
          <w:szCs w:val="24"/>
        </w:rPr>
        <w:t>kovacsova.tatiana@gmail.com</w:t>
      </w:r>
    </w:p>
    <w:p w14:paraId="00019649" w14:textId="77777777" w:rsidR="00F82BFE" w:rsidRDefault="00F82BFE" w:rsidP="00887B80">
      <w:pPr>
        <w:spacing w:line="360" w:lineRule="auto"/>
        <w:jc w:val="center"/>
        <w:rPr>
          <w:sz w:val="28"/>
          <w:szCs w:val="28"/>
        </w:rPr>
      </w:pPr>
    </w:p>
    <w:p w14:paraId="57EF213F" w14:textId="77777777" w:rsidR="00F82BFE" w:rsidRDefault="00F82BF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0BDB469B" w14:textId="04544B79" w:rsidR="00401AB7" w:rsidRDefault="00F82BFE" w:rsidP="00887B80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Výročná správa za rok </w:t>
      </w:r>
      <w:r w:rsidR="005C645E">
        <w:rPr>
          <w:sz w:val="28"/>
          <w:szCs w:val="28"/>
        </w:rPr>
        <w:t>2</w:t>
      </w:r>
      <w:r w:rsidR="00240664">
        <w:rPr>
          <w:sz w:val="28"/>
          <w:szCs w:val="28"/>
        </w:rPr>
        <w:t>020</w:t>
      </w:r>
    </w:p>
    <w:p w14:paraId="76306C0A" w14:textId="77777777" w:rsidR="00887B80" w:rsidRDefault="00887B80" w:rsidP="00887B80">
      <w:pPr>
        <w:spacing w:line="360" w:lineRule="auto"/>
        <w:jc w:val="both"/>
        <w:rPr>
          <w:sz w:val="28"/>
          <w:szCs w:val="28"/>
        </w:rPr>
      </w:pPr>
    </w:p>
    <w:p w14:paraId="3AADC3A1" w14:textId="77777777" w:rsidR="00887B80" w:rsidRDefault="00887B80" w:rsidP="00427894">
      <w:pPr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</w:t>
      </w:r>
      <w:r w:rsidR="00427894">
        <w:rPr>
          <w:b/>
          <w:sz w:val="28"/>
          <w:szCs w:val="28"/>
        </w:rPr>
        <w:tab/>
      </w:r>
      <w:r>
        <w:rPr>
          <w:b/>
          <w:sz w:val="28"/>
          <w:szCs w:val="28"/>
        </w:rPr>
        <w:t>Úvod</w:t>
      </w:r>
    </w:p>
    <w:p w14:paraId="3736C50A" w14:textId="77777777" w:rsidR="00887B80" w:rsidRDefault="00887B80" w:rsidP="0042789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Rainman neinvestičný fond autistov so sídlom Špeciálna základná škola, Žehrianska 9, 851 07 Bratislava vznikol 9. 12. 2002, bol zaregistrovaný Krajským úradom v Bratislave pod registračným číslom OVVS-704/64/97-NF.</w:t>
      </w:r>
    </w:p>
    <w:p w14:paraId="4B31EA66" w14:textId="77777777" w:rsidR="00887B80" w:rsidRDefault="00887B80" w:rsidP="00887B80">
      <w:pPr>
        <w:spacing w:line="360" w:lineRule="auto"/>
        <w:jc w:val="both"/>
        <w:rPr>
          <w:sz w:val="24"/>
          <w:szCs w:val="24"/>
        </w:rPr>
      </w:pPr>
    </w:p>
    <w:p w14:paraId="54FA15C2" w14:textId="77777777" w:rsidR="00887B80" w:rsidRDefault="00887B80" w:rsidP="0042789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Účel neinvestičného fondu: ochrana a podpora zdravia a vzdelávania, podpora dlhodobého riešenia komplexnej starostlivosti o autistických jedincov, budovania systému na seba nadväzujúceho vzdelávania autistickej populácie ako aj za účelom podpory a vytvárania aktivít vedúcich ku skvalitneniu života autistov a ich rodín. </w:t>
      </w:r>
    </w:p>
    <w:p w14:paraId="192190FD" w14:textId="77777777" w:rsidR="00887B80" w:rsidRDefault="00887B80" w:rsidP="00887B80">
      <w:pPr>
        <w:spacing w:line="360" w:lineRule="auto"/>
        <w:jc w:val="both"/>
        <w:rPr>
          <w:sz w:val="24"/>
          <w:szCs w:val="24"/>
        </w:rPr>
      </w:pPr>
    </w:p>
    <w:p w14:paraId="37C407C3" w14:textId="25F794A8" w:rsidR="00887B80" w:rsidRDefault="00887B80" w:rsidP="0042789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Správna rada prerokoval</w:t>
      </w:r>
      <w:r w:rsidR="005C645E">
        <w:rPr>
          <w:sz w:val="24"/>
          <w:szCs w:val="24"/>
        </w:rPr>
        <w:t xml:space="preserve">a a jednohlasne schválila dňa </w:t>
      </w:r>
      <w:r w:rsidR="00240664">
        <w:rPr>
          <w:sz w:val="24"/>
          <w:szCs w:val="24"/>
        </w:rPr>
        <w:t>12</w:t>
      </w:r>
      <w:r w:rsidR="005C645E">
        <w:rPr>
          <w:sz w:val="24"/>
          <w:szCs w:val="24"/>
        </w:rPr>
        <w:t>. 0</w:t>
      </w:r>
      <w:r w:rsidR="00240664">
        <w:rPr>
          <w:sz w:val="24"/>
          <w:szCs w:val="24"/>
        </w:rPr>
        <w:t>5</w:t>
      </w:r>
      <w:r w:rsidR="005C645E">
        <w:rPr>
          <w:sz w:val="24"/>
          <w:szCs w:val="24"/>
        </w:rPr>
        <w:t>. 20</w:t>
      </w:r>
      <w:r w:rsidR="00240664">
        <w:rPr>
          <w:sz w:val="24"/>
          <w:szCs w:val="24"/>
        </w:rPr>
        <w:t>21</w:t>
      </w:r>
      <w:r>
        <w:rPr>
          <w:sz w:val="24"/>
          <w:szCs w:val="24"/>
        </w:rPr>
        <w:t xml:space="preserve"> predl</w:t>
      </w:r>
      <w:r w:rsidR="00B7739A">
        <w:rPr>
          <w:sz w:val="24"/>
          <w:szCs w:val="24"/>
        </w:rPr>
        <w:t>oženú výročnú správu za rok 20</w:t>
      </w:r>
      <w:r w:rsidR="00240664">
        <w:rPr>
          <w:sz w:val="24"/>
          <w:szCs w:val="24"/>
        </w:rPr>
        <w:t>20</w:t>
      </w:r>
      <w:r>
        <w:rPr>
          <w:sz w:val="24"/>
          <w:szCs w:val="24"/>
        </w:rPr>
        <w:t xml:space="preserve">. </w:t>
      </w:r>
    </w:p>
    <w:p w14:paraId="766A931C" w14:textId="77777777" w:rsidR="00887B80" w:rsidRDefault="00887B80" w:rsidP="00887B80">
      <w:pPr>
        <w:spacing w:line="360" w:lineRule="auto"/>
        <w:jc w:val="both"/>
        <w:rPr>
          <w:sz w:val="24"/>
          <w:szCs w:val="24"/>
        </w:rPr>
      </w:pPr>
    </w:p>
    <w:p w14:paraId="719AA01D" w14:textId="77777777" w:rsidR="00887B80" w:rsidRDefault="00887B80" w:rsidP="00887B80">
      <w:pPr>
        <w:tabs>
          <w:tab w:val="left" w:pos="0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Prehľad činností vykonávaných v hodnotenom období s uvedením vzťahu k účelu fondu.</w:t>
      </w:r>
    </w:p>
    <w:p w14:paraId="53FD7DFB" w14:textId="4087D261" w:rsidR="00887B80" w:rsidRDefault="00427894" w:rsidP="00887B80">
      <w:pPr>
        <w:tabs>
          <w:tab w:val="left" w:pos="0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887B80">
        <w:rPr>
          <w:sz w:val="24"/>
          <w:szCs w:val="24"/>
        </w:rPr>
        <w:t>N</w:t>
      </w:r>
      <w:r w:rsidR="005C645E">
        <w:rPr>
          <w:sz w:val="24"/>
          <w:szCs w:val="24"/>
        </w:rPr>
        <w:t>einvestičný fond počas roka 20</w:t>
      </w:r>
      <w:r w:rsidR="00240664">
        <w:rPr>
          <w:sz w:val="24"/>
          <w:szCs w:val="24"/>
        </w:rPr>
        <w:t>20</w:t>
      </w:r>
      <w:r w:rsidR="00887B80">
        <w:rPr>
          <w:sz w:val="24"/>
          <w:szCs w:val="24"/>
        </w:rPr>
        <w:t xml:space="preserve"> podporil v súlade s účelom fondu: </w:t>
      </w:r>
    </w:p>
    <w:p w14:paraId="5742B67C" w14:textId="4903EB27" w:rsidR="00887B80" w:rsidRDefault="00887B80" w:rsidP="0024066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  <w:t>a) učebné pomôcky</w:t>
      </w:r>
      <w:r>
        <w:rPr>
          <w:sz w:val="24"/>
          <w:szCs w:val="24"/>
        </w:rPr>
        <w:tab/>
      </w:r>
      <w:r w:rsidR="00427894">
        <w:rPr>
          <w:sz w:val="24"/>
          <w:szCs w:val="24"/>
        </w:rPr>
        <w:tab/>
      </w:r>
      <w:r w:rsidR="00240664">
        <w:rPr>
          <w:sz w:val="24"/>
          <w:szCs w:val="24"/>
        </w:rPr>
        <w:t>381,04</w:t>
      </w:r>
      <w:r>
        <w:rPr>
          <w:sz w:val="24"/>
          <w:szCs w:val="24"/>
        </w:rPr>
        <w:t xml:space="preserve"> €</w:t>
      </w:r>
    </w:p>
    <w:p w14:paraId="23BCAACD" w14:textId="246D36B7" w:rsidR="00887B80" w:rsidRPr="00240664" w:rsidRDefault="00887B80" w:rsidP="0024066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240664">
        <w:rPr>
          <w:sz w:val="24"/>
          <w:szCs w:val="24"/>
        </w:rPr>
        <w:t>b</w:t>
      </w:r>
      <w:r>
        <w:rPr>
          <w:sz w:val="24"/>
          <w:szCs w:val="24"/>
        </w:rPr>
        <w:t>) správa fondu</w:t>
      </w:r>
      <w:r>
        <w:rPr>
          <w:sz w:val="24"/>
          <w:szCs w:val="24"/>
        </w:rPr>
        <w:tab/>
      </w:r>
      <w:r w:rsidR="00427894" w:rsidRPr="00240664">
        <w:rPr>
          <w:sz w:val="24"/>
          <w:szCs w:val="24"/>
          <w:u w:val="single"/>
        </w:rPr>
        <w:tab/>
      </w:r>
      <w:r w:rsidR="005C645E" w:rsidRPr="00240664">
        <w:rPr>
          <w:sz w:val="24"/>
          <w:szCs w:val="24"/>
          <w:u w:val="single"/>
        </w:rPr>
        <w:t>8</w:t>
      </w:r>
      <w:r w:rsidR="00240664" w:rsidRPr="00240664">
        <w:rPr>
          <w:sz w:val="24"/>
          <w:szCs w:val="24"/>
          <w:u w:val="single"/>
        </w:rPr>
        <w:t>0,41</w:t>
      </w:r>
      <w:r w:rsidRPr="00240664">
        <w:rPr>
          <w:sz w:val="24"/>
          <w:szCs w:val="24"/>
          <w:u w:val="single"/>
        </w:rPr>
        <w:t xml:space="preserve"> €</w:t>
      </w:r>
    </w:p>
    <w:p w14:paraId="17F1306C" w14:textId="77777777" w:rsidR="00F82BFE" w:rsidRPr="00F82BFE" w:rsidRDefault="00F82BFE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</w:t>
      </w:r>
    </w:p>
    <w:p w14:paraId="1ADB70AF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6F7EAE0E" w14:textId="374B879C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  <w:t>SPOLU</w:t>
      </w:r>
      <w:r>
        <w:rPr>
          <w:sz w:val="24"/>
          <w:szCs w:val="24"/>
        </w:rPr>
        <w:tab/>
      </w:r>
      <w:r w:rsidR="00240664">
        <w:rPr>
          <w:sz w:val="24"/>
          <w:szCs w:val="24"/>
        </w:rPr>
        <w:t xml:space="preserve">   </w:t>
      </w:r>
      <w:r w:rsidR="005C645E">
        <w:rPr>
          <w:sz w:val="24"/>
          <w:szCs w:val="24"/>
        </w:rPr>
        <w:t xml:space="preserve">  </w:t>
      </w:r>
      <w:r w:rsidR="00240664">
        <w:rPr>
          <w:sz w:val="24"/>
          <w:szCs w:val="24"/>
        </w:rPr>
        <w:t>461,45</w:t>
      </w:r>
      <w:r>
        <w:rPr>
          <w:sz w:val="24"/>
          <w:szCs w:val="24"/>
        </w:rPr>
        <w:t xml:space="preserve"> €</w:t>
      </w:r>
    </w:p>
    <w:p w14:paraId="69E85009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10535A57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Ročná účtovná závierka a vyhodnotenie základných údajov v nej zahrnutých a výrok audítora k nej, ak vznikla povinnosť jej overenia audítorom </w:t>
      </w:r>
    </w:p>
    <w:p w14:paraId="68BD72C0" w14:textId="74F27C07" w:rsidR="00427894" w:rsidRDefault="00427894" w:rsidP="00427894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 finančných prostriedkov.</w:t>
      </w:r>
    </w:p>
    <w:p w14:paraId="158CFCF3" w14:textId="5CD0B909" w:rsidR="00761E02" w:rsidRDefault="00761E02" w:rsidP="00427894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4E578867" w14:textId="77777777" w:rsidR="00761E02" w:rsidRDefault="00761E02" w:rsidP="00427894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46E823F7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52B88A01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 </w:t>
      </w:r>
      <w:r>
        <w:rPr>
          <w:b/>
          <w:sz w:val="28"/>
          <w:szCs w:val="28"/>
        </w:rPr>
        <w:tab/>
        <w:t>Prehľad o daroch a príspevkoch poskytnutých fondu</w:t>
      </w:r>
    </w:p>
    <w:p w14:paraId="0C9328F3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danom období neboli fondu poskytnuté žiadne dary a príspevky. </w:t>
      </w:r>
    </w:p>
    <w:p w14:paraId="0496AAED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232805DD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ab/>
        <w:t>Prehľad príjmov podľa zdrojov a ich pôvodu a prehľad výdavkov v členení podľa jednotlivých druhov činností fondu a osobitne výšku výdavkov na správu fondu</w:t>
      </w:r>
    </w:p>
    <w:p w14:paraId="5175B8DD" w14:textId="77777777" w:rsidR="00427894" w:rsidRP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  <w:r w:rsidRPr="00427894">
        <w:rPr>
          <w:sz w:val="24"/>
          <w:szCs w:val="24"/>
          <w:u w:val="single"/>
        </w:rPr>
        <w:t>Príjmy</w:t>
      </w:r>
    </w:p>
    <w:p w14:paraId="2C41DE5D" w14:textId="77777777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75FC54B9" w14:textId="5FA6BB6F" w:rsidR="00427894" w:rsidRDefault="00A158B2" w:rsidP="00A158B2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5C645E">
        <w:rPr>
          <w:sz w:val="24"/>
          <w:szCs w:val="24"/>
        </w:rPr>
        <w:t>očiatočný stav k 01. 01. 20</w:t>
      </w:r>
      <w:r w:rsidR="00761E02">
        <w:rPr>
          <w:sz w:val="24"/>
          <w:szCs w:val="24"/>
        </w:rPr>
        <w:t>20</w:t>
      </w:r>
      <w:r w:rsidR="00427894">
        <w:rPr>
          <w:sz w:val="24"/>
          <w:szCs w:val="24"/>
        </w:rPr>
        <w:tab/>
      </w:r>
      <w:r w:rsidR="005C645E">
        <w:rPr>
          <w:sz w:val="24"/>
          <w:szCs w:val="24"/>
        </w:rPr>
        <w:t xml:space="preserve">  </w:t>
      </w:r>
      <w:r w:rsidR="00761E02">
        <w:rPr>
          <w:sz w:val="24"/>
          <w:szCs w:val="24"/>
        </w:rPr>
        <w:t xml:space="preserve">   736,58</w:t>
      </w:r>
      <w:r w:rsidR="00427894">
        <w:rPr>
          <w:sz w:val="24"/>
          <w:szCs w:val="24"/>
        </w:rPr>
        <w:t xml:space="preserve"> €</w:t>
      </w:r>
    </w:p>
    <w:p w14:paraId="6C4B2D39" w14:textId="2A3834C1" w:rsidR="00427894" w:rsidRDefault="00427894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2% podielu zaplatenej dane</w:t>
      </w:r>
      <w:r>
        <w:rPr>
          <w:sz w:val="24"/>
          <w:szCs w:val="24"/>
        </w:rPr>
        <w:tab/>
      </w:r>
      <w:r w:rsidR="00F82BFE" w:rsidRPr="0021652A">
        <w:rPr>
          <w:sz w:val="24"/>
          <w:szCs w:val="24"/>
          <w:u w:val="single"/>
        </w:rPr>
        <w:tab/>
      </w:r>
      <w:r w:rsidR="00761E02" w:rsidRPr="0021652A">
        <w:rPr>
          <w:sz w:val="24"/>
          <w:szCs w:val="24"/>
          <w:u w:val="single"/>
        </w:rPr>
        <w:t>334,24</w:t>
      </w:r>
      <w:r w:rsidRPr="0021652A">
        <w:rPr>
          <w:sz w:val="24"/>
          <w:szCs w:val="24"/>
          <w:u w:val="single"/>
        </w:rPr>
        <w:t xml:space="preserve"> €</w:t>
      </w:r>
    </w:p>
    <w:p w14:paraId="3C2ED0E1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</w:p>
    <w:p w14:paraId="6B10149D" w14:textId="5EC0B5D4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 w:rsidR="0021652A">
        <w:rPr>
          <w:sz w:val="24"/>
          <w:szCs w:val="24"/>
        </w:rPr>
        <w:t xml:space="preserve">  1 070,82</w:t>
      </w:r>
      <w:r>
        <w:rPr>
          <w:sz w:val="24"/>
          <w:szCs w:val="24"/>
        </w:rPr>
        <w:t xml:space="preserve"> €</w:t>
      </w:r>
    </w:p>
    <w:p w14:paraId="62F3B2CF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3A1F9F11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6A263048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  <w:r w:rsidRPr="00A158B2">
        <w:rPr>
          <w:sz w:val="24"/>
          <w:szCs w:val="24"/>
          <w:u w:val="single"/>
        </w:rPr>
        <w:t>Výdavky</w:t>
      </w:r>
    </w:p>
    <w:p w14:paraId="56172394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</w:p>
    <w:p w14:paraId="50BCD468" w14:textId="02A4976F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výdavky na správu fondu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645E">
        <w:rPr>
          <w:sz w:val="24"/>
          <w:szCs w:val="24"/>
        </w:rPr>
        <w:t>8</w:t>
      </w:r>
      <w:r w:rsidR="000C5821">
        <w:rPr>
          <w:sz w:val="24"/>
          <w:szCs w:val="24"/>
        </w:rPr>
        <w:t>0,41</w:t>
      </w:r>
      <w:r>
        <w:rPr>
          <w:sz w:val="24"/>
          <w:szCs w:val="24"/>
        </w:rPr>
        <w:t xml:space="preserve"> €</w:t>
      </w:r>
    </w:p>
    <w:p w14:paraId="772D8C58" w14:textId="34295BB6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výdavky na účel fondu</w:t>
      </w:r>
      <w:r>
        <w:rPr>
          <w:sz w:val="24"/>
          <w:szCs w:val="24"/>
        </w:rPr>
        <w:tab/>
      </w:r>
      <w:r w:rsidR="00B7739A">
        <w:rPr>
          <w:sz w:val="24"/>
          <w:szCs w:val="24"/>
        </w:rPr>
        <w:t xml:space="preserve">  </w:t>
      </w:r>
      <w:r w:rsidR="000C5821">
        <w:rPr>
          <w:sz w:val="24"/>
          <w:szCs w:val="24"/>
          <w:u w:val="single"/>
        </w:rPr>
        <w:t xml:space="preserve">   381,04</w:t>
      </w:r>
      <w:r w:rsidRPr="00A158B2">
        <w:rPr>
          <w:sz w:val="24"/>
          <w:szCs w:val="24"/>
          <w:u w:val="single"/>
        </w:rPr>
        <w:t xml:space="preserve"> €</w:t>
      </w:r>
    </w:p>
    <w:p w14:paraId="296E01C2" w14:textId="77777777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7C4637A1" w14:textId="5029D0D3" w:rsidR="00A158B2" w:rsidRDefault="00A158B2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 w:rsidR="005C645E">
        <w:rPr>
          <w:sz w:val="24"/>
          <w:szCs w:val="24"/>
        </w:rPr>
        <w:t xml:space="preserve">  </w:t>
      </w:r>
      <w:r w:rsidR="000C5821">
        <w:rPr>
          <w:sz w:val="24"/>
          <w:szCs w:val="24"/>
        </w:rPr>
        <w:t xml:space="preserve">   461,45</w:t>
      </w:r>
      <w:r>
        <w:rPr>
          <w:sz w:val="24"/>
          <w:szCs w:val="24"/>
        </w:rPr>
        <w:t xml:space="preserve"> €</w:t>
      </w:r>
    </w:p>
    <w:p w14:paraId="2CD1189F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6CAA4C6C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5C42C212" w14:textId="6EF1F634" w:rsidR="00144F35" w:rsidRDefault="005C645E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Konečný zostatok k 31. 12. 20</w:t>
      </w:r>
      <w:r w:rsidR="00A16FE0">
        <w:rPr>
          <w:sz w:val="24"/>
          <w:szCs w:val="24"/>
          <w:u w:val="single"/>
        </w:rPr>
        <w:t>20</w:t>
      </w:r>
    </w:p>
    <w:p w14:paraId="081C09AE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</w:p>
    <w:p w14:paraId="36AC0338" w14:textId="7B77B1B6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v pokladni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16FE0">
        <w:rPr>
          <w:sz w:val="24"/>
          <w:szCs w:val="24"/>
        </w:rPr>
        <w:t>66,74</w:t>
      </w:r>
      <w:r>
        <w:rPr>
          <w:sz w:val="24"/>
          <w:szCs w:val="24"/>
        </w:rPr>
        <w:t xml:space="preserve"> €</w:t>
      </w:r>
    </w:p>
    <w:p w14:paraId="00045F3A" w14:textId="58809C94" w:rsidR="00144F35" w:rsidRP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na účte</w:t>
      </w:r>
      <w:r>
        <w:rPr>
          <w:sz w:val="24"/>
          <w:szCs w:val="24"/>
        </w:rPr>
        <w:tab/>
      </w:r>
      <w:r w:rsidRPr="00144F35">
        <w:rPr>
          <w:sz w:val="24"/>
          <w:szCs w:val="24"/>
          <w:u w:val="single"/>
        </w:rPr>
        <w:tab/>
      </w:r>
      <w:r w:rsidR="00A16FE0">
        <w:rPr>
          <w:sz w:val="24"/>
          <w:szCs w:val="24"/>
          <w:u w:val="single"/>
        </w:rPr>
        <w:t>542,63</w:t>
      </w:r>
      <w:r w:rsidRPr="00144F35">
        <w:rPr>
          <w:sz w:val="24"/>
          <w:szCs w:val="24"/>
          <w:u w:val="single"/>
        </w:rPr>
        <w:t xml:space="preserve"> €</w:t>
      </w:r>
    </w:p>
    <w:p w14:paraId="42C5EC6B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3E0B8F20" w14:textId="06D2B3F5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16FE0">
        <w:rPr>
          <w:sz w:val="24"/>
          <w:szCs w:val="24"/>
        </w:rPr>
        <w:t>609,37</w:t>
      </w:r>
      <w:r>
        <w:rPr>
          <w:sz w:val="24"/>
          <w:szCs w:val="24"/>
        </w:rPr>
        <w:t xml:space="preserve"> €</w:t>
      </w:r>
    </w:p>
    <w:p w14:paraId="5C7EA68D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sz w:val="24"/>
          <w:szCs w:val="24"/>
        </w:rPr>
      </w:pPr>
    </w:p>
    <w:p w14:paraId="01C84698" w14:textId="5C4E609F" w:rsidR="00F82BFE" w:rsidRDefault="00F82BFE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</w:p>
    <w:p w14:paraId="45DD8A74" w14:textId="77777777" w:rsidR="00A16FE0" w:rsidRDefault="00A16FE0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</w:p>
    <w:p w14:paraId="7B48E0C0" w14:textId="77777777" w:rsidR="00F82BFE" w:rsidRDefault="00F82BFE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</w:p>
    <w:p w14:paraId="35E3140C" w14:textId="77777777" w:rsidR="00144F35" w:rsidRDefault="00144F35" w:rsidP="00427894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</w:t>
      </w:r>
      <w:r>
        <w:rPr>
          <w:b/>
          <w:sz w:val="28"/>
          <w:szCs w:val="28"/>
        </w:rPr>
        <w:tab/>
        <w:t>Stav majetku a záväzkov fondu k 31. decembru</w:t>
      </w:r>
    </w:p>
    <w:p w14:paraId="6384E94C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ind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  <w:t>Neinvestičný fond nemá majetok, majetok tvoria iba finančné prostriedky na účte a v pokladni.</w:t>
      </w:r>
    </w:p>
    <w:p w14:paraId="7CF6F9BF" w14:textId="77777777" w:rsidR="00F82BFE" w:rsidRDefault="00F82BFE" w:rsidP="00144F35">
      <w:pPr>
        <w:tabs>
          <w:tab w:val="left" w:pos="4253"/>
          <w:tab w:val="right" w:pos="5387"/>
        </w:tabs>
        <w:spacing w:line="360" w:lineRule="auto"/>
        <w:ind w:hanging="426"/>
        <w:jc w:val="both"/>
        <w:rPr>
          <w:sz w:val="24"/>
          <w:szCs w:val="24"/>
        </w:rPr>
      </w:pPr>
    </w:p>
    <w:p w14:paraId="29D81F3B" w14:textId="03E78FE2" w:rsid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na účte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16FE0">
        <w:rPr>
          <w:sz w:val="24"/>
          <w:szCs w:val="24"/>
        </w:rPr>
        <w:t>542,63</w:t>
      </w:r>
      <w:r>
        <w:rPr>
          <w:sz w:val="24"/>
          <w:szCs w:val="24"/>
        </w:rPr>
        <w:t xml:space="preserve"> €</w:t>
      </w:r>
    </w:p>
    <w:p w14:paraId="6332E43C" w14:textId="2734BF39" w:rsidR="00144F35" w:rsidRP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finančné prostriedky v pokladni</w:t>
      </w:r>
      <w:r>
        <w:rPr>
          <w:sz w:val="24"/>
          <w:szCs w:val="24"/>
        </w:rPr>
        <w:tab/>
      </w:r>
      <w:r w:rsidR="00F82BFE">
        <w:rPr>
          <w:sz w:val="24"/>
          <w:szCs w:val="24"/>
          <w:u w:val="single"/>
        </w:rPr>
        <w:tab/>
      </w:r>
      <w:r w:rsidR="00A16FE0">
        <w:rPr>
          <w:sz w:val="24"/>
          <w:szCs w:val="24"/>
          <w:u w:val="single"/>
        </w:rPr>
        <w:t>66,74</w:t>
      </w:r>
      <w:r w:rsidRPr="00144F35">
        <w:rPr>
          <w:sz w:val="24"/>
          <w:szCs w:val="24"/>
          <w:u w:val="single"/>
        </w:rPr>
        <w:t xml:space="preserve"> €</w:t>
      </w:r>
    </w:p>
    <w:p w14:paraId="326ACEC7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468B813C" w14:textId="22BAD96B" w:rsidR="00144F35" w:rsidRDefault="005C645E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 k 31. 12. 20</w:t>
      </w:r>
      <w:r w:rsidR="00A16FE0">
        <w:rPr>
          <w:sz w:val="24"/>
          <w:szCs w:val="24"/>
        </w:rPr>
        <w:t>20</w:t>
      </w:r>
      <w:r w:rsidR="00144F35">
        <w:rPr>
          <w:sz w:val="24"/>
          <w:szCs w:val="24"/>
        </w:rPr>
        <w:tab/>
      </w:r>
      <w:r w:rsidR="00144F35">
        <w:rPr>
          <w:sz w:val="24"/>
          <w:szCs w:val="24"/>
        </w:rPr>
        <w:tab/>
      </w:r>
      <w:r w:rsidR="00A16FE0">
        <w:rPr>
          <w:sz w:val="24"/>
          <w:szCs w:val="24"/>
        </w:rPr>
        <w:t>609,37</w:t>
      </w:r>
      <w:r w:rsidR="00144F35">
        <w:rPr>
          <w:sz w:val="24"/>
          <w:szCs w:val="24"/>
        </w:rPr>
        <w:t xml:space="preserve"> €</w:t>
      </w:r>
    </w:p>
    <w:p w14:paraId="70E9A593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4E81DCE1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</w:t>
      </w:r>
      <w:r>
        <w:rPr>
          <w:b/>
          <w:sz w:val="28"/>
          <w:szCs w:val="28"/>
        </w:rPr>
        <w:tab/>
        <w:t>Zmeny vykonané v štatúte a v zložení orgánov, ku ktorým došlo v hodnotenom období</w:t>
      </w:r>
    </w:p>
    <w:p w14:paraId="670393E7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sledovanom období nedošlo k zmenám v štatúte a ani k zmene v zložení orgánov neinvestičného fondu.</w:t>
      </w:r>
    </w:p>
    <w:p w14:paraId="0F4E01E7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3EABAD7F" w14:textId="77777777" w:rsidR="00144F35" w:rsidRDefault="00144F35" w:rsidP="00144F35">
      <w:pPr>
        <w:tabs>
          <w:tab w:val="left" w:pos="4253"/>
          <w:tab w:val="right" w:pos="5387"/>
        </w:tabs>
        <w:spacing w:line="360" w:lineRule="auto"/>
        <w:ind w:left="426" w:hanging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>
        <w:rPr>
          <w:b/>
          <w:sz w:val="28"/>
          <w:szCs w:val="28"/>
        </w:rPr>
        <w:tab/>
        <w:t>Ďalšie údaje, ktoré určí správna rada</w:t>
      </w:r>
    </w:p>
    <w:p w14:paraId="5B2BABEA" w14:textId="77777777" w:rsidR="00144F35" w:rsidRDefault="00A73780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Správna rada neurčila žiadne ďalšie údaje na zverejnenie vo výročnej správe.</w:t>
      </w:r>
    </w:p>
    <w:p w14:paraId="356F147D" w14:textId="77777777" w:rsidR="00A73780" w:rsidRDefault="00A73780" w:rsidP="00144F35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0171C925" w14:textId="77777777" w:rsidR="00A73780" w:rsidRDefault="00A73780" w:rsidP="00A73780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053E39BB" w14:textId="77777777" w:rsidR="00A73780" w:rsidRDefault="00A73780" w:rsidP="00A73780">
      <w:pPr>
        <w:tabs>
          <w:tab w:val="left" w:pos="4253"/>
          <w:tab w:val="right" w:pos="5387"/>
        </w:tabs>
        <w:spacing w:line="360" w:lineRule="auto"/>
        <w:jc w:val="both"/>
        <w:rPr>
          <w:sz w:val="24"/>
          <w:szCs w:val="24"/>
        </w:rPr>
      </w:pPr>
    </w:p>
    <w:p w14:paraId="3F3971A2" w14:textId="77777777" w:rsidR="00887B80" w:rsidRPr="00887B80" w:rsidRDefault="00A73780" w:rsidP="00F82BFE">
      <w:pPr>
        <w:tabs>
          <w:tab w:val="center" w:pos="2552"/>
          <w:tab w:val="left" w:pos="4253"/>
          <w:tab w:val="right" w:pos="5387"/>
          <w:tab w:val="center" w:pos="7088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887B80" w:rsidRPr="00887B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C44DFB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0A32"/>
    <w:rsid w:val="000A64F7"/>
    <w:rsid w:val="000C5821"/>
    <w:rsid w:val="00144F35"/>
    <w:rsid w:val="0021652A"/>
    <w:rsid w:val="00240664"/>
    <w:rsid w:val="002C14BA"/>
    <w:rsid w:val="00401AB7"/>
    <w:rsid w:val="00427894"/>
    <w:rsid w:val="00442B06"/>
    <w:rsid w:val="004A0A32"/>
    <w:rsid w:val="005968CA"/>
    <w:rsid w:val="005C645E"/>
    <w:rsid w:val="00761E02"/>
    <w:rsid w:val="00887B80"/>
    <w:rsid w:val="009A11B5"/>
    <w:rsid w:val="009B2498"/>
    <w:rsid w:val="00A158B2"/>
    <w:rsid w:val="00A16FE0"/>
    <w:rsid w:val="00A73780"/>
    <w:rsid w:val="00B7739A"/>
    <w:rsid w:val="00C50589"/>
    <w:rsid w:val="00C559F3"/>
    <w:rsid w:val="00DC03D1"/>
    <w:rsid w:val="00F82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399CB"/>
  <w15:docId w15:val="{B51AC3E1-FFCA-4DD0-90BF-80D8AF68D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4BA"/>
    <w:rPr>
      <w:rFonts w:ascii="Times New Roman" w:hAnsi="Times New Roman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C14BA"/>
    <w:pPr>
      <w:keepNext/>
      <w:numPr>
        <w:numId w:val="9"/>
      </w:numPr>
      <w:pBdr>
        <w:bottom w:val="single" w:sz="4" w:space="1" w:color="auto"/>
      </w:pBdr>
      <w:jc w:val="center"/>
      <w:outlineLvl w:val="0"/>
    </w:pPr>
    <w:rPr>
      <w:rFonts w:eastAsiaTheme="majorEastAsia" w:cstheme="majorBidi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C14BA"/>
    <w:pPr>
      <w:keepNext/>
      <w:numPr>
        <w:ilvl w:val="1"/>
        <w:numId w:val="9"/>
      </w:numPr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C14BA"/>
    <w:pPr>
      <w:keepNext/>
      <w:numPr>
        <w:ilvl w:val="2"/>
        <w:numId w:val="9"/>
      </w:numPr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C14BA"/>
    <w:pPr>
      <w:keepNext/>
      <w:numPr>
        <w:ilvl w:val="3"/>
        <w:numId w:val="9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C14BA"/>
    <w:pPr>
      <w:numPr>
        <w:ilvl w:val="4"/>
        <w:numId w:val="9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2C14BA"/>
    <w:pPr>
      <w:numPr>
        <w:ilvl w:val="5"/>
        <w:numId w:val="9"/>
      </w:numPr>
      <w:spacing w:before="240" w:after="60"/>
      <w:outlineLvl w:val="5"/>
    </w:pPr>
    <w:rPr>
      <w:rFonts w:eastAsia="Times New Roman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C14BA"/>
    <w:pPr>
      <w:numPr>
        <w:ilvl w:val="6"/>
        <w:numId w:val="9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2C14BA"/>
    <w:pPr>
      <w:numPr>
        <w:ilvl w:val="7"/>
        <w:numId w:val="9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2C14BA"/>
    <w:pPr>
      <w:numPr>
        <w:ilvl w:val="8"/>
        <w:numId w:val="9"/>
      </w:numPr>
      <w:spacing w:before="240" w:after="60"/>
      <w:outlineLvl w:val="8"/>
    </w:pPr>
    <w:rPr>
      <w:rFonts w:ascii="Arial" w:eastAsia="Times New Roman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2C14BA"/>
    <w:rPr>
      <w:rFonts w:ascii="Times New Roman" w:eastAsiaTheme="majorEastAsia" w:hAnsi="Times New Roman" w:cstheme="majorBidi"/>
      <w:b/>
      <w:bCs/>
      <w:sz w:val="24"/>
      <w:szCs w:val="24"/>
      <w:lang w:eastAsia="cs-CZ"/>
    </w:rPr>
  </w:style>
  <w:style w:type="character" w:customStyle="1" w:styleId="Nadpis2Char">
    <w:name w:val="Nadpis 2 Char"/>
    <w:link w:val="Nadpis2"/>
    <w:uiPriority w:val="99"/>
    <w:rsid w:val="002C14BA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rsid w:val="002C14BA"/>
    <w:rPr>
      <w:rFonts w:ascii="Arial" w:eastAsia="Times New Roman" w:hAnsi="Arial" w:cs="Arial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rsid w:val="002C14BA"/>
    <w:rPr>
      <w:rFonts w:ascii="Times New Roman" w:eastAsia="Times New Roman" w:hAnsi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rsid w:val="002C14BA"/>
    <w:rPr>
      <w:rFonts w:ascii="Times New Roman" w:eastAsia="Times New Roman" w:hAnsi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rsid w:val="002C14BA"/>
    <w:rPr>
      <w:rFonts w:ascii="Times New Roman" w:eastAsia="Times New Roman" w:hAnsi="Times New Roman"/>
      <w:b/>
      <w:bCs/>
      <w:sz w:val="22"/>
      <w:szCs w:val="22"/>
      <w:lang w:eastAsia="cs-CZ"/>
    </w:rPr>
  </w:style>
  <w:style w:type="character" w:customStyle="1" w:styleId="Nadpis7Char">
    <w:name w:val="Nadpis 7 Char"/>
    <w:link w:val="Nadpis7"/>
    <w:uiPriority w:val="99"/>
    <w:rsid w:val="002C14BA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rsid w:val="002C14BA"/>
    <w:rPr>
      <w:rFonts w:ascii="Times New Roman" w:eastAsia="Times New Roman" w:hAnsi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rsid w:val="002C14BA"/>
    <w:rPr>
      <w:rFonts w:ascii="Arial" w:eastAsia="Times New Roman" w:hAnsi="Arial" w:cs="Arial"/>
      <w:sz w:val="22"/>
      <w:szCs w:val="22"/>
      <w:lang w:eastAsia="cs-CZ"/>
    </w:rPr>
  </w:style>
  <w:style w:type="paragraph" w:styleId="Popis">
    <w:name w:val="caption"/>
    <w:basedOn w:val="Normlny"/>
    <w:next w:val="Normlny"/>
    <w:uiPriority w:val="99"/>
    <w:qFormat/>
    <w:rsid w:val="002C14BA"/>
    <w:pPr>
      <w:jc w:val="center"/>
    </w:pPr>
    <w:rPr>
      <w:rFonts w:eastAsia="Times New Roman"/>
      <w:b/>
      <w:bCs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2C14BA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2C14BA"/>
    <w:rPr>
      <w:rFonts w:ascii="Cambria" w:eastAsia="Times New Roman" w:hAnsi="Cambria"/>
      <w:b/>
      <w:bCs/>
      <w:kern w:val="28"/>
      <w:sz w:val="32"/>
      <w:szCs w:val="32"/>
      <w:lang w:eastAsia="cs-CZ"/>
    </w:rPr>
  </w:style>
  <w:style w:type="character" w:styleId="Vrazn">
    <w:name w:val="Strong"/>
    <w:uiPriority w:val="99"/>
    <w:qFormat/>
    <w:rsid w:val="002C14BA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2C14B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A7EA6-C64E-44A3-B8EB-D70F6402E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417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</dc:creator>
  <cp:lastModifiedBy>Andrej Kovács</cp:lastModifiedBy>
  <cp:revision>19</cp:revision>
  <cp:lastPrinted>2015-04-12T19:18:00Z</cp:lastPrinted>
  <dcterms:created xsi:type="dcterms:W3CDTF">2014-04-09T16:43:00Z</dcterms:created>
  <dcterms:modified xsi:type="dcterms:W3CDTF">2021-05-18T14:43:00Z</dcterms:modified>
</cp:coreProperties>
</file>