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76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Timeless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  <w:r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476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46794808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476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8, 81108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0EC" w:rsidRDefault="00E250EC">
      <w:r>
        <w:separator/>
      </w:r>
    </w:p>
  </w:endnote>
  <w:endnote w:type="continuationSeparator" w:id="0">
    <w:p w:rsidR="00E250EC" w:rsidRDefault="00E250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64A94">
    <w:pPr>
      <w:spacing w:line="200" w:lineRule="exact"/>
      <w:rPr>
        <w:sz w:val="20"/>
        <w:szCs w:val="20"/>
      </w:rPr>
    </w:pPr>
    <w:r w:rsidRPr="00164A9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64A9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64A94">
                  <w:fldChar w:fldCharType="separate"/>
                </w:r>
                <w:r w:rsidR="00E476A0">
                  <w:rPr>
                    <w:rFonts w:cs="Times New Roman"/>
                    <w:noProof/>
                  </w:rPr>
                  <w:t>1</w:t>
                </w:r>
                <w:r w:rsidR="00164A9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0EC" w:rsidRDefault="00E250EC">
      <w:r>
        <w:separator/>
      </w:r>
    </w:p>
  </w:footnote>
  <w:footnote w:type="continuationSeparator" w:id="0">
    <w:p w:rsidR="00E250EC" w:rsidRDefault="00E250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F455C">
      <w:rPr>
        <w:rFonts w:ascii="Arial" w:hAnsi="Arial" w:cs="Arial"/>
        <w:sz w:val="22"/>
        <w:szCs w:val="22"/>
        <w:bdr w:val="single" w:sz="4" w:space="0" w:color="auto"/>
      </w:rPr>
      <w:t>50248103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F455C">
      <w:rPr>
        <w:rFonts w:ascii="Arial" w:hAnsi="Arial" w:cs="Arial"/>
        <w:sz w:val="22"/>
        <w:szCs w:val="22"/>
        <w:bdr w:val="single" w:sz="4" w:space="0" w:color="auto"/>
      </w:rPr>
      <w:t>2120270801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2021-05-18T14:41:00Z</dcterms:created>
  <dcterms:modified xsi:type="dcterms:W3CDTF">2021-05-18T14:41:00Z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