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BELLATOR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za rok 2019 bola schválená valným zhromaždením dňa 13.10.2020. 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Renault </w:t>
            </w:r>
            <w:proofErr w:type="spellStart"/>
            <w:r>
              <w:rPr>
                <w:rFonts w:ascii="Arial Narrow" w:hAnsi="Arial Narrow" w:cs="Arial"/>
              </w:rPr>
              <w:t>Kadjar</w:t>
            </w:r>
            <w:proofErr w:type="spellEnd"/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A74B9">
        <w:rPr>
          <w:rFonts w:ascii="Arial" w:hAnsi="Arial" w:cs="Arial"/>
          <w:b/>
          <w:sz w:val="22"/>
          <w:szCs w:val="22"/>
        </w:rPr>
        <w:t xml:space="preserve">10 715 </w:t>
      </w:r>
      <w:r w:rsidR="00B6464C">
        <w:rPr>
          <w:rFonts w:ascii="Arial" w:hAnsi="Arial" w:cs="Arial"/>
          <w:sz w:val="22"/>
          <w:szCs w:val="22"/>
        </w:rPr>
        <w:t>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A74B9">
        <w:rPr>
          <w:rFonts w:ascii="Arial" w:hAnsi="Arial" w:cs="Arial"/>
          <w:b/>
          <w:sz w:val="22"/>
          <w:szCs w:val="22"/>
        </w:rPr>
        <w:t>25 577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2A74B9">
        <w:rPr>
          <w:rFonts w:ascii="Arial" w:hAnsi="Arial" w:cs="Arial"/>
          <w:b/>
          <w:sz w:val="22"/>
          <w:szCs w:val="22"/>
        </w:rPr>
        <w:t>55 826</w:t>
      </w:r>
      <w:r w:rsidR="002026A2">
        <w:rPr>
          <w:rFonts w:ascii="Arial" w:hAnsi="Arial" w:cs="Arial"/>
          <w:sz w:val="22"/>
          <w:szCs w:val="22"/>
        </w:rPr>
        <w:t xml:space="preserve"> EUR, z toho s dobou splatnosti dlhšou ako jeden rok: </w:t>
      </w:r>
      <w:r w:rsidR="002A74B9">
        <w:rPr>
          <w:rFonts w:ascii="Arial" w:hAnsi="Arial" w:cs="Arial"/>
          <w:b/>
          <w:sz w:val="22"/>
          <w:szCs w:val="22"/>
        </w:rPr>
        <w:t>41 978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</w:t>
      </w:r>
      <w:r w:rsidR="002A74B9">
        <w:rPr>
          <w:rFonts w:ascii="Arial" w:hAnsi="Arial" w:cs="Arial"/>
          <w:spacing w:val="-2"/>
          <w:sz w:val="22"/>
          <w:szCs w:val="22"/>
        </w:rPr>
        <w:t>20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2A74B9">
        <w:rPr>
          <w:rFonts w:ascii="Arial" w:hAnsi="Arial" w:cs="Arial"/>
          <w:spacing w:val="-2"/>
          <w:sz w:val="22"/>
          <w:szCs w:val="22"/>
        </w:rPr>
        <w:t>65 300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 xml:space="preserve">, </w:t>
      </w:r>
      <w:r w:rsidR="002A74B9">
        <w:rPr>
          <w:rFonts w:ascii="Arial" w:hAnsi="Arial" w:cs="Arial"/>
          <w:spacing w:val="-2"/>
          <w:sz w:val="22"/>
          <w:szCs w:val="22"/>
        </w:rPr>
        <w:t>z čoho bolo vrátená čiastka 5 46</w:t>
      </w:r>
      <w:r w:rsidR="00FE468C">
        <w:rPr>
          <w:rFonts w:ascii="Arial" w:hAnsi="Arial" w:cs="Arial"/>
          <w:spacing w:val="-2"/>
          <w:sz w:val="22"/>
          <w:szCs w:val="22"/>
        </w:rPr>
        <w:t>9</w:t>
      </w:r>
      <w:r w:rsidR="002A74B9">
        <w:rPr>
          <w:rFonts w:ascii="Arial" w:hAnsi="Arial" w:cs="Arial"/>
          <w:spacing w:val="-2"/>
          <w:sz w:val="22"/>
          <w:szCs w:val="22"/>
        </w:rPr>
        <w:t xml:space="preserve"> EUR,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čím bol navýšený záväzok spoločníka na sumu </w:t>
      </w:r>
      <w:r w:rsidR="002A74B9">
        <w:rPr>
          <w:rFonts w:ascii="Arial" w:hAnsi="Arial" w:cs="Arial"/>
          <w:spacing w:val="-2"/>
          <w:sz w:val="22"/>
          <w:szCs w:val="22"/>
        </w:rPr>
        <w:t>353 867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2A74B9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proofErr w:type="spellStart"/>
      <w:r w:rsidR="00BC173F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="00BC173F">
        <w:rPr>
          <w:rFonts w:ascii="Arial" w:hAnsi="Arial" w:cs="Arial"/>
          <w:spacing w:val="-2"/>
          <w:sz w:val="22"/>
          <w:szCs w:val="22"/>
        </w:rPr>
        <w:t xml:space="preserve">. </w:t>
      </w:r>
      <w:r w:rsidR="00FE468C">
        <w:rPr>
          <w:rFonts w:ascii="Arial" w:hAnsi="Arial" w:cs="Arial"/>
          <w:spacing w:val="-2"/>
          <w:sz w:val="22"/>
          <w:szCs w:val="22"/>
        </w:rPr>
        <w:t>6 827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FE468C">
        <w:rPr>
          <w:rFonts w:ascii="Arial" w:hAnsi="Arial" w:cs="Arial"/>
          <w:spacing w:val="-2"/>
          <w:sz w:val="22"/>
          <w:szCs w:val="22"/>
        </w:rPr>
        <w:t>396 806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  <w:bookmarkStart w:id="0" w:name="_GoBack"/>
      <w:bookmarkEnd w:id="0"/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35" w:rsidRDefault="00056135">
      <w:r>
        <w:separator/>
      </w:r>
    </w:p>
  </w:endnote>
  <w:endnote w:type="continuationSeparator" w:id="0">
    <w:p w:rsidR="00056135" w:rsidRDefault="0005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385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385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35" w:rsidRDefault="00056135">
      <w:r>
        <w:separator/>
      </w:r>
    </w:p>
  </w:footnote>
  <w:footnote w:type="continuationSeparator" w:id="0">
    <w:p w:rsidR="00056135" w:rsidRDefault="00056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74B9">
      <w:rPr>
        <w:rFonts w:ascii="Arial" w:hAnsi="Arial" w:cs="Arial"/>
        <w:sz w:val="22"/>
        <w:szCs w:val="22"/>
        <w:bdr w:val="single" w:sz="4" w:space="0" w:color="auto"/>
      </w:rPr>
      <w:t>36765350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74B9">
      <w:rPr>
        <w:rFonts w:ascii="Arial" w:hAnsi="Arial" w:cs="Arial"/>
        <w:sz w:val="22"/>
        <w:szCs w:val="22"/>
        <w:bdr w:val="single" w:sz="4" w:space="0" w:color="auto"/>
      </w:rPr>
      <w:t>2022376103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902D11"/>
    <w:rsid w:val="00913435"/>
    <w:rsid w:val="00916772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E1750C"/>
    <w:rsid w:val="00E532AD"/>
    <w:rsid w:val="00E54080"/>
    <w:rsid w:val="00E66ECF"/>
    <w:rsid w:val="00E70F0E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2021-05-21T14:23:00Z</cp:lastPrinted>
  <dcterms:created xsi:type="dcterms:W3CDTF">2021-05-21T14:24:00Z</dcterms:created>
  <dcterms:modified xsi:type="dcterms:W3CDTF">2021-05-21T14:25:00Z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