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CD6DC9" w14:paraId="021BF6CD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5A5ECE44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POZNÁMKY</w:t>
            </w:r>
          </w:p>
        </w:tc>
      </w:tr>
      <w:tr w:rsidR="00CD6DC9" w14:paraId="40E4528A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05D7BFC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62D5A425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123F5989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individuálnej účtovnej závierky</w:t>
            </w:r>
          </w:p>
          <w:p w14:paraId="235A860F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mikro účtovnej jednotky  </w:t>
            </w:r>
          </w:p>
        </w:tc>
      </w:tr>
      <w:tr w:rsidR="00CD6DC9" w14:paraId="773B00F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14:paraId="39071036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zostavenej k 31.12.2020</w:t>
            </w:r>
          </w:p>
          <w:p w14:paraId="5F05A941" w14:textId="77777777" w:rsidR="00CD6DC9" w:rsidRDefault="00CD6DC9">
            <w:pPr>
              <w:jc w:val="center"/>
              <w:rPr>
                <w:rFonts w:cs="Arial"/>
                <w:sz w:val="21"/>
                <w:szCs w:val="21"/>
              </w:rPr>
            </w:pPr>
          </w:p>
        </w:tc>
      </w:tr>
      <w:tr w:rsidR="00CD6DC9" w14:paraId="315A5D8E" w14:textId="77777777">
        <w:trPr>
          <w:trHeight w:val="57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DA038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93398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91355C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5CE637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9CAEAE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8A37B5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2C05C8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8AA744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3C457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431AA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E63AE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17FF1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0A1BFD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849749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509DA6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60BB72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</w:tcBorders>
            <w:noWrap/>
          </w:tcPr>
          <w:p w14:paraId="6A7ED71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F0E91D5" w14:textId="77777777" w:rsidR="00CD6DC9" w:rsidRDefault="00CD6DC9">
            <w:pPr>
              <w:jc w:val="center"/>
              <w:rPr>
                <w:rFonts w:cs="Arial"/>
                <w:sz w:val="21"/>
                <w:szCs w:val="21"/>
                <w:lang w:val="en-US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CFD5141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22D8E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14:paraId="6CE892F3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 - celých eurách </w:t>
            </w:r>
          </w:p>
        </w:tc>
      </w:tr>
      <w:tr w:rsidR="00CD6DC9" w14:paraId="5C761DC6" w14:textId="77777777">
        <w:trPr>
          <w:trHeight w:val="57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14:paraId="72C3CC0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5B7DAB71" w14:textId="77777777">
        <w:trPr>
          <w:trHeight w:val="57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A6125D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3BF5C56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EA2FCD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2DCBEBE7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325BE2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9FDCC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789DB90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5D151E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5A3F386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4664619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40106A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0669B1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FB92A6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14:paraId="1D9C17C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08499BF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0AF03430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3C0EBB6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14:paraId="1C3921F6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14:paraId="56D89A4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14:paraId="4EA393AC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14:paraId="74650D5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14:paraId="63BCC27A" w14:textId="77777777" w:rsidR="00CD6DC9" w:rsidRDefault="009C0CF1">
            <w:pPr>
              <w:ind w:hanging="1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rok</w:t>
            </w:r>
          </w:p>
        </w:tc>
      </w:tr>
      <w:tr w:rsidR="00CD6DC9" w14:paraId="37F6654F" w14:textId="77777777">
        <w:trPr>
          <w:trHeight w:val="57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14:paraId="7F27082E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71CFC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3C39D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583CA52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7BF55DC3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1B07F7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B0D479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80B3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77719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4E7D3C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274189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09FD55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5489A8B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D5D994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ACEA11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060CA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211A4B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FA9A18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</w:tr>
      <w:tr w:rsidR="00CD6DC9" w14:paraId="4EF8370F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14:paraId="0299525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487BAEF3" w14:textId="77777777">
        <w:trPr>
          <w:trHeight w:val="57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14:paraId="23650C6D" w14:textId="77777777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Za bezprostredne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69A7122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F326C1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14228844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14:paraId="0BD25D7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59548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0BDFB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930756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8D587D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88A2FB" w14:textId="77777777" w:rsidR="00CD6DC9" w:rsidRDefault="009C0CF1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E13C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D7A86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14:paraId="5764D8BA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14:paraId="52DB38D4" w14:textId="77777777" w:rsidR="00CD6DC9" w:rsidRDefault="009C0CF1">
            <w:pPr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1FEE03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AD07E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1D3EBA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C2DF4" w14:textId="77777777" w:rsidR="00CD6DC9" w:rsidRDefault="009C0CF1">
            <w:pPr>
              <w:jc w:val="center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9</w:t>
            </w:r>
          </w:p>
        </w:tc>
      </w:tr>
      <w:tr w:rsidR="00CD6DC9" w14:paraId="56BA8168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BF37AC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76A4A582" w14:textId="77777777">
        <w:trPr>
          <w:trHeight w:val="57"/>
        </w:trPr>
        <w:tc>
          <w:tcPr>
            <w:tcW w:w="8964" w:type="dxa"/>
            <w:gridSpan w:val="36"/>
            <w:tcBorders>
              <w:top w:val="nil"/>
              <w:left w:val="nil"/>
              <w:right w:val="nil"/>
            </w:tcBorders>
            <w:noWrap/>
          </w:tcPr>
          <w:p w14:paraId="4C034D72" w14:textId="7F0B71DB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Zostavené dňa: </w:t>
            </w:r>
            <w:r w:rsidR="00D33179">
              <w:rPr>
                <w:rFonts w:cs="Arial"/>
                <w:sz w:val="21"/>
                <w:szCs w:val="21"/>
              </w:rPr>
              <w:t>31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  <w:p w14:paraId="35BEE003" w14:textId="031116BB" w:rsidR="00CD6DC9" w:rsidRDefault="009C0CF1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Schválené dňa: </w:t>
            </w:r>
            <w:r w:rsidR="00D33179">
              <w:rPr>
                <w:rFonts w:cs="Arial"/>
                <w:sz w:val="21"/>
                <w:szCs w:val="21"/>
              </w:rPr>
              <w:t>31</w:t>
            </w:r>
            <w:r>
              <w:rPr>
                <w:rFonts w:cs="Arial"/>
                <w:sz w:val="21"/>
                <w:szCs w:val="21"/>
              </w:rPr>
              <w:t>.0</w:t>
            </w:r>
            <w:r w:rsidR="00171FCA">
              <w:rPr>
                <w:rFonts w:cs="Arial"/>
                <w:sz w:val="21"/>
                <w:szCs w:val="21"/>
              </w:rPr>
              <w:t>5</w:t>
            </w:r>
            <w:r>
              <w:rPr>
                <w:rFonts w:cs="Arial"/>
                <w:sz w:val="21"/>
                <w:szCs w:val="21"/>
              </w:rPr>
              <w:t>.2021</w:t>
            </w:r>
          </w:p>
        </w:tc>
      </w:tr>
      <w:tr w:rsidR="00CD6DC9" w14:paraId="15789F51" w14:textId="77777777">
        <w:trPr>
          <w:trHeight w:val="57"/>
        </w:trPr>
        <w:tc>
          <w:tcPr>
            <w:tcW w:w="249" w:type="dxa"/>
            <w:tcBorders>
              <w:left w:val="nil"/>
            </w:tcBorders>
            <w:noWrap/>
          </w:tcPr>
          <w:p w14:paraId="256E64F0" w14:textId="77777777" w:rsidR="00CD6DC9" w:rsidRDefault="009C0CF1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 xml:space="preserve">                                    </w:t>
            </w:r>
          </w:p>
        </w:tc>
        <w:tc>
          <w:tcPr>
            <w:tcW w:w="3735" w:type="dxa"/>
            <w:gridSpan w:val="15"/>
            <w:noWrap/>
          </w:tcPr>
          <w:p w14:paraId="172316A5" w14:textId="77777777" w:rsidR="00CD6DC9" w:rsidRDefault="00CD6DC9">
            <w:pPr>
              <w:rPr>
                <w:rFonts w:cs="Arial"/>
                <w:bCs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3828680C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012C5F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E5345C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BA9D39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3D263DF3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7F237475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498" w:type="dxa"/>
            <w:gridSpan w:val="2"/>
            <w:noWrap/>
          </w:tcPr>
          <w:p w14:paraId="0E379CE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45" w:type="dxa"/>
            <w:gridSpan w:val="5"/>
            <w:noWrap/>
          </w:tcPr>
          <w:p w14:paraId="068AE8B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noWrap/>
          </w:tcPr>
          <w:p w14:paraId="1A0E810F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noWrap/>
          </w:tcPr>
          <w:p w14:paraId="3979E85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14:paraId="14D39E9D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  <w:tr w:rsidR="00CD6DC9" w14:paraId="12AD661A" w14:textId="77777777">
        <w:trPr>
          <w:trHeight w:val="147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14:paraId="4F849555" w14:textId="77777777" w:rsidR="00CD6DC9" w:rsidRDefault="00CD6DC9">
            <w:pPr>
              <w:rPr>
                <w:rFonts w:cs="Arial"/>
                <w:b/>
                <w:bCs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C61AC7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3A22B2EA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03698B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98E93C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DC8229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1E2F661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5B12E20B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E76B50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B0BE978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03087A49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774806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2124CD4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1BE2CE5E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14:paraId="6713B5E0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14:paraId="7A354862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14:paraId="6926DB06" w14:textId="77777777" w:rsidR="00CD6DC9" w:rsidRDefault="00CD6DC9">
            <w:pPr>
              <w:rPr>
                <w:rFonts w:cs="Arial"/>
                <w:sz w:val="21"/>
                <w:szCs w:val="21"/>
              </w:rPr>
            </w:pPr>
          </w:p>
        </w:tc>
      </w:tr>
    </w:tbl>
    <w:p w14:paraId="21329CA8" w14:textId="77777777" w:rsidR="00CD6DC9" w:rsidRDefault="009C0CF1">
      <w:pPr>
        <w:numPr>
          <w:ilvl w:val="0"/>
          <w:numId w:val="2"/>
        </w:numPr>
        <w:shd w:val="clear" w:color="auto" w:fill="E6E6E6"/>
        <w:ind w:left="0" w:firstLine="2127"/>
        <w:rPr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 w14:paraId="2DB0AF20" w14:textId="77777777" w:rsidR="00CD6DC9" w:rsidRDefault="00CD6DC9">
      <w:pPr>
        <w:pStyle w:val="Odsekzoznamu"/>
        <w:keepNext/>
        <w:numPr>
          <w:ilvl w:val="0"/>
          <w:numId w:val="3"/>
        </w:numPr>
        <w:ind w:left="357" w:hanging="357"/>
        <w:contextualSpacing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9"/>
        <w:gridCol w:w="7083"/>
      </w:tblGrid>
      <w:tr w:rsidR="00CD6DC9" w14:paraId="034447E5" w14:textId="77777777">
        <w:trPr>
          <w:trHeight w:val="459"/>
        </w:trPr>
        <w:tc>
          <w:tcPr>
            <w:tcW w:w="1096" w:type="pct"/>
            <w:vAlign w:val="center"/>
          </w:tcPr>
          <w:p w14:paraId="6E3B2D26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6F3FF26E" w14:textId="7D84F8CC" w:rsidR="00CD6DC9" w:rsidRDefault="00D33179">
            <w:pPr>
              <w:rPr>
                <w:rFonts w:cs="Arial Narrow"/>
                <w:b/>
                <w:bCs/>
                <w:sz w:val="20"/>
                <w:szCs w:val="20"/>
              </w:rPr>
            </w:pPr>
            <w:r w:rsidRPr="00906ED9">
              <w:rPr>
                <w:rFonts w:ascii="Arial" w:hAnsi="Arial" w:cs="Arial"/>
                <w:b/>
                <w:bCs/>
                <w:sz w:val="20"/>
                <w:szCs w:val="22"/>
              </w:rPr>
              <w:t>Prosper Development s.r.o.</w:t>
            </w:r>
          </w:p>
        </w:tc>
      </w:tr>
      <w:tr w:rsidR="00CD6DC9" w14:paraId="3CC9F979" w14:textId="77777777">
        <w:trPr>
          <w:trHeight w:val="340"/>
        </w:trPr>
        <w:tc>
          <w:tcPr>
            <w:tcW w:w="1096" w:type="pct"/>
            <w:vAlign w:val="center"/>
          </w:tcPr>
          <w:p w14:paraId="6D86DF40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6A2F89E5" w14:textId="50AC63B0" w:rsidR="00CD6DC9" w:rsidRPr="00D33179" w:rsidRDefault="00D33179">
            <w:pPr>
              <w:rPr>
                <w:sz w:val="20"/>
                <w:szCs w:val="20"/>
              </w:rPr>
            </w:pPr>
            <w:r w:rsidRPr="00D33179">
              <w:rPr>
                <w:sz w:val="20"/>
                <w:szCs w:val="22"/>
              </w:rPr>
              <w:t>Ul. 29.augusta 2B, 811 07 Bratislava</w:t>
            </w:r>
          </w:p>
        </w:tc>
      </w:tr>
      <w:tr w:rsidR="00CD6DC9" w14:paraId="1FCCA54F" w14:textId="77777777">
        <w:trPr>
          <w:trHeight w:val="340"/>
        </w:trPr>
        <w:tc>
          <w:tcPr>
            <w:tcW w:w="1096" w:type="pct"/>
            <w:vAlign w:val="center"/>
          </w:tcPr>
          <w:p w14:paraId="2B746449" w14:textId="77777777" w:rsidR="00CD6DC9" w:rsidRDefault="009C0CF1">
            <w:pPr>
              <w:rPr>
                <w:rFonts w:cs="Arial Narrow"/>
                <w:b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Dátum vzniku účtovnej jednotky:</w:t>
            </w:r>
          </w:p>
        </w:tc>
        <w:tc>
          <w:tcPr>
            <w:tcW w:w="3904" w:type="pct"/>
            <w:vAlign w:val="center"/>
          </w:tcPr>
          <w:p w14:paraId="2B380961" w14:textId="2321AC34" w:rsidR="00CD6DC9" w:rsidRDefault="00D33179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20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  <w:r>
              <w:rPr>
                <w:rFonts w:cs="Arial Narrow"/>
                <w:sz w:val="20"/>
                <w:szCs w:val="20"/>
              </w:rPr>
              <w:t>9</w:t>
            </w:r>
            <w:r w:rsidR="009C0CF1">
              <w:rPr>
                <w:rFonts w:cs="Arial Narrow"/>
                <w:sz w:val="20"/>
                <w:szCs w:val="20"/>
              </w:rPr>
              <w:t>.20</w:t>
            </w:r>
            <w:r w:rsidR="00171FCA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5</w:t>
            </w:r>
            <w:r w:rsidR="009C0CF1">
              <w:rPr>
                <w:rFonts w:cs="Arial Narrow"/>
                <w:sz w:val="20"/>
                <w:szCs w:val="20"/>
              </w:rPr>
              <w:t xml:space="preserve"> </w:t>
            </w:r>
          </w:p>
        </w:tc>
      </w:tr>
      <w:tr w:rsidR="00CD6DC9" w14:paraId="56F08C7D" w14:textId="77777777">
        <w:trPr>
          <w:trHeight w:val="340"/>
        </w:trPr>
        <w:tc>
          <w:tcPr>
            <w:tcW w:w="1096" w:type="pct"/>
            <w:vAlign w:val="center"/>
          </w:tcPr>
          <w:p w14:paraId="08EE7DBA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Hlavná, prevažná činnosť</w:t>
            </w:r>
          </w:p>
        </w:tc>
        <w:tc>
          <w:tcPr>
            <w:tcW w:w="3904" w:type="pct"/>
            <w:vAlign w:val="center"/>
          </w:tcPr>
          <w:p w14:paraId="4059FA9F" w14:textId="2BC2FE66" w:rsidR="00CD6DC9" w:rsidRDefault="00D33179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Ostatné pomocné obchodné činnosti i.n.</w:t>
            </w:r>
          </w:p>
        </w:tc>
      </w:tr>
      <w:tr w:rsidR="00CD6DC9" w14:paraId="07C3EC7D" w14:textId="77777777">
        <w:trPr>
          <w:trHeight w:val="340"/>
        </w:trPr>
        <w:tc>
          <w:tcPr>
            <w:tcW w:w="1096" w:type="pct"/>
            <w:vAlign w:val="center"/>
          </w:tcPr>
          <w:p w14:paraId="654A725F" w14:textId="77777777" w:rsidR="00CD6DC9" w:rsidRDefault="009C0CF1">
            <w:pPr>
              <w:rPr>
                <w:rFonts w:cs="Arial"/>
                <w:b/>
                <w:bCs/>
                <w:sz w:val="20"/>
                <w:szCs w:val="20"/>
              </w:rPr>
            </w:pPr>
            <w:r>
              <w:rPr>
                <w:rFonts w:cs="Arial"/>
                <w:b/>
                <w:bCs/>
                <w:sz w:val="20"/>
                <w:szCs w:val="20"/>
              </w:rPr>
              <w:t>Kód SK NACE</w:t>
            </w:r>
          </w:p>
        </w:tc>
        <w:tc>
          <w:tcPr>
            <w:tcW w:w="3904" w:type="pct"/>
            <w:vAlign w:val="center"/>
          </w:tcPr>
          <w:p w14:paraId="741293FB" w14:textId="27123967" w:rsidR="00CD6DC9" w:rsidRDefault="00D33179">
            <w:pPr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82</w:t>
            </w:r>
            <w:r w:rsidR="009C0CF1">
              <w:rPr>
                <w:rFonts w:cs="Arial Narrow"/>
                <w:sz w:val="20"/>
                <w:szCs w:val="20"/>
              </w:rPr>
              <w:t>.</w:t>
            </w:r>
            <w:r>
              <w:rPr>
                <w:rFonts w:cs="Arial Narrow"/>
                <w:sz w:val="20"/>
                <w:szCs w:val="20"/>
              </w:rPr>
              <w:t>99</w:t>
            </w:r>
            <w:r w:rsidR="009C0CF1">
              <w:rPr>
                <w:rFonts w:cs="Arial Narrow"/>
                <w:sz w:val="20"/>
                <w:szCs w:val="20"/>
              </w:rPr>
              <w:t>.0</w:t>
            </w:r>
          </w:p>
        </w:tc>
      </w:tr>
    </w:tbl>
    <w:p w14:paraId="025424E5" w14:textId="77777777" w:rsidR="00CD6DC9" w:rsidRDefault="00CD6DC9"/>
    <w:p w14:paraId="7118227B" w14:textId="77777777" w:rsidR="00CD6DC9" w:rsidRDefault="009C0CF1">
      <w:pPr>
        <w:jc w:val="both"/>
        <w:rPr>
          <w:bCs/>
          <w:sz w:val="20"/>
          <w:szCs w:val="20"/>
        </w:rPr>
      </w:pPr>
      <w:r>
        <w:rPr>
          <w:b/>
          <w:bCs/>
          <w:sz w:val="20"/>
          <w:szCs w:val="20"/>
        </w:rPr>
        <w:t>Opis vykonávanej  činnosti účtovnej jednotky v nadväznosti na predmet podnikania:</w:t>
      </w:r>
    </w:p>
    <w:p w14:paraId="56306510" w14:textId="77777777" w:rsidR="00D33179" w:rsidRPr="00D33179" w:rsidRDefault="00D33179" w:rsidP="00D33179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D33179">
        <w:rPr>
          <w:sz w:val="20"/>
          <w:szCs w:val="20"/>
        </w:rPr>
        <w:t>Veľkoobchod</w:t>
      </w:r>
    </w:p>
    <w:p w14:paraId="19A1E903" w14:textId="77777777" w:rsidR="00D33179" w:rsidRPr="00D33179" w:rsidRDefault="00D33179" w:rsidP="00D33179">
      <w:pPr>
        <w:numPr>
          <w:ilvl w:val="0"/>
          <w:numId w:val="4"/>
        </w:numPr>
        <w:spacing w:line="276" w:lineRule="auto"/>
        <w:rPr>
          <w:sz w:val="20"/>
          <w:szCs w:val="20"/>
        </w:rPr>
      </w:pPr>
      <w:r w:rsidRPr="00D33179">
        <w:rPr>
          <w:sz w:val="20"/>
          <w:szCs w:val="20"/>
        </w:rPr>
        <w:t>Maloobchod</w:t>
      </w:r>
    </w:p>
    <w:p w14:paraId="72DACA61" w14:textId="77777777" w:rsidR="00CD6DC9" w:rsidRDefault="00CD6DC9">
      <w:pPr>
        <w:jc w:val="both"/>
        <w:rPr>
          <w:rStyle w:val="ra"/>
          <w:bCs/>
          <w:sz w:val="20"/>
          <w:szCs w:val="20"/>
        </w:rPr>
      </w:pPr>
    </w:p>
    <w:p w14:paraId="4E92DB55" w14:textId="77777777" w:rsidR="00CD6DC9" w:rsidRDefault="00CD6DC9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CD6DC9" w14:paraId="3D58157A" w14:textId="77777777">
        <w:trPr>
          <w:trHeight w:hRule="exact" w:val="340"/>
        </w:trPr>
        <w:tc>
          <w:tcPr>
            <w:tcW w:w="426" w:type="dxa"/>
            <w:vAlign w:val="center"/>
          </w:tcPr>
          <w:p w14:paraId="72F51B86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  <w:p w14:paraId="402DE71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3C07C15D" w14:textId="77777777" w:rsidR="00CD6DC9" w:rsidRDefault="009C0CF1">
            <w:pPr>
              <w:pStyle w:val="Odsekzoznamu"/>
              <w:keepNext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Dátum schválenia účtovnej závierky za bezprostredne predchádzajúce ÚO</w:t>
            </w:r>
          </w:p>
          <w:p w14:paraId="1091DC5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6BF8B84" w14:textId="0E40A7EB" w:rsidR="00CD6DC9" w:rsidRDefault="00171F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33179">
              <w:rPr>
                <w:sz w:val="20"/>
                <w:szCs w:val="20"/>
              </w:rPr>
              <w:t>9</w:t>
            </w:r>
            <w:r w:rsidR="009C0CF1">
              <w:rPr>
                <w:sz w:val="20"/>
                <w:szCs w:val="20"/>
              </w:rPr>
              <w:t>.06.2020</w:t>
            </w:r>
          </w:p>
        </w:tc>
      </w:tr>
      <w:tr w:rsidR="00CD6DC9" w14:paraId="5D3FA1CB" w14:textId="77777777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73CD0F1" w14:textId="77777777" w:rsidR="00CD6DC9" w:rsidRDefault="00CD6DC9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7328B5C5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BD2291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487F788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6B08B5F7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6D2EBE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355EEC8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15A3CE1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4825BE7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A14CC1" w14:textId="77777777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39C3A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B13F8D8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83E572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-----------------</w:t>
            </w:r>
          </w:p>
        </w:tc>
      </w:tr>
    </w:tbl>
    <w:p w14:paraId="690A51C4" w14:textId="77777777" w:rsidR="00CD6DC9" w:rsidRDefault="00CD6DC9">
      <w:pPr>
        <w:keepNext/>
        <w:jc w:val="center"/>
        <w:outlineLvl w:val="1"/>
        <w:rPr>
          <w:b/>
          <w:bCs/>
          <w:sz w:val="20"/>
          <w:szCs w:val="20"/>
        </w:rPr>
      </w:pPr>
    </w:p>
    <w:p w14:paraId="4BEFBB3F" w14:textId="77777777" w:rsidR="00CD6DC9" w:rsidRDefault="00CD6DC9">
      <w:pPr>
        <w:jc w:val="both"/>
        <w:rPr>
          <w:rFonts w:ascii="Arial" w:hAnsi="Arial" w:cs="Arial"/>
          <w:sz w:val="20"/>
        </w:rPr>
      </w:pPr>
    </w:p>
    <w:p w14:paraId="46EF4112" w14:textId="77777777" w:rsidR="00CD6DC9" w:rsidRDefault="00CD6DC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8"/>
        <w:gridCol w:w="973"/>
        <w:gridCol w:w="424"/>
        <w:gridCol w:w="4201"/>
        <w:gridCol w:w="421"/>
      </w:tblGrid>
      <w:tr w:rsidR="00CD6DC9" w14:paraId="1001BB33" w14:textId="77777777">
        <w:trPr>
          <w:trHeight w:val="340"/>
        </w:trPr>
        <w:tc>
          <w:tcPr>
            <w:tcW w:w="9356" w:type="dxa"/>
            <w:gridSpan w:val="5"/>
            <w:vAlign w:val="center"/>
          </w:tcPr>
          <w:p w14:paraId="63A01991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CD6DC9" w14:paraId="61608220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2D77601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7AEB7B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4CA9B0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BAA5A8C" w14:textId="77777777" w:rsidR="00CD6DC9" w:rsidRDefault="00CD6DC9">
            <w:pPr>
              <w:ind w:left="56"/>
              <w:rPr>
                <w:sz w:val="20"/>
                <w:szCs w:val="20"/>
              </w:rPr>
            </w:pPr>
          </w:p>
        </w:tc>
      </w:tr>
      <w:tr w:rsidR="00CD6DC9" w14:paraId="45D63B16" w14:textId="77777777">
        <w:trPr>
          <w:trHeight w:val="340"/>
        </w:trPr>
        <w:tc>
          <w:tcPr>
            <w:tcW w:w="9356" w:type="dxa"/>
            <w:gridSpan w:val="5"/>
          </w:tcPr>
          <w:p w14:paraId="4E6CFA96" w14:textId="77777777" w:rsidR="00CD6DC9" w:rsidRDefault="009C0CF1">
            <w:pPr>
              <w:ind w:left="214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i/>
                <w:sz w:val="20"/>
                <w:szCs w:val="20"/>
              </w:rPr>
              <w:t xml:space="preserve"> </w:t>
            </w:r>
          </w:p>
        </w:tc>
      </w:tr>
      <w:tr w:rsidR="00CD6DC9" w14:paraId="26F02B6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6A598BA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59E0FA53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 </w:t>
            </w:r>
          </w:p>
        </w:tc>
      </w:tr>
      <w:tr w:rsidR="00CD6DC9" w14:paraId="507EC15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61" w:type="dxa"/>
            <w:vAlign w:val="center"/>
          </w:tcPr>
          <w:p w14:paraId="66BED64D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Sídlo :</w:t>
            </w:r>
          </w:p>
        </w:tc>
        <w:tc>
          <w:tcPr>
            <w:tcW w:w="6095" w:type="dxa"/>
            <w:gridSpan w:val="4"/>
            <w:vAlign w:val="center"/>
          </w:tcPr>
          <w:p w14:paraId="423042C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9CBA914" w14:textId="77777777" w:rsidR="00CD6DC9" w:rsidRDefault="00CD6DC9">
      <w:pPr>
        <w:ind w:right="112"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CD6DC9" w14:paraId="7BD27F47" w14:textId="77777777">
        <w:trPr>
          <w:trHeight w:val="340"/>
        </w:trPr>
        <w:tc>
          <w:tcPr>
            <w:tcW w:w="6946" w:type="dxa"/>
            <w:gridSpan w:val="3"/>
            <w:vAlign w:val="center"/>
          </w:tcPr>
          <w:p w14:paraId="05223DE2" w14:textId="77777777" w:rsidR="00CD6DC9" w:rsidRDefault="009C0CF1">
            <w:pPr>
              <w:spacing w:before="100" w:beforeAutospacing="1" w:after="100" w:afterAutospacing="1"/>
              <w:ind w:left="318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b)ÚJ je materskou účtovnou jednotkou</w:t>
            </w:r>
          </w:p>
        </w:tc>
        <w:tc>
          <w:tcPr>
            <w:tcW w:w="709" w:type="dxa"/>
            <w:vAlign w:val="center"/>
          </w:tcPr>
          <w:p w14:paraId="0DACC3DF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7E30167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1AB9998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D4359A2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0B97190B" w14:textId="77777777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9C86B" w14:textId="77777777" w:rsidR="00CD6DC9" w:rsidRDefault="009C0CF1">
            <w:pPr>
              <w:spacing w:before="100" w:beforeAutospacing="1" w:after="100" w:afterAutospacing="1"/>
              <w:ind w:left="318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A9400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CA9C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91E37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8FA4C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D6DC9" w14:paraId="1E2ADFD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EA86FE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9872C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A237AC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278549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DD92A7E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400E3F" w14:textId="77777777" w:rsidR="00CD6DC9" w:rsidRDefault="009C0CF1">
            <w:pPr>
              <w:ind w:left="34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76F6513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3F6ACE92" w14:textId="77777777" w:rsidR="00CD6DC9" w:rsidRDefault="00CD6DC9">
      <w:pPr>
        <w:tabs>
          <w:tab w:val="left" w:pos="851"/>
        </w:tabs>
        <w:jc w:val="center"/>
        <w:rPr>
          <w:i/>
          <w:sz w:val="20"/>
          <w:szCs w:val="20"/>
        </w:rPr>
      </w:pPr>
    </w:p>
    <w:p w14:paraId="7F839AFD" w14:textId="77777777" w:rsidR="00CD6DC9" w:rsidRDefault="00CD6DC9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5"/>
        <w:gridCol w:w="1394"/>
      </w:tblGrid>
      <w:tr w:rsidR="00CD6DC9" w14:paraId="4FA30350" w14:textId="77777777">
        <w:trPr>
          <w:trHeight w:val="340"/>
        </w:trPr>
        <w:tc>
          <w:tcPr>
            <w:tcW w:w="7938" w:type="dxa"/>
            <w:vAlign w:val="center"/>
          </w:tcPr>
          <w:p w14:paraId="76DDE7F3" w14:textId="77777777" w:rsidR="00CD6DC9" w:rsidRDefault="009C0CF1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3A1841D9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</w:tbl>
    <w:p w14:paraId="3BC2F9F7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1FC53C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08267AA5" w14:textId="77777777" w:rsidR="00CD6DC9" w:rsidRDefault="00CD6DC9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14:paraId="473BC9C2" w14:textId="77777777" w:rsidR="00CD6DC9" w:rsidRDefault="00CD6DC9">
      <w:pPr>
        <w:tabs>
          <w:tab w:val="left" w:pos="851"/>
        </w:tabs>
        <w:ind w:left="2870"/>
        <w:jc w:val="both"/>
        <w:rPr>
          <w:i/>
          <w:sz w:val="20"/>
          <w:szCs w:val="20"/>
        </w:rPr>
      </w:pPr>
    </w:p>
    <w:p w14:paraId="5BB7EBB2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 o prijatých postupoch</w:t>
      </w:r>
    </w:p>
    <w:p w14:paraId="39D9EBCC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p w14:paraId="7837CCAB" w14:textId="77777777" w:rsidR="00CD6DC9" w:rsidRDefault="00CD6DC9">
      <w:pPr>
        <w:ind w:left="1121"/>
        <w:jc w:val="both"/>
        <w:rPr>
          <w:b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CD6DC9" w14:paraId="59739C7A" w14:textId="77777777">
        <w:trPr>
          <w:trHeight w:hRule="exact" w:val="522"/>
        </w:trPr>
        <w:tc>
          <w:tcPr>
            <w:tcW w:w="578" w:type="dxa"/>
            <w:vAlign w:val="center"/>
          </w:tcPr>
          <w:p w14:paraId="0FB3BAFA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14:paraId="7D18D039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14:paraId="3BF91EE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F22877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4AB39F05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7E864E5" w14:textId="77777777" w:rsidR="00CD6DC9" w:rsidRDefault="00CD6DC9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14:paraId="4346D4C1" w14:textId="77777777" w:rsidR="00CD6DC9" w:rsidRDefault="00CD6DC9">
      <w:pPr>
        <w:pStyle w:val="Odsekzoznamu"/>
        <w:keepNext/>
        <w:ind w:left="357"/>
        <w:contextualSpacing/>
        <w:jc w:val="both"/>
        <w:outlineLvl w:val="1"/>
        <w:rPr>
          <w:sz w:val="20"/>
          <w:szCs w:val="20"/>
        </w:rPr>
      </w:pPr>
    </w:p>
    <w:p w14:paraId="0F5CC130" w14:textId="77777777" w:rsidR="00CD6DC9" w:rsidRDefault="009C0CF1">
      <w:pPr>
        <w:pStyle w:val="Nzov"/>
        <w:spacing w:before="0" w:beforeAutospacing="0"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t>a)</w:t>
      </w:r>
    </w:p>
    <w:p w14:paraId="746C1671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Spôsob ocenenia jednotlivých  zložiek majetku a záväzkov:</w:t>
      </w:r>
      <w:r>
        <w:rPr>
          <w:sz w:val="20"/>
          <w:szCs w:val="20"/>
        </w:rPr>
        <w:t xml:space="preserve">  </w:t>
      </w:r>
    </w:p>
    <w:p w14:paraId="71A5DC3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</w:t>
      </w:r>
      <w:r>
        <w:rPr>
          <w:sz w:val="20"/>
          <w:szCs w:val="20"/>
        </w:rPr>
        <w:t>– obstarávacou cenou, spoločnosť nenakupovala</w:t>
      </w:r>
    </w:p>
    <w:p w14:paraId="02FF25A5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nehmotný dlhodobý majetok vytvorený vlastnou činnosťou </w:t>
      </w:r>
      <w:r>
        <w:rPr>
          <w:sz w:val="20"/>
          <w:szCs w:val="20"/>
        </w:rPr>
        <w:t>– spoločnosť nevytvárala</w:t>
      </w:r>
    </w:p>
    <w:p w14:paraId="1153ECCE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hmotný dlhodobý majetok </w:t>
      </w:r>
      <w:r>
        <w:rPr>
          <w:sz w:val="20"/>
          <w:szCs w:val="20"/>
        </w:rPr>
        <w:t xml:space="preserve">– obstarávacou cenou, spoločnosť nenakupovala </w:t>
      </w:r>
    </w:p>
    <w:p w14:paraId="5BB067B7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hmotný dlhodobý majetok vytvorený vlastnou činnosťou</w:t>
      </w:r>
      <w:r>
        <w:rPr>
          <w:sz w:val="20"/>
          <w:szCs w:val="20"/>
        </w:rPr>
        <w:t xml:space="preserve"> – spoločnosť nevytvárala</w:t>
      </w:r>
    </w:p>
    <w:p w14:paraId="1987AFE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cenné papiere</w:t>
      </w:r>
      <w:r>
        <w:rPr>
          <w:sz w:val="20"/>
          <w:szCs w:val="20"/>
        </w:rPr>
        <w:t xml:space="preserve"> – spoločnosť nevlastní</w:t>
      </w:r>
    </w:p>
    <w:p w14:paraId="0573CAEC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nakupované</w:t>
      </w:r>
      <w:r>
        <w:rPr>
          <w:sz w:val="20"/>
          <w:szCs w:val="20"/>
        </w:rPr>
        <w:t xml:space="preserve"> – obstarávacou cenou, spoločnosť nenakupovala</w:t>
      </w:r>
    </w:p>
    <w:p w14:paraId="463C7456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zásoby vytvorené vlastnou činnosťou</w:t>
      </w:r>
      <w:r>
        <w:rPr>
          <w:sz w:val="20"/>
          <w:szCs w:val="20"/>
        </w:rPr>
        <w:t xml:space="preserve"> – spoločnosť nevytvárala</w:t>
      </w:r>
    </w:p>
    <w:p w14:paraId="1847CE5A" w14:textId="77777777" w:rsidR="00CD6DC9" w:rsidRDefault="009C0CF1">
      <w:pPr>
        <w:numPr>
          <w:ilvl w:val="0"/>
          <w:numId w:val="7"/>
        </w:numPr>
        <w:jc w:val="both"/>
        <w:rPr>
          <w:sz w:val="20"/>
          <w:szCs w:val="20"/>
        </w:rPr>
      </w:pPr>
      <w:r>
        <w:rPr>
          <w:b/>
          <w:sz w:val="20"/>
          <w:szCs w:val="20"/>
        </w:rPr>
        <w:t>pohľadávky, záväzky, peňažné prostriedky</w:t>
      </w:r>
      <w:r>
        <w:rPr>
          <w:b/>
          <w:bCs/>
          <w:sz w:val="20"/>
          <w:szCs w:val="20"/>
        </w:rPr>
        <w:t xml:space="preserve">, ceniny </w:t>
      </w:r>
      <w:r>
        <w:rPr>
          <w:sz w:val="20"/>
          <w:szCs w:val="20"/>
        </w:rPr>
        <w:t>– ocenené pri vzniku menovitou hodnotou</w:t>
      </w:r>
    </w:p>
    <w:p w14:paraId="15C414A3" w14:textId="77777777" w:rsidR="00CD6DC9" w:rsidRDefault="00CD6DC9">
      <w:pPr>
        <w:jc w:val="both"/>
        <w:rPr>
          <w:b/>
          <w:sz w:val="20"/>
          <w:szCs w:val="20"/>
        </w:rPr>
      </w:pPr>
    </w:p>
    <w:p w14:paraId="1E585EB3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 xml:space="preserve">Zásady pre tvorbu opravných položiek – </w:t>
      </w:r>
      <w:r>
        <w:rPr>
          <w:sz w:val="20"/>
          <w:szCs w:val="20"/>
        </w:rPr>
        <w:t>spoločnosť netvorila opravné položky podľa zákona o dani z príjmu</w:t>
      </w:r>
    </w:p>
    <w:p w14:paraId="3F35B652" w14:textId="77777777" w:rsidR="00CD6DC9" w:rsidRDefault="009C0CF1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>Prepočet údajov v cudzích menách na slovenskú menu</w:t>
      </w:r>
      <w:r>
        <w:rPr>
          <w:sz w:val="20"/>
          <w:szCs w:val="20"/>
        </w:rPr>
        <w:t xml:space="preserve"> – spoločnosť oceňuje majetok, záväzky a pohľadávky vyjadrené v cudzej mene  podľa § 24 zákona č. 431/2002 Z.z. o účtovníctve.</w:t>
      </w:r>
    </w:p>
    <w:p w14:paraId="0AA03199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CD6DC9" w14:paraId="59BDA153" w14:textId="77777777">
        <w:tc>
          <w:tcPr>
            <w:tcW w:w="8931" w:type="dxa"/>
            <w:vAlign w:val="center"/>
          </w:tcPr>
          <w:p w14:paraId="3E9B6AD6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Výdavky budúcich období a príjmy budúcich období  sa vykazujú vo výške, ktorá je potrebná </w:t>
            </w:r>
          </w:p>
          <w:p w14:paraId="6B5E6CAE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07C405B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53C678AE" w14:textId="77777777">
        <w:tc>
          <w:tcPr>
            <w:tcW w:w="8931" w:type="dxa"/>
            <w:vAlign w:val="center"/>
          </w:tcPr>
          <w:p w14:paraId="5AE2C4D1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8A573B2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E54517A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762C5920" w14:textId="77777777">
        <w:tc>
          <w:tcPr>
            <w:tcW w:w="8931" w:type="dxa"/>
            <w:vAlign w:val="center"/>
          </w:tcPr>
          <w:p w14:paraId="0010905E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Prenajatý  majetok a majetok obstaraný na základe  zmluvy o kúpe prenajatej veci - v ocenení</w:t>
            </w:r>
          </w:p>
          <w:p w14:paraId="167F21DF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6431293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1B8DC2B4" w14:textId="77777777">
        <w:tc>
          <w:tcPr>
            <w:tcW w:w="8931" w:type="dxa"/>
            <w:vAlign w:val="center"/>
          </w:tcPr>
          <w:p w14:paraId="1E64127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Daň z príjmov splatná – daň sa  určuje z účtovného zisku pred zdanením, po úpravách na daňové</w:t>
            </w:r>
          </w:p>
          <w:p w14:paraId="00244F99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C0E4C32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236C3E6" w14:textId="77777777">
        <w:tc>
          <w:tcPr>
            <w:tcW w:w="8931" w:type="dxa"/>
          </w:tcPr>
          <w:p w14:paraId="28733F83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Náklady a výnosy časovo rozlišujú. Časovo sa ne nerozlišujú náklady a výnosy, ak ide </w:t>
            </w:r>
          </w:p>
          <w:p w14:paraId="68583DCC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1C479BF5" w14:textId="77777777" w:rsidR="00CD6DC9" w:rsidRDefault="009C0CF1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x</w:t>
            </w:r>
          </w:p>
        </w:tc>
      </w:tr>
      <w:tr w:rsidR="00CD6DC9" w14:paraId="054945BC" w14:textId="77777777">
        <w:tc>
          <w:tcPr>
            <w:tcW w:w="8931" w:type="dxa"/>
          </w:tcPr>
          <w:p w14:paraId="0A060362" w14:textId="77777777" w:rsidR="00CD6DC9" w:rsidRDefault="009C0CF1">
            <w:pPr>
              <w:ind w:right="-468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Náklady a výnosy časovo nerozlišujú.</w:t>
            </w:r>
          </w:p>
          <w:p w14:paraId="23BC7C41" w14:textId="77777777" w:rsidR="00CD6DC9" w:rsidRDefault="00CD6DC9">
            <w:pPr>
              <w:ind w:right="-468"/>
              <w:rPr>
                <w:bCs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14:paraId="10F7962F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  <w:tr w:rsidR="00CD6DC9" w14:paraId="0024F329" w14:textId="77777777">
        <w:tc>
          <w:tcPr>
            <w:tcW w:w="8931" w:type="dxa"/>
          </w:tcPr>
          <w:p w14:paraId="6704DF0D" w14:textId="77777777" w:rsidR="00CD6DC9" w:rsidRDefault="009C0CF1">
            <w:pPr>
              <w:spacing w:before="100" w:beforeAutospacing="1" w:after="100" w:afterAutospacing="1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0EDDC30" w14:textId="77777777" w:rsidR="00CD6DC9" w:rsidRDefault="00CD6DC9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  <w:szCs w:val="20"/>
              </w:rPr>
            </w:pPr>
          </w:p>
        </w:tc>
      </w:tr>
    </w:tbl>
    <w:p w14:paraId="2491179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CD6DC9" w14:paraId="3A492682" w14:textId="77777777">
        <w:trPr>
          <w:trHeight w:val="774"/>
        </w:trPr>
        <w:tc>
          <w:tcPr>
            <w:tcW w:w="567" w:type="dxa"/>
            <w:vAlign w:val="center"/>
          </w:tcPr>
          <w:p w14:paraId="6D425EA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26355B39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  <w:p w14:paraId="67F9629C" w14:textId="77777777" w:rsidR="00CD6DC9" w:rsidRDefault="00CD6DC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6548F0C2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CD6DC9" w14:paraId="4A38335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3570F8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DFAD69A" w14:textId="77777777" w:rsidR="00CD6DC9" w:rsidRDefault="00CD6DC9">
            <w:pPr>
              <w:rPr>
                <w:sz w:val="20"/>
                <w:szCs w:val="20"/>
              </w:rPr>
            </w:pPr>
          </w:p>
          <w:p w14:paraId="7B07ACC1" w14:textId="77777777" w:rsidR="00CD6DC9" w:rsidRDefault="00CD6DC9">
            <w:pPr>
              <w:rPr>
                <w:sz w:val="20"/>
                <w:szCs w:val="20"/>
              </w:rPr>
            </w:pPr>
          </w:p>
          <w:p w14:paraId="707B6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FFFB9F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916911B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1C9A65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E3144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8E087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3E72E2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EB223A6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8D5D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A38A315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9D515C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4B258EE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30E90C3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0D4738A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6141C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7AE7969E" w14:textId="77777777" w:rsidR="00CD6DC9" w:rsidRDefault="00CD6DC9">
      <w:pPr>
        <w:jc w:val="both"/>
        <w:rPr>
          <w:sz w:val="20"/>
          <w:szCs w:val="20"/>
        </w:rPr>
      </w:pPr>
    </w:p>
    <w:p w14:paraId="218A2AC7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5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7"/>
        <w:gridCol w:w="983"/>
        <w:gridCol w:w="1183"/>
      </w:tblGrid>
      <w:tr w:rsidR="00CD6DC9" w14:paraId="01039C72" w14:textId="77777777">
        <w:tc>
          <w:tcPr>
            <w:tcW w:w="3085" w:type="dxa"/>
          </w:tcPr>
          <w:p w14:paraId="4C97E60A" w14:textId="77777777" w:rsidR="00CD6DC9" w:rsidRDefault="009C0CF1">
            <w:pPr>
              <w:spacing w:after="12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A60EDFD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396F360" w14:textId="77777777" w:rsidR="00CD6DC9" w:rsidRDefault="009C0CF1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Doba odpisovania</w:t>
            </w:r>
          </w:p>
        </w:tc>
      </w:tr>
      <w:tr w:rsidR="00CD6DC9" w14:paraId="68EC8D41" w14:textId="77777777">
        <w:trPr>
          <w:trHeight w:val="340"/>
        </w:trPr>
        <w:tc>
          <w:tcPr>
            <w:tcW w:w="3085" w:type="dxa"/>
            <w:vAlign w:val="center"/>
          </w:tcPr>
          <w:p w14:paraId="02956A8E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39257259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6CA09E7A" w14:textId="77777777" w:rsidR="00CD6DC9" w:rsidRDefault="00CD6DC9">
            <w:pPr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D6DC9" w14:paraId="2BDD7C77" w14:textId="77777777">
        <w:trPr>
          <w:trHeight w:val="340"/>
        </w:trPr>
        <w:tc>
          <w:tcPr>
            <w:tcW w:w="3085" w:type="dxa"/>
            <w:vAlign w:val="center"/>
          </w:tcPr>
          <w:p w14:paraId="55F3D5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065FBA81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2182A415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  <w:tr w:rsidR="00CD6DC9" w14:paraId="0EB27534" w14:textId="77777777">
        <w:trPr>
          <w:trHeight w:val="340"/>
        </w:trPr>
        <w:tc>
          <w:tcPr>
            <w:tcW w:w="3085" w:type="dxa"/>
            <w:vAlign w:val="center"/>
          </w:tcPr>
          <w:p w14:paraId="6AFCBBF7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979" w:type="dxa"/>
            <w:vAlign w:val="center"/>
          </w:tcPr>
          <w:p w14:paraId="7CC3F1A8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1179" w:type="dxa"/>
            <w:vAlign w:val="center"/>
          </w:tcPr>
          <w:p w14:paraId="041AAED9" w14:textId="77777777" w:rsidR="00CD6DC9" w:rsidRDefault="00CD6DC9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6F471278" w14:textId="77777777" w:rsidR="00CD6DC9" w:rsidRDefault="00CD6DC9">
      <w:pPr>
        <w:jc w:val="both"/>
        <w:rPr>
          <w:sz w:val="20"/>
          <w:szCs w:val="20"/>
        </w:rPr>
      </w:pPr>
    </w:p>
    <w:p w14:paraId="149C89D8" w14:textId="77777777" w:rsidR="00CD6DC9" w:rsidRDefault="00CD6DC9">
      <w:pPr>
        <w:jc w:val="both"/>
        <w:rPr>
          <w:sz w:val="20"/>
          <w:szCs w:val="20"/>
        </w:rPr>
      </w:pPr>
    </w:p>
    <w:p w14:paraId="5460EDDF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CD6DC9" w14:paraId="22918FE0" w14:textId="77777777">
        <w:trPr>
          <w:trHeight w:hRule="exact" w:val="340"/>
        </w:trPr>
        <w:tc>
          <w:tcPr>
            <w:tcW w:w="448" w:type="dxa"/>
            <w:vAlign w:val="center"/>
          </w:tcPr>
          <w:p w14:paraId="25926C04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7D468D6C" w14:textId="77777777" w:rsidR="00CD6DC9" w:rsidRDefault="009C0CF1">
            <w:pPr>
              <w:ind w:left="528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6AC5C60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D609754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D9A642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012914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CD6DC9" w14:paraId="5C064D12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549534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90C8889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60DEBD0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Vplyv (+/-) zmeny na:</w:t>
            </w:r>
          </w:p>
        </w:tc>
      </w:tr>
      <w:tr w:rsidR="00CD6DC9" w14:paraId="14246020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78C786B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1988699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21475511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897422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DD15E87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Výsledok hospodárenia</w:t>
            </w:r>
          </w:p>
        </w:tc>
      </w:tr>
      <w:tr w:rsidR="00CD6DC9" w14:paraId="35E77515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288617F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551135F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1050A6C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11B6D9A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144854BC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0AB59416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0B83823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F27DA43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6ED2B7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3A90FA8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7CA65F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  <w:tr w:rsidR="00CD6DC9" w14:paraId="37FCB04D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72FED90B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5D97F05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3EABEC0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A4C716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F7649DE" w14:textId="77777777" w:rsidR="00CD6DC9" w:rsidRDefault="00CD6DC9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74044DF7" w14:textId="77777777" w:rsidR="00CD6DC9" w:rsidRDefault="00CD6DC9">
      <w:pPr>
        <w:pStyle w:val="Odsekzoznamu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5604"/>
        <w:gridCol w:w="1678"/>
        <w:gridCol w:w="1543"/>
      </w:tblGrid>
      <w:tr w:rsidR="00CD6DC9" w14:paraId="2B21E9DE" w14:textId="77777777">
        <w:trPr>
          <w:trHeight w:val="278"/>
        </w:trPr>
        <w:tc>
          <w:tcPr>
            <w:tcW w:w="426" w:type="dxa"/>
            <w:vAlign w:val="center"/>
          </w:tcPr>
          <w:p w14:paraId="642FEE52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5670" w:type="dxa"/>
            <w:vAlign w:val="center"/>
          </w:tcPr>
          <w:p w14:paraId="1DD6A7B8" w14:textId="77777777" w:rsidR="00CD6DC9" w:rsidRDefault="009C0CF1">
            <w:pPr>
              <w:pStyle w:val="Odsekzoznamu"/>
              <w:ind w:left="39"/>
              <w:rPr>
                <w:b/>
                <w:bCs/>
                <w:kern w:val="32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EECEED9" w14:textId="77777777" w:rsidR="00CD6DC9" w:rsidRDefault="00CD6DC9">
            <w:pPr>
              <w:pStyle w:val="Odsekzoznamu"/>
              <w:ind w:left="0"/>
              <w:rPr>
                <w:bCs/>
                <w:kern w:val="32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7293CCBA" w14:textId="77777777" w:rsidR="00CD6DC9" w:rsidRDefault="009C0CF1">
            <w:pPr>
              <w:pStyle w:val="Odsekzoznamu"/>
              <w:ind w:lef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3EF6742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F15AB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0D618D7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27CF601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DF4A24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D2FCA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3419A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5C97E0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3254FC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01EEB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3068A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2BBE02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9728B91" w14:textId="77777777" w:rsidR="00CD6DC9" w:rsidRDefault="00CD6DC9">
      <w:pPr>
        <w:ind w:left="709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CD6DC9" w14:paraId="04876F82" w14:textId="77777777" w:rsidTr="00171FCA">
        <w:trPr>
          <w:trHeight w:val="503"/>
        </w:trPr>
        <w:tc>
          <w:tcPr>
            <w:tcW w:w="426" w:type="dxa"/>
            <w:vAlign w:val="center"/>
          </w:tcPr>
          <w:p w14:paraId="0A610056" w14:textId="77777777" w:rsidR="00CD6DC9" w:rsidRDefault="00CD6DC9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sz w:val="20"/>
                <w:szCs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656A1BB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účtovaní významných opráv chýb minulých účtovných období v bežnom ÚO</w:t>
            </w:r>
          </w:p>
        </w:tc>
      </w:tr>
      <w:tr w:rsidR="00CD6DC9" w14:paraId="458D9E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5ACD8945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1A17FB01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25050E29" w14:textId="77777777" w:rsidR="00CD6DC9" w:rsidRDefault="009C0CF1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DFD0898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7F3F96EA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Účtované do HV bežného  obdobia(EUR)</w:t>
            </w:r>
          </w:p>
        </w:tc>
      </w:tr>
      <w:tr w:rsidR="00CD6DC9" w14:paraId="5E1EBE9D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4FAC27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986" w:type="dxa"/>
          </w:tcPr>
          <w:p w14:paraId="0304764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D3A4A1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203985C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59CE65A8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25EBAEC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5C836C0B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38D4C820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560E3D34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7B4EDBF6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B59780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0AD4632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09B6D62C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46431ED1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180200AF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1FE0FB5D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1517E4B2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  <w:tr w:rsidR="00CD6DC9" w14:paraId="5AA08EBF" w14:textId="77777777" w:rsidTr="00171FCA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26ADB96" w14:textId="77777777" w:rsidR="00CD6DC9" w:rsidRDefault="00CD6DC9">
            <w:pPr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86" w:type="dxa"/>
          </w:tcPr>
          <w:p w14:paraId="7876C0C9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830" w:type="dxa"/>
          </w:tcPr>
          <w:p w14:paraId="7ECEE12B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5" w:type="dxa"/>
          </w:tcPr>
          <w:p w14:paraId="61A11C17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69" w:type="dxa"/>
          </w:tcPr>
          <w:p w14:paraId="7CBF86BA" w14:textId="77777777" w:rsidR="00CD6DC9" w:rsidRDefault="00CD6DC9">
            <w:pPr>
              <w:jc w:val="both"/>
              <w:rPr>
                <w:sz w:val="20"/>
                <w:szCs w:val="20"/>
              </w:rPr>
            </w:pPr>
          </w:p>
        </w:tc>
      </w:tr>
    </w:tbl>
    <w:p w14:paraId="5C9114EB" w14:textId="77777777" w:rsidR="00CD6DC9" w:rsidRDefault="00CD6DC9">
      <w:pPr>
        <w:ind w:left="360"/>
        <w:rPr>
          <w:sz w:val="20"/>
          <w:szCs w:val="20"/>
        </w:rPr>
      </w:pPr>
    </w:p>
    <w:p w14:paraId="44DC6BEA" w14:textId="77777777" w:rsidR="00CD6DC9" w:rsidRDefault="00CD6DC9">
      <w:pPr>
        <w:ind w:left="360"/>
        <w:rPr>
          <w:sz w:val="20"/>
          <w:szCs w:val="20"/>
        </w:rPr>
      </w:pPr>
    </w:p>
    <w:p w14:paraId="5724C31A" w14:textId="77777777" w:rsidR="00CD6DC9" w:rsidRDefault="009C0CF1">
      <w:pPr>
        <w:numPr>
          <w:ilvl w:val="0"/>
          <w:numId w:val="2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>Informácie, ktoré vysvetľujú a dopĺňajú súvahu a výkaz ziskov a strát</w:t>
      </w:r>
    </w:p>
    <w:p w14:paraId="385DA725" w14:textId="77777777" w:rsidR="00CD6DC9" w:rsidRDefault="00CD6DC9">
      <w:pPr>
        <w:ind w:left="1481"/>
        <w:jc w:val="both"/>
        <w:rPr>
          <w:sz w:val="20"/>
          <w:szCs w:val="20"/>
        </w:rPr>
      </w:pPr>
    </w:p>
    <w:p w14:paraId="7BE20317" w14:textId="77777777" w:rsidR="00CD6DC9" w:rsidRDefault="00CD6DC9">
      <w:pPr>
        <w:ind w:left="1481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69"/>
        <w:gridCol w:w="3119"/>
        <w:gridCol w:w="1701"/>
      </w:tblGrid>
      <w:tr w:rsidR="00CD6DC9" w14:paraId="2AD48889" w14:textId="77777777">
        <w:trPr>
          <w:trHeight w:val="751"/>
        </w:trPr>
        <w:tc>
          <w:tcPr>
            <w:tcW w:w="567" w:type="dxa"/>
          </w:tcPr>
          <w:p w14:paraId="289D829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  <w:p w14:paraId="3DA7B0CC" w14:textId="77777777" w:rsidR="00CD6DC9" w:rsidRDefault="00CD6DC9">
            <w:pPr>
              <w:pStyle w:val="Odsekzoznamu"/>
              <w:ind w:left="1277"/>
              <w:jc w:val="both"/>
              <w:rPr>
                <w:b/>
                <w:bCs/>
                <w:sz w:val="20"/>
                <w:szCs w:val="20"/>
              </w:rPr>
            </w:pPr>
          </w:p>
          <w:p w14:paraId="6536690F" w14:textId="77777777" w:rsidR="00CD6DC9" w:rsidRDefault="00CD6DC9">
            <w:pPr>
              <w:pStyle w:val="Odsekzoznamu"/>
              <w:ind w:left="127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789" w:type="dxa"/>
            <w:gridSpan w:val="3"/>
          </w:tcPr>
          <w:p w14:paraId="73695450" w14:textId="77777777" w:rsidR="00CD6DC9" w:rsidRDefault="009C0CF1">
            <w:pPr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Informácia o sume a dôvodoch vzniku jednotlivých položiek nákladov alebo výnosov, ktoré majú výnimočný rozsah</w:t>
            </w:r>
            <w:r>
              <w:rPr>
                <w:i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alebo výskyt</w:t>
            </w:r>
            <w:r>
              <w:rPr>
                <w:i/>
                <w:sz w:val="20"/>
                <w:szCs w:val="20"/>
              </w:rPr>
              <w:t>, napríklad výnosy z predaja podniku alebo časti podniku, náklady z dôvodu predaja podniku alebo časti podniku, škody z dôvodu živelných pohrôm</w:t>
            </w:r>
          </w:p>
        </w:tc>
      </w:tr>
      <w:tr w:rsidR="00CD6DC9" w14:paraId="4545CE0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3686B2D5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8875EA8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C474599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29882A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1FCEA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ECBB6DD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833498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B51F1B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FD92CD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99AFF3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A3DAE3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B1C820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7C574FA2" w14:textId="77777777" w:rsidR="00CD6DC9" w:rsidRDefault="00CD6DC9">
      <w:pPr>
        <w:ind w:left="1134"/>
        <w:jc w:val="both"/>
        <w:rPr>
          <w:sz w:val="20"/>
          <w:szCs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CD6DC9" w14:paraId="04A43D72" w14:textId="77777777">
        <w:trPr>
          <w:trHeight w:val="250"/>
        </w:trPr>
        <w:tc>
          <w:tcPr>
            <w:tcW w:w="567" w:type="dxa"/>
          </w:tcPr>
          <w:p w14:paraId="3C96FC27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543937" w14:textId="77777777" w:rsidR="00CD6DC9" w:rsidRDefault="009C0CF1">
            <w:pPr>
              <w:pStyle w:val="Odsekzoznamu"/>
              <w:ind w:left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4523ACAD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11AE1AD9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2BD5F4AA" w14:textId="77777777" w:rsidR="00CD6DC9" w:rsidRDefault="009C0CF1">
            <w:pPr>
              <w:numPr>
                <w:ilvl w:val="0"/>
                <w:numId w:val="9"/>
              </w:numPr>
              <w:rPr>
                <w:b/>
                <w:sz w:val="20"/>
                <w:szCs w:val="20"/>
              </w:rPr>
            </w:pPr>
            <w:r>
              <w:rPr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17E4B7" w14:textId="77777777" w:rsidR="00CD6DC9" w:rsidRDefault="00CD6DC9">
            <w:pPr>
              <w:rPr>
                <w:b/>
                <w:sz w:val="20"/>
                <w:szCs w:val="20"/>
              </w:rPr>
            </w:pPr>
          </w:p>
        </w:tc>
      </w:tr>
      <w:tr w:rsidR="00CD6DC9" w14:paraId="0210A67F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5F48AC8E" w14:textId="77777777" w:rsidR="00CD6DC9" w:rsidRDefault="009C0CF1">
            <w:pPr>
              <w:numPr>
                <w:ilvl w:val="0"/>
                <w:numId w:val="9"/>
              </w:numPr>
              <w:jc w:val="both"/>
              <w:rPr>
                <w:bCs/>
                <w:color w:val="000000"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CD6DC9" w14:paraId="4766764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53D0009F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6DB4AD3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3EACBC53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0D3F3A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E365B08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64EF8D5" w14:textId="77777777" w:rsidR="00CD6DC9" w:rsidRDefault="00CD6DC9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CD6DC9" w14:paraId="7DA51E6D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3C197C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4E8FFD8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9ABC4AD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0AD97D4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28D25EC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BF49EFC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283F1A1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  <w:tr w:rsidR="00CD6DC9" w14:paraId="7DADDAD4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54A84484" w14:textId="77777777" w:rsidR="00CD6DC9" w:rsidRDefault="009C0CF1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5659647A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3E708512" w14:textId="77777777" w:rsidR="00CD6DC9" w:rsidRDefault="00CD6DC9">
            <w:pPr>
              <w:jc w:val="center"/>
              <w:rPr>
                <w:sz w:val="20"/>
                <w:szCs w:val="20"/>
              </w:rPr>
            </w:pPr>
          </w:p>
        </w:tc>
      </w:tr>
    </w:tbl>
    <w:p w14:paraId="11B0E84F" w14:textId="77777777" w:rsidR="00CD6DC9" w:rsidRDefault="00CD6DC9">
      <w:pPr>
        <w:ind w:left="1134"/>
        <w:jc w:val="both"/>
        <w:rPr>
          <w:sz w:val="20"/>
          <w:szCs w:val="20"/>
        </w:rPr>
      </w:pPr>
    </w:p>
    <w:p w14:paraId="4ACCEAC0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sz w:val="20"/>
          <w:szCs w:val="20"/>
        </w:rPr>
      </w:pPr>
      <w:r>
        <w:rPr>
          <w:b/>
          <w:bCs/>
          <w:kern w:val="28"/>
          <w:sz w:val="20"/>
          <w:szCs w:val="20"/>
          <w:lang w:eastAsia="en-US"/>
        </w:rPr>
        <w:t>Informácie o vlastných akciách</w:t>
      </w:r>
    </w:p>
    <w:p w14:paraId="3256AF9A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dôvod nadobudnutia vlastných akcií počas účtovného obdobia,</w:t>
      </w:r>
    </w:p>
    <w:p w14:paraId="429B7758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informácie</w:t>
      </w:r>
    </w:p>
    <w:p w14:paraId="613E40FC" w14:textId="77777777" w:rsidR="00CD6DC9" w:rsidRDefault="009C0CF1">
      <w:pPr>
        <w:numPr>
          <w:ilvl w:val="0"/>
          <w:numId w:val="11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C4FF178" w14:textId="77777777" w:rsidR="00CD6DC9" w:rsidRDefault="009C0CF1">
      <w:pPr>
        <w:numPr>
          <w:ilvl w:val="0"/>
          <w:numId w:val="12"/>
        </w:numPr>
        <w:tabs>
          <w:tab w:val="left" w:pos="851"/>
        </w:tabs>
        <w:ind w:left="1701" w:hanging="425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EF4DFB" w14:textId="77777777" w:rsidR="00CD6DC9" w:rsidRDefault="009C0CF1">
      <w:pPr>
        <w:numPr>
          <w:ilvl w:val="0"/>
          <w:numId w:val="10"/>
        </w:numPr>
        <w:ind w:left="1276" w:hanging="567"/>
        <w:jc w:val="both"/>
        <w:rPr>
          <w:bCs/>
          <w:i/>
          <w:kern w:val="28"/>
          <w:sz w:val="20"/>
          <w:szCs w:val="20"/>
          <w:lang w:eastAsia="en-US"/>
        </w:rPr>
      </w:pPr>
      <w:r>
        <w:rPr>
          <w:i/>
          <w:sz w:val="20"/>
          <w:szCs w:val="20"/>
        </w:rPr>
        <w:t xml:space="preserve">počet, menovitá hodnota a hodnota, za ktorú sa vlastné akcie nadobudli a ktoré účtovná jednotka má v držbe k poslednému dňu účtovného obdobia; </w:t>
      </w:r>
      <w:r>
        <w:rPr>
          <w:bCs/>
          <w:i/>
          <w:kern w:val="28"/>
          <w:sz w:val="20"/>
          <w:szCs w:val="20"/>
          <w:lang w:eastAsia="en-US"/>
        </w:rPr>
        <w:t>uvádza  sa aj ich percentuálny podiel na upísanom základnom imaní.</w:t>
      </w:r>
    </w:p>
    <w:p w14:paraId="248F514E" w14:textId="77777777" w:rsidR="00CD6DC9" w:rsidRDefault="00CD6DC9">
      <w:pPr>
        <w:ind w:left="1276"/>
        <w:jc w:val="both"/>
        <w:rPr>
          <w:bCs/>
          <w:kern w:val="28"/>
          <w:sz w:val="20"/>
          <w:szCs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CD6DC9" w14:paraId="4D71AF51" w14:textId="77777777">
        <w:trPr>
          <w:trHeight w:hRule="exact" w:val="522"/>
        </w:trPr>
        <w:tc>
          <w:tcPr>
            <w:tcW w:w="578" w:type="dxa"/>
            <w:vAlign w:val="center"/>
          </w:tcPr>
          <w:p w14:paraId="292EDCE0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5659" w:type="dxa"/>
            <w:vAlign w:val="center"/>
          </w:tcPr>
          <w:p w14:paraId="05DC586B" w14:textId="77777777" w:rsidR="00CD6DC9" w:rsidRDefault="009C0CF1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7138A89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A8404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42B7EAFE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4BEF960" w14:textId="77777777" w:rsidR="00CD6DC9" w:rsidRDefault="009C0CF1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14:paraId="1D5F8F4B" w14:textId="77777777" w:rsidR="00CD6DC9" w:rsidRDefault="00CD6DC9">
      <w:pPr>
        <w:rPr>
          <w:bCs/>
          <w:i/>
          <w:sz w:val="20"/>
          <w:szCs w:val="20"/>
        </w:rPr>
      </w:pPr>
    </w:p>
    <w:p w14:paraId="7608F40E" w14:textId="77777777" w:rsidR="00CD6DC9" w:rsidRDefault="00CD6DC9">
      <w:pPr>
        <w:rPr>
          <w:bCs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CD6DC9" w14:paraId="42B9826B" w14:textId="77777777">
        <w:trPr>
          <w:trHeight w:val="258"/>
        </w:trPr>
        <w:tc>
          <w:tcPr>
            <w:tcW w:w="567" w:type="dxa"/>
          </w:tcPr>
          <w:p w14:paraId="5087A5AF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sz w:val="20"/>
                <w:szCs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EEC1A4A" w14:textId="77777777" w:rsidR="00CD6DC9" w:rsidRDefault="009C0CF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 orgánoch účtovnej jednotky</w:t>
            </w:r>
          </w:p>
        </w:tc>
      </w:tr>
      <w:tr w:rsidR="00CD6DC9" w14:paraId="12AB5C9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1CD0E5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CD6DC9" w14:paraId="7657037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0D0AC4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62D439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8747271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C108F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C985E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DE012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FDFE993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7250DACE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CD6DC9" w14:paraId="10F392F2" w14:textId="77777777">
        <w:trPr>
          <w:trHeight w:val="340"/>
        </w:trPr>
        <w:tc>
          <w:tcPr>
            <w:tcW w:w="9356" w:type="dxa"/>
            <w:gridSpan w:val="4"/>
            <w:vAlign w:val="center"/>
          </w:tcPr>
          <w:p w14:paraId="22E6F28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b)pôžičky poskytnuté členom štatutárneho orgánu, dozorného orgánu a iného orgánu ÚJ</w:t>
            </w:r>
          </w:p>
        </w:tc>
      </w:tr>
      <w:tr w:rsidR="00CD6DC9" w14:paraId="51870DBA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58F639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EADE4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DD6C2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049436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  <w:p w14:paraId="64B6BD3F" w14:textId="77777777" w:rsidR="00CD6DC9" w:rsidRDefault="00CD6DC9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</w:p>
        </w:tc>
      </w:tr>
      <w:tr w:rsidR="00CD6DC9" w14:paraId="7753C0AD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66B5E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F1C3F8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80497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BD50CAB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F7418B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313B4C4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AB03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175F8F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2B9DD8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F405450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3E55025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splatených pôžičiek k poslednému dňu účt. obdobia</w:t>
            </w:r>
          </w:p>
        </w:tc>
      </w:tr>
      <w:tr w:rsidR="00CD6DC9" w14:paraId="015669E8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EF55BB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B8CA83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DECC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BB1DC1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34EE22A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B29982F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0380A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32AB7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4E94AF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2A7E73D6" w14:textId="77777777">
        <w:trPr>
          <w:trHeight w:val="283"/>
        </w:trPr>
        <w:tc>
          <w:tcPr>
            <w:tcW w:w="9356" w:type="dxa"/>
            <w:gridSpan w:val="4"/>
            <w:vAlign w:val="center"/>
          </w:tcPr>
          <w:p w14:paraId="2EB32AD2" w14:textId="77777777" w:rsidR="00CD6DC9" w:rsidRDefault="009C0CF1">
            <w:pPr>
              <w:tabs>
                <w:tab w:val="left" w:pos="851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D6DC9" w14:paraId="5496AEE1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02E9F6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A5F0E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7E0D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319EC9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7C4E85C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BFCCE6" w14:textId="77777777" w:rsidR="00CD6DC9" w:rsidRDefault="00CD6DC9">
            <w:pPr>
              <w:tabs>
                <w:tab w:val="left" w:pos="851"/>
              </w:tabs>
              <w:rPr>
                <w:sz w:val="20"/>
                <w:szCs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4614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B3E250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5FDFFE4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6B6FD73F" w14:textId="77777777" w:rsidR="00CD6DC9" w:rsidRDefault="00CD6DC9">
      <w:pPr>
        <w:rPr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CD6DC9" w14:paraId="19ED3E1C" w14:textId="77777777">
        <w:trPr>
          <w:trHeight w:val="283"/>
        </w:trPr>
        <w:tc>
          <w:tcPr>
            <w:tcW w:w="9356" w:type="dxa"/>
            <w:gridSpan w:val="3"/>
          </w:tcPr>
          <w:p w14:paraId="3CA17AB5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CD6DC9" w14:paraId="1A61BF60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D746F2B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6D9AAE6" w14:textId="77777777" w:rsidR="00CD6DC9" w:rsidRDefault="009C0CF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77E1112" w14:textId="77777777" w:rsidR="00CD6DC9" w:rsidRDefault="009C0CF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EUR</w:t>
            </w:r>
          </w:p>
        </w:tc>
      </w:tr>
      <w:tr w:rsidR="00CD6DC9" w14:paraId="0295FB6A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2F7859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CCBCE49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1B5B2B8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C1D7A8D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EDAB85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DDFF14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8F7236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21F35382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CD6DC9" w14:paraId="73F52E59" w14:textId="77777777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ED7655E" w14:textId="77777777" w:rsidR="00CD6DC9" w:rsidRDefault="00CD6DC9">
            <w:pPr>
              <w:numPr>
                <w:ilvl w:val="0"/>
                <w:numId w:val="8"/>
              </w:numPr>
              <w:ind w:left="709" w:hanging="567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8587108" w14:textId="77777777" w:rsidR="00CD6DC9" w:rsidRDefault="009C0CF1">
            <w:pPr>
              <w:ind w:left="148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Informácie o povinnostiach účtovnej jednotky</w:t>
            </w:r>
          </w:p>
        </w:tc>
      </w:tr>
      <w:tr w:rsidR="00CD6DC9" w14:paraId="2A0ACFB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00002A5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B724697" w14:textId="77777777" w:rsidR="00CD6DC9" w:rsidRDefault="009C0CF1">
            <w:pPr>
              <w:pStyle w:val="Odsekzoznamu"/>
              <w:ind w:left="0"/>
              <w:jc w:val="both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CD6DC9" w14:paraId="56E3C024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BD09166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66ED0B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A0838F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64861B1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A4F11F2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706E32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240429D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5232E2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1D8A94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FE2EAC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F56846E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F1E9AE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AE5EDE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7A362D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07D39C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1CDEEB07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29634F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3D445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833D99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6B55784D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EEB3A38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125458C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E9BF1C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5D134AD5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F507BA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3637D1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A08578A" w14:textId="77777777" w:rsidR="00CD6DC9" w:rsidRDefault="00CD6DC9">
            <w:pPr>
              <w:rPr>
                <w:sz w:val="20"/>
                <w:szCs w:val="20"/>
              </w:rPr>
            </w:pPr>
          </w:p>
        </w:tc>
      </w:tr>
      <w:tr w:rsidR="00CD6DC9" w14:paraId="49E59B4A" w14:textId="77777777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82AB754" w14:textId="77777777" w:rsidR="00CD6DC9" w:rsidRDefault="009C0CF1">
            <w:pPr>
              <w:pStyle w:val="Odsekzoznamu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C7E536" w14:textId="77777777" w:rsidR="00CD6DC9" w:rsidRDefault="00CD6DC9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4B11E55" w14:textId="77777777" w:rsidR="00CD6DC9" w:rsidRDefault="00CD6DC9">
            <w:pPr>
              <w:rPr>
                <w:sz w:val="20"/>
                <w:szCs w:val="20"/>
              </w:rPr>
            </w:pPr>
          </w:p>
        </w:tc>
      </w:tr>
    </w:tbl>
    <w:p w14:paraId="08833BD4" w14:textId="77777777" w:rsidR="00CD6DC9" w:rsidRDefault="00CD6DC9">
      <w:pPr>
        <w:jc w:val="both"/>
        <w:rPr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CD6DC9" w14:paraId="3513048C" w14:textId="77777777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D9AF49B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A6A7D1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1080B7AC" w14:textId="77777777" w:rsidR="00CD6DC9" w:rsidRDefault="00CD6DC9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21CC4249" w14:textId="77777777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A23824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08948" w14:textId="77777777" w:rsidR="00CD6DC9" w:rsidRDefault="009C0CF1">
            <w:pPr>
              <w:pStyle w:val="Odsekzoznamu"/>
              <w:rPr>
                <w:b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BAF5E9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CA71916" w14:textId="77777777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17C14A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E5EF46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D2AF9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D4556C5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A23C2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A76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D6F98C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FE36704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EB828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BA248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DD967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FE254A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FF56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75BE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ACDE8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84D2063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5B865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FE9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8F5216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33305CE9" w14:textId="77777777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03C54" w14:textId="77777777" w:rsidR="00CD6DC9" w:rsidRDefault="009C0CF1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7052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B0CC00B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6169144F" w14:textId="77777777" w:rsidR="00CD6DC9" w:rsidRDefault="00CD6DC9">
      <w:pPr>
        <w:jc w:val="both"/>
        <w:rPr>
          <w:sz w:val="20"/>
          <w:szCs w:val="20"/>
        </w:rPr>
      </w:pPr>
    </w:p>
    <w:p w14:paraId="173D0759" w14:textId="77777777" w:rsidR="00CD6DC9" w:rsidRDefault="00CD6DC9">
      <w:pPr>
        <w:pStyle w:val="Odsekzoznamu"/>
        <w:ind w:left="641"/>
        <w:contextualSpacing/>
        <w:jc w:val="both"/>
        <w:rPr>
          <w:i/>
          <w:sz w:val="20"/>
          <w:szCs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CD6DC9" w14:paraId="606F4A47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B4FA359" w14:textId="77777777" w:rsidR="00CD6DC9" w:rsidRDefault="00CD6DC9">
            <w:pPr>
              <w:pStyle w:val="Odsekzoznamu"/>
              <w:numPr>
                <w:ilvl w:val="0"/>
                <w:numId w:val="13"/>
              </w:numPr>
              <w:ind w:left="641" w:hanging="284"/>
              <w:contextualSpacing/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93A41C8" w14:textId="77777777" w:rsidR="00CD6DC9" w:rsidRDefault="009C0CF1">
            <w:pPr>
              <w:pStyle w:val="Odsekzoznamu"/>
              <w:ind w:left="-119"/>
              <w:contextualSpacing/>
              <w:jc w:val="both"/>
              <w:rPr>
                <w:i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FA7531" w14:textId="77777777" w:rsidR="00CD6DC9" w:rsidRDefault="00CD6DC9">
            <w:pPr>
              <w:pStyle w:val="Odsekzoznamu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6EA2FA" w14:textId="77777777" w:rsidR="00CD6DC9" w:rsidRDefault="009C0CF1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>
              <w:rPr>
                <w:rFonts w:ascii="Times New Roman" w:hAnsi="Times New Roman"/>
                <w:b w:val="0"/>
                <w:sz w:val="20"/>
                <w:szCs w:val="20"/>
              </w:rPr>
              <w:t>EUR</w:t>
            </w:r>
          </w:p>
        </w:tc>
      </w:tr>
      <w:tr w:rsidR="00CD6DC9" w14:paraId="04032764" w14:textId="77777777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81707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C55E6E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C44E79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54D6FF64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AD9FC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943EF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FE1D2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CD6DC9" w14:paraId="07AC6173" w14:textId="77777777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99407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0AEF5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34B263" w14:textId="77777777" w:rsidR="00CD6DC9" w:rsidRDefault="00CD6DC9">
            <w:pPr>
              <w:pStyle w:val="TopHeader"/>
              <w:jc w:val="left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</w:tbl>
    <w:p w14:paraId="7B233850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1345678" w14:textId="77777777" w:rsidR="00CD6DC9" w:rsidRDefault="00CD6DC9">
      <w:pPr>
        <w:pStyle w:val="Odsekzoznamu"/>
        <w:contextualSpacing/>
        <w:jc w:val="both"/>
        <w:rPr>
          <w:i/>
          <w:sz w:val="20"/>
          <w:szCs w:val="20"/>
        </w:rPr>
      </w:pPr>
    </w:p>
    <w:p w14:paraId="1FE5E162" w14:textId="77777777" w:rsidR="00CD6DC9" w:rsidRDefault="009C0CF1">
      <w:pPr>
        <w:pStyle w:val="Odsekzoznamu"/>
        <w:numPr>
          <w:ilvl w:val="0"/>
          <w:numId w:val="13"/>
        </w:numPr>
        <w:ind w:left="641" w:hanging="284"/>
        <w:contextualSpacing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opise významných povinností účtovnej jednotky vyplývajúcich z dôchodkových programov pre zamestnancov.</w:t>
      </w:r>
    </w:p>
    <w:p w14:paraId="51043163" w14:textId="77777777" w:rsidR="00CD6DC9" w:rsidRDefault="00CD6DC9">
      <w:pPr>
        <w:jc w:val="both"/>
        <w:rPr>
          <w:sz w:val="20"/>
          <w:szCs w:val="20"/>
        </w:rPr>
      </w:pPr>
    </w:p>
    <w:p w14:paraId="28E77311" w14:textId="77777777" w:rsidR="00CD6DC9" w:rsidRDefault="009C0CF1">
      <w:pPr>
        <w:numPr>
          <w:ilvl w:val="0"/>
          <w:numId w:val="8"/>
        </w:numPr>
        <w:ind w:left="709" w:hanging="567"/>
        <w:jc w:val="both"/>
        <w:rPr>
          <w:b/>
          <w:sz w:val="20"/>
          <w:szCs w:val="20"/>
        </w:rPr>
      </w:pPr>
      <w:bookmarkStart w:id="0" w:name="OLE_LINK1"/>
      <w:r>
        <w:rPr>
          <w:sz w:val="20"/>
          <w:szCs w:val="20"/>
        </w:rPr>
        <w:t>Informácie o udelení výlučného práva alebo osobitného práva, ktorým sa udelilo právo poskytovať služby vo verejnom záujme</w:t>
      </w:r>
      <w:bookmarkEnd w:id="0"/>
    </w:p>
    <w:p w14:paraId="52360D52" w14:textId="77777777" w:rsidR="00CD6DC9" w:rsidRDefault="00CD6DC9">
      <w:pPr>
        <w:jc w:val="right"/>
        <w:rPr>
          <w:sz w:val="20"/>
          <w:szCs w:val="20"/>
        </w:rPr>
      </w:pPr>
    </w:p>
    <w:p w14:paraId="7EA9DAD4" w14:textId="77777777" w:rsidR="00CD6DC9" w:rsidRDefault="00CD6DC9">
      <w:pPr>
        <w:jc w:val="right"/>
        <w:rPr>
          <w:sz w:val="20"/>
          <w:szCs w:val="20"/>
        </w:rPr>
      </w:pPr>
    </w:p>
    <w:p w14:paraId="553CE143" w14:textId="77777777" w:rsidR="00CD6DC9" w:rsidRDefault="009C0CF1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Použité skratky:</w:t>
      </w:r>
    </w:p>
    <w:p w14:paraId="1B9AB70F" w14:textId="77777777" w:rsidR="00CD6DC9" w:rsidRDefault="009C0CF1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ÚJ - účtovná jednotka; BO- bežné účtovné obdobie; X= ÚJ má náplň pre jednotlivú položku </w:t>
      </w:r>
    </w:p>
    <w:p w14:paraId="196D8D9F" w14:textId="77777777" w:rsidR="00CD6DC9" w:rsidRDefault="00CD6DC9">
      <w:pPr>
        <w:jc w:val="both"/>
        <w:rPr>
          <w:sz w:val="20"/>
          <w:szCs w:val="20"/>
        </w:rPr>
      </w:pPr>
    </w:p>
    <w:p w14:paraId="1ADED811" w14:textId="77777777" w:rsidR="00CD6DC9" w:rsidRDefault="009C0CF1">
      <w:pPr>
        <w:rPr>
          <w:i/>
          <w:sz w:val="20"/>
          <w:szCs w:val="20"/>
        </w:rPr>
      </w:pPr>
      <w:r>
        <w:rPr>
          <w:i/>
          <w:sz w:val="20"/>
          <w:szCs w:val="20"/>
        </w:rPr>
        <w:t>Údaje v poznámkach sú uvádzané za bežne účtovné obdobie. Sumy sú uvádzané v celých eurách.</w:t>
      </w:r>
    </w:p>
    <w:p w14:paraId="7213CCB4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</w:t>
      </w:r>
    </w:p>
    <w:p w14:paraId="7CA10EFF" w14:textId="77777777" w:rsidR="00CD6DC9" w:rsidRDefault="009C0CF1">
      <w:pPr>
        <w:pStyle w:val="Default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9C94559" w14:textId="77777777" w:rsidR="00CD6DC9" w:rsidRDefault="009C0CF1">
      <w:pPr>
        <w:pStyle w:val="Default"/>
        <w:rPr>
          <w:sz w:val="20"/>
          <w:szCs w:val="20"/>
        </w:rPr>
      </w:pPr>
      <w:r>
        <w:rPr>
          <w:b/>
          <w:i/>
          <w:sz w:val="20"/>
          <w:szCs w:val="20"/>
        </w:rPr>
        <w:t>Údaje v poznámkach sa uvádzajú za bežné účtovné obdobie. Sumy v poznámkach sa uvádzajú v celých eurách</w:t>
      </w:r>
      <w:r>
        <w:rPr>
          <w:i/>
          <w:sz w:val="20"/>
          <w:szCs w:val="20"/>
        </w:rPr>
        <w:t xml:space="preserve">. </w:t>
      </w:r>
    </w:p>
    <w:p w14:paraId="497632C9" w14:textId="77777777" w:rsidR="00CD6DC9" w:rsidRDefault="00CD6DC9">
      <w:pPr>
        <w:rPr>
          <w:sz w:val="20"/>
          <w:szCs w:val="20"/>
        </w:rPr>
      </w:pPr>
    </w:p>
    <w:p w14:paraId="56871F7C" w14:textId="77777777" w:rsidR="00CD6DC9" w:rsidRDefault="00CD6DC9">
      <w:pPr>
        <w:rPr>
          <w:sz w:val="20"/>
          <w:szCs w:val="20"/>
        </w:rPr>
      </w:pPr>
    </w:p>
    <w:sectPr w:rsidR="00CD6DC9">
      <w:headerReference w:type="default" r:id="rId8"/>
      <w:footerReference w:type="default" r:id="rId9"/>
      <w:pgSz w:w="11907" w:h="16840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70B66" w14:textId="77777777" w:rsidR="00834060" w:rsidRDefault="00834060">
      <w:r>
        <w:separator/>
      </w:r>
    </w:p>
  </w:endnote>
  <w:endnote w:type="continuationSeparator" w:id="0">
    <w:p w14:paraId="6C3E74DE" w14:textId="77777777" w:rsidR="00834060" w:rsidRDefault="008340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CD3E68" w14:textId="77777777" w:rsidR="00CD6DC9" w:rsidRDefault="009C0CF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5</w:t>
    </w:r>
    <w:r>
      <w:fldChar w:fldCharType="end"/>
    </w:r>
  </w:p>
  <w:p w14:paraId="04E0079B" w14:textId="77777777" w:rsidR="00CD6DC9" w:rsidRDefault="00CD6DC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E89F35" w14:textId="77777777" w:rsidR="00834060" w:rsidRDefault="00834060">
      <w:r>
        <w:separator/>
      </w:r>
    </w:p>
  </w:footnote>
  <w:footnote w:type="continuationSeparator" w:id="0">
    <w:p w14:paraId="34A1F42F" w14:textId="77777777" w:rsidR="00834060" w:rsidRDefault="008340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918"/>
      <w:gridCol w:w="698"/>
      <w:gridCol w:w="2661"/>
      <w:gridCol w:w="281"/>
      <w:gridCol w:w="2666"/>
    </w:tblGrid>
    <w:tr w:rsidR="00CD6DC9" w14:paraId="75AEBEC5" w14:textId="77777777">
      <w:trPr>
        <w:trHeight w:val="326"/>
      </w:trPr>
      <w:tc>
        <w:tcPr>
          <w:tcW w:w="2954" w:type="dxa"/>
          <w:shd w:val="clear" w:color="auto" w:fill="auto"/>
          <w:vAlign w:val="center"/>
        </w:tcPr>
        <w:p w14:paraId="46044B9C" w14:textId="77777777" w:rsidR="00CD6DC9" w:rsidRDefault="009C0CF1">
          <w:pPr>
            <w:pStyle w:val="Hlavika"/>
          </w:pPr>
          <w:r>
            <w:t>Poznámky Úč  MÚJ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DD585F3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38092CA" w14:textId="1284EEEF" w:rsidR="00CD6DC9" w:rsidRDefault="009C0CF1">
          <w:r>
            <w:t xml:space="preserve">IČO: </w:t>
          </w:r>
          <w:r w:rsidR="00D33179">
            <w:t>36676241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68C5595" w14:textId="77777777" w:rsidR="00CD6DC9" w:rsidRDefault="00CD6DC9"/>
      </w:tc>
      <w:tc>
        <w:tcPr>
          <w:tcW w:w="2693" w:type="dxa"/>
          <w:shd w:val="clear" w:color="auto" w:fill="auto"/>
          <w:vAlign w:val="center"/>
        </w:tcPr>
        <w:p w14:paraId="70BBF4E4" w14:textId="653459FE" w:rsidR="00CD6DC9" w:rsidRDefault="009C0CF1">
          <w:r>
            <w:t xml:space="preserve">DIČ: </w:t>
          </w:r>
          <w:r w:rsidR="00D33179">
            <w:t>2022256676</w:t>
          </w:r>
        </w:p>
      </w:tc>
    </w:tr>
  </w:tbl>
  <w:p w14:paraId="4BD973CB" w14:textId="77777777" w:rsidR="00CD6DC9" w:rsidRDefault="00CD6DC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left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multilevel"/>
    <w:tmpl w:val="221C3BD9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3725DC"/>
    <w:multiLevelType w:val="multilevel"/>
    <w:tmpl w:val="2E3725DC"/>
    <w:lvl w:ilvl="0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0771E8"/>
    <w:multiLevelType w:val="multilevel"/>
    <w:tmpl w:val="320771E8"/>
    <w:lvl w:ilvl="0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EF3CE4"/>
    <w:multiLevelType w:val="multilevel"/>
    <w:tmpl w:val="62EF3CE4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abstractNum w:abstractNumId="12" w15:restartNumberingAfterBreak="0">
    <w:nsid w:val="7BC802A9"/>
    <w:multiLevelType w:val="singleLevel"/>
    <w:tmpl w:val="7BC802A9"/>
    <w:lvl w:ilvl="0">
      <w:numFmt w:val="bullet"/>
      <w:lvlText w:val="-"/>
      <w:lvlJc w:val="left"/>
      <w:pPr>
        <w:tabs>
          <w:tab w:val="left" w:pos="720"/>
        </w:tabs>
        <w:ind w:left="720" w:hanging="360"/>
      </w:pPr>
      <w:rPr>
        <w:rFonts w:hint="default"/>
      </w:rPr>
    </w:lvl>
  </w:abstractNum>
  <w:num w:numId="1">
    <w:abstractNumId w:val="11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10"/>
  </w:num>
  <w:num w:numId="7">
    <w:abstractNumId w:val="12"/>
  </w:num>
  <w:num w:numId="8">
    <w:abstractNumId w:val="3"/>
  </w:num>
  <w:num w:numId="9">
    <w:abstractNumId w:val="2"/>
  </w:num>
  <w:num w:numId="10">
    <w:abstractNumId w:val="9"/>
  </w:num>
  <w:num w:numId="11">
    <w:abstractNumId w:val="8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FC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66A1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424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4A6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592"/>
    <w:rsid w:val="008116B5"/>
    <w:rsid w:val="00816FA8"/>
    <w:rsid w:val="00822975"/>
    <w:rsid w:val="008239E1"/>
    <w:rsid w:val="00825A52"/>
    <w:rsid w:val="008319B3"/>
    <w:rsid w:val="00833C92"/>
    <w:rsid w:val="00834060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0CF1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3D02"/>
    <w:rsid w:val="00A755E0"/>
    <w:rsid w:val="00A775B6"/>
    <w:rsid w:val="00A903F8"/>
    <w:rsid w:val="00A904D6"/>
    <w:rsid w:val="00A911F9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5EE2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6DC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3179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1FB9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5F5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08D340CB"/>
    <w:rsid w:val="1F5F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28B710"/>
  <w15:docId w15:val="{FF06B059-714B-40A9-934D-6D8564D90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Pr>
      <w:rFonts w:ascii="Tahoma" w:hAnsi="Tahoma"/>
      <w:sz w:val="16"/>
      <w:szCs w:val="16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Pr>
      <w:sz w:val="20"/>
      <w:szCs w:val="20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semiHidden/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Zkladntext0">
    <w:name w:val="Základní text"/>
    <w:pPr>
      <w:spacing w:after="240"/>
      <w:jc w:val="both"/>
    </w:pPr>
    <w:rPr>
      <w:snapToGrid w:val="0"/>
      <w:color w:val="000000"/>
      <w:sz w:val="24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zovChar">
    <w:name w:val="Názov Char"/>
    <w:link w:val="Nzov"/>
    <w:uiPriority w:val="99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1552</Words>
  <Characters>8852</Characters>
  <Application>Microsoft Office Word</Application>
  <DocSecurity>0</DocSecurity>
  <Lines>73</Lines>
  <Paragraphs>20</Paragraphs>
  <ScaleCrop>false</ScaleCrop>
  <Company>Microsoft</Company>
  <LinksUpToDate>false</LinksUpToDate>
  <CharactersWithSpaces>10384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Monika Kleinova</cp:lastModifiedBy>
  <cp:revision>3</cp:revision>
  <cp:lastPrinted>2019-01-11T09:52:00Z</cp:lastPrinted>
  <dcterms:created xsi:type="dcterms:W3CDTF">2021-05-31T08:00:00Z</dcterms:created>
  <dcterms:modified xsi:type="dcterms:W3CDTF">2021-05-31T08:09:00Z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1033-11.2.0.10078</vt:lpwstr>
  </property>
</Properties>
</file>