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33AF5B" w14:textId="77777777" w:rsidR="000B5BAB" w:rsidRPr="002A0A7C" w:rsidRDefault="000B5BAB" w:rsidP="000B5BAB">
      <w:pPr>
        <w:jc w:val="center"/>
      </w:pPr>
    </w:p>
    <w:p w14:paraId="5CDB245A" w14:textId="77777777" w:rsidR="000B5BAB" w:rsidRPr="000B5BAB" w:rsidRDefault="000B5BAB" w:rsidP="000B5BAB">
      <w:pPr>
        <w:jc w:val="center"/>
        <w:rPr>
          <w:sz w:val="40"/>
          <w:szCs w:val="40"/>
        </w:rPr>
      </w:pPr>
    </w:p>
    <w:p w14:paraId="5E0E78EB" w14:textId="77777777" w:rsidR="000B5BAB" w:rsidRPr="000B5BAB" w:rsidRDefault="000B5BAB" w:rsidP="000B5BAB">
      <w:pPr>
        <w:pStyle w:val="Hlavika"/>
        <w:jc w:val="center"/>
        <w:rPr>
          <w:b/>
          <w:sz w:val="40"/>
          <w:szCs w:val="40"/>
        </w:rPr>
      </w:pPr>
      <w:r w:rsidRPr="000B5BAB">
        <w:rPr>
          <w:noProof/>
          <w:sz w:val="40"/>
          <w:szCs w:val="40"/>
        </w:rPr>
        <w:drawing>
          <wp:anchor distT="0" distB="0" distL="114300" distR="114300" simplePos="0" relativeHeight="251660288" behindDoc="0" locked="0" layoutInCell="1" allowOverlap="1" wp14:anchorId="3F528FAD" wp14:editId="5D5EB710">
            <wp:simplePos x="0" y="0"/>
            <wp:positionH relativeFrom="column">
              <wp:posOffset>4867910</wp:posOffset>
            </wp:positionH>
            <wp:positionV relativeFrom="paragraph">
              <wp:posOffset>-94615</wp:posOffset>
            </wp:positionV>
            <wp:extent cx="872490" cy="633095"/>
            <wp:effectExtent l="0" t="0" r="3810" b="0"/>
            <wp:wrapSquare wrapText="bothSides"/>
            <wp:docPr id="2" name="Obrázok 2" descr="logo_nr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logo_nr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2490" cy="633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0B5BAB">
        <w:rPr>
          <w:noProof/>
          <w:sz w:val="40"/>
          <w:szCs w:val="40"/>
        </w:rPr>
        <w:drawing>
          <wp:anchor distT="0" distB="0" distL="114300" distR="114300" simplePos="0" relativeHeight="251659264" behindDoc="0" locked="0" layoutInCell="1" allowOverlap="1" wp14:anchorId="15A1CB23" wp14:editId="7AFACDE3">
            <wp:simplePos x="0" y="0"/>
            <wp:positionH relativeFrom="column">
              <wp:posOffset>-46990</wp:posOffset>
            </wp:positionH>
            <wp:positionV relativeFrom="paragraph">
              <wp:posOffset>-94615</wp:posOffset>
            </wp:positionV>
            <wp:extent cx="826135" cy="729615"/>
            <wp:effectExtent l="0" t="0" r="0" b="0"/>
            <wp:wrapSquare wrapText="bothSides"/>
            <wp:docPr id="1" name="Obrázok 1" descr="CPRR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CPRR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13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0B5BAB">
        <w:rPr>
          <w:b/>
          <w:sz w:val="40"/>
          <w:szCs w:val="40"/>
        </w:rPr>
        <w:t xml:space="preserve">Centrum podpory regionálneho rozvoja, n. o. </w:t>
      </w:r>
    </w:p>
    <w:p w14:paraId="6C41C29C" w14:textId="77777777" w:rsidR="000B5BAB" w:rsidRPr="002A0A7C" w:rsidRDefault="000B5BAB" w:rsidP="000B5BAB">
      <w:pPr>
        <w:pStyle w:val="Hlavika"/>
        <w:jc w:val="center"/>
        <w:rPr>
          <w:b/>
          <w:sz w:val="44"/>
          <w:szCs w:val="44"/>
        </w:rPr>
      </w:pPr>
    </w:p>
    <w:p w14:paraId="31D3C273" w14:textId="77777777" w:rsidR="000B5BAB" w:rsidRPr="002A0A7C" w:rsidRDefault="000B5BAB" w:rsidP="000B5BAB">
      <w:pPr>
        <w:ind w:left="2832"/>
      </w:pPr>
      <w:r>
        <w:t xml:space="preserve">       </w:t>
      </w:r>
      <w:r w:rsidRPr="002A0A7C">
        <w:t>Mierová 14, 982 01 Tornaľa</w:t>
      </w:r>
    </w:p>
    <w:p w14:paraId="23D77F49" w14:textId="77777777" w:rsidR="000B5BAB" w:rsidRPr="002A0A7C" w:rsidRDefault="000B5BAB" w:rsidP="000B5BAB">
      <w:pPr>
        <w:spacing w:line="276" w:lineRule="auto"/>
      </w:pPr>
    </w:p>
    <w:p w14:paraId="1D3ACE44" w14:textId="77777777" w:rsidR="000B5BAB" w:rsidRPr="002A0A7C" w:rsidRDefault="000B5BAB" w:rsidP="000B5BAB">
      <w:pPr>
        <w:spacing w:line="276" w:lineRule="auto"/>
      </w:pPr>
    </w:p>
    <w:p w14:paraId="7407C9C3" w14:textId="77777777" w:rsidR="000B5BAB" w:rsidRPr="002A0A7C" w:rsidRDefault="000B5BAB" w:rsidP="000B5BAB">
      <w:pPr>
        <w:spacing w:line="276" w:lineRule="auto"/>
        <w:jc w:val="center"/>
      </w:pPr>
    </w:p>
    <w:p w14:paraId="69D42D7B" w14:textId="77777777" w:rsidR="000B5BAB" w:rsidRPr="002A0A7C" w:rsidRDefault="000B5BAB" w:rsidP="000B5BAB">
      <w:pPr>
        <w:spacing w:line="276" w:lineRule="auto"/>
        <w:jc w:val="center"/>
      </w:pPr>
    </w:p>
    <w:p w14:paraId="0BE1BA67" w14:textId="77777777" w:rsidR="000B5BAB" w:rsidRPr="002A0A7C" w:rsidRDefault="000B5BAB" w:rsidP="000B5BAB">
      <w:pPr>
        <w:spacing w:line="276" w:lineRule="auto"/>
        <w:jc w:val="center"/>
      </w:pPr>
    </w:p>
    <w:p w14:paraId="6DB8B86A" w14:textId="77777777" w:rsidR="000B5BAB" w:rsidRPr="002A0A7C" w:rsidRDefault="000B5BAB" w:rsidP="000B5BAB">
      <w:pPr>
        <w:spacing w:line="276" w:lineRule="auto"/>
        <w:jc w:val="center"/>
      </w:pPr>
    </w:p>
    <w:p w14:paraId="6287A0C8" w14:textId="77777777" w:rsidR="000B5BAB" w:rsidRPr="002A0A7C" w:rsidRDefault="000B5BAB" w:rsidP="000B5BAB">
      <w:pPr>
        <w:spacing w:line="276" w:lineRule="auto"/>
        <w:jc w:val="center"/>
      </w:pPr>
    </w:p>
    <w:p w14:paraId="0830169D" w14:textId="77777777" w:rsidR="000B5BAB" w:rsidRPr="002A0A7C" w:rsidRDefault="000B5BAB" w:rsidP="000B5BAB">
      <w:pPr>
        <w:spacing w:line="276" w:lineRule="auto"/>
        <w:jc w:val="center"/>
      </w:pPr>
    </w:p>
    <w:p w14:paraId="37E04579" w14:textId="77777777" w:rsidR="000B5BAB" w:rsidRPr="002A0A7C" w:rsidRDefault="000B5BAB" w:rsidP="000B5BAB">
      <w:pPr>
        <w:spacing w:line="276" w:lineRule="auto"/>
        <w:jc w:val="center"/>
      </w:pPr>
    </w:p>
    <w:p w14:paraId="31D614E4" w14:textId="77777777" w:rsidR="000B5BAB" w:rsidRPr="002A0A7C" w:rsidRDefault="000B5BAB" w:rsidP="000B5BAB">
      <w:pPr>
        <w:spacing w:line="276" w:lineRule="auto"/>
        <w:jc w:val="center"/>
      </w:pPr>
    </w:p>
    <w:p w14:paraId="7CEC31D0" w14:textId="77777777" w:rsidR="000B5BAB" w:rsidRPr="002A0A7C" w:rsidRDefault="000B5BAB" w:rsidP="000B5BAB">
      <w:pPr>
        <w:spacing w:line="276" w:lineRule="auto"/>
        <w:jc w:val="center"/>
      </w:pPr>
    </w:p>
    <w:p w14:paraId="0C3FE13E" w14:textId="77777777" w:rsidR="000B5BAB" w:rsidRPr="002A0A7C" w:rsidRDefault="000B5BAB" w:rsidP="000B5BAB">
      <w:pPr>
        <w:spacing w:line="276" w:lineRule="auto"/>
        <w:jc w:val="center"/>
      </w:pPr>
    </w:p>
    <w:p w14:paraId="09B0B190" w14:textId="77777777" w:rsidR="000B5BAB" w:rsidRPr="002A0A7C" w:rsidRDefault="000B5BAB" w:rsidP="000B5BAB">
      <w:pPr>
        <w:spacing w:line="276" w:lineRule="auto"/>
        <w:jc w:val="center"/>
      </w:pPr>
    </w:p>
    <w:p w14:paraId="5A9890F7" w14:textId="77777777" w:rsidR="000B5BAB" w:rsidRPr="002A0A7C" w:rsidRDefault="000B5BAB" w:rsidP="000B5BAB">
      <w:pPr>
        <w:spacing w:line="276" w:lineRule="auto"/>
        <w:jc w:val="center"/>
      </w:pPr>
    </w:p>
    <w:p w14:paraId="29FE41A7" w14:textId="77777777" w:rsidR="000B5BAB" w:rsidRDefault="000B5BAB" w:rsidP="000B5BAB">
      <w:pPr>
        <w:spacing w:line="276" w:lineRule="auto"/>
        <w:jc w:val="center"/>
        <w:rPr>
          <w:sz w:val="48"/>
          <w:szCs w:val="48"/>
        </w:rPr>
      </w:pPr>
      <w:r w:rsidRPr="002A0A7C">
        <w:rPr>
          <w:sz w:val="48"/>
          <w:szCs w:val="48"/>
        </w:rPr>
        <w:t>VÝROČNÁ SPRÁVA</w:t>
      </w:r>
    </w:p>
    <w:p w14:paraId="1A29690E" w14:textId="77777777" w:rsidR="000B5BAB" w:rsidRDefault="000B5BAB" w:rsidP="000B5BAB">
      <w:pPr>
        <w:spacing w:line="276" w:lineRule="auto"/>
        <w:jc w:val="center"/>
        <w:rPr>
          <w:sz w:val="48"/>
          <w:szCs w:val="48"/>
        </w:rPr>
      </w:pPr>
      <w:r>
        <w:rPr>
          <w:sz w:val="48"/>
          <w:szCs w:val="48"/>
        </w:rPr>
        <w:t>neziskovej organizácie</w:t>
      </w:r>
      <w:r w:rsidRPr="002A0A7C">
        <w:rPr>
          <w:sz w:val="48"/>
          <w:szCs w:val="48"/>
        </w:rPr>
        <w:t xml:space="preserve"> </w:t>
      </w:r>
    </w:p>
    <w:p w14:paraId="41AFF934" w14:textId="77777777" w:rsidR="000B5BAB" w:rsidRPr="002A0A7C" w:rsidRDefault="000B5BAB" w:rsidP="000B5BAB">
      <w:pPr>
        <w:spacing w:line="276" w:lineRule="auto"/>
        <w:jc w:val="center"/>
        <w:rPr>
          <w:sz w:val="48"/>
          <w:szCs w:val="48"/>
        </w:rPr>
      </w:pPr>
      <w:r>
        <w:rPr>
          <w:sz w:val="48"/>
          <w:szCs w:val="48"/>
        </w:rPr>
        <w:t>Centra podpory regionálneho rozvoja, n.o.</w:t>
      </w:r>
    </w:p>
    <w:p w14:paraId="16F825CC" w14:textId="00D52D7A" w:rsidR="000B5BAB" w:rsidRPr="002A0A7C" w:rsidRDefault="00746705" w:rsidP="000B5BAB">
      <w:pPr>
        <w:spacing w:line="276" w:lineRule="auto"/>
        <w:jc w:val="center"/>
        <w:rPr>
          <w:sz w:val="48"/>
          <w:szCs w:val="48"/>
        </w:rPr>
      </w:pPr>
      <w:r>
        <w:rPr>
          <w:sz w:val="48"/>
          <w:szCs w:val="48"/>
        </w:rPr>
        <w:t xml:space="preserve">za </w:t>
      </w:r>
      <w:r w:rsidR="00842941">
        <w:rPr>
          <w:sz w:val="48"/>
          <w:szCs w:val="48"/>
        </w:rPr>
        <w:t>obdobie 01.01.2021 – 02.02.2021</w:t>
      </w:r>
    </w:p>
    <w:p w14:paraId="48CEB7C9" w14:textId="77777777" w:rsidR="000B5BAB" w:rsidRPr="002A0A7C" w:rsidRDefault="000B5BAB" w:rsidP="000B5BAB">
      <w:pPr>
        <w:spacing w:line="276" w:lineRule="auto"/>
      </w:pPr>
    </w:p>
    <w:p w14:paraId="3D6D6818" w14:textId="77777777" w:rsidR="000B5BAB" w:rsidRPr="002A0A7C" w:rsidRDefault="000B5BAB" w:rsidP="000B5BAB">
      <w:pPr>
        <w:spacing w:line="276" w:lineRule="auto"/>
      </w:pPr>
    </w:p>
    <w:p w14:paraId="293F44E6" w14:textId="77777777" w:rsidR="000B5BAB" w:rsidRPr="002A0A7C" w:rsidRDefault="000B5BAB" w:rsidP="000B5BAB">
      <w:pPr>
        <w:spacing w:line="276" w:lineRule="auto"/>
      </w:pPr>
    </w:p>
    <w:p w14:paraId="7B42FFC5" w14:textId="77777777" w:rsidR="000B5BAB" w:rsidRPr="002A0A7C" w:rsidRDefault="000B5BAB" w:rsidP="000B5BAB">
      <w:pPr>
        <w:spacing w:line="276" w:lineRule="auto"/>
      </w:pPr>
    </w:p>
    <w:p w14:paraId="545B2F10" w14:textId="77777777" w:rsidR="000B5BAB" w:rsidRPr="002A0A7C" w:rsidRDefault="000B5BAB" w:rsidP="000B5BAB">
      <w:pPr>
        <w:spacing w:line="276" w:lineRule="auto"/>
      </w:pPr>
    </w:p>
    <w:p w14:paraId="49295473" w14:textId="77777777" w:rsidR="000B5BAB" w:rsidRPr="002A0A7C" w:rsidRDefault="000B5BAB" w:rsidP="000B5BAB">
      <w:pPr>
        <w:spacing w:line="276" w:lineRule="auto"/>
      </w:pPr>
    </w:p>
    <w:p w14:paraId="51999F3C" w14:textId="77777777" w:rsidR="000B5BAB" w:rsidRPr="002A0A7C" w:rsidRDefault="000B5BAB" w:rsidP="000B5BAB">
      <w:pPr>
        <w:spacing w:line="276" w:lineRule="auto"/>
      </w:pPr>
    </w:p>
    <w:p w14:paraId="0D7EAA60" w14:textId="77777777" w:rsidR="000B5BAB" w:rsidRPr="002A0A7C" w:rsidRDefault="000B5BAB" w:rsidP="000B5BAB">
      <w:pPr>
        <w:spacing w:line="276" w:lineRule="auto"/>
      </w:pPr>
    </w:p>
    <w:p w14:paraId="4F5AD5BA" w14:textId="58F57CE1" w:rsidR="000B5BAB" w:rsidRPr="002A0A7C" w:rsidRDefault="001E5F55" w:rsidP="000B5BAB">
      <w:pPr>
        <w:spacing w:line="276" w:lineRule="auto"/>
        <w:jc w:val="center"/>
        <w:rPr>
          <w:sz w:val="32"/>
          <w:szCs w:val="32"/>
        </w:rPr>
      </w:pPr>
      <w:r>
        <w:t xml:space="preserve">Tornaľa, </w:t>
      </w:r>
      <w:r w:rsidR="00842941">
        <w:t>máj</w:t>
      </w:r>
      <w:r>
        <w:t xml:space="preserve"> 20</w:t>
      </w:r>
      <w:r w:rsidR="00746705">
        <w:t>21</w:t>
      </w:r>
    </w:p>
    <w:p w14:paraId="6AC62AE4" w14:textId="77777777" w:rsidR="00CF4E27" w:rsidRDefault="00CF4E27" w:rsidP="000B5BAB">
      <w:pPr>
        <w:jc w:val="both"/>
        <w:rPr>
          <w:b/>
          <w:sz w:val="32"/>
          <w:szCs w:val="32"/>
          <w:u w:val="single"/>
        </w:rPr>
      </w:pPr>
    </w:p>
    <w:p w14:paraId="4F68635D" w14:textId="77777777" w:rsidR="00CF4E27" w:rsidRDefault="00CF4E27" w:rsidP="000B5BAB">
      <w:pPr>
        <w:jc w:val="both"/>
        <w:rPr>
          <w:b/>
          <w:sz w:val="32"/>
          <w:szCs w:val="32"/>
          <w:u w:val="single"/>
        </w:rPr>
      </w:pPr>
    </w:p>
    <w:p w14:paraId="72B8CE69" w14:textId="77777777" w:rsidR="000B5BAB" w:rsidRPr="002A0A7C" w:rsidRDefault="000B5BAB" w:rsidP="000B5BAB">
      <w:pPr>
        <w:jc w:val="both"/>
        <w:rPr>
          <w:b/>
          <w:sz w:val="32"/>
          <w:szCs w:val="32"/>
          <w:u w:val="single"/>
        </w:rPr>
      </w:pPr>
      <w:r w:rsidRPr="002A0A7C">
        <w:rPr>
          <w:b/>
          <w:sz w:val="32"/>
          <w:szCs w:val="32"/>
          <w:u w:val="single"/>
        </w:rPr>
        <w:t>OBSAH:</w:t>
      </w:r>
    </w:p>
    <w:p w14:paraId="36D37400" w14:textId="77777777" w:rsidR="000B5BAB" w:rsidRPr="002A0A7C" w:rsidRDefault="000B5BAB" w:rsidP="000B5BAB">
      <w:pPr>
        <w:jc w:val="both"/>
        <w:rPr>
          <w:sz w:val="28"/>
          <w:szCs w:val="28"/>
        </w:rPr>
      </w:pPr>
    </w:p>
    <w:p w14:paraId="0D0563C7" w14:textId="5A0DF43C" w:rsidR="000171B8" w:rsidRDefault="00770DCB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r w:rsidRPr="002A0A7C">
        <w:rPr>
          <w:sz w:val="28"/>
          <w:szCs w:val="28"/>
        </w:rPr>
        <w:fldChar w:fldCharType="begin"/>
      </w:r>
      <w:r w:rsidR="000B5BAB" w:rsidRPr="002A0A7C">
        <w:rPr>
          <w:sz w:val="28"/>
          <w:szCs w:val="28"/>
        </w:rPr>
        <w:instrText xml:space="preserve"> TOC \o "1-3" \h \z \u </w:instrText>
      </w:r>
      <w:r w:rsidRPr="002A0A7C">
        <w:rPr>
          <w:sz w:val="28"/>
          <w:szCs w:val="28"/>
        </w:rPr>
        <w:fldChar w:fldCharType="separate"/>
      </w:r>
      <w:hyperlink w:anchor="_Toc510014714" w:history="1">
        <w:r w:rsidR="000171B8" w:rsidRPr="00151DE6">
          <w:rPr>
            <w:rStyle w:val="Hypertextovprepojenie"/>
            <w:b/>
            <w:caps/>
            <w:noProof/>
          </w:rPr>
          <w:t>1.  ÚVOD</w:t>
        </w:r>
        <w:r w:rsidR="000171B8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0171B8">
          <w:rPr>
            <w:noProof/>
            <w:webHidden/>
          </w:rPr>
          <w:instrText xml:space="preserve"> PAGEREF _Toc510014714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22CB6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2D19100" w14:textId="078C83C0" w:rsidR="000171B8" w:rsidRDefault="004C0D48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510014716" w:history="1">
        <w:r w:rsidR="0053483E">
          <w:rPr>
            <w:rStyle w:val="Hypertextovprepojenie"/>
            <w:b/>
            <w:bCs/>
            <w:caps/>
            <w:noProof/>
          </w:rPr>
          <w:t>2</w:t>
        </w:r>
        <w:r w:rsidR="000171B8" w:rsidRPr="00151DE6">
          <w:rPr>
            <w:rStyle w:val="Hypertextovprepojenie"/>
            <w:b/>
            <w:bCs/>
            <w:caps/>
            <w:noProof/>
          </w:rPr>
          <w:t>. Ročná účtovná závierka a zhodnotenie základných údajov</w:t>
        </w:r>
        <w:r w:rsidR="00FB74AE">
          <w:rPr>
            <w:rStyle w:val="Hypertextovprepojenie"/>
            <w:b/>
            <w:bCs/>
            <w:caps/>
            <w:noProof/>
          </w:rPr>
          <w:t xml:space="preserve"> </w:t>
        </w:r>
        <w:r w:rsidR="000171B8" w:rsidRPr="00151DE6">
          <w:rPr>
            <w:rStyle w:val="Hypertextovprepojenie"/>
            <w:b/>
            <w:bCs/>
            <w:caps/>
            <w:noProof/>
          </w:rPr>
          <w:t xml:space="preserve"> v nej obsiahnutých</w:t>
        </w:r>
        <w:r w:rsidR="000171B8">
          <w:rPr>
            <w:noProof/>
            <w:webHidden/>
          </w:rPr>
          <w:tab/>
        </w:r>
      </w:hyperlink>
      <w:r w:rsidR="005367E6">
        <w:rPr>
          <w:noProof/>
        </w:rPr>
        <w:t>4</w:t>
      </w:r>
    </w:p>
    <w:p w14:paraId="5CB48052" w14:textId="0AEF32AC" w:rsidR="000171B8" w:rsidRDefault="004C0D48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510014717" w:history="1">
        <w:r w:rsidR="0053483E">
          <w:rPr>
            <w:rStyle w:val="Hypertextovprepojenie"/>
            <w:b/>
            <w:bCs/>
            <w:caps/>
            <w:noProof/>
          </w:rPr>
          <w:t>3</w:t>
        </w:r>
        <w:r w:rsidR="000171B8" w:rsidRPr="00151DE6">
          <w:rPr>
            <w:rStyle w:val="Hypertextovprepojenie"/>
            <w:b/>
            <w:bCs/>
            <w:caps/>
            <w:noProof/>
          </w:rPr>
          <w:t>. Výrok audítora k ročnej účtovnej závierke</w:t>
        </w:r>
        <w:r w:rsidR="00516FA5">
          <w:rPr>
            <w:noProof/>
            <w:webHidden/>
          </w:rPr>
          <w:t>....................................</w:t>
        </w:r>
        <w:r w:rsidR="00FB74AE">
          <w:rPr>
            <w:noProof/>
            <w:webHidden/>
          </w:rPr>
          <w:t>.</w:t>
        </w:r>
        <w:r w:rsidR="00516FA5">
          <w:rPr>
            <w:noProof/>
            <w:webHidden/>
          </w:rPr>
          <w:t>...</w:t>
        </w:r>
      </w:hyperlink>
      <w:r w:rsidR="005367E6">
        <w:rPr>
          <w:noProof/>
        </w:rPr>
        <w:t>4</w:t>
      </w:r>
    </w:p>
    <w:p w14:paraId="3A9A2A32" w14:textId="19D023E0" w:rsidR="000171B8" w:rsidRDefault="004C0D48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510014719" w:history="1">
        <w:r w:rsidR="0053483E">
          <w:rPr>
            <w:rStyle w:val="Hypertextovprepojenie"/>
            <w:b/>
            <w:bCs/>
            <w:caps/>
            <w:noProof/>
          </w:rPr>
          <w:t>4</w:t>
        </w:r>
        <w:r w:rsidR="000171B8" w:rsidRPr="00151DE6">
          <w:rPr>
            <w:rStyle w:val="Hypertextovprepojenie"/>
            <w:b/>
            <w:bCs/>
            <w:caps/>
            <w:noProof/>
          </w:rPr>
          <w:t>. Stav a pohyb majetku a záväzkov organizácie</w:t>
        </w:r>
        <w:r w:rsidR="000171B8">
          <w:rPr>
            <w:noProof/>
            <w:webHidden/>
          </w:rPr>
          <w:tab/>
        </w:r>
        <w:r w:rsidR="0053483E">
          <w:rPr>
            <w:noProof/>
            <w:webHidden/>
          </w:rPr>
          <w:t>4</w:t>
        </w:r>
      </w:hyperlink>
    </w:p>
    <w:p w14:paraId="47519429" w14:textId="2BD98F05" w:rsidR="000171B8" w:rsidRDefault="004C0D48">
      <w:pPr>
        <w:pStyle w:val="Obsah1"/>
        <w:tabs>
          <w:tab w:val="right" w:leader="dot" w:pos="9062"/>
        </w:tabs>
        <w:rPr>
          <w:noProof/>
        </w:rPr>
      </w:pPr>
      <w:hyperlink w:anchor="_Toc510014720" w:history="1">
        <w:r w:rsidR="0053483E">
          <w:rPr>
            <w:rStyle w:val="Hypertextovprepojenie"/>
            <w:b/>
            <w:bCs/>
            <w:caps/>
            <w:noProof/>
          </w:rPr>
          <w:t>5</w:t>
        </w:r>
        <w:r w:rsidR="000171B8" w:rsidRPr="00151DE6">
          <w:rPr>
            <w:rStyle w:val="Hypertextovprepojenie"/>
            <w:b/>
            <w:bCs/>
            <w:caps/>
            <w:noProof/>
          </w:rPr>
          <w:t>. Zmeny a nové zloženie organizácie</w:t>
        </w:r>
        <w:r w:rsidR="000171B8">
          <w:rPr>
            <w:noProof/>
            <w:webHidden/>
          </w:rPr>
          <w:tab/>
        </w:r>
      </w:hyperlink>
      <w:r w:rsidR="005367E6">
        <w:rPr>
          <w:noProof/>
        </w:rPr>
        <w:t>5</w:t>
      </w:r>
    </w:p>
    <w:p w14:paraId="74A895CD" w14:textId="074FF6BF" w:rsidR="000171B8" w:rsidRDefault="004C0D48" w:rsidP="00252D00">
      <w:pPr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510014721" w:history="1">
        <w:r w:rsidR="000171B8" w:rsidRPr="00A15610">
          <w:rPr>
            <w:rStyle w:val="Hypertextovprepojenie"/>
            <w:b/>
            <w:bCs/>
            <w:caps/>
            <w:noProof/>
            <w:color w:val="000000" w:themeColor="text1"/>
          </w:rPr>
          <w:t>Návrh na uznesenie</w:t>
        </w:r>
        <w:r w:rsidR="00252D00" w:rsidRPr="00A15610">
          <w:rPr>
            <w:rStyle w:val="Hypertextovprepojenie"/>
            <w:b/>
            <w:bCs/>
            <w:caps/>
            <w:noProof/>
            <w:color w:val="000000" w:themeColor="text1"/>
          </w:rPr>
          <w:t xml:space="preserve">  </w:t>
        </w:r>
        <w:r w:rsidR="00252D00" w:rsidRPr="00A15610">
          <w:rPr>
            <w:rStyle w:val="Hypertextovprepojenie"/>
            <w:bCs/>
            <w:caps/>
            <w:noProof/>
            <w:color w:val="000000" w:themeColor="text1"/>
          </w:rPr>
          <w:t>...................................................................................</w:t>
        </w:r>
        <w:r w:rsidR="00FB74AE">
          <w:rPr>
            <w:rStyle w:val="Hypertextovprepojenie"/>
            <w:bCs/>
            <w:caps/>
            <w:noProof/>
            <w:color w:val="000000" w:themeColor="text1"/>
          </w:rPr>
          <w:t>.............</w:t>
        </w:r>
        <w:r w:rsidR="00252D00" w:rsidRPr="00A15610">
          <w:rPr>
            <w:noProof/>
            <w:webHidden/>
            <w:color w:val="000000" w:themeColor="text1"/>
          </w:rPr>
          <w:t>....</w:t>
        </w:r>
        <w:r w:rsidR="0053483E">
          <w:rPr>
            <w:noProof/>
            <w:webHidden/>
            <w:color w:val="000000" w:themeColor="text1"/>
          </w:rPr>
          <w:t>.</w:t>
        </w:r>
        <w:r w:rsidR="001A2B98">
          <w:rPr>
            <w:noProof/>
            <w:webHidden/>
            <w:color w:val="000000" w:themeColor="text1"/>
          </w:rPr>
          <w:t>5</w:t>
        </w:r>
      </w:hyperlink>
    </w:p>
    <w:p w14:paraId="0287D1BD" w14:textId="26C9084F" w:rsidR="000171B8" w:rsidRDefault="004C0D48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510014722" w:history="1">
        <w:r w:rsidR="000171B8" w:rsidRPr="00151DE6">
          <w:rPr>
            <w:rStyle w:val="Hypertextovprepojenie"/>
            <w:b/>
            <w:bCs/>
            <w:caps/>
            <w:noProof/>
          </w:rPr>
          <w:t>Príloha - Účtovná závierka</w:t>
        </w:r>
        <w:r w:rsidR="000171B8">
          <w:rPr>
            <w:noProof/>
            <w:webHidden/>
          </w:rPr>
          <w:tab/>
        </w:r>
        <w:r w:rsidR="0053483E">
          <w:rPr>
            <w:noProof/>
            <w:webHidden/>
          </w:rPr>
          <w:t>6</w:t>
        </w:r>
      </w:hyperlink>
    </w:p>
    <w:p w14:paraId="2F85E14E" w14:textId="77777777" w:rsidR="000B5BAB" w:rsidRPr="002A0A7C" w:rsidRDefault="00770DCB" w:rsidP="000B5BAB">
      <w:pPr>
        <w:jc w:val="both"/>
        <w:rPr>
          <w:sz w:val="32"/>
          <w:szCs w:val="32"/>
        </w:rPr>
      </w:pPr>
      <w:r w:rsidRPr="002A0A7C">
        <w:rPr>
          <w:sz w:val="28"/>
          <w:szCs w:val="28"/>
        </w:rPr>
        <w:fldChar w:fldCharType="end"/>
      </w:r>
    </w:p>
    <w:p w14:paraId="3E21362B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1B27EF62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66173B52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244BA5E3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0527BAED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603AD82F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4C8464DB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0E1E00F9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30181B03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27D111AA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1A9F7CDA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738585B8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6467CB78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7CF59C86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7582AA07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30C1B75E" w14:textId="77777777" w:rsidR="000B5BAB" w:rsidRDefault="000B5BAB" w:rsidP="000B5BAB">
      <w:pPr>
        <w:jc w:val="both"/>
        <w:rPr>
          <w:sz w:val="32"/>
          <w:szCs w:val="32"/>
        </w:rPr>
      </w:pPr>
    </w:p>
    <w:p w14:paraId="12A46F7C" w14:textId="77777777" w:rsidR="00CF4E27" w:rsidRPr="002A0A7C" w:rsidRDefault="00CF4E27" w:rsidP="000B5BAB">
      <w:pPr>
        <w:jc w:val="both"/>
        <w:rPr>
          <w:sz w:val="32"/>
          <w:szCs w:val="32"/>
        </w:rPr>
      </w:pPr>
    </w:p>
    <w:p w14:paraId="4955B5D2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782D27F4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7762C6B4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236DEC64" w14:textId="77777777" w:rsidR="000B5BAB" w:rsidRPr="002A0A7C" w:rsidRDefault="000B5BAB" w:rsidP="000B5BAB">
      <w:pPr>
        <w:jc w:val="both"/>
        <w:rPr>
          <w:sz w:val="32"/>
          <w:szCs w:val="32"/>
        </w:rPr>
      </w:pPr>
    </w:p>
    <w:p w14:paraId="08E73C8A" w14:textId="77777777" w:rsidR="0053483E" w:rsidRDefault="0053483E" w:rsidP="00C72501">
      <w:pPr>
        <w:pStyle w:val="Nadpis1"/>
        <w:jc w:val="left"/>
        <w:rPr>
          <w:b/>
          <w:caps/>
          <w:sz w:val="32"/>
          <w:szCs w:val="32"/>
        </w:rPr>
      </w:pPr>
      <w:bookmarkStart w:id="0" w:name="_Toc276040532"/>
      <w:bookmarkStart w:id="1" w:name="_Toc510014714"/>
    </w:p>
    <w:p w14:paraId="37AFC4DC" w14:textId="77777777" w:rsidR="0053483E" w:rsidRPr="0053483E" w:rsidRDefault="0053483E" w:rsidP="0053483E"/>
    <w:p w14:paraId="63E08734" w14:textId="77777777" w:rsidR="0053483E" w:rsidRDefault="0053483E" w:rsidP="00C72501">
      <w:pPr>
        <w:pStyle w:val="Nadpis1"/>
        <w:jc w:val="left"/>
        <w:rPr>
          <w:b/>
          <w:caps/>
          <w:sz w:val="32"/>
          <w:szCs w:val="32"/>
        </w:rPr>
      </w:pPr>
    </w:p>
    <w:p w14:paraId="4B127BB0" w14:textId="77777777" w:rsidR="000B5BAB" w:rsidRPr="002A0A7C" w:rsidRDefault="000B5BAB" w:rsidP="00C72501">
      <w:pPr>
        <w:pStyle w:val="Nadpis1"/>
        <w:jc w:val="left"/>
        <w:rPr>
          <w:b/>
          <w:caps/>
          <w:sz w:val="32"/>
          <w:szCs w:val="32"/>
        </w:rPr>
      </w:pPr>
      <w:r w:rsidRPr="002A0A7C">
        <w:rPr>
          <w:b/>
          <w:caps/>
          <w:sz w:val="32"/>
          <w:szCs w:val="32"/>
        </w:rPr>
        <w:t xml:space="preserve">1.  </w:t>
      </w:r>
      <w:bookmarkStart w:id="2" w:name="_Toc276040533"/>
      <w:r w:rsidRPr="002A0A7C">
        <w:rPr>
          <w:b/>
          <w:caps/>
          <w:sz w:val="32"/>
          <w:szCs w:val="32"/>
        </w:rPr>
        <w:t>ÚVOD</w:t>
      </w:r>
      <w:bookmarkEnd w:id="0"/>
      <w:bookmarkEnd w:id="1"/>
      <w:bookmarkEnd w:id="2"/>
    </w:p>
    <w:p w14:paraId="1F1FF418" w14:textId="77777777" w:rsidR="000B5BAB" w:rsidRPr="002A0A7C" w:rsidRDefault="000B5BAB" w:rsidP="00C72501">
      <w:pPr>
        <w:ind w:left="360"/>
        <w:jc w:val="both"/>
        <w:rPr>
          <w:sz w:val="32"/>
          <w:szCs w:val="32"/>
        </w:rPr>
      </w:pPr>
    </w:p>
    <w:p w14:paraId="27E3F870" w14:textId="72A806AC" w:rsidR="000B5BAB" w:rsidRDefault="000B5BAB" w:rsidP="00C72501">
      <w:pPr>
        <w:jc w:val="both"/>
      </w:pPr>
      <w:r>
        <w:rPr>
          <w:rFonts w:ascii="Times-Bold" w:hAnsi="Times-Bold"/>
          <w:color w:val="222222"/>
          <w:shd w:val="clear" w:color="auto" w:fill="FFFFFF"/>
        </w:rPr>
        <w:t>Táto výročná správa bola  vypracovaná v zmysle zákona</w:t>
      </w:r>
      <w:r>
        <w:rPr>
          <w:rStyle w:val="apple-converted-space"/>
          <w:rFonts w:ascii="Times-Bold" w:hAnsi="Times-Bold"/>
          <w:color w:val="222222"/>
          <w:shd w:val="clear" w:color="auto" w:fill="FFFFFF"/>
        </w:rPr>
        <w:t> </w:t>
      </w:r>
      <w:r>
        <w:rPr>
          <w:rFonts w:ascii="TimesNewRoman,Bold" w:hAnsi="TimesNewRoman,Bold"/>
          <w:color w:val="222222"/>
          <w:shd w:val="clear" w:color="auto" w:fill="FFFFFF"/>
        </w:rPr>
        <w:t>č</w:t>
      </w:r>
      <w:r>
        <w:rPr>
          <w:rFonts w:ascii="Times-Bold" w:hAnsi="Times-Bold"/>
          <w:color w:val="222222"/>
          <w:shd w:val="clear" w:color="auto" w:fill="FFFFFF"/>
        </w:rPr>
        <w:t>. 213/1997 Z. z. o neziskových organizáciách poskytujúcich všeobecne prospešné služby v platnom znení</w:t>
      </w:r>
      <w:r w:rsidR="00912434">
        <w:rPr>
          <w:rFonts w:ascii="Times-Bold" w:hAnsi="Times-Bold"/>
          <w:color w:val="222222"/>
          <w:shd w:val="clear" w:color="auto" w:fill="FFFFFF"/>
        </w:rPr>
        <w:t xml:space="preserve"> z dôvodu zostavenia Mimoriadnej účtovnej závierky za obdobie 01.01.2021 – 02.02.2021</w:t>
      </w:r>
      <w:r>
        <w:rPr>
          <w:rFonts w:ascii="Times-Bold" w:hAnsi="Times-Bold"/>
          <w:color w:val="222222"/>
          <w:shd w:val="clear" w:color="auto" w:fill="FFFFFF"/>
        </w:rPr>
        <w:t>.</w:t>
      </w:r>
    </w:p>
    <w:p w14:paraId="6FBEB19C" w14:textId="77777777" w:rsidR="000B5BAB" w:rsidRDefault="000B5BAB" w:rsidP="00C72501">
      <w:pPr>
        <w:pStyle w:val="Default"/>
        <w:spacing w:line="276" w:lineRule="auto"/>
        <w:jc w:val="both"/>
        <w:rPr>
          <w:b/>
        </w:rPr>
      </w:pPr>
    </w:p>
    <w:p w14:paraId="01B08E1C" w14:textId="77777777" w:rsidR="000B5BAB" w:rsidRDefault="000B5BAB" w:rsidP="00C72501">
      <w:pPr>
        <w:pStyle w:val="Default"/>
        <w:spacing w:line="276" w:lineRule="auto"/>
        <w:jc w:val="both"/>
      </w:pPr>
      <w:r w:rsidRPr="002A0A7C">
        <w:rPr>
          <w:b/>
        </w:rPr>
        <w:t xml:space="preserve">Centrum podpory regionálneho rozvoja, n.o. (CPRR, n.o.) </w:t>
      </w:r>
      <w:r w:rsidRPr="002A0A7C">
        <w:t>so sídlom Mierová 259/14, 982 01 Tornaľa, IČO: 50567489 bolo zriadené na základe uznesenia č. 102/2016, ktoré bolo prijaté na rokovaní Mestského zastupiteľstva v Tornali dňa 22. 9. 2016. CPRR, n.o. bolo následne registrované na Okresnom úrade Banská Bystrica pod č.: OU-BB-OVVS1-2016/029745-004. Registrácia nadobudla právoplatnosť dňa 21.10.2016.</w:t>
      </w:r>
    </w:p>
    <w:p w14:paraId="28D9986A" w14:textId="77777777" w:rsidR="00912434" w:rsidRDefault="00912434" w:rsidP="00C72501">
      <w:pPr>
        <w:pStyle w:val="Default"/>
        <w:spacing w:line="276" w:lineRule="auto"/>
        <w:jc w:val="both"/>
      </w:pPr>
    </w:p>
    <w:p w14:paraId="3EB8D6E7" w14:textId="4D60737F" w:rsidR="00912434" w:rsidRDefault="00912434" w:rsidP="00C72501">
      <w:pPr>
        <w:pStyle w:val="Default"/>
        <w:spacing w:line="276" w:lineRule="auto"/>
        <w:jc w:val="both"/>
      </w:pPr>
      <w:r>
        <w:t xml:space="preserve">Na základe </w:t>
      </w:r>
      <w:r>
        <w:rPr>
          <w:bCs/>
        </w:rPr>
        <w:t xml:space="preserve">Uznesenia Správnej rady </w:t>
      </w:r>
      <w:proofErr w:type="spellStart"/>
      <w:r>
        <w:rPr>
          <w:bCs/>
        </w:rPr>
        <w:t>n.o</w:t>
      </w:r>
      <w:proofErr w:type="spellEnd"/>
      <w:r>
        <w:rPr>
          <w:bCs/>
        </w:rPr>
        <w:t xml:space="preserve">. zo dňa 25.1.2021 vstúpila do likvidácie k dátumu 03.02.2021 a na základe </w:t>
      </w:r>
      <w:r>
        <w:t xml:space="preserve">Rozhodnutia o zmene o zapisovaných skutočností v registri mimovládnych neziskových organizácií č. OU-BB OVVS1-2021/005820-003 zo dňa 3.2.2021 </w:t>
      </w:r>
      <w:r w:rsidRPr="00912434">
        <w:rPr>
          <w:b/>
        </w:rPr>
        <w:t>sa vymazáva:</w:t>
      </w:r>
    </w:p>
    <w:p w14:paraId="01A31911" w14:textId="77777777" w:rsidR="00912434" w:rsidRDefault="00912434" w:rsidP="00C72501">
      <w:pPr>
        <w:pStyle w:val="Default"/>
        <w:spacing w:line="276" w:lineRule="auto"/>
        <w:jc w:val="both"/>
      </w:pPr>
      <w:r>
        <w:t xml:space="preserve">Názov zapísanej osoby: Centrum podpory regionálneho rozvoja </w:t>
      </w:r>
      <w:proofErr w:type="spellStart"/>
      <w:r>
        <w:t>n.o</w:t>
      </w:r>
      <w:proofErr w:type="spellEnd"/>
      <w:r>
        <w:t xml:space="preserve">. </w:t>
      </w:r>
    </w:p>
    <w:p w14:paraId="5BB73700" w14:textId="59D4F320" w:rsidR="00912434" w:rsidRDefault="00912434" w:rsidP="00C72501">
      <w:pPr>
        <w:pStyle w:val="Default"/>
        <w:spacing w:line="276" w:lineRule="auto"/>
        <w:jc w:val="both"/>
      </w:pPr>
      <w:r>
        <w:t>Štatutárny orgán – riaditeľ: Ing. Gabriela Ádámová, Višňové</w:t>
      </w:r>
    </w:p>
    <w:p w14:paraId="0C18D327" w14:textId="77777777" w:rsidR="00912434" w:rsidRDefault="00912434" w:rsidP="00C72501">
      <w:pPr>
        <w:pStyle w:val="Default"/>
        <w:spacing w:line="276" w:lineRule="auto"/>
        <w:jc w:val="both"/>
      </w:pPr>
    </w:p>
    <w:p w14:paraId="2F692DB3" w14:textId="313E830F" w:rsidR="00912434" w:rsidRDefault="00912434" w:rsidP="00C72501">
      <w:pPr>
        <w:pStyle w:val="Default"/>
        <w:spacing w:line="276" w:lineRule="auto"/>
        <w:jc w:val="both"/>
        <w:rPr>
          <w:b/>
        </w:rPr>
      </w:pPr>
      <w:r w:rsidRPr="00912434">
        <w:rPr>
          <w:b/>
        </w:rPr>
        <w:t>Zapisuje sa:</w:t>
      </w:r>
    </w:p>
    <w:p w14:paraId="46369B3C" w14:textId="6CFEFA18" w:rsidR="00912434" w:rsidRDefault="00912434" w:rsidP="00C72501">
      <w:pPr>
        <w:pStyle w:val="Default"/>
        <w:spacing w:line="276" w:lineRule="auto"/>
        <w:jc w:val="both"/>
      </w:pPr>
      <w:r>
        <w:t xml:space="preserve">Názov zapísanej osoby: Centrum podpory regionálneho rozvoja </w:t>
      </w:r>
      <w:proofErr w:type="spellStart"/>
      <w:r>
        <w:t>n.o</w:t>
      </w:r>
      <w:proofErr w:type="spellEnd"/>
      <w:r>
        <w:t>. – v likvidácii</w:t>
      </w:r>
    </w:p>
    <w:p w14:paraId="3CEFD5D9" w14:textId="19555826" w:rsidR="00912434" w:rsidRDefault="00912434" w:rsidP="00C72501">
      <w:pPr>
        <w:pStyle w:val="Default"/>
        <w:spacing w:line="276" w:lineRule="auto"/>
        <w:jc w:val="both"/>
      </w:pPr>
      <w:r>
        <w:t>Deň skončenia funkcie štatutárneho orgánu – riaditeľa: 24.01.2021</w:t>
      </w:r>
    </w:p>
    <w:p w14:paraId="63DCA1C4" w14:textId="77777777" w:rsidR="00912434" w:rsidRDefault="00912434" w:rsidP="00C72501">
      <w:pPr>
        <w:pStyle w:val="Default"/>
        <w:spacing w:line="276" w:lineRule="auto"/>
        <w:jc w:val="both"/>
      </w:pPr>
      <w:r>
        <w:t xml:space="preserve">Dátum zrušenia zapísanej osoby: 31.12.2020 </w:t>
      </w:r>
    </w:p>
    <w:p w14:paraId="05D361A3" w14:textId="10902BA2" w:rsidR="00912434" w:rsidRDefault="00912434" w:rsidP="00C72501">
      <w:pPr>
        <w:pStyle w:val="Default"/>
        <w:spacing w:line="276" w:lineRule="auto"/>
        <w:jc w:val="both"/>
      </w:pPr>
      <w:r>
        <w:t>Právny dôvod zrušenia zapísanej osoby: Rozhodnutie Správnej rady o zrušení s likvidáciou</w:t>
      </w:r>
    </w:p>
    <w:p w14:paraId="144D5541" w14:textId="05E6A518" w:rsidR="00912434" w:rsidRDefault="00912434" w:rsidP="00C72501">
      <w:pPr>
        <w:pStyle w:val="Default"/>
        <w:spacing w:line="276" w:lineRule="auto"/>
        <w:jc w:val="both"/>
      </w:pPr>
      <w:r>
        <w:t>Dátum vstupu do likvidácie: 03.02.2021</w:t>
      </w:r>
    </w:p>
    <w:p w14:paraId="7C5848E1" w14:textId="4575C989" w:rsidR="00912434" w:rsidRDefault="00912434" w:rsidP="00C72501">
      <w:pPr>
        <w:pStyle w:val="Default"/>
        <w:spacing w:line="276" w:lineRule="auto"/>
        <w:jc w:val="both"/>
      </w:pPr>
      <w:r>
        <w:t>Identifikačné údaje o fyzickej osobe, ktorá sa zapisuje do registra ako likvidátor:</w:t>
      </w:r>
    </w:p>
    <w:p w14:paraId="0EE36A68" w14:textId="4BE63E23" w:rsidR="00912434" w:rsidRDefault="00912434" w:rsidP="00C72501">
      <w:pPr>
        <w:pStyle w:val="Default"/>
        <w:spacing w:line="276" w:lineRule="auto"/>
        <w:jc w:val="both"/>
      </w:pPr>
      <w:r>
        <w:t>Meno a priezvisko: Mgr. Martin Čižmár</w:t>
      </w:r>
    </w:p>
    <w:p w14:paraId="11D6257D" w14:textId="3058CD9E" w:rsidR="0070198E" w:rsidRDefault="0070198E" w:rsidP="00C72501">
      <w:pPr>
        <w:pStyle w:val="Default"/>
        <w:spacing w:line="276" w:lineRule="auto"/>
        <w:jc w:val="both"/>
      </w:pPr>
      <w:r>
        <w:t>Adresa trvalého pobytu: Banská Bystrica</w:t>
      </w:r>
    </w:p>
    <w:p w14:paraId="6C2761D1" w14:textId="3A5D580D" w:rsidR="0070198E" w:rsidRPr="0070198E" w:rsidRDefault="0070198E" w:rsidP="00C72501">
      <w:pPr>
        <w:pStyle w:val="Default"/>
        <w:spacing w:line="276" w:lineRule="auto"/>
        <w:jc w:val="both"/>
      </w:pPr>
      <w:r w:rsidRPr="0070198E">
        <w:t>Spôsob konania v mene zapísanej osoby</w:t>
      </w:r>
      <w:r>
        <w:t xml:space="preserve">: Pôsobnosť štatutárneho orgánu konať v mene zapísanej  </w:t>
      </w:r>
      <w:r>
        <w:tab/>
      </w:r>
      <w:r>
        <w:tab/>
      </w:r>
      <w:r>
        <w:tab/>
      </w:r>
      <w:r>
        <w:tab/>
      </w:r>
      <w:r>
        <w:tab/>
        <w:t xml:space="preserve">        osoby okrem oprávnenia zvolať zasadnutie správnej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rady. Robí úkony smerujúce k likvidácii zapísanej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osoby. </w:t>
      </w:r>
    </w:p>
    <w:p w14:paraId="2A2943C0" w14:textId="77777777" w:rsidR="00912434" w:rsidRDefault="00912434" w:rsidP="00C72501">
      <w:pPr>
        <w:pStyle w:val="Default"/>
        <w:spacing w:line="276" w:lineRule="auto"/>
        <w:jc w:val="both"/>
      </w:pPr>
    </w:p>
    <w:p w14:paraId="1BADFA13" w14:textId="234DCCBB" w:rsidR="00912434" w:rsidRDefault="00912434" w:rsidP="00C72501">
      <w:pPr>
        <w:pStyle w:val="Default"/>
        <w:spacing w:line="276" w:lineRule="auto"/>
        <w:jc w:val="both"/>
      </w:pPr>
      <w:r>
        <w:t xml:space="preserve"> </w:t>
      </w:r>
      <w:r w:rsidR="0070198E">
        <w:t>Deň vzniku funkcie likvidátora: 25.01.2021</w:t>
      </w:r>
    </w:p>
    <w:p w14:paraId="05BC491F" w14:textId="77777777" w:rsidR="0070198E" w:rsidRDefault="0070198E" w:rsidP="00C72501">
      <w:pPr>
        <w:pStyle w:val="Default"/>
        <w:spacing w:line="276" w:lineRule="auto"/>
        <w:jc w:val="both"/>
      </w:pPr>
    </w:p>
    <w:p w14:paraId="31C6092D" w14:textId="77777777" w:rsidR="005D79B6" w:rsidRDefault="005D79B6" w:rsidP="00C72501">
      <w:pPr>
        <w:pStyle w:val="Default"/>
        <w:spacing w:line="276" w:lineRule="auto"/>
        <w:jc w:val="both"/>
      </w:pPr>
    </w:p>
    <w:p w14:paraId="597FEC76" w14:textId="77777777" w:rsidR="00E5212E" w:rsidRDefault="00E5212E" w:rsidP="00C72501">
      <w:pPr>
        <w:pStyle w:val="Default"/>
        <w:spacing w:line="276" w:lineRule="auto"/>
        <w:jc w:val="both"/>
      </w:pPr>
    </w:p>
    <w:p w14:paraId="1B9F62E8" w14:textId="77777777" w:rsidR="00E5212E" w:rsidRDefault="00E5212E" w:rsidP="00C72501">
      <w:pPr>
        <w:pStyle w:val="Default"/>
        <w:spacing w:line="276" w:lineRule="auto"/>
        <w:jc w:val="both"/>
      </w:pPr>
    </w:p>
    <w:p w14:paraId="083BBC3C" w14:textId="77777777" w:rsidR="00912434" w:rsidRDefault="00912434" w:rsidP="00C72501">
      <w:pPr>
        <w:spacing w:line="276" w:lineRule="auto"/>
        <w:contextualSpacing/>
        <w:jc w:val="both"/>
        <w:rPr>
          <w:b/>
        </w:rPr>
      </w:pPr>
    </w:p>
    <w:p w14:paraId="6E7A373C" w14:textId="77777777" w:rsidR="000B5BAB" w:rsidRPr="002A0A7C" w:rsidRDefault="000B5BAB" w:rsidP="00C72501">
      <w:pPr>
        <w:spacing w:line="276" w:lineRule="auto"/>
        <w:contextualSpacing/>
        <w:jc w:val="both"/>
      </w:pPr>
      <w:r w:rsidRPr="002A0A7C">
        <w:rPr>
          <w:b/>
        </w:rPr>
        <w:t xml:space="preserve">Orgánmi CPRR, </w:t>
      </w:r>
      <w:proofErr w:type="spellStart"/>
      <w:r w:rsidRPr="002A0A7C">
        <w:rPr>
          <w:b/>
        </w:rPr>
        <w:t>n.o</w:t>
      </w:r>
      <w:proofErr w:type="spellEnd"/>
      <w:r w:rsidRPr="002A0A7C">
        <w:rPr>
          <w:b/>
        </w:rPr>
        <w:t>.</w:t>
      </w:r>
      <w:r w:rsidRPr="002A0A7C">
        <w:t xml:space="preserve"> sú:</w:t>
      </w:r>
    </w:p>
    <w:p w14:paraId="61A5FADF" w14:textId="77777777" w:rsidR="000B5BAB" w:rsidRPr="002A0A7C" w:rsidRDefault="000B5BAB" w:rsidP="00C7250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  <w:jc w:val="both"/>
      </w:pPr>
      <w:r w:rsidRPr="002A0A7C">
        <w:t>Správna rada</w:t>
      </w:r>
    </w:p>
    <w:p w14:paraId="7666EDAB" w14:textId="59FF4D54" w:rsidR="000B5BAB" w:rsidRPr="009A3D62" w:rsidRDefault="000B5BAB" w:rsidP="009A3D6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  <w:jc w:val="both"/>
      </w:pPr>
      <w:r w:rsidRPr="002A0A7C">
        <w:t>Revízor</w:t>
      </w:r>
    </w:p>
    <w:p w14:paraId="562CECB9" w14:textId="77777777" w:rsidR="009A3D62" w:rsidRDefault="009A3D62" w:rsidP="00746705"/>
    <w:p w14:paraId="3BE82939" w14:textId="31246901" w:rsidR="000B5BAB" w:rsidRPr="002A0A7C" w:rsidRDefault="005D79B6" w:rsidP="00436FFB">
      <w:pPr>
        <w:pStyle w:val="Nadpis1"/>
        <w:jc w:val="left"/>
        <w:rPr>
          <w:b/>
          <w:bCs/>
          <w:caps/>
          <w:sz w:val="32"/>
        </w:rPr>
      </w:pPr>
      <w:bookmarkStart w:id="3" w:name="_Toc510014716"/>
      <w:r>
        <w:rPr>
          <w:b/>
          <w:bCs/>
          <w:caps/>
          <w:sz w:val="32"/>
        </w:rPr>
        <w:t>2</w:t>
      </w:r>
      <w:r w:rsidR="000B5BAB" w:rsidRPr="002A0A7C">
        <w:rPr>
          <w:b/>
          <w:bCs/>
          <w:caps/>
          <w:sz w:val="32"/>
        </w:rPr>
        <w:t xml:space="preserve">. </w:t>
      </w:r>
      <w:r w:rsidR="009A3D62">
        <w:rPr>
          <w:b/>
          <w:bCs/>
          <w:caps/>
          <w:sz w:val="32"/>
        </w:rPr>
        <w:t>MIMORIADNA</w:t>
      </w:r>
      <w:r w:rsidR="000B5BAB" w:rsidRPr="002A0A7C">
        <w:rPr>
          <w:b/>
          <w:bCs/>
          <w:caps/>
          <w:sz w:val="32"/>
        </w:rPr>
        <w:t xml:space="preserve"> účtovná závierka a zhodnotenie základných údajov v nej obsiahnutých</w:t>
      </w:r>
      <w:bookmarkEnd w:id="3"/>
    </w:p>
    <w:p w14:paraId="548256F5" w14:textId="77777777" w:rsidR="000B5BAB" w:rsidRPr="002A0A7C" w:rsidRDefault="000B5BAB" w:rsidP="00C72501">
      <w:pPr>
        <w:jc w:val="both"/>
        <w:rPr>
          <w:caps/>
          <w:sz w:val="32"/>
          <w:szCs w:val="32"/>
        </w:rPr>
      </w:pPr>
    </w:p>
    <w:p w14:paraId="274EDA62" w14:textId="77777777" w:rsidR="000B5BAB" w:rsidRPr="002A0A7C" w:rsidRDefault="000B5BAB" w:rsidP="00C72501">
      <w:pPr>
        <w:ind w:left="360"/>
        <w:jc w:val="both"/>
      </w:pPr>
    </w:p>
    <w:p w14:paraId="171CB23A" w14:textId="77777777" w:rsidR="000B5BAB" w:rsidRPr="005532F0" w:rsidRDefault="000B5BAB" w:rsidP="00C72501">
      <w:pPr>
        <w:ind w:left="360"/>
        <w:jc w:val="both"/>
        <w:rPr>
          <w:color w:val="000000" w:themeColor="text1"/>
        </w:rPr>
      </w:pPr>
      <w:r w:rsidRPr="00341076">
        <w:t xml:space="preserve">V súlade s § 4 zákona č. 431/2002 Z. z. o účtovníctve v znení neskorších zmien </w:t>
      </w:r>
      <w:r>
        <w:t>a doplnkov účtuje CPRR, n.</w:t>
      </w:r>
      <w:r w:rsidR="00403B9B">
        <w:t xml:space="preserve"> </w:t>
      </w:r>
      <w:r w:rsidRPr="00341076">
        <w:t xml:space="preserve">o. v sústave podvojného účtovníctva. </w:t>
      </w:r>
      <w:r w:rsidRPr="005532F0">
        <w:rPr>
          <w:color w:val="000000" w:themeColor="text1"/>
        </w:rPr>
        <w:t xml:space="preserve">Účtovná závierka je produktom účtovnej uzávierky. </w:t>
      </w:r>
    </w:p>
    <w:p w14:paraId="42EE1FA1" w14:textId="77777777" w:rsidR="000B5BAB" w:rsidRPr="002A0A7C" w:rsidRDefault="000B5BAB" w:rsidP="00C72501">
      <w:pPr>
        <w:ind w:left="360"/>
        <w:jc w:val="both"/>
      </w:pPr>
    </w:p>
    <w:p w14:paraId="4440450C" w14:textId="77777777" w:rsidR="000B5BAB" w:rsidRDefault="000B5BAB" w:rsidP="00C72501">
      <w:pPr>
        <w:ind w:left="360"/>
        <w:jc w:val="both"/>
      </w:pPr>
      <w:r w:rsidRPr="002A0A7C">
        <w:t>Účtovná</w:t>
      </w:r>
      <w:r>
        <w:t xml:space="preserve"> uzávierka predstavuje sústavu </w:t>
      </w:r>
      <w:r w:rsidRPr="002A0A7C">
        <w:t>výstupných informácií z bežného účtovníctva.</w:t>
      </w:r>
      <w:r w:rsidR="00555856">
        <w:t xml:space="preserve"> </w:t>
      </w:r>
      <w:r w:rsidRPr="002A0A7C">
        <w:t xml:space="preserve">CPRR, n. o. zostavuje </w:t>
      </w:r>
      <w:r w:rsidR="0058538D">
        <w:t>účtovnú závierku neziskovej účtovnej jednotky v sú</w:t>
      </w:r>
      <w:r w:rsidR="00D039F0">
        <w:t>stave</w:t>
      </w:r>
      <w:r w:rsidR="0058538D">
        <w:t xml:space="preserve"> podvojného účtovníctva (súvaha, výkaz ziskov a strát, poznámky).</w:t>
      </w:r>
    </w:p>
    <w:p w14:paraId="70A5A3DD" w14:textId="77777777" w:rsidR="000B5BAB" w:rsidRDefault="000B5BAB" w:rsidP="00C72501">
      <w:pPr>
        <w:ind w:left="360"/>
        <w:jc w:val="both"/>
      </w:pPr>
    </w:p>
    <w:p w14:paraId="1D8C5291" w14:textId="77777777" w:rsidR="000B5BAB" w:rsidRDefault="000B5BAB" w:rsidP="00C72501">
      <w:pPr>
        <w:ind w:left="360"/>
        <w:jc w:val="both"/>
      </w:pPr>
      <w:r>
        <w:t>Účtovná závierka je obsahom prílohy.</w:t>
      </w:r>
    </w:p>
    <w:p w14:paraId="2B485321" w14:textId="77777777" w:rsidR="00947CB9" w:rsidRPr="002A0A7C" w:rsidRDefault="00947CB9" w:rsidP="00C72501">
      <w:pPr>
        <w:ind w:left="360"/>
        <w:jc w:val="both"/>
      </w:pPr>
    </w:p>
    <w:p w14:paraId="10A9D349" w14:textId="77777777" w:rsidR="000B5BAB" w:rsidRDefault="000B5BAB" w:rsidP="00C72501">
      <w:pPr>
        <w:ind w:left="360"/>
        <w:jc w:val="both"/>
        <w:rPr>
          <w:sz w:val="22"/>
          <w:szCs w:val="22"/>
        </w:rPr>
      </w:pPr>
    </w:p>
    <w:p w14:paraId="59EA955B" w14:textId="18287D7D" w:rsidR="000B5BAB" w:rsidRPr="002A0A7C" w:rsidRDefault="005D79B6" w:rsidP="00436FFB">
      <w:pPr>
        <w:pStyle w:val="Nadpis1"/>
        <w:jc w:val="left"/>
        <w:rPr>
          <w:b/>
          <w:bCs/>
          <w:caps/>
          <w:sz w:val="32"/>
        </w:rPr>
      </w:pPr>
      <w:bookmarkStart w:id="4" w:name="_Toc510014717"/>
      <w:r>
        <w:rPr>
          <w:b/>
          <w:bCs/>
          <w:caps/>
          <w:sz w:val="32"/>
        </w:rPr>
        <w:t>3</w:t>
      </w:r>
      <w:r w:rsidR="000B5BAB" w:rsidRPr="002A0A7C">
        <w:rPr>
          <w:b/>
          <w:bCs/>
          <w:caps/>
          <w:sz w:val="32"/>
        </w:rPr>
        <w:t>. Výrok audítora k </w:t>
      </w:r>
      <w:r w:rsidR="009A3D62">
        <w:rPr>
          <w:b/>
          <w:bCs/>
          <w:caps/>
          <w:sz w:val="32"/>
        </w:rPr>
        <w:t>MIMORIADNEJ</w:t>
      </w:r>
      <w:r w:rsidR="000B5BAB" w:rsidRPr="002A0A7C">
        <w:rPr>
          <w:b/>
          <w:bCs/>
          <w:caps/>
          <w:sz w:val="32"/>
        </w:rPr>
        <w:t xml:space="preserve"> účtovnej závierke</w:t>
      </w:r>
      <w:bookmarkEnd w:id="4"/>
    </w:p>
    <w:p w14:paraId="1770B461" w14:textId="77777777" w:rsidR="000B5BAB" w:rsidRPr="002A0A7C" w:rsidRDefault="000B5BAB" w:rsidP="00C72501">
      <w:pPr>
        <w:ind w:left="360"/>
        <w:jc w:val="both"/>
        <w:rPr>
          <w:caps/>
          <w:sz w:val="32"/>
          <w:szCs w:val="32"/>
        </w:rPr>
      </w:pPr>
    </w:p>
    <w:p w14:paraId="59C4AB6D" w14:textId="77777777" w:rsidR="000B5BAB" w:rsidRDefault="000B5BAB" w:rsidP="00C72501">
      <w:pPr>
        <w:ind w:left="360"/>
        <w:jc w:val="both"/>
      </w:pPr>
      <w:r w:rsidRPr="002A0A7C">
        <w:t xml:space="preserve">Vzhľadom na skutočnosť, že </w:t>
      </w:r>
      <w:r w:rsidR="009761FA">
        <w:t>príjem verejných prostriedkov a podielov zaplatenej dane v účtovnom období, za ktoré je účtovná závierka zostavená, nepresiahla sumu 200 000 eur, a všetky príjmy neziskovej organizácie v účtovnom období, za ktoré je účtovná závierka zostavená, nepresiahli sumu 500 000 eur,</w:t>
      </w:r>
      <w:r w:rsidRPr="002A0A7C">
        <w:t xml:space="preserve"> audit v súlade s § 33 ods. 3 Zákona vykonaný nebol.</w:t>
      </w:r>
    </w:p>
    <w:p w14:paraId="68F16BA8" w14:textId="77777777" w:rsidR="000171B8" w:rsidRDefault="000171B8" w:rsidP="00C72501">
      <w:pPr>
        <w:ind w:left="360"/>
        <w:jc w:val="both"/>
      </w:pPr>
    </w:p>
    <w:p w14:paraId="10BBFDED" w14:textId="77777777" w:rsidR="000B5BAB" w:rsidRPr="002A0A7C" w:rsidRDefault="000B5BAB" w:rsidP="00C72501">
      <w:pPr>
        <w:ind w:left="360"/>
        <w:jc w:val="both"/>
        <w:rPr>
          <w:sz w:val="22"/>
          <w:szCs w:val="22"/>
        </w:rPr>
      </w:pPr>
    </w:p>
    <w:p w14:paraId="432A3D6D" w14:textId="431FE1AD" w:rsidR="000B5BAB" w:rsidRPr="002A0A7C" w:rsidRDefault="005D79B6" w:rsidP="00436FFB">
      <w:pPr>
        <w:pStyle w:val="Nadpis1"/>
        <w:jc w:val="left"/>
        <w:rPr>
          <w:b/>
          <w:bCs/>
          <w:caps/>
          <w:sz w:val="32"/>
        </w:rPr>
      </w:pPr>
      <w:bookmarkStart w:id="5" w:name="_Toc510014719"/>
      <w:r>
        <w:rPr>
          <w:b/>
          <w:bCs/>
          <w:caps/>
          <w:sz w:val="32"/>
        </w:rPr>
        <w:t>4</w:t>
      </w:r>
      <w:r w:rsidR="000B5BAB" w:rsidRPr="006D580C">
        <w:rPr>
          <w:b/>
          <w:bCs/>
          <w:caps/>
          <w:sz w:val="32"/>
        </w:rPr>
        <w:t>. Stav a pohyb majetku a záväzkov organizácie</w:t>
      </w:r>
      <w:bookmarkEnd w:id="5"/>
    </w:p>
    <w:p w14:paraId="468366BF" w14:textId="77777777" w:rsidR="000B5BAB" w:rsidRPr="002A0A7C" w:rsidRDefault="000B5BAB" w:rsidP="00C72501">
      <w:pPr>
        <w:ind w:left="360"/>
        <w:jc w:val="both"/>
        <w:rPr>
          <w:caps/>
          <w:sz w:val="32"/>
          <w:szCs w:val="32"/>
        </w:rPr>
      </w:pPr>
    </w:p>
    <w:p w14:paraId="3A0999A9" w14:textId="5DB5DD70" w:rsidR="000B5BAB" w:rsidRDefault="000B5BAB" w:rsidP="00C72501">
      <w:pPr>
        <w:ind w:left="360"/>
        <w:jc w:val="both"/>
      </w:pPr>
      <w:r w:rsidRPr="0009781A">
        <w:t>Stav aktív a pasív k </w:t>
      </w:r>
      <w:r w:rsidR="009A3D62">
        <w:t>02</w:t>
      </w:r>
      <w:r w:rsidRPr="0009781A">
        <w:t>.</w:t>
      </w:r>
      <w:r w:rsidR="009A3D62">
        <w:t>02</w:t>
      </w:r>
      <w:r w:rsidRPr="0009781A">
        <w:t>.20</w:t>
      </w:r>
      <w:r w:rsidR="001D0A76">
        <w:t>2</w:t>
      </w:r>
      <w:r w:rsidR="009A3D62">
        <w:t>1</w:t>
      </w:r>
      <w:r w:rsidRPr="0009781A">
        <w:t xml:space="preserve"> predstavuje sumu </w:t>
      </w:r>
      <w:r w:rsidR="00E5677E">
        <w:t>1.693,36</w:t>
      </w:r>
      <w:r w:rsidRPr="0009781A">
        <w:t xml:space="preserve"> EUR. Z toho majetok vo výške </w:t>
      </w:r>
      <w:r w:rsidR="00E5677E">
        <w:t>1.693,36</w:t>
      </w:r>
      <w:r w:rsidR="00E5677E" w:rsidRPr="0009781A">
        <w:t xml:space="preserve"> </w:t>
      </w:r>
      <w:r w:rsidRPr="0009781A">
        <w:t>EUR pozostáva z:</w:t>
      </w:r>
    </w:p>
    <w:p w14:paraId="1D58ADEE" w14:textId="6FA8208F" w:rsidR="00D039F0" w:rsidRDefault="00D039F0" w:rsidP="00C72501">
      <w:pPr>
        <w:pStyle w:val="Odsekzoznamu"/>
        <w:numPr>
          <w:ilvl w:val="0"/>
          <w:numId w:val="10"/>
        </w:numPr>
        <w:jc w:val="both"/>
      </w:pPr>
      <w:r>
        <w:t xml:space="preserve">stav v pokladnici: </w:t>
      </w:r>
      <w:r w:rsidR="009A3D62">
        <w:t>15,42</w:t>
      </w:r>
      <w:r>
        <w:t>€</w:t>
      </w:r>
    </w:p>
    <w:p w14:paraId="6E154C83" w14:textId="27FA8CC5" w:rsidR="00D039F0" w:rsidRDefault="00D039F0" w:rsidP="00C72501">
      <w:pPr>
        <w:pStyle w:val="Odsekzoznamu"/>
        <w:numPr>
          <w:ilvl w:val="0"/>
          <w:numId w:val="10"/>
        </w:numPr>
        <w:jc w:val="both"/>
      </w:pPr>
      <w:r>
        <w:t xml:space="preserve">stav na bankovom účte: </w:t>
      </w:r>
      <w:r w:rsidR="009A3D62">
        <w:t>1.677,94</w:t>
      </w:r>
      <w:r>
        <w:t>€</w:t>
      </w:r>
    </w:p>
    <w:p w14:paraId="2A52FFF9" w14:textId="77777777" w:rsidR="00531040" w:rsidRDefault="00531040" w:rsidP="00C72501">
      <w:pPr>
        <w:ind w:firstLine="360"/>
        <w:jc w:val="both"/>
      </w:pPr>
      <w:r>
        <w:t>Ostatné položky účtovnej závierky pozostávajú z:</w:t>
      </w:r>
    </w:p>
    <w:p w14:paraId="4D32C86D" w14:textId="2092CA9F" w:rsidR="00AD40AE" w:rsidRDefault="00AD40AE" w:rsidP="00C72501">
      <w:pPr>
        <w:pStyle w:val="Odsekzoznamu"/>
        <w:numPr>
          <w:ilvl w:val="0"/>
          <w:numId w:val="10"/>
        </w:numPr>
        <w:jc w:val="both"/>
      </w:pPr>
      <w:r>
        <w:t>vlastné zdroje</w:t>
      </w:r>
      <w:r w:rsidR="00531040">
        <w:t xml:space="preserve"> krytia majetku</w:t>
      </w:r>
      <w:r>
        <w:t xml:space="preserve">: </w:t>
      </w:r>
      <w:r w:rsidR="009A3D62">
        <w:t>990,34</w:t>
      </w:r>
      <w:r>
        <w:t>€</w:t>
      </w:r>
    </w:p>
    <w:p w14:paraId="303FD6B0" w14:textId="77777777" w:rsidR="00AD40AE" w:rsidRDefault="00AD40AE" w:rsidP="00C72501">
      <w:pPr>
        <w:pStyle w:val="Odsekzoznamu"/>
        <w:numPr>
          <w:ilvl w:val="0"/>
          <w:numId w:val="10"/>
        </w:numPr>
        <w:jc w:val="both"/>
      </w:pPr>
      <w:r>
        <w:t xml:space="preserve">sociálny fond: </w:t>
      </w:r>
      <w:r w:rsidR="001F72D8">
        <w:t>703,02</w:t>
      </w:r>
      <w:r>
        <w:t>€</w:t>
      </w:r>
    </w:p>
    <w:p w14:paraId="5810CEC2" w14:textId="77777777" w:rsidR="00D039F0" w:rsidRDefault="00D039F0" w:rsidP="00C72501">
      <w:pPr>
        <w:ind w:left="360"/>
        <w:jc w:val="both"/>
      </w:pPr>
    </w:p>
    <w:p w14:paraId="392172FA" w14:textId="77777777" w:rsidR="005D79B6" w:rsidRDefault="005D79B6" w:rsidP="00436FFB">
      <w:pPr>
        <w:pStyle w:val="Nadpis1"/>
        <w:jc w:val="left"/>
        <w:rPr>
          <w:b/>
          <w:bCs/>
          <w:caps/>
          <w:sz w:val="32"/>
        </w:rPr>
      </w:pPr>
      <w:bookmarkStart w:id="6" w:name="_Toc510014720"/>
    </w:p>
    <w:p w14:paraId="4CA2114F" w14:textId="77777777" w:rsidR="00E5212E" w:rsidRPr="00E5212E" w:rsidRDefault="00E5212E" w:rsidP="00E5212E"/>
    <w:p w14:paraId="7AB3EAB0" w14:textId="77777777" w:rsidR="0070198E" w:rsidRPr="0070198E" w:rsidRDefault="0070198E" w:rsidP="0070198E"/>
    <w:p w14:paraId="74D3CA5E" w14:textId="1057A472" w:rsidR="000B5BAB" w:rsidRPr="002A0A7C" w:rsidRDefault="005D79B6" w:rsidP="00436FFB">
      <w:pPr>
        <w:pStyle w:val="Nadpis1"/>
        <w:jc w:val="left"/>
        <w:rPr>
          <w:b/>
          <w:bCs/>
          <w:caps/>
          <w:sz w:val="32"/>
        </w:rPr>
      </w:pPr>
      <w:r>
        <w:rPr>
          <w:b/>
          <w:bCs/>
          <w:caps/>
          <w:sz w:val="32"/>
        </w:rPr>
        <w:t>5</w:t>
      </w:r>
      <w:r w:rsidR="000B5BAB" w:rsidRPr="002A0A7C">
        <w:rPr>
          <w:b/>
          <w:bCs/>
          <w:caps/>
          <w:sz w:val="32"/>
        </w:rPr>
        <w:t>. Zmeny a nové zloženie organizácie</w:t>
      </w:r>
      <w:bookmarkEnd w:id="6"/>
    </w:p>
    <w:p w14:paraId="7C07646B" w14:textId="77777777" w:rsidR="000B5BAB" w:rsidRPr="002A0A7C" w:rsidRDefault="000B5BAB" w:rsidP="00C72501">
      <w:pPr>
        <w:jc w:val="both"/>
        <w:rPr>
          <w:b/>
          <w:caps/>
          <w:sz w:val="32"/>
          <w:szCs w:val="32"/>
          <w:u w:val="single"/>
        </w:rPr>
      </w:pPr>
    </w:p>
    <w:p w14:paraId="42A448D8" w14:textId="2301A171" w:rsidR="000B5BAB" w:rsidRPr="002A0A7C" w:rsidRDefault="000B5BAB" w:rsidP="00C72501">
      <w:pPr>
        <w:pStyle w:val="Zkladntext2"/>
        <w:spacing w:before="120" w:line="276" w:lineRule="auto"/>
        <w:jc w:val="both"/>
        <w:rPr>
          <w:sz w:val="24"/>
          <w:szCs w:val="24"/>
          <w:lang w:val="sk-SK"/>
        </w:rPr>
      </w:pPr>
      <w:r w:rsidRPr="002A0A7C">
        <w:rPr>
          <w:sz w:val="24"/>
          <w:szCs w:val="24"/>
          <w:lang w:val="sk-SK"/>
        </w:rPr>
        <w:t xml:space="preserve">Stav ku </w:t>
      </w:r>
      <w:r w:rsidR="009A3D62">
        <w:rPr>
          <w:sz w:val="24"/>
          <w:szCs w:val="24"/>
          <w:lang w:val="sk-SK"/>
        </w:rPr>
        <w:t>02</w:t>
      </w:r>
      <w:r>
        <w:rPr>
          <w:sz w:val="24"/>
          <w:szCs w:val="24"/>
          <w:lang w:val="sk-SK"/>
        </w:rPr>
        <w:t>.</w:t>
      </w:r>
      <w:r w:rsidR="009A3D62">
        <w:rPr>
          <w:sz w:val="24"/>
          <w:szCs w:val="24"/>
          <w:lang w:val="sk-SK"/>
        </w:rPr>
        <w:t>0</w:t>
      </w:r>
      <w:r w:rsidR="00AF1062">
        <w:rPr>
          <w:sz w:val="24"/>
          <w:szCs w:val="24"/>
          <w:lang w:val="sk-SK"/>
        </w:rPr>
        <w:t>2.</w:t>
      </w:r>
      <w:r w:rsidRPr="002A0A7C">
        <w:rPr>
          <w:sz w:val="24"/>
          <w:szCs w:val="24"/>
          <w:lang w:val="sk-SK"/>
        </w:rPr>
        <w:t>20</w:t>
      </w:r>
      <w:r w:rsidR="001D0A76">
        <w:rPr>
          <w:sz w:val="24"/>
          <w:szCs w:val="24"/>
          <w:lang w:val="sk-SK"/>
        </w:rPr>
        <w:t>2</w:t>
      </w:r>
      <w:r w:rsidR="009A3D62">
        <w:rPr>
          <w:sz w:val="24"/>
          <w:szCs w:val="24"/>
          <w:lang w:val="sk-SK"/>
        </w:rPr>
        <w:t>1</w:t>
      </w:r>
      <w:r w:rsidRPr="002A0A7C">
        <w:rPr>
          <w:sz w:val="24"/>
          <w:szCs w:val="24"/>
          <w:lang w:val="sk-SK"/>
        </w:rPr>
        <w:t>:</w:t>
      </w:r>
    </w:p>
    <w:p w14:paraId="338B5691" w14:textId="77777777" w:rsidR="000B5BAB" w:rsidRPr="002A0A7C" w:rsidRDefault="000B5BAB" w:rsidP="00C72501">
      <w:pPr>
        <w:pStyle w:val="Zkladntext2"/>
        <w:spacing w:before="120" w:line="276" w:lineRule="auto"/>
        <w:jc w:val="both"/>
        <w:rPr>
          <w:b/>
          <w:sz w:val="24"/>
          <w:szCs w:val="24"/>
          <w:lang w:val="sk-SK"/>
        </w:rPr>
      </w:pPr>
      <w:r w:rsidRPr="002A0A7C">
        <w:rPr>
          <w:b/>
          <w:sz w:val="24"/>
          <w:szCs w:val="24"/>
          <w:lang w:val="sk-SK"/>
        </w:rPr>
        <w:t>Členovia Správnej rady:</w:t>
      </w:r>
    </w:p>
    <w:p w14:paraId="0384D930" w14:textId="77777777" w:rsidR="000B5BAB" w:rsidRPr="002A0A7C" w:rsidRDefault="000B5BAB" w:rsidP="00C7250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  <w:jc w:val="both"/>
      </w:pPr>
      <w:r w:rsidRPr="002A0A7C">
        <w:t xml:space="preserve">Ing. </w:t>
      </w:r>
      <w:r w:rsidR="001D0A76">
        <w:t>Igor Škvarla</w:t>
      </w:r>
      <w:r w:rsidRPr="002A0A7C">
        <w:t>, prednosta Okresného úradu Revúca</w:t>
      </w:r>
    </w:p>
    <w:p w14:paraId="1A8CB81E" w14:textId="77777777" w:rsidR="000B5BAB" w:rsidRPr="002A0A7C" w:rsidRDefault="00B93825" w:rsidP="00C7250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  <w:jc w:val="both"/>
      </w:pPr>
      <w:r>
        <w:t>Mgr</w:t>
      </w:r>
      <w:r w:rsidR="000B5BAB" w:rsidRPr="002A0A7C">
        <w:t>. Dušan Bodnár, zástupca mikroregiónu „Ratková a okolie“</w:t>
      </w:r>
    </w:p>
    <w:p w14:paraId="23801AC9" w14:textId="77777777" w:rsidR="000B5BAB" w:rsidRPr="002A0A7C" w:rsidRDefault="001D0A76" w:rsidP="00C7250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  <w:jc w:val="both"/>
      </w:pPr>
      <w:r>
        <w:t>Mgr</w:t>
      </w:r>
      <w:r w:rsidR="000B5BAB" w:rsidRPr="002A0A7C">
        <w:t xml:space="preserve">. </w:t>
      </w:r>
      <w:r>
        <w:t>Petra Čipková</w:t>
      </w:r>
      <w:r w:rsidR="000B5BAB" w:rsidRPr="002A0A7C">
        <w:t>, riaditeľ</w:t>
      </w:r>
      <w:r w:rsidR="003710F4">
        <w:t>ka</w:t>
      </w:r>
      <w:r w:rsidR="000B5BAB" w:rsidRPr="002A0A7C">
        <w:t xml:space="preserve"> Úradu práce, sociálnych vecí a rodiny Revúca </w:t>
      </w:r>
    </w:p>
    <w:p w14:paraId="04905A3A" w14:textId="77777777" w:rsidR="000B5BAB" w:rsidRPr="002A0A7C" w:rsidRDefault="003710F4" w:rsidP="00C7250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  <w:jc w:val="both"/>
      </w:pPr>
      <w:r>
        <w:t>Ing. Július Buchta</w:t>
      </w:r>
      <w:r w:rsidR="000B5BAB" w:rsidRPr="002A0A7C">
        <w:t>, primáto</w:t>
      </w:r>
      <w:r>
        <w:t>r</w:t>
      </w:r>
      <w:r w:rsidR="000B5BAB" w:rsidRPr="002A0A7C">
        <w:t xml:space="preserve"> mesta Revúca </w:t>
      </w:r>
      <w:r w:rsidR="000B5BAB" w:rsidRPr="002A0A7C">
        <w:tab/>
      </w:r>
    </w:p>
    <w:p w14:paraId="30E2284E" w14:textId="77777777" w:rsidR="000B5BAB" w:rsidRPr="002A0A7C" w:rsidRDefault="000B5BAB" w:rsidP="00C7250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  <w:jc w:val="both"/>
      </w:pPr>
      <w:r w:rsidRPr="002A0A7C">
        <w:t>Mgr. Laura Durančíková, zástupca mikroregiónu „Pod Mutnom“</w:t>
      </w:r>
    </w:p>
    <w:p w14:paraId="6F310BE1" w14:textId="77777777" w:rsidR="000B5BAB" w:rsidRPr="002A0A7C" w:rsidRDefault="000B5BAB" w:rsidP="00C7250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  <w:jc w:val="both"/>
      </w:pPr>
      <w:r w:rsidRPr="002A0A7C">
        <w:t>Mgr. Mária Duszová, zástupca mikroregiónu „Turiec v Gemeri“</w:t>
      </w:r>
    </w:p>
    <w:p w14:paraId="47A1A4E2" w14:textId="77777777" w:rsidR="000B5BAB" w:rsidRPr="002A0A7C" w:rsidRDefault="000B5BAB" w:rsidP="00C7250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  <w:jc w:val="both"/>
      </w:pPr>
      <w:r w:rsidRPr="002A0A7C">
        <w:t>Ing. Roman Goldschmidt, zástupca mikroregiónu „Muránska planina“</w:t>
      </w:r>
    </w:p>
    <w:p w14:paraId="1F3F4C8B" w14:textId="77777777" w:rsidR="000B5BAB" w:rsidRPr="002A0A7C" w:rsidRDefault="000B5BAB" w:rsidP="00C7250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  <w:jc w:val="both"/>
      </w:pPr>
      <w:r w:rsidRPr="002A0A7C">
        <w:t>MVDr. Milan Kolesár, primátor mesta Jelšava</w:t>
      </w:r>
    </w:p>
    <w:p w14:paraId="5A682D30" w14:textId="77777777" w:rsidR="000B5BAB" w:rsidRPr="002A0A7C" w:rsidRDefault="000B5BAB" w:rsidP="00C7250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  <w:jc w:val="both"/>
      </w:pPr>
      <w:r w:rsidRPr="002A0A7C">
        <w:t xml:space="preserve">Ing. Július Laššan, </w:t>
      </w:r>
      <w:r>
        <w:t>zástupca mikroregiónu</w:t>
      </w:r>
      <w:r w:rsidRPr="002A0A7C">
        <w:tab/>
      </w:r>
      <w:r w:rsidRPr="002A0A7C">
        <w:tab/>
      </w:r>
    </w:p>
    <w:p w14:paraId="699A6938" w14:textId="77777777" w:rsidR="000B5BAB" w:rsidRPr="002A0A7C" w:rsidRDefault="000B5BAB" w:rsidP="00C7250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  <w:jc w:val="both"/>
      </w:pPr>
      <w:r w:rsidRPr="002A0A7C">
        <w:t>Mgr. Anna Szogedi, primátorka mesta Tornaľa</w:t>
      </w:r>
    </w:p>
    <w:p w14:paraId="63C380ED" w14:textId="77777777" w:rsidR="000B5BAB" w:rsidRPr="002A0A7C" w:rsidRDefault="000B5BAB" w:rsidP="00C72501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200" w:line="276" w:lineRule="auto"/>
        <w:contextualSpacing/>
        <w:jc w:val="both"/>
      </w:pPr>
      <w:r>
        <w:t>MVDr</w:t>
      </w:r>
      <w:r w:rsidRPr="002A0A7C">
        <w:t xml:space="preserve">. Ján Šeševička, </w:t>
      </w:r>
      <w:r>
        <w:t>zástupca mikroregiónu „Magnezit“</w:t>
      </w:r>
    </w:p>
    <w:p w14:paraId="5E360067" w14:textId="77777777" w:rsidR="000B5BAB" w:rsidRPr="002A0A7C" w:rsidRDefault="000B5BAB" w:rsidP="00C72501">
      <w:pPr>
        <w:pStyle w:val="Zkladntext2"/>
        <w:spacing w:before="120" w:line="276" w:lineRule="auto"/>
        <w:jc w:val="both"/>
        <w:rPr>
          <w:b/>
          <w:bCs/>
          <w:sz w:val="24"/>
          <w:szCs w:val="24"/>
          <w:lang w:val="sk-SK"/>
        </w:rPr>
      </w:pPr>
      <w:r w:rsidRPr="002A0A7C">
        <w:rPr>
          <w:b/>
          <w:bCs/>
          <w:sz w:val="24"/>
          <w:szCs w:val="24"/>
          <w:lang w:val="sk-SK"/>
        </w:rPr>
        <w:t>Revízor:</w:t>
      </w:r>
    </w:p>
    <w:p w14:paraId="58BA565E" w14:textId="77777777" w:rsidR="000B5BAB" w:rsidRPr="002A0A7C" w:rsidRDefault="000B5BAB" w:rsidP="00C72501">
      <w:pPr>
        <w:pStyle w:val="Zkladntext2"/>
        <w:spacing w:before="120" w:line="276" w:lineRule="auto"/>
        <w:ind w:left="708"/>
        <w:jc w:val="both"/>
        <w:rPr>
          <w:bCs/>
          <w:sz w:val="24"/>
          <w:szCs w:val="24"/>
          <w:lang w:val="sk-SK"/>
        </w:rPr>
      </w:pPr>
      <w:r w:rsidRPr="002A0A7C">
        <w:rPr>
          <w:bCs/>
          <w:sz w:val="24"/>
          <w:szCs w:val="24"/>
          <w:lang w:val="sk-SK"/>
        </w:rPr>
        <w:t>Ing. Tímea Koleszárová</w:t>
      </w:r>
    </w:p>
    <w:p w14:paraId="3BFE35C9" w14:textId="77777777" w:rsidR="00424DAC" w:rsidRPr="00424DAC" w:rsidRDefault="00424DAC" w:rsidP="00424DAC"/>
    <w:p w14:paraId="6D200622" w14:textId="77777777" w:rsidR="0053483E" w:rsidRDefault="0053483E" w:rsidP="00C72501">
      <w:pPr>
        <w:pStyle w:val="Nadpis1"/>
        <w:rPr>
          <w:b/>
          <w:bCs/>
          <w:caps/>
          <w:sz w:val="32"/>
        </w:rPr>
      </w:pPr>
      <w:bookmarkStart w:id="7" w:name="_Toc510014721"/>
    </w:p>
    <w:p w14:paraId="226237C3" w14:textId="77777777" w:rsidR="000B5BAB" w:rsidRPr="002A0A7C" w:rsidRDefault="000B5BAB" w:rsidP="00C72501">
      <w:pPr>
        <w:pStyle w:val="Nadpis1"/>
        <w:rPr>
          <w:b/>
          <w:bCs/>
          <w:caps/>
          <w:sz w:val="32"/>
        </w:rPr>
      </w:pPr>
      <w:r w:rsidRPr="00663674">
        <w:rPr>
          <w:b/>
          <w:bCs/>
          <w:caps/>
          <w:sz w:val="32"/>
        </w:rPr>
        <w:t>Návrh na uznesenie</w:t>
      </w:r>
      <w:bookmarkEnd w:id="7"/>
    </w:p>
    <w:p w14:paraId="2D020237" w14:textId="77777777" w:rsidR="000B5BAB" w:rsidRPr="002A0A7C" w:rsidRDefault="000B5BAB" w:rsidP="00C72501">
      <w:pPr>
        <w:jc w:val="both"/>
      </w:pPr>
    </w:p>
    <w:p w14:paraId="411BD1AB" w14:textId="77777777" w:rsidR="000B5BAB" w:rsidRPr="002A0A7C" w:rsidRDefault="000B5BAB" w:rsidP="00C72501">
      <w:pPr>
        <w:jc w:val="both"/>
      </w:pPr>
      <w:r w:rsidRPr="002A0A7C">
        <w:t>Správna rada Centra podpory regionálneho rozvoja, n.o.</w:t>
      </w:r>
    </w:p>
    <w:p w14:paraId="63477738" w14:textId="77777777" w:rsidR="000B5BAB" w:rsidRPr="002A0A7C" w:rsidRDefault="000B5BAB" w:rsidP="00C72501">
      <w:pPr>
        <w:jc w:val="both"/>
      </w:pPr>
    </w:p>
    <w:p w14:paraId="47B580FA" w14:textId="77777777" w:rsidR="000B5BAB" w:rsidRPr="002A0A7C" w:rsidRDefault="000B5BAB" w:rsidP="00C72501">
      <w:pPr>
        <w:jc w:val="both"/>
      </w:pPr>
      <w:r w:rsidRPr="002A0A7C">
        <w:t>podľa par.19 Zákona č. 213/1997 Z.z. o neziskových organizáciách poskytujúcich všeobecne prospešné služby v platnom znení a čl. IV Štatútu CPRR, n.o.</w:t>
      </w:r>
    </w:p>
    <w:p w14:paraId="1921C44D" w14:textId="77777777" w:rsidR="000B5BAB" w:rsidRPr="002A0A7C" w:rsidRDefault="000B5BAB" w:rsidP="00C72501">
      <w:pPr>
        <w:jc w:val="both"/>
      </w:pPr>
    </w:p>
    <w:p w14:paraId="3F746A68" w14:textId="2619A159" w:rsidR="000B5BAB" w:rsidRPr="002A0A7C" w:rsidRDefault="00D2216E" w:rsidP="00C72501">
      <w:pPr>
        <w:jc w:val="both"/>
      </w:pPr>
      <w:r>
        <w:t xml:space="preserve">1. </w:t>
      </w:r>
      <w:r w:rsidR="000B5BAB" w:rsidRPr="002A0A7C">
        <w:t xml:space="preserve">schvaľuje </w:t>
      </w:r>
      <w:r w:rsidR="005D79B6">
        <w:t>mimoriadnu</w:t>
      </w:r>
      <w:r w:rsidRPr="00555856">
        <w:rPr>
          <w:color w:val="000000" w:themeColor="text1"/>
        </w:rPr>
        <w:t xml:space="preserve"> účtovnú závierku </w:t>
      </w:r>
      <w:r>
        <w:t>a výročnú správu o činnosti a hospodárení</w:t>
      </w:r>
      <w:r w:rsidRPr="002A0A7C">
        <w:t xml:space="preserve"> </w:t>
      </w:r>
      <w:r w:rsidR="000B5BAB">
        <w:t xml:space="preserve">neziskovej organizácie </w:t>
      </w:r>
      <w:r w:rsidR="000B5BAB" w:rsidRPr="002A0A7C">
        <w:t>Centra podpory region</w:t>
      </w:r>
      <w:r w:rsidR="000B5BAB">
        <w:t xml:space="preserve">álneho rozvoja, n.o. za </w:t>
      </w:r>
      <w:r w:rsidR="005D79B6">
        <w:t>obdobie 01.01.2021 – 02.02.2021</w:t>
      </w:r>
      <w:r w:rsidR="0053483E">
        <w:t>.</w:t>
      </w:r>
    </w:p>
    <w:p w14:paraId="3BD8D7DD" w14:textId="77777777" w:rsidR="000B5BAB" w:rsidRPr="00555856" w:rsidRDefault="000B5BAB" w:rsidP="00C72501">
      <w:pPr>
        <w:spacing w:line="276" w:lineRule="auto"/>
        <w:jc w:val="both"/>
        <w:rPr>
          <w:color w:val="000000" w:themeColor="text1"/>
        </w:rPr>
      </w:pPr>
    </w:p>
    <w:p w14:paraId="08DDFDC6" w14:textId="5B5A5B5D" w:rsidR="000B5BAB" w:rsidRDefault="000B5BAB" w:rsidP="00C72501">
      <w:pPr>
        <w:spacing w:line="276" w:lineRule="auto"/>
        <w:jc w:val="both"/>
      </w:pPr>
      <w:r w:rsidRPr="002A0A7C">
        <w:t>Prerokované na zasadnutí</w:t>
      </w:r>
      <w:r>
        <w:t xml:space="preserve"> Správnej rady dňa </w:t>
      </w:r>
      <w:r w:rsidR="0070198E" w:rsidRPr="0070198E">
        <w:t>31</w:t>
      </w:r>
      <w:r w:rsidR="0049148B" w:rsidRPr="0070198E">
        <w:t>.0</w:t>
      </w:r>
      <w:r w:rsidR="005D79B6" w:rsidRPr="0070198E">
        <w:t>5</w:t>
      </w:r>
      <w:r w:rsidR="0049148B" w:rsidRPr="0070198E">
        <w:t>.2021</w:t>
      </w:r>
      <w:r w:rsidR="000F493D">
        <w:t xml:space="preserve">. </w:t>
      </w:r>
      <w:r w:rsidRPr="002A0A7C">
        <w:t xml:space="preserve"> </w:t>
      </w:r>
      <w:r w:rsidR="00361914">
        <w:t xml:space="preserve">Výročná správa za </w:t>
      </w:r>
      <w:r w:rsidR="0053483E">
        <w:t xml:space="preserve">obdobie 01.01.2021 – 02.02.2021 </w:t>
      </w:r>
      <w:r w:rsidR="00361914">
        <w:t xml:space="preserve">bola schválená uznesením č. </w:t>
      </w:r>
      <w:r w:rsidR="005D79B6">
        <w:t>2</w:t>
      </w:r>
      <w:r w:rsidR="00361914">
        <w:t>/20</w:t>
      </w:r>
      <w:r w:rsidR="003710F4">
        <w:t>2</w:t>
      </w:r>
      <w:r w:rsidR="006D580C">
        <w:t>1</w:t>
      </w:r>
      <w:r w:rsidR="00361914">
        <w:t xml:space="preserve"> dňa </w:t>
      </w:r>
      <w:r w:rsidR="0070198E" w:rsidRPr="0070198E">
        <w:t>31</w:t>
      </w:r>
      <w:r w:rsidR="00663674" w:rsidRPr="0070198E">
        <w:t>.0</w:t>
      </w:r>
      <w:r w:rsidR="005D79B6" w:rsidRPr="0070198E">
        <w:t>5</w:t>
      </w:r>
      <w:r w:rsidR="00663674" w:rsidRPr="0070198E">
        <w:t>.202</w:t>
      </w:r>
      <w:r w:rsidR="0049148B" w:rsidRPr="0070198E">
        <w:t>1</w:t>
      </w:r>
      <w:r w:rsidR="00361914">
        <w:t>.</w:t>
      </w:r>
    </w:p>
    <w:p w14:paraId="475D4928" w14:textId="77777777" w:rsidR="00361914" w:rsidRDefault="00361914" w:rsidP="00C72501">
      <w:pPr>
        <w:spacing w:line="276" w:lineRule="auto"/>
        <w:jc w:val="both"/>
      </w:pPr>
    </w:p>
    <w:p w14:paraId="18DF5170" w14:textId="77777777" w:rsidR="00361914" w:rsidRDefault="00361914" w:rsidP="00C72501">
      <w:pPr>
        <w:spacing w:line="276" w:lineRule="auto"/>
        <w:jc w:val="both"/>
      </w:pPr>
    </w:p>
    <w:p w14:paraId="24FCFD23" w14:textId="554582AD" w:rsidR="00E5677E" w:rsidRDefault="00361914" w:rsidP="00C72501">
      <w:pPr>
        <w:spacing w:line="276" w:lineRule="auto"/>
        <w:jc w:val="both"/>
      </w:pPr>
      <w:r>
        <w:t>Vypracoval:</w:t>
      </w:r>
      <w:r>
        <w:tab/>
      </w:r>
      <w:r>
        <w:tab/>
      </w:r>
      <w:r w:rsidR="004C0D48">
        <w:t xml:space="preserve">Ing. Igor </w:t>
      </w:r>
      <w:proofErr w:type="spellStart"/>
      <w:r w:rsidR="004C0D48">
        <w:t>Škvarla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1A8592D" w14:textId="77777777" w:rsidR="00E5677E" w:rsidRDefault="00E5677E" w:rsidP="00C72501">
      <w:pPr>
        <w:spacing w:line="276" w:lineRule="auto"/>
        <w:jc w:val="both"/>
      </w:pPr>
    </w:p>
    <w:p w14:paraId="2271ECE4" w14:textId="77777777" w:rsidR="00E5677E" w:rsidRDefault="00E5677E" w:rsidP="00C72501">
      <w:pPr>
        <w:spacing w:line="276" w:lineRule="auto"/>
        <w:jc w:val="both"/>
      </w:pPr>
    </w:p>
    <w:p w14:paraId="4A4407A9" w14:textId="37F9E6EF" w:rsidR="00361914" w:rsidRDefault="00E5677E" w:rsidP="00C72501">
      <w:pPr>
        <w:spacing w:line="276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</w:p>
    <w:p w14:paraId="2EE6AD4C" w14:textId="2AEA6D39" w:rsidR="00361914" w:rsidRDefault="00361914" w:rsidP="00C72501">
      <w:pPr>
        <w:spacing w:line="276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8" w:name="_GoBack"/>
      <w:bookmarkEnd w:id="8"/>
    </w:p>
    <w:p w14:paraId="6292FA59" w14:textId="4D7F4A48" w:rsidR="00361914" w:rsidRPr="002A0A7C" w:rsidRDefault="00361914" w:rsidP="00C72501">
      <w:pPr>
        <w:spacing w:line="276" w:lineRule="auto"/>
        <w:jc w:val="both"/>
      </w:pPr>
      <w:r>
        <w:tab/>
        <w:t xml:space="preserve">         </w:t>
      </w:r>
    </w:p>
    <w:p w14:paraId="6B001A1A" w14:textId="77777777" w:rsidR="005D79B6" w:rsidRDefault="005D79B6" w:rsidP="001D0A76">
      <w:pPr>
        <w:pStyle w:val="Nadpis1"/>
        <w:rPr>
          <w:b/>
          <w:bCs/>
          <w:caps/>
          <w:sz w:val="32"/>
        </w:rPr>
      </w:pPr>
      <w:bookmarkStart w:id="9" w:name="_Toc510014722"/>
    </w:p>
    <w:p w14:paraId="59BCA660" w14:textId="77777777" w:rsidR="005D79B6" w:rsidRDefault="005D79B6" w:rsidP="005D79B6"/>
    <w:p w14:paraId="7DF658C5" w14:textId="77777777" w:rsidR="005D79B6" w:rsidRDefault="005D79B6" w:rsidP="001D0A76">
      <w:pPr>
        <w:pStyle w:val="Nadpis1"/>
        <w:rPr>
          <w:b/>
          <w:bCs/>
          <w:caps/>
          <w:sz w:val="32"/>
        </w:rPr>
      </w:pPr>
    </w:p>
    <w:p w14:paraId="6EB86B09" w14:textId="77777777" w:rsidR="005D79B6" w:rsidRDefault="005D79B6" w:rsidP="001D0A76">
      <w:pPr>
        <w:pStyle w:val="Nadpis1"/>
        <w:rPr>
          <w:b/>
          <w:bCs/>
          <w:caps/>
          <w:sz w:val="32"/>
        </w:rPr>
      </w:pPr>
    </w:p>
    <w:p w14:paraId="53164B98" w14:textId="77777777" w:rsidR="001A2B98" w:rsidRDefault="001A2B98" w:rsidP="001D0A76">
      <w:pPr>
        <w:pStyle w:val="Nadpis1"/>
        <w:rPr>
          <w:b/>
          <w:bCs/>
          <w:caps/>
          <w:sz w:val="32"/>
        </w:rPr>
      </w:pPr>
    </w:p>
    <w:p w14:paraId="6736B796" w14:textId="77777777" w:rsidR="001A2B98" w:rsidRDefault="001A2B98" w:rsidP="001A2B98"/>
    <w:p w14:paraId="392DDD1E" w14:textId="77777777" w:rsidR="001A2B98" w:rsidRDefault="001A2B98" w:rsidP="001A2B98"/>
    <w:p w14:paraId="2F88A9C2" w14:textId="77777777" w:rsidR="001A2B98" w:rsidRDefault="001A2B98" w:rsidP="001A2B98"/>
    <w:p w14:paraId="28E5337F" w14:textId="77777777" w:rsidR="001A2B98" w:rsidRDefault="001A2B98" w:rsidP="001A2B98"/>
    <w:p w14:paraId="7BF55591" w14:textId="77777777" w:rsidR="001A2B98" w:rsidRDefault="001A2B98" w:rsidP="001A2B98"/>
    <w:p w14:paraId="0DE091FE" w14:textId="77777777" w:rsidR="001A2B98" w:rsidRDefault="001A2B98" w:rsidP="001A2B98"/>
    <w:p w14:paraId="7B4D698E" w14:textId="77777777" w:rsidR="001A2B98" w:rsidRDefault="001A2B98" w:rsidP="001A2B98"/>
    <w:p w14:paraId="63D753D6" w14:textId="77777777" w:rsidR="001A2B98" w:rsidRDefault="001A2B98" w:rsidP="001A2B98"/>
    <w:p w14:paraId="56B81E1E" w14:textId="77777777" w:rsidR="001A2B98" w:rsidRDefault="001A2B98" w:rsidP="001A2B98"/>
    <w:p w14:paraId="70685BE2" w14:textId="77777777" w:rsidR="001A2B98" w:rsidRDefault="001A2B98" w:rsidP="001A2B98"/>
    <w:p w14:paraId="6E99D806" w14:textId="77777777" w:rsidR="001A2B98" w:rsidRDefault="001A2B98" w:rsidP="001A2B98"/>
    <w:p w14:paraId="1F013FD0" w14:textId="77777777" w:rsidR="001A2B98" w:rsidRDefault="001A2B98" w:rsidP="001A2B98"/>
    <w:p w14:paraId="0DF9DC1E" w14:textId="77777777" w:rsidR="001A2B98" w:rsidRDefault="001A2B98" w:rsidP="001A2B98"/>
    <w:p w14:paraId="457E1E4D" w14:textId="77777777" w:rsidR="001A2B98" w:rsidRPr="001A2B98" w:rsidRDefault="001A2B98" w:rsidP="001A2B98"/>
    <w:p w14:paraId="195EDC50" w14:textId="77777777" w:rsidR="001A2B98" w:rsidRDefault="001A2B98" w:rsidP="001D0A76">
      <w:pPr>
        <w:pStyle w:val="Nadpis1"/>
        <w:rPr>
          <w:b/>
          <w:bCs/>
          <w:caps/>
          <w:sz w:val="32"/>
        </w:rPr>
      </w:pPr>
    </w:p>
    <w:p w14:paraId="3B9B1BF2" w14:textId="77777777" w:rsidR="007815D2" w:rsidRDefault="000B5BAB" w:rsidP="001D0A76">
      <w:pPr>
        <w:pStyle w:val="Nadpis1"/>
        <w:rPr>
          <w:noProof/>
        </w:rPr>
      </w:pPr>
      <w:r w:rsidRPr="002A0A7C">
        <w:rPr>
          <w:b/>
          <w:bCs/>
          <w:caps/>
          <w:sz w:val="32"/>
        </w:rPr>
        <w:t>Príloha - Účtovná závierka</w:t>
      </w:r>
      <w:bookmarkEnd w:id="9"/>
    </w:p>
    <w:p w14:paraId="154F5731" w14:textId="77777777" w:rsidR="002A5FC7" w:rsidRDefault="002A5FC7" w:rsidP="007815D2">
      <w:pPr>
        <w:tabs>
          <w:tab w:val="left" w:pos="2391"/>
        </w:tabs>
      </w:pPr>
    </w:p>
    <w:p w14:paraId="29258994" w14:textId="77777777" w:rsidR="002A5FC7" w:rsidRDefault="002A5FC7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3F2B1917" wp14:editId="53719835">
            <wp:extent cx="5971540" cy="8681744"/>
            <wp:effectExtent l="0" t="0" r="0" b="508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86817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14566D3" wp14:editId="2AF7CF78">
            <wp:extent cx="5962650" cy="4181475"/>
            <wp:effectExtent l="0" t="0" r="0" b="952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0" cy="418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521859" w14:textId="77777777" w:rsidR="002A5FC7" w:rsidRDefault="002A5FC7" w:rsidP="007815D2">
      <w:pPr>
        <w:tabs>
          <w:tab w:val="left" w:pos="2391"/>
        </w:tabs>
      </w:pPr>
    </w:p>
    <w:p w14:paraId="257CEE78" w14:textId="2AF20843" w:rsidR="002A5FC7" w:rsidRDefault="002A5FC7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160EA681" wp14:editId="6D427E3E">
            <wp:extent cx="5962650" cy="4219575"/>
            <wp:effectExtent l="0" t="0" r="0" b="952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0" cy="421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33AFDC" w14:textId="77777777" w:rsidR="002A5FC7" w:rsidRDefault="002A5FC7" w:rsidP="007815D2">
      <w:pPr>
        <w:tabs>
          <w:tab w:val="left" w:pos="2391"/>
        </w:tabs>
      </w:pPr>
    </w:p>
    <w:p w14:paraId="33EE4345" w14:textId="0B2C8F37" w:rsidR="002A5FC7" w:rsidRDefault="002A5FC7" w:rsidP="007815D2">
      <w:pPr>
        <w:tabs>
          <w:tab w:val="left" w:pos="2391"/>
        </w:tabs>
        <w:rPr>
          <w:noProof/>
        </w:rPr>
      </w:pPr>
    </w:p>
    <w:p w14:paraId="477EEAAD" w14:textId="1E537C4C" w:rsidR="002A5FC7" w:rsidRDefault="002A5FC7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480FF577" wp14:editId="23DE32E7">
            <wp:extent cx="5972175" cy="4191000"/>
            <wp:effectExtent l="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175" cy="419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D421D1" w14:textId="77777777" w:rsidR="002A5FC7" w:rsidRDefault="002A5FC7" w:rsidP="007815D2">
      <w:pPr>
        <w:tabs>
          <w:tab w:val="left" w:pos="2391"/>
        </w:tabs>
      </w:pPr>
    </w:p>
    <w:p w14:paraId="7C21F6DC" w14:textId="77777777" w:rsidR="002A5FC7" w:rsidRDefault="002A5FC7" w:rsidP="007815D2">
      <w:pPr>
        <w:tabs>
          <w:tab w:val="left" w:pos="2391"/>
        </w:tabs>
      </w:pPr>
    </w:p>
    <w:p w14:paraId="3E084F02" w14:textId="300EDDB1" w:rsidR="002A5FC7" w:rsidRDefault="002A5FC7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0B6ED158" wp14:editId="0F183DFD">
            <wp:extent cx="5972175" cy="4210050"/>
            <wp:effectExtent l="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175" cy="421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5B8D6B" w14:textId="77777777" w:rsidR="002A5FC7" w:rsidRDefault="002A5FC7" w:rsidP="007815D2">
      <w:pPr>
        <w:tabs>
          <w:tab w:val="left" w:pos="2391"/>
        </w:tabs>
      </w:pPr>
    </w:p>
    <w:p w14:paraId="644D0B99" w14:textId="77777777" w:rsidR="002A5FC7" w:rsidRDefault="002A5FC7" w:rsidP="007815D2">
      <w:pPr>
        <w:tabs>
          <w:tab w:val="left" w:pos="2391"/>
        </w:tabs>
      </w:pPr>
    </w:p>
    <w:p w14:paraId="7AC2E297" w14:textId="509F72A5" w:rsidR="002A5FC7" w:rsidRDefault="002A5FC7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5381AA2A" wp14:editId="48466BB9">
            <wp:extent cx="5972175" cy="4219575"/>
            <wp:effectExtent l="0" t="0" r="9525" b="9525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175" cy="421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FE0700" w14:textId="77777777" w:rsidR="002A5FC7" w:rsidRDefault="002A5FC7" w:rsidP="007815D2">
      <w:pPr>
        <w:tabs>
          <w:tab w:val="left" w:pos="2391"/>
        </w:tabs>
      </w:pPr>
    </w:p>
    <w:p w14:paraId="1F5F436C" w14:textId="77777777" w:rsidR="002A5FC7" w:rsidRDefault="002A5FC7" w:rsidP="007815D2">
      <w:pPr>
        <w:tabs>
          <w:tab w:val="left" w:pos="2391"/>
        </w:tabs>
      </w:pPr>
    </w:p>
    <w:p w14:paraId="24AA5775" w14:textId="77777777" w:rsidR="002A5FC7" w:rsidRDefault="002A5FC7" w:rsidP="007815D2">
      <w:pPr>
        <w:tabs>
          <w:tab w:val="left" w:pos="2391"/>
        </w:tabs>
      </w:pPr>
    </w:p>
    <w:p w14:paraId="35E9F973" w14:textId="7C8EE275" w:rsidR="002A5FC7" w:rsidRDefault="002A5FC7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1F028014" wp14:editId="48B255B5">
            <wp:extent cx="5972175" cy="4219575"/>
            <wp:effectExtent l="0" t="0" r="9525" b="9525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175" cy="421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929D51" w14:textId="77777777" w:rsidR="002A5FC7" w:rsidRDefault="002A5FC7" w:rsidP="007815D2">
      <w:pPr>
        <w:tabs>
          <w:tab w:val="left" w:pos="2391"/>
        </w:tabs>
      </w:pPr>
    </w:p>
    <w:p w14:paraId="63A9D4CF" w14:textId="77777777" w:rsidR="002A5FC7" w:rsidRDefault="002A5FC7" w:rsidP="007815D2">
      <w:pPr>
        <w:tabs>
          <w:tab w:val="left" w:pos="2391"/>
        </w:tabs>
      </w:pPr>
    </w:p>
    <w:p w14:paraId="055605BC" w14:textId="77777777" w:rsidR="002A5FC7" w:rsidRDefault="002A5FC7" w:rsidP="007815D2">
      <w:pPr>
        <w:tabs>
          <w:tab w:val="left" w:pos="2391"/>
        </w:tabs>
      </w:pPr>
    </w:p>
    <w:p w14:paraId="5026AC6D" w14:textId="77777777" w:rsidR="002A5FC7" w:rsidRDefault="002A5FC7" w:rsidP="007815D2">
      <w:pPr>
        <w:tabs>
          <w:tab w:val="left" w:pos="2391"/>
        </w:tabs>
      </w:pPr>
    </w:p>
    <w:p w14:paraId="76B1B519" w14:textId="6117B226" w:rsidR="002A5FC7" w:rsidRDefault="008016A2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71768A3C" wp14:editId="6189087E">
            <wp:extent cx="5972175" cy="4210050"/>
            <wp:effectExtent l="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175" cy="421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1A369E" w14:textId="77777777" w:rsidR="008016A2" w:rsidRDefault="008016A2" w:rsidP="007815D2">
      <w:pPr>
        <w:tabs>
          <w:tab w:val="left" w:pos="2391"/>
        </w:tabs>
      </w:pPr>
    </w:p>
    <w:p w14:paraId="39AE2AEF" w14:textId="77777777" w:rsidR="008016A2" w:rsidRDefault="008016A2" w:rsidP="007815D2">
      <w:pPr>
        <w:tabs>
          <w:tab w:val="left" w:pos="2391"/>
        </w:tabs>
      </w:pPr>
    </w:p>
    <w:p w14:paraId="69B1DD00" w14:textId="277752CB" w:rsidR="008016A2" w:rsidRDefault="008016A2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302C3487" wp14:editId="709F39BF">
            <wp:extent cx="5972175" cy="4238625"/>
            <wp:effectExtent l="0" t="0" r="9525" b="9525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175" cy="423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AFF9B5" w14:textId="77777777" w:rsidR="008016A2" w:rsidRDefault="008016A2" w:rsidP="007815D2">
      <w:pPr>
        <w:tabs>
          <w:tab w:val="left" w:pos="2391"/>
        </w:tabs>
      </w:pPr>
    </w:p>
    <w:p w14:paraId="250B64EE" w14:textId="77777777" w:rsidR="008016A2" w:rsidRDefault="008016A2" w:rsidP="007815D2">
      <w:pPr>
        <w:tabs>
          <w:tab w:val="left" w:pos="2391"/>
        </w:tabs>
      </w:pPr>
    </w:p>
    <w:p w14:paraId="412BBF93" w14:textId="77777777" w:rsidR="008016A2" w:rsidRDefault="008016A2" w:rsidP="007815D2">
      <w:pPr>
        <w:tabs>
          <w:tab w:val="left" w:pos="2391"/>
        </w:tabs>
      </w:pPr>
    </w:p>
    <w:p w14:paraId="46613E52" w14:textId="073F42B6" w:rsidR="008016A2" w:rsidRDefault="008016A2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234F812B" wp14:editId="36370F6F">
            <wp:extent cx="5971540" cy="7799562"/>
            <wp:effectExtent l="0" t="0" r="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77995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57D469" w14:textId="77777777" w:rsidR="008016A2" w:rsidRDefault="008016A2" w:rsidP="007815D2">
      <w:pPr>
        <w:tabs>
          <w:tab w:val="left" w:pos="2391"/>
        </w:tabs>
      </w:pPr>
    </w:p>
    <w:p w14:paraId="2B45399E" w14:textId="77777777" w:rsidR="00B65892" w:rsidRDefault="00B65892" w:rsidP="007815D2">
      <w:pPr>
        <w:tabs>
          <w:tab w:val="left" w:pos="2391"/>
        </w:tabs>
      </w:pPr>
    </w:p>
    <w:p w14:paraId="19C01F05" w14:textId="77777777" w:rsidR="00B65892" w:rsidRDefault="00B65892" w:rsidP="007815D2">
      <w:pPr>
        <w:tabs>
          <w:tab w:val="left" w:pos="2391"/>
        </w:tabs>
      </w:pPr>
    </w:p>
    <w:p w14:paraId="7A72B444" w14:textId="1E73DD82" w:rsidR="00B65892" w:rsidRDefault="00B65892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2176D6E1" wp14:editId="13CF9AD7">
            <wp:extent cx="4076700" cy="573405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6700" cy="573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7CBE1A" w14:textId="77777777" w:rsidR="008016A2" w:rsidRDefault="008016A2" w:rsidP="007815D2">
      <w:pPr>
        <w:tabs>
          <w:tab w:val="left" w:pos="2391"/>
        </w:tabs>
      </w:pPr>
    </w:p>
    <w:p w14:paraId="0195ABF6" w14:textId="1B69F245" w:rsidR="008016A2" w:rsidRDefault="008016A2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4DA979DF" wp14:editId="4A7FFE22">
            <wp:extent cx="4057650" cy="5734050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650" cy="573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0504B1" w14:textId="77777777" w:rsidR="008016A2" w:rsidRDefault="008016A2" w:rsidP="007815D2">
      <w:pPr>
        <w:tabs>
          <w:tab w:val="left" w:pos="2391"/>
        </w:tabs>
      </w:pPr>
    </w:p>
    <w:p w14:paraId="1391C682" w14:textId="76B9EFD0" w:rsidR="008016A2" w:rsidRDefault="008016A2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7EDA3590" wp14:editId="67139EA4">
            <wp:extent cx="4048125" cy="5715000"/>
            <wp:effectExtent l="0" t="0" r="9525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8125" cy="571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31F087" w14:textId="77777777" w:rsidR="008016A2" w:rsidRDefault="008016A2" w:rsidP="007815D2">
      <w:pPr>
        <w:tabs>
          <w:tab w:val="left" w:pos="2391"/>
        </w:tabs>
      </w:pPr>
    </w:p>
    <w:p w14:paraId="54E54F85" w14:textId="71656174" w:rsidR="008016A2" w:rsidRDefault="008016A2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132D52B1" wp14:editId="7EBE9BA1">
            <wp:extent cx="4048125" cy="5734050"/>
            <wp:effectExtent l="0" t="0" r="9525" b="0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8125" cy="573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58839E" w14:textId="77777777" w:rsidR="008016A2" w:rsidRDefault="008016A2" w:rsidP="007815D2">
      <w:pPr>
        <w:tabs>
          <w:tab w:val="left" w:pos="2391"/>
        </w:tabs>
      </w:pPr>
    </w:p>
    <w:p w14:paraId="33BE3491" w14:textId="77777777" w:rsidR="008016A2" w:rsidRDefault="008016A2" w:rsidP="007815D2">
      <w:pPr>
        <w:tabs>
          <w:tab w:val="left" w:pos="2391"/>
        </w:tabs>
      </w:pPr>
    </w:p>
    <w:p w14:paraId="22F3754C" w14:textId="188B75A2" w:rsidR="008016A2" w:rsidRDefault="008016A2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05B57799" wp14:editId="728CA464">
            <wp:extent cx="4038600" cy="5734050"/>
            <wp:effectExtent l="0" t="0" r="0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8600" cy="573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2C9182" w14:textId="77777777" w:rsidR="008016A2" w:rsidRDefault="008016A2" w:rsidP="007815D2">
      <w:pPr>
        <w:tabs>
          <w:tab w:val="left" w:pos="2391"/>
        </w:tabs>
      </w:pPr>
    </w:p>
    <w:p w14:paraId="7DD6F0E7" w14:textId="77777777" w:rsidR="008016A2" w:rsidRDefault="008016A2" w:rsidP="007815D2">
      <w:pPr>
        <w:tabs>
          <w:tab w:val="left" w:pos="2391"/>
        </w:tabs>
      </w:pPr>
    </w:p>
    <w:p w14:paraId="39E4D577" w14:textId="6732D462" w:rsidR="008016A2" w:rsidRDefault="008016A2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79526E25" wp14:editId="443959B2">
            <wp:extent cx="4048125" cy="5753100"/>
            <wp:effectExtent l="0" t="0" r="9525" b="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8125" cy="575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0AA1D3" w14:textId="77777777" w:rsidR="008016A2" w:rsidRDefault="008016A2" w:rsidP="007815D2">
      <w:pPr>
        <w:tabs>
          <w:tab w:val="left" w:pos="2391"/>
        </w:tabs>
      </w:pPr>
    </w:p>
    <w:p w14:paraId="46EED68C" w14:textId="77777777" w:rsidR="008016A2" w:rsidRDefault="008016A2" w:rsidP="007815D2">
      <w:pPr>
        <w:tabs>
          <w:tab w:val="left" w:pos="2391"/>
        </w:tabs>
      </w:pPr>
    </w:p>
    <w:p w14:paraId="53A989DB" w14:textId="43343F9A" w:rsidR="008016A2" w:rsidRDefault="008016A2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5EA5FE0E" wp14:editId="18384ED0">
            <wp:extent cx="4029075" cy="5715000"/>
            <wp:effectExtent l="0" t="0" r="9525" b="0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9075" cy="571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78E012" w14:textId="77777777" w:rsidR="008016A2" w:rsidRDefault="008016A2" w:rsidP="007815D2">
      <w:pPr>
        <w:tabs>
          <w:tab w:val="left" w:pos="2391"/>
        </w:tabs>
      </w:pPr>
    </w:p>
    <w:p w14:paraId="2638E650" w14:textId="77777777" w:rsidR="008016A2" w:rsidRDefault="008016A2" w:rsidP="007815D2">
      <w:pPr>
        <w:tabs>
          <w:tab w:val="left" w:pos="2391"/>
        </w:tabs>
      </w:pPr>
    </w:p>
    <w:p w14:paraId="6FE84162" w14:textId="10A681C0" w:rsidR="008016A2" w:rsidRDefault="008016A2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65A24FB2" wp14:editId="6A49148E">
            <wp:extent cx="4057650" cy="5734050"/>
            <wp:effectExtent l="0" t="0" r="0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650" cy="573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CC6762" w14:textId="77777777" w:rsidR="008016A2" w:rsidRDefault="008016A2" w:rsidP="007815D2">
      <w:pPr>
        <w:tabs>
          <w:tab w:val="left" w:pos="2391"/>
        </w:tabs>
      </w:pPr>
    </w:p>
    <w:p w14:paraId="62A70320" w14:textId="77777777" w:rsidR="008016A2" w:rsidRDefault="008016A2" w:rsidP="007815D2">
      <w:pPr>
        <w:tabs>
          <w:tab w:val="left" w:pos="2391"/>
        </w:tabs>
      </w:pPr>
    </w:p>
    <w:p w14:paraId="3C2FCB60" w14:textId="65A150B9" w:rsidR="008016A2" w:rsidRDefault="008016A2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02F3384C" wp14:editId="6BCE550A">
            <wp:extent cx="4048125" cy="5724525"/>
            <wp:effectExtent l="0" t="0" r="9525" b="9525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8125" cy="572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A2BF37" w14:textId="77777777" w:rsidR="008016A2" w:rsidRDefault="008016A2" w:rsidP="007815D2">
      <w:pPr>
        <w:tabs>
          <w:tab w:val="left" w:pos="2391"/>
        </w:tabs>
      </w:pPr>
    </w:p>
    <w:p w14:paraId="168EA468" w14:textId="77777777" w:rsidR="008016A2" w:rsidRDefault="008016A2" w:rsidP="007815D2">
      <w:pPr>
        <w:tabs>
          <w:tab w:val="left" w:pos="2391"/>
        </w:tabs>
      </w:pPr>
    </w:p>
    <w:p w14:paraId="7945F42F" w14:textId="5D557384" w:rsidR="008016A2" w:rsidRDefault="008016A2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1878079C" wp14:editId="3E6900EE">
            <wp:extent cx="4076700" cy="5724525"/>
            <wp:effectExtent l="0" t="0" r="0" b="9525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6700" cy="572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3D6C9D" w14:textId="77777777" w:rsidR="008016A2" w:rsidRDefault="008016A2" w:rsidP="007815D2">
      <w:pPr>
        <w:tabs>
          <w:tab w:val="left" w:pos="2391"/>
        </w:tabs>
      </w:pPr>
    </w:p>
    <w:p w14:paraId="797C9ED2" w14:textId="77777777" w:rsidR="008016A2" w:rsidRDefault="008016A2" w:rsidP="007815D2">
      <w:pPr>
        <w:tabs>
          <w:tab w:val="left" w:pos="2391"/>
        </w:tabs>
      </w:pPr>
    </w:p>
    <w:p w14:paraId="3CE5CBAF" w14:textId="02043537" w:rsidR="008016A2" w:rsidRDefault="008016A2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39DF4CDF" wp14:editId="43E6A2E6">
            <wp:extent cx="4010025" cy="5715000"/>
            <wp:effectExtent l="0" t="0" r="9525" b="0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0025" cy="571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7A226B" w14:textId="77777777" w:rsidR="008016A2" w:rsidRDefault="008016A2" w:rsidP="007815D2">
      <w:pPr>
        <w:tabs>
          <w:tab w:val="left" w:pos="2391"/>
        </w:tabs>
      </w:pPr>
    </w:p>
    <w:p w14:paraId="46875FDB" w14:textId="77777777" w:rsidR="008016A2" w:rsidRDefault="008016A2" w:rsidP="007815D2">
      <w:pPr>
        <w:tabs>
          <w:tab w:val="left" w:pos="2391"/>
        </w:tabs>
      </w:pPr>
    </w:p>
    <w:p w14:paraId="5E058EEE" w14:textId="149FA290" w:rsidR="00B65892" w:rsidRDefault="00B65892" w:rsidP="007815D2">
      <w:pPr>
        <w:tabs>
          <w:tab w:val="left" w:pos="2391"/>
        </w:tabs>
      </w:pPr>
      <w:r>
        <w:rPr>
          <w:noProof/>
        </w:rPr>
        <w:drawing>
          <wp:inline distT="0" distB="0" distL="0" distR="0" wp14:anchorId="41C242F2" wp14:editId="1F36CE93">
            <wp:extent cx="4057650" cy="5743575"/>
            <wp:effectExtent l="0" t="0" r="0" b="952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650" cy="574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751E10" w14:textId="4B2C3AE4" w:rsidR="008016A2" w:rsidRDefault="008016A2" w:rsidP="007815D2">
      <w:pPr>
        <w:tabs>
          <w:tab w:val="left" w:pos="2391"/>
        </w:tabs>
      </w:pPr>
    </w:p>
    <w:p w14:paraId="44D526CB" w14:textId="77777777" w:rsidR="002A5FC7" w:rsidRDefault="002A5FC7" w:rsidP="007815D2">
      <w:pPr>
        <w:tabs>
          <w:tab w:val="left" w:pos="2391"/>
        </w:tabs>
      </w:pPr>
    </w:p>
    <w:p w14:paraId="403E123D" w14:textId="77777777" w:rsidR="002A5FC7" w:rsidRDefault="002A5FC7" w:rsidP="007815D2">
      <w:pPr>
        <w:tabs>
          <w:tab w:val="left" w:pos="2391"/>
        </w:tabs>
      </w:pPr>
    </w:p>
    <w:p w14:paraId="284E757E" w14:textId="77777777" w:rsidR="002A5FC7" w:rsidRDefault="002A5FC7" w:rsidP="007815D2">
      <w:pPr>
        <w:tabs>
          <w:tab w:val="left" w:pos="2391"/>
        </w:tabs>
      </w:pPr>
    </w:p>
    <w:p w14:paraId="64FE399D" w14:textId="77777777" w:rsidR="002A5FC7" w:rsidRDefault="002A5FC7" w:rsidP="007815D2">
      <w:pPr>
        <w:tabs>
          <w:tab w:val="left" w:pos="2391"/>
        </w:tabs>
      </w:pPr>
    </w:p>
    <w:p w14:paraId="07F529E2" w14:textId="77777777" w:rsidR="002A5FC7" w:rsidRDefault="002A5FC7" w:rsidP="007815D2">
      <w:pPr>
        <w:tabs>
          <w:tab w:val="left" w:pos="2391"/>
        </w:tabs>
      </w:pPr>
    </w:p>
    <w:p w14:paraId="63548184" w14:textId="77777777" w:rsidR="002A5FC7" w:rsidRDefault="002A5FC7" w:rsidP="007815D2">
      <w:pPr>
        <w:tabs>
          <w:tab w:val="left" w:pos="2391"/>
        </w:tabs>
      </w:pPr>
    </w:p>
    <w:p w14:paraId="3BF98A8E" w14:textId="77777777" w:rsidR="002A5FC7" w:rsidRDefault="002A5FC7" w:rsidP="007815D2">
      <w:pPr>
        <w:tabs>
          <w:tab w:val="left" w:pos="2391"/>
        </w:tabs>
      </w:pPr>
    </w:p>
    <w:p w14:paraId="6F454F1C" w14:textId="77777777" w:rsidR="002A5FC7" w:rsidRDefault="002A5FC7" w:rsidP="007815D2">
      <w:pPr>
        <w:tabs>
          <w:tab w:val="left" w:pos="2391"/>
        </w:tabs>
      </w:pPr>
    </w:p>
    <w:p w14:paraId="50F8EA18" w14:textId="77777777" w:rsidR="002A5FC7" w:rsidRDefault="002A5FC7" w:rsidP="007815D2">
      <w:pPr>
        <w:tabs>
          <w:tab w:val="left" w:pos="2391"/>
        </w:tabs>
      </w:pPr>
    </w:p>
    <w:p w14:paraId="44009F3B" w14:textId="201BB095" w:rsidR="005351C2" w:rsidRDefault="007815D2" w:rsidP="007815D2">
      <w:pPr>
        <w:tabs>
          <w:tab w:val="left" w:pos="2391"/>
        </w:tabs>
        <w:rPr>
          <w:noProof/>
        </w:rPr>
      </w:pPr>
      <w:r>
        <w:tab/>
      </w:r>
    </w:p>
    <w:sectPr w:rsidR="005351C2" w:rsidSect="00FB74AE">
      <w:footerReference w:type="default" r:id="rId33"/>
      <w:pgSz w:w="12240" w:h="15840" w:code="1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BFA227" w14:textId="77777777" w:rsidR="004700E3" w:rsidRDefault="004700E3" w:rsidP="008E2DE8">
      <w:r>
        <w:separator/>
      </w:r>
    </w:p>
  </w:endnote>
  <w:endnote w:type="continuationSeparator" w:id="0">
    <w:p w14:paraId="2E82A65F" w14:textId="77777777" w:rsidR="004700E3" w:rsidRDefault="004700E3" w:rsidP="008E2D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Bol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imesNewRoman,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27142267"/>
      <w:docPartObj>
        <w:docPartGallery w:val="Page Numbers (Bottom of Page)"/>
        <w:docPartUnique/>
      </w:docPartObj>
    </w:sdtPr>
    <w:sdtEndPr/>
    <w:sdtContent>
      <w:p w14:paraId="421FC4E2" w14:textId="77777777" w:rsidR="00BF2C36" w:rsidRDefault="00BF2C36">
        <w:pPr>
          <w:pStyle w:val="Pta"/>
          <w:jc w:val="center"/>
        </w:pPr>
      </w:p>
      <w:p w14:paraId="57D0F980" w14:textId="77777777" w:rsidR="00BF2C36" w:rsidRDefault="00770DCB">
        <w:pPr>
          <w:pStyle w:val="Pta"/>
          <w:jc w:val="center"/>
        </w:pPr>
        <w:r>
          <w:fldChar w:fldCharType="begin"/>
        </w:r>
        <w:r w:rsidR="00A15610">
          <w:instrText>PAGE   \* MERGEFORMAT</w:instrText>
        </w:r>
        <w:r>
          <w:fldChar w:fldCharType="separate"/>
        </w:r>
        <w:r w:rsidR="004C0D48" w:rsidRPr="004C0D48">
          <w:rPr>
            <w:noProof/>
            <w:lang w:val="cs-CZ"/>
          </w:rPr>
          <w:t>5</w:t>
        </w:r>
        <w:r>
          <w:rPr>
            <w:noProof/>
            <w:lang w:val="cs-CZ"/>
          </w:rPr>
          <w:fldChar w:fldCharType="end"/>
        </w:r>
      </w:p>
    </w:sdtContent>
  </w:sdt>
  <w:p w14:paraId="070096D2" w14:textId="77777777" w:rsidR="00BF2C36" w:rsidRDefault="00BF2C3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A86E19" w14:textId="77777777" w:rsidR="004700E3" w:rsidRDefault="004700E3" w:rsidP="008E2DE8">
      <w:r>
        <w:separator/>
      </w:r>
    </w:p>
  </w:footnote>
  <w:footnote w:type="continuationSeparator" w:id="0">
    <w:p w14:paraId="06FF481E" w14:textId="77777777" w:rsidR="004700E3" w:rsidRDefault="004700E3" w:rsidP="008E2D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D1008"/>
    <w:multiLevelType w:val="hybridMultilevel"/>
    <w:tmpl w:val="481CB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CF015C4"/>
    <w:multiLevelType w:val="hybridMultilevel"/>
    <w:tmpl w:val="881ADA2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F51BD6"/>
    <w:multiLevelType w:val="hybridMultilevel"/>
    <w:tmpl w:val="41D87E3E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9881DFF"/>
    <w:multiLevelType w:val="hybridMultilevel"/>
    <w:tmpl w:val="CB96EA7A"/>
    <w:lvl w:ilvl="0" w:tplc="041B0001">
      <w:start w:val="1"/>
      <w:numFmt w:val="bullet"/>
      <w:lvlText w:val="-"/>
      <w:lvlJc w:val="left"/>
      <w:pPr>
        <w:ind w:left="720" w:hanging="360"/>
      </w:pPr>
      <w:rPr>
        <w:rFonts w:ascii="Verdana" w:eastAsia="Calibri" w:hAnsi="Verdana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3EB3252"/>
    <w:multiLevelType w:val="hybridMultilevel"/>
    <w:tmpl w:val="4A8A254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550365"/>
    <w:multiLevelType w:val="hybridMultilevel"/>
    <w:tmpl w:val="FA0656D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8D74DE"/>
    <w:multiLevelType w:val="hybridMultilevel"/>
    <w:tmpl w:val="8320CF20"/>
    <w:lvl w:ilvl="0" w:tplc="041B0001">
      <w:start w:val="1"/>
      <w:numFmt w:val="bullet"/>
      <w:lvlText w:val="-"/>
      <w:lvlJc w:val="left"/>
      <w:pPr>
        <w:ind w:left="720" w:hanging="360"/>
      </w:pPr>
      <w:rPr>
        <w:rFonts w:ascii="Verdana" w:eastAsia="Calibri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5DD121F"/>
    <w:multiLevelType w:val="hybridMultilevel"/>
    <w:tmpl w:val="B3B84504"/>
    <w:lvl w:ilvl="0" w:tplc="A74C9C3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9441B78"/>
    <w:multiLevelType w:val="hybridMultilevel"/>
    <w:tmpl w:val="68ECA6E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4A11B38"/>
    <w:multiLevelType w:val="hybridMultilevel"/>
    <w:tmpl w:val="92402DE6"/>
    <w:lvl w:ilvl="0" w:tplc="5F60756A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 w:themeColor="text1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7"/>
  </w:num>
  <w:num w:numId="3">
    <w:abstractNumId w:val="5"/>
  </w:num>
  <w:num w:numId="4">
    <w:abstractNumId w:val="0"/>
  </w:num>
  <w:num w:numId="5">
    <w:abstractNumId w:val="1"/>
  </w:num>
  <w:num w:numId="6">
    <w:abstractNumId w:val="6"/>
  </w:num>
  <w:num w:numId="7">
    <w:abstractNumId w:val="9"/>
  </w:num>
  <w:num w:numId="8">
    <w:abstractNumId w:val="8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5BAB"/>
    <w:rsid w:val="000171B8"/>
    <w:rsid w:val="00022C96"/>
    <w:rsid w:val="00044C8D"/>
    <w:rsid w:val="0004724C"/>
    <w:rsid w:val="00052F20"/>
    <w:rsid w:val="00061E55"/>
    <w:rsid w:val="0009781A"/>
    <w:rsid w:val="000A5260"/>
    <w:rsid w:val="000B5BAB"/>
    <w:rsid w:val="000C15C4"/>
    <w:rsid w:val="000F0E62"/>
    <w:rsid w:val="000F2B7C"/>
    <w:rsid w:val="000F493D"/>
    <w:rsid w:val="00130BDB"/>
    <w:rsid w:val="001430FE"/>
    <w:rsid w:val="0017118F"/>
    <w:rsid w:val="001A2B98"/>
    <w:rsid w:val="001B1335"/>
    <w:rsid w:val="001C41A8"/>
    <w:rsid w:val="001D0A76"/>
    <w:rsid w:val="001E4016"/>
    <w:rsid w:val="001E5F55"/>
    <w:rsid w:val="001F72D8"/>
    <w:rsid w:val="0021670F"/>
    <w:rsid w:val="00217F3A"/>
    <w:rsid w:val="00224DD9"/>
    <w:rsid w:val="002349AC"/>
    <w:rsid w:val="00252C19"/>
    <w:rsid w:val="00252D00"/>
    <w:rsid w:val="002A2A5D"/>
    <w:rsid w:val="002A5FC7"/>
    <w:rsid w:val="002B2D34"/>
    <w:rsid w:val="002D0B90"/>
    <w:rsid w:val="002D513B"/>
    <w:rsid w:val="002E76B8"/>
    <w:rsid w:val="00305E7B"/>
    <w:rsid w:val="003168EE"/>
    <w:rsid w:val="0032130B"/>
    <w:rsid w:val="00322CB6"/>
    <w:rsid w:val="00344149"/>
    <w:rsid w:val="00350017"/>
    <w:rsid w:val="00361914"/>
    <w:rsid w:val="003674A6"/>
    <w:rsid w:val="003710F4"/>
    <w:rsid w:val="00371C4E"/>
    <w:rsid w:val="003B4AE2"/>
    <w:rsid w:val="003C1829"/>
    <w:rsid w:val="003F3E28"/>
    <w:rsid w:val="00403B9B"/>
    <w:rsid w:val="0040718F"/>
    <w:rsid w:val="00411609"/>
    <w:rsid w:val="00424DAC"/>
    <w:rsid w:val="00430C34"/>
    <w:rsid w:val="00436FFB"/>
    <w:rsid w:val="0045745E"/>
    <w:rsid w:val="0046769F"/>
    <w:rsid w:val="004700E3"/>
    <w:rsid w:val="00487DA7"/>
    <w:rsid w:val="0049148B"/>
    <w:rsid w:val="00494376"/>
    <w:rsid w:val="004C0D48"/>
    <w:rsid w:val="004E277B"/>
    <w:rsid w:val="004E47C6"/>
    <w:rsid w:val="004E5329"/>
    <w:rsid w:val="00516289"/>
    <w:rsid w:val="00516FA5"/>
    <w:rsid w:val="00526D7D"/>
    <w:rsid w:val="0052721E"/>
    <w:rsid w:val="00531040"/>
    <w:rsid w:val="0053483E"/>
    <w:rsid w:val="005351C2"/>
    <w:rsid w:val="005367E6"/>
    <w:rsid w:val="005532F0"/>
    <w:rsid w:val="00555856"/>
    <w:rsid w:val="00561612"/>
    <w:rsid w:val="00566ABB"/>
    <w:rsid w:val="0057396B"/>
    <w:rsid w:val="00584159"/>
    <w:rsid w:val="0058538D"/>
    <w:rsid w:val="005B6850"/>
    <w:rsid w:val="005D79B6"/>
    <w:rsid w:val="005F72D9"/>
    <w:rsid w:val="00607598"/>
    <w:rsid w:val="0060772E"/>
    <w:rsid w:val="00616EE4"/>
    <w:rsid w:val="00663674"/>
    <w:rsid w:val="00674BB5"/>
    <w:rsid w:val="00681850"/>
    <w:rsid w:val="006971A4"/>
    <w:rsid w:val="006C33DE"/>
    <w:rsid w:val="006D580C"/>
    <w:rsid w:val="006E4E89"/>
    <w:rsid w:val="0070198E"/>
    <w:rsid w:val="007076D1"/>
    <w:rsid w:val="0071710F"/>
    <w:rsid w:val="00746705"/>
    <w:rsid w:val="0076025E"/>
    <w:rsid w:val="00770DCB"/>
    <w:rsid w:val="007815D2"/>
    <w:rsid w:val="007837B9"/>
    <w:rsid w:val="00793349"/>
    <w:rsid w:val="007D398D"/>
    <w:rsid w:val="00801445"/>
    <w:rsid w:val="008016A2"/>
    <w:rsid w:val="00824797"/>
    <w:rsid w:val="00834DA8"/>
    <w:rsid w:val="00842941"/>
    <w:rsid w:val="0084332A"/>
    <w:rsid w:val="00867E9B"/>
    <w:rsid w:val="00872A37"/>
    <w:rsid w:val="00881254"/>
    <w:rsid w:val="0089398F"/>
    <w:rsid w:val="00895E50"/>
    <w:rsid w:val="008C64E0"/>
    <w:rsid w:val="008D0BD7"/>
    <w:rsid w:val="008E2DE8"/>
    <w:rsid w:val="008F3383"/>
    <w:rsid w:val="00912434"/>
    <w:rsid w:val="00947CB9"/>
    <w:rsid w:val="00951164"/>
    <w:rsid w:val="00954A63"/>
    <w:rsid w:val="009761FA"/>
    <w:rsid w:val="00984862"/>
    <w:rsid w:val="00986A11"/>
    <w:rsid w:val="00991C0C"/>
    <w:rsid w:val="009A3D62"/>
    <w:rsid w:val="009A6263"/>
    <w:rsid w:val="009D2CF0"/>
    <w:rsid w:val="009E20BE"/>
    <w:rsid w:val="00A0336B"/>
    <w:rsid w:val="00A15610"/>
    <w:rsid w:val="00A169C8"/>
    <w:rsid w:val="00A82105"/>
    <w:rsid w:val="00A83C8E"/>
    <w:rsid w:val="00A94887"/>
    <w:rsid w:val="00AC0E4F"/>
    <w:rsid w:val="00AC7DAB"/>
    <w:rsid w:val="00AD40AE"/>
    <w:rsid w:val="00AE4FFA"/>
    <w:rsid w:val="00AF1062"/>
    <w:rsid w:val="00B05586"/>
    <w:rsid w:val="00B41526"/>
    <w:rsid w:val="00B43177"/>
    <w:rsid w:val="00B565E4"/>
    <w:rsid w:val="00B65892"/>
    <w:rsid w:val="00B75F9E"/>
    <w:rsid w:val="00B861CA"/>
    <w:rsid w:val="00B93825"/>
    <w:rsid w:val="00B96014"/>
    <w:rsid w:val="00BA6409"/>
    <w:rsid w:val="00BC0DD8"/>
    <w:rsid w:val="00BF2C36"/>
    <w:rsid w:val="00C23209"/>
    <w:rsid w:val="00C33841"/>
    <w:rsid w:val="00C3561B"/>
    <w:rsid w:val="00C61EDE"/>
    <w:rsid w:val="00C72501"/>
    <w:rsid w:val="00C975E7"/>
    <w:rsid w:val="00C97BAD"/>
    <w:rsid w:val="00CA157D"/>
    <w:rsid w:val="00CD2FB1"/>
    <w:rsid w:val="00CF4E27"/>
    <w:rsid w:val="00CF669E"/>
    <w:rsid w:val="00D039F0"/>
    <w:rsid w:val="00D211A3"/>
    <w:rsid w:val="00D2216E"/>
    <w:rsid w:val="00D2458C"/>
    <w:rsid w:val="00D547A3"/>
    <w:rsid w:val="00D57BE9"/>
    <w:rsid w:val="00D64903"/>
    <w:rsid w:val="00D70398"/>
    <w:rsid w:val="00D726D4"/>
    <w:rsid w:val="00D72CB8"/>
    <w:rsid w:val="00D86D4C"/>
    <w:rsid w:val="00D92A50"/>
    <w:rsid w:val="00DB59C2"/>
    <w:rsid w:val="00DB72A9"/>
    <w:rsid w:val="00DE730C"/>
    <w:rsid w:val="00E15DDD"/>
    <w:rsid w:val="00E376AF"/>
    <w:rsid w:val="00E5212E"/>
    <w:rsid w:val="00E5677E"/>
    <w:rsid w:val="00E578F9"/>
    <w:rsid w:val="00E6069E"/>
    <w:rsid w:val="00E654FA"/>
    <w:rsid w:val="00E668D7"/>
    <w:rsid w:val="00E74E15"/>
    <w:rsid w:val="00EA3057"/>
    <w:rsid w:val="00EB5F49"/>
    <w:rsid w:val="00EC763D"/>
    <w:rsid w:val="00EF5FA2"/>
    <w:rsid w:val="00F06270"/>
    <w:rsid w:val="00F06FE0"/>
    <w:rsid w:val="00F3054A"/>
    <w:rsid w:val="00F43ED2"/>
    <w:rsid w:val="00F52626"/>
    <w:rsid w:val="00F61672"/>
    <w:rsid w:val="00F75BF2"/>
    <w:rsid w:val="00F97847"/>
    <w:rsid w:val="00FB6D46"/>
    <w:rsid w:val="00FB74AE"/>
    <w:rsid w:val="00FD3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26AD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5BA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qFormat/>
    <w:rsid w:val="000B5BAB"/>
    <w:pPr>
      <w:keepNext/>
      <w:jc w:val="both"/>
      <w:outlineLvl w:val="0"/>
    </w:pPr>
    <w:rPr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B5BAB"/>
    <w:rPr>
      <w:rFonts w:ascii="Times New Roman" w:eastAsia="Times New Roman" w:hAnsi="Times New Roman" w:cs="Times New Roman"/>
      <w:sz w:val="24"/>
      <w:szCs w:val="20"/>
      <w:u w:val="single"/>
      <w:lang w:val="sk-SK" w:eastAsia="sk-SK"/>
    </w:rPr>
  </w:style>
  <w:style w:type="paragraph" w:styleId="Hlavika">
    <w:name w:val="header"/>
    <w:basedOn w:val="Normlny"/>
    <w:link w:val="HlavikaChar"/>
    <w:uiPriority w:val="99"/>
    <w:rsid w:val="000B5BA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B5BAB"/>
    <w:rPr>
      <w:rFonts w:ascii="Times New Roman" w:eastAsia="Times New Roman" w:hAnsi="Times New Roman" w:cs="Times New Roman"/>
      <w:sz w:val="24"/>
      <w:szCs w:val="24"/>
    </w:rPr>
  </w:style>
  <w:style w:type="character" w:styleId="Hypertextovprepojenie">
    <w:name w:val="Hyperlink"/>
    <w:uiPriority w:val="99"/>
    <w:rsid w:val="000B5BAB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0B5BAB"/>
  </w:style>
  <w:style w:type="paragraph" w:customStyle="1" w:styleId="Default">
    <w:name w:val="Default"/>
    <w:rsid w:val="000B5BA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sk-SK"/>
    </w:rPr>
  </w:style>
  <w:style w:type="paragraph" w:styleId="Zkladntext2">
    <w:name w:val="Body Text 2"/>
    <w:basedOn w:val="Normlny"/>
    <w:link w:val="Zkladntext2Char"/>
    <w:uiPriority w:val="99"/>
    <w:rsid w:val="000B5BAB"/>
    <w:pPr>
      <w:spacing w:after="120" w:line="480" w:lineRule="auto"/>
    </w:pPr>
    <w:rPr>
      <w:sz w:val="20"/>
      <w:szCs w:val="20"/>
      <w:lang w:val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B5BAB"/>
    <w:rPr>
      <w:rFonts w:ascii="Times New Roman" w:eastAsia="Times New Roman" w:hAnsi="Times New Roman" w:cs="Times New Roman"/>
      <w:sz w:val="20"/>
      <w:szCs w:val="20"/>
    </w:rPr>
  </w:style>
  <w:style w:type="character" w:customStyle="1" w:styleId="Strednmrieka1zvraznenie2Char">
    <w:name w:val="Stredná mriežka 1 – zvýraznenie 2 Char"/>
    <w:aliases w:val="body Char,Odsek zoznamu2 Char,Odsek zoznamu3 Char"/>
    <w:link w:val="Strednmrieka1zvraznenie2"/>
    <w:uiPriority w:val="34"/>
    <w:rsid w:val="000B5BAB"/>
    <w:rPr>
      <w:rFonts w:ascii="Calibri" w:eastAsia="Arial Unicode MS" w:hAnsi="Calibri"/>
      <w:color w:val="000000"/>
      <w:sz w:val="22"/>
      <w:szCs w:val="22"/>
      <w:u w:color="000000"/>
      <w:bdr w:val="nil"/>
      <w:lang w:bidi="ar-SA"/>
    </w:rPr>
  </w:style>
  <w:style w:type="character" w:customStyle="1" w:styleId="apple-converted-space">
    <w:name w:val="apple-converted-space"/>
    <w:rsid w:val="000B5BAB"/>
  </w:style>
  <w:style w:type="paragraph" w:styleId="Odsekzoznamu">
    <w:name w:val="List Paragraph"/>
    <w:basedOn w:val="Normlny"/>
    <w:uiPriority w:val="34"/>
    <w:qFormat/>
    <w:rsid w:val="000B5BAB"/>
    <w:pPr>
      <w:pBdr>
        <w:top w:val="nil"/>
        <w:left w:val="nil"/>
        <w:bottom w:val="nil"/>
        <w:right w:val="nil"/>
        <w:between w:val="nil"/>
      </w:pBdr>
      <w:ind w:left="720"/>
      <w:contextualSpacing/>
    </w:pPr>
    <w:rPr>
      <w:color w:val="000000"/>
      <w:lang w:eastAsia="cs-CZ"/>
    </w:rPr>
  </w:style>
  <w:style w:type="table" w:styleId="Strednmrieka1zvraznenie2">
    <w:name w:val="Medium Grid 1 Accent 2"/>
    <w:basedOn w:val="Normlnatabuka"/>
    <w:link w:val="Strednmrieka1zvraznenie2Char"/>
    <w:uiPriority w:val="34"/>
    <w:semiHidden/>
    <w:unhideWhenUsed/>
    <w:rsid w:val="000B5BAB"/>
    <w:pPr>
      <w:spacing w:after="0" w:line="240" w:lineRule="auto"/>
    </w:pPr>
    <w:rPr>
      <w:rFonts w:ascii="Calibri" w:eastAsia="Arial Unicode MS" w:hAnsi="Calibri"/>
      <w:color w:val="000000"/>
      <w:u w:color="000000"/>
      <w:bdr w:val="nil"/>
    </w:rPr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  <w:insideV w:val="single" w:sz="8" w:space="0" w:color="F19D64" w:themeColor="accent2" w:themeTint="BF"/>
      </w:tblBorders>
    </w:tblPr>
    <w:tcPr>
      <w:shd w:val="clear" w:color="auto" w:fill="FADECB" w:themeFill="accent2" w:themeFillTint="3F"/>
    </w:tcPr>
    <w:tblStylePr w:type="lastRow">
      <w:tblPr/>
      <w:tcPr>
        <w:tcBorders>
          <w:top w:val="single" w:sz="18" w:space="0" w:color="F19D64" w:themeColor="accent2" w:themeTint="BF"/>
        </w:tcBorders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paragraph" w:styleId="Pta">
    <w:name w:val="footer"/>
    <w:basedOn w:val="Normlny"/>
    <w:link w:val="PtaChar"/>
    <w:uiPriority w:val="99"/>
    <w:unhideWhenUsed/>
    <w:rsid w:val="008E2DE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E2DE8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718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718F"/>
    <w:rPr>
      <w:rFonts w:ascii="Tahoma" w:eastAsia="Times New Roman" w:hAnsi="Tahoma" w:cs="Tahoma"/>
      <w:sz w:val="16"/>
      <w:szCs w:val="16"/>
      <w:lang w:val="sk-SK" w:eastAsia="sk-SK"/>
    </w:rPr>
  </w:style>
  <w:style w:type="paragraph" w:styleId="Normlnywebov">
    <w:name w:val="Normal (Web)"/>
    <w:basedOn w:val="Normlny"/>
    <w:uiPriority w:val="99"/>
    <w:semiHidden/>
    <w:unhideWhenUsed/>
    <w:rsid w:val="009761FA"/>
    <w:pPr>
      <w:spacing w:before="100" w:beforeAutospacing="1" w:after="100" w:afterAutospacing="1"/>
    </w:pPr>
    <w:rPr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5BA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qFormat/>
    <w:rsid w:val="000B5BAB"/>
    <w:pPr>
      <w:keepNext/>
      <w:jc w:val="both"/>
      <w:outlineLvl w:val="0"/>
    </w:pPr>
    <w:rPr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B5BAB"/>
    <w:rPr>
      <w:rFonts w:ascii="Times New Roman" w:eastAsia="Times New Roman" w:hAnsi="Times New Roman" w:cs="Times New Roman"/>
      <w:sz w:val="24"/>
      <w:szCs w:val="20"/>
      <w:u w:val="single"/>
      <w:lang w:val="sk-SK" w:eastAsia="sk-SK"/>
    </w:rPr>
  </w:style>
  <w:style w:type="paragraph" w:styleId="Hlavika">
    <w:name w:val="header"/>
    <w:basedOn w:val="Normlny"/>
    <w:link w:val="HlavikaChar"/>
    <w:uiPriority w:val="99"/>
    <w:rsid w:val="000B5BA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B5BAB"/>
    <w:rPr>
      <w:rFonts w:ascii="Times New Roman" w:eastAsia="Times New Roman" w:hAnsi="Times New Roman" w:cs="Times New Roman"/>
      <w:sz w:val="24"/>
      <w:szCs w:val="24"/>
    </w:rPr>
  </w:style>
  <w:style w:type="character" w:styleId="Hypertextovprepojenie">
    <w:name w:val="Hyperlink"/>
    <w:uiPriority w:val="99"/>
    <w:rsid w:val="000B5BAB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0B5BAB"/>
  </w:style>
  <w:style w:type="paragraph" w:customStyle="1" w:styleId="Default">
    <w:name w:val="Default"/>
    <w:rsid w:val="000B5BA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sk-SK"/>
    </w:rPr>
  </w:style>
  <w:style w:type="paragraph" w:styleId="Zkladntext2">
    <w:name w:val="Body Text 2"/>
    <w:basedOn w:val="Normlny"/>
    <w:link w:val="Zkladntext2Char"/>
    <w:uiPriority w:val="99"/>
    <w:rsid w:val="000B5BAB"/>
    <w:pPr>
      <w:spacing w:after="120" w:line="480" w:lineRule="auto"/>
    </w:pPr>
    <w:rPr>
      <w:sz w:val="20"/>
      <w:szCs w:val="20"/>
      <w:lang w:val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B5BAB"/>
    <w:rPr>
      <w:rFonts w:ascii="Times New Roman" w:eastAsia="Times New Roman" w:hAnsi="Times New Roman" w:cs="Times New Roman"/>
      <w:sz w:val="20"/>
      <w:szCs w:val="20"/>
    </w:rPr>
  </w:style>
  <w:style w:type="character" w:customStyle="1" w:styleId="Strednmrieka1zvraznenie2Char">
    <w:name w:val="Stredná mriežka 1 – zvýraznenie 2 Char"/>
    <w:aliases w:val="body Char,Odsek zoznamu2 Char,Odsek zoznamu3 Char"/>
    <w:link w:val="Strednmrieka1zvraznenie2"/>
    <w:uiPriority w:val="34"/>
    <w:rsid w:val="000B5BAB"/>
    <w:rPr>
      <w:rFonts w:ascii="Calibri" w:eastAsia="Arial Unicode MS" w:hAnsi="Calibri"/>
      <w:color w:val="000000"/>
      <w:sz w:val="22"/>
      <w:szCs w:val="22"/>
      <w:u w:color="000000"/>
      <w:bdr w:val="nil"/>
      <w:lang w:bidi="ar-SA"/>
    </w:rPr>
  </w:style>
  <w:style w:type="character" w:customStyle="1" w:styleId="apple-converted-space">
    <w:name w:val="apple-converted-space"/>
    <w:rsid w:val="000B5BAB"/>
  </w:style>
  <w:style w:type="paragraph" w:styleId="Odsekzoznamu">
    <w:name w:val="List Paragraph"/>
    <w:basedOn w:val="Normlny"/>
    <w:uiPriority w:val="34"/>
    <w:qFormat/>
    <w:rsid w:val="000B5BAB"/>
    <w:pPr>
      <w:pBdr>
        <w:top w:val="nil"/>
        <w:left w:val="nil"/>
        <w:bottom w:val="nil"/>
        <w:right w:val="nil"/>
        <w:between w:val="nil"/>
      </w:pBdr>
      <w:ind w:left="720"/>
      <w:contextualSpacing/>
    </w:pPr>
    <w:rPr>
      <w:color w:val="000000"/>
      <w:lang w:eastAsia="cs-CZ"/>
    </w:rPr>
  </w:style>
  <w:style w:type="table" w:styleId="Strednmrieka1zvraznenie2">
    <w:name w:val="Medium Grid 1 Accent 2"/>
    <w:basedOn w:val="Normlnatabuka"/>
    <w:link w:val="Strednmrieka1zvraznenie2Char"/>
    <w:uiPriority w:val="34"/>
    <w:semiHidden/>
    <w:unhideWhenUsed/>
    <w:rsid w:val="000B5BAB"/>
    <w:pPr>
      <w:spacing w:after="0" w:line="240" w:lineRule="auto"/>
    </w:pPr>
    <w:rPr>
      <w:rFonts w:ascii="Calibri" w:eastAsia="Arial Unicode MS" w:hAnsi="Calibri"/>
      <w:color w:val="000000"/>
      <w:u w:color="000000"/>
      <w:bdr w:val="nil"/>
    </w:rPr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  <w:insideV w:val="single" w:sz="8" w:space="0" w:color="F19D64" w:themeColor="accent2" w:themeTint="BF"/>
      </w:tblBorders>
    </w:tblPr>
    <w:tcPr>
      <w:shd w:val="clear" w:color="auto" w:fill="FADECB" w:themeFill="accent2" w:themeFillTint="3F"/>
    </w:tcPr>
    <w:tblStylePr w:type="lastRow">
      <w:tblPr/>
      <w:tcPr>
        <w:tcBorders>
          <w:top w:val="single" w:sz="18" w:space="0" w:color="F19D64" w:themeColor="accent2" w:themeTint="BF"/>
        </w:tcBorders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paragraph" w:styleId="Pta">
    <w:name w:val="footer"/>
    <w:basedOn w:val="Normlny"/>
    <w:link w:val="PtaChar"/>
    <w:uiPriority w:val="99"/>
    <w:unhideWhenUsed/>
    <w:rsid w:val="008E2DE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E2DE8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718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718F"/>
    <w:rPr>
      <w:rFonts w:ascii="Tahoma" w:eastAsia="Times New Roman" w:hAnsi="Tahoma" w:cs="Tahoma"/>
      <w:sz w:val="16"/>
      <w:szCs w:val="16"/>
      <w:lang w:val="sk-SK" w:eastAsia="sk-SK"/>
    </w:rPr>
  </w:style>
  <w:style w:type="paragraph" w:styleId="Normlnywebov">
    <w:name w:val="Normal (Web)"/>
    <w:basedOn w:val="Normlny"/>
    <w:uiPriority w:val="99"/>
    <w:semiHidden/>
    <w:unhideWhenUsed/>
    <w:rsid w:val="009761FA"/>
    <w:pPr>
      <w:spacing w:before="100" w:beforeAutospacing="1" w:after="100" w:afterAutospacing="1"/>
    </w:pPr>
    <w:rPr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956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0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5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34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emf"/><Relationship Id="rId29" Type="http://schemas.openxmlformats.org/officeDocument/2006/relationships/image" Target="media/image21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10" Type="http://schemas.openxmlformats.org/officeDocument/2006/relationships/image" Target="media/image2.jpe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097023-4AC0-46CB-9273-7E1F6FD13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28</Pages>
  <Words>844</Words>
  <Characters>4814</Characters>
  <Application>Microsoft Office Word</Application>
  <DocSecurity>0</DocSecurity>
  <Lines>40</Lines>
  <Paragraphs>11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5647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réka nagy</dc:creator>
  <cp:lastModifiedBy>PC</cp:lastModifiedBy>
  <cp:revision>13</cp:revision>
  <cp:lastPrinted>2021-04-19T13:07:00Z</cp:lastPrinted>
  <dcterms:created xsi:type="dcterms:W3CDTF">2021-05-23T16:04:00Z</dcterms:created>
  <dcterms:modified xsi:type="dcterms:W3CDTF">2021-05-28T07:08:00Z</dcterms:modified>
</cp:coreProperties>
</file>