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4F712" w14:textId="77777777" w:rsidR="00106410" w:rsidRDefault="00106410" w:rsidP="00106410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  <w:lang w:val="sk-SK"/>
        </w:rPr>
      </w:pPr>
    </w:p>
    <w:p w14:paraId="5EF74D5F" w14:textId="3284CBB8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 k 31.12.20</w:t>
      </w:r>
      <w:r w:rsidR="00DB6961">
        <w:rPr>
          <w:rFonts w:ascii="Times New Roman" w:hAnsi="Times New Roman" w:cs="Times New Roman"/>
          <w:b/>
          <w:bCs/>
          <w:sz w:val="20"/>
          <w:szCs w:val="20"/>
          <w:lang w:val="sk-SK"/>
        </w:rPr>
        <w:t>20</w:t>
      </w:r>
    </w:p>
    <w:p w14:paraId="50601B90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 konsolidovanej účtovnej závierky</w:t>
      </w:r>
    </w:p>
    <w:p w14:paraId="120E4C4A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účtovnej jednotky verejnej správy </w:t>
      </w:r>
    </w:p>
    <w:p w14:paraId="499178B7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Obce Jesenské</w:t>
      </w:r>
    </w:p>
    <w:p w14:paraId="6CD0E968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/ textová časť/</w:t>
      </w:r>
    </w:p>
    <w:p w14:paraId="25972E53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3D8DD3A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1ABC0F4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5162409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D714D7A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EB623DB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C8A3690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D5C2061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25322FF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A7270D8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35FF100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2AD615F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07D4137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03BD4AB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625A56FF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EC85B4A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762F9E1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B18F7F8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7EDA6A8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631F5265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</w:t>
      </w:r>
    </w:p>
    <w:p w14:paraId="43A8E4F4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14:paraId="41642C92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</w:p>
    <w:p w14:paraId="3B0EC544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  konsolidujúcej účtovnej jednotke</w:t>
      </w:r>
    </w:p>
    <w:p w14:paraId="40B28E94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6410" w14:paraId="202DAA3D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4AB8B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5BCED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Jesenské</w:t>
            </w:r>
          </w:p>
        </w:tc>
      </w:tr>
      <w:tr w:rsidR="00106410" w14:paraId="01D64E1A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8AD58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ED1E1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106410" w14:paraId="63D0EB9C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EF91E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7AAD1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60EBA593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B3BD371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 konsolidovaných  účtovných  jednotkách – rozpočtových organizáciách v zriaďovateľskej pôsobnosti konsolidujúcej účtovnej jednotky</w:t>
      </w:r>
    </w:p>
    <w:p w14:paraId="512B6420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6410" w14:paraId="3E8F5B38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D03CF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7CA0D" w14:textId="4D963089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škola</w:t>
            </w:r>
            <w:r w:rsidR="00DB696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Janka Jesenského</w:t>
            </w:r>
          </w:p>
        </w:tc>
      </w:tr>
      <w:tr w:rsidR="00106410" w14:paraId="27FAC727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B4EFC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1D2A4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154, 980 02  Jesenské</w:t>
            </w:r>
          </w:p>
        </w:tc>
      </w:tr>
      <w:tr w:rsidR="00106410" w14:paraId="516F9D29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6FA75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34BCC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41ED15BF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6410" w14:paraId="668BD830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810C9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8C50A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Základná škola V.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Szombathyho</w:t>
            </w:r>
            <w:proofErr w:type="spellEnd"/>
          </w:p>
        </w:tc>
      </w:tr>
      <w:tr w:rsidR="00106410" w14:paraId="6F15E67C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19530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50D8E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Nám. Slobody 141 , 980 02  Jesenské</w:t>
            </w:r>
          </w:p>
        </w:tc>
      </w:tr>
      <w:tr w:rsidR="00106410" w14:paraId="4B17F83F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82473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B1DEE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719B58FB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6410" w14:paraId="5DE4BEF2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19C0D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C9D21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umelecká škola</w:t>
            </w:r>
          </w:p>
        </w:tc>
      </w:tr>
      <w:tr w:rsidR="00106410" w14:paraId="099B8889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E4074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B6341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229, 980 02  Jesenské</w:t>
            </w:r>
          </w:p>
        </w:tc>
      </w:tr>
      <w:tr w:rsidR="00106410" w14:paraId="6290E3D8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1B408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45C97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6B81D13F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6E4560C9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769EE572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6410" w14:paraId="666543B9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52BF1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39B30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KomPaS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, s. r. o.</w:t>
            </w:r>
          </w:p>
        </w:tc>
      </w:tr>
      <w:tr w:rsidR="00106410" w14:paraId="607A29F4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3EE64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D5888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106410" w14:paraId="488F9AB0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85998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201E5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04. 07.2007</w:t>
            </w:r>
          </w:p>
        </w:tc>
      </w:tr>
      <w:tr w:rsidR="00106410" w14:paraId="17132640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E2C60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941EE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100 % maj. podiel obce</w:t>
            </w:r>
          </w:p>
        </w:tc>
      </w:tr>
    </w:tbl>
    <w:p w14:paraId="54AF101C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B09D81D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06410" w14:paraId="5C1A62F5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4B77D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FFFEA" w14:textId="7660D069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4</w:t>
            </w:r>
            <w:r w:rsidR="009F71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4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+ 4</w:t>
            </w:r>
            <w:r w:rsidR="009F71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2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ZŠ s VJM,  +2</w:t>
            </w:r>
            <w:r w:rsidR="009F71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ZŠ + 7 ZUŠ + 4 s. r. o.  = </w:t>
            </w:r>
            <w:r w:rsidR="009F71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120</w:t>
            </w:r>
          </w:p>
          <w:p w14:paraId="2039951E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106410" w14:paraId="19F506BA" w14:textId="77777777" w:rsidTr="0010641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340A5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3EC82" w14:textId="77777777" w:rsidR="00106410" w:rsidRDefault="0010641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O c Ú 5 + ZŠ 2+ ZŠ s VJM  3+  ZUŠ 1+ s.r.o.1  </w:t>
            </w:r>
          </w:p>
        </w:tc>
      </w:tr>
    </w:tbl>
    <w:p w14:paraId="680FDCB1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43926B4F" w14:textId="77777777" w:rsidR="00106410" w:rsidRDefault="00106410" w:rsidP="00106410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II.</w:t>
      </w:r>
    </w:p>
    <w:p w14:paraId="632B9CF3" w14:textId="77777777" w:rsidR="00106410" w:rsidRDefault="00106410" w:rsidP="00106410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val="sk-SK"/>
        </w:rPr>
      </w:pPr>
      <w:r>
        <w:rPr>
          <w:rStyle w:val="Intenzvnezvraznenie1"/>
          <w:smallCaps/>
          <w:sz w:val="20"/>
          <w:szCs w:val="20"/>
          <w:lang w:val="sk-SK"/>
        </w:rPr>
        <w:t>INFORMÁCIE O ÚČTOVNÝCH ZÁSADÁCH A ÚČTOVNÝCH METÓDACH PRI  OCENENÍ JEDNOTLIVÝCH POLOŽIEK KONSOLIDOVANEJ ÚČTOVNEJ ZÁVIERKY  OBCE JESENSKÉ</w:t>
      </w:r>
    </w:p>
    <w:p w14:paraId="1B30FBA8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Informácia o splnení predpokladu nepretržitého pokračovania v činnosti konsolidovaného celku </w:t>
      </w:r>
    </w:p>
    <w:p w14:paraId="41332CA8" w14:textId="77777777" w:rsidR="00106410" w:rsidRDefault="00106410" w:rsidP="00106410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Konsolidovaná účtovná závierka Obce bola zostavená za predpokladu nepretržitého trvania  činnosti obce v súlade so zákonom o účtovníctve a nadväzujúcimi právnymi predpismi.</w:t>
      </w:r>
    </w:p>
    <w:p w14:paraId="6344ED97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Zmeny účtovných metód a účtovných zásad</w:t>
      </w:r>
    </w:p>
    <w:p w14:paraId="665B9B69" w14:textId="77777777" w:rsidR="00106410" w:rsidRDefault="00106410" w:rsidP="00106410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Účtovná jednotka nezmenila účtovné metódy, účtovné zásady oproti predchádzajúcemu účtovnému obdobiu:</w:t>
      </w:r>
    </w:p>
    <w:p w14:paraId="6365F803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Spôsob ocenenia jednotlivých zložiek</w:t>
      </w:r>
    </w:p>
    <w:p w14:paraId="59E8885E" w14:textId="77777777" w:rsidR="00106410" w:rsidRDefault="00106410" w:rsidP="00106410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u w:val="single"/>
          <w:lang w:val="sk-SK"/>
        </w:rPr>
        <w:t>Dlhodobý majetok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14:paraId="48C472F6" w14:textId="77777777" w:rsidR="00106410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</w:p>
    <w:p w14:paraId="337B2807" w14:textId="77777777" w:rsidR="00106410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16BB5429" w14:textId="77777777" w:rsidR="00106410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2B98648A" w14:textId="77777777" w:rsidR="00106410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1055CC17" w14:textId="77777777" w:rsidR="00106410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106410" w14:paraId="585BB9C1" w14:textId="77777777" w:rsidTr="0010641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34C8C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C678F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DA479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Ročná odpisová sadzba</w:t>
            </w:r>
          </w:p>
        </w:tc>
      </w:tr>
      <w:tr w:rsidR="00106410" w14:paraId="1C933716" w14:textId="77777777" w:rsidTr="0010641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20E6F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092B0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84606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25%</w:t>
            </w:r>
          </w:p>
        </w:tc>
      </w:tr>
      <w:tr w:rsidR="00106410" w14:paraId="0926AF82" w14:textId="77777777" w:rsidTr="0010641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517D7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06C91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1F23C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16.66%</w:t>
            </w:r>
          </w:p>
        </w:tc>
      </w:tr>
      <w:tr w:rsidR="00106410" w14:paraId="3AB5627A" w14:textId="77777777" w:rsidTr="0010641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7BB2F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4D351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B8AB6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8,33%</w:t>
            </w:r>
          </w:p>
        </w:tc>
      </w:tr>
      <w:tr w:rsidR="00106410" w14:paraId="69A5D8DC" w14:textId="77777777" w:rsidTr="0010641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FAD8C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1BBC9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DE564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5%</w:t>
            </w:r>
          </w:p>
        </w:tc>
      </w:tr>
      <w:tr w:rsidR="00106410" w14:paraId="305A8BC4" w14:textId="77777777" w:rsidTr="0010641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D5E38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44C34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C5A22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2,5%</w:t>
            </w:r>
          </w:p>
        </w:tc>
      </w:tr>
    </w:tbl>
    <w:p w14:paraId="1CB0A7A3" w14:textId="77777777" w:rsidR="00106410" w:rsidRDefault="00106410" w:rsidP="00106410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</w:p>
    <w:p w14:paraId="401BCBFE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Pohľadávky </w:t>
      </w:r>
    </w:p>
    <w:p w14:paraId="056D9676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Pri ich vzniku sa oceňujú menovitou hodnotou. Pohľadávky pri odplatnom nadobudnutí sa oceňujú obstarávacou cenou, t. j. vrátane nákladov </w:t>
      </w:r>
      <w:r>
        <w:rPr>
          <w:rFonts w:ascii="Times New Roman" w:hAnsi="Times New Roman" w:cs="Times New Roman"/>
          <w:sz w:val="20"/>
          <w:szCs w:val="20"/>
          <w:lang w:val="sk-SK"/>
        </w:rPr>
        <w:tab/>
        <w:t>súvisiacich s obstaraním. Toto ocenenie sa znižuje o pochybné,  nedobytné pohľadávky a o pohľadávky, pri ktorých existuje riziko nevymožiteľnosti.</w:t>
      </w:r>
    </w:p>
    <w:p w14:paraId="5831CF68" w14:textId="77777777" w:rsidR="00106410" w:rsidRDefault="00106410" w:rsidP="00106410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Peňažné prostriedky a ceniny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sa oceňujú menovitou hodnotou.</w:t>
      </w:r>
    </w:p>
    <w:p w14:paraId="09EEBEDF" w14:textId="77777777" w:rsidR="00106410" w:rsidRDefault="00106410" w:rsidP="00106410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záväzky s neurčitým časovým vymedzením alebo výškou a oceňujú sa v očakávanej výške záväzku alebo poistno-matematickými metódami.</w:t>
      </w:r>
    </w:p>
    <w:p w14:paraId="271D2EAE" w14:textId="77777777" w:rsidR="00106410" w:rsidRDefault="00106410" w:rsidP="00106410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Záväzky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sa pri ich vzniku oceňujú menovitou hodnotou a pri ich prevzatí sa oceňujú obstarávacou cenou. </w:t>
      </w:r>
    </w:p>
    <w:p w14:paraId="25948F7F" w14:textId="77777777" w:rsidR="00106410" w:rsidRDefault="00106410" w:rsidP="00106410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Účty </w:t>
      </w:r>
      <w:r>
        <w:rPr>
          <w:rFonts w:ascii="Times New Roman" w:hAnsi="Times New Roman" w:cs="Times New Roman"/>
          <w:b/>
          <w:bCs/>
          <w:sz w:val="20"/>
          <w:szCs w:val="20"/>
          <w:u w:val="single"/>
          <w:lang w:val="sk-SK"/>
        </w:rPr>
        <w:t>časového rozlíšenia aktív a pasív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vykázané vo výške, ktorá je potrebná na dodržanie zásady vecnej a časovej súvislosti s účtovným obdobím.</w:t>
      </w:r>
    </w:p>
    <w:p w14:paraId="4F51BD26" w14:textId="77777777" w:rsidR="00106410" w:rsidRDefault="00106410" w:rsidP="001064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Konsolidovaný celok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 xml:space="preserve">Obce Jesenské </w:t>
      </w: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zahŕňa  3 rozpočtové organizácie, 0 príspevkových organizácií, 1 obchodnú spoločnosť;  ich identifikačné údaje sa nachádzajú v úvode. /tab. č. 1/</w:t>
      </w:r>
    </w:p>
    <w:p w14:paraId="0DD2359F" w14:textId="77777777" w:rsidR="00106410" w:rsidRDefault="00106410" w:rsidP="00106410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1"/>
        <w:gridCol w:w="1496"/>
        <w:gridCol w:w="1515"/>
        <w:gridCol w:w="1536"/>
      </w:tblGrid>
      <w:tr w:rsidR="00106410" w14:paraId="536AA667" w14:textId="77777777" w:rsidTr="00106410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FCDEE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Názov resp. obchodné meno </w:t>
            </w:r>
          </w:p>
          <w:p w14:paraId="7A6C1400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83D76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316A9C47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A2369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542D6842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58224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075E9AF0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vlastného imania</w:t>
            </w:r>
          </w:p>
        </w:tc>
      </w:tr>
      <w:tr w:rsidR="00106410" w14:paraId="4B95D039" w14:textId="77777777" w:rsidTr="00106410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EA69E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AD623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5D549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3F975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106410" w14:paraId="39161D5D" w14:textId="77777777" w:rsidTr="00106410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208ED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D4D5B" w14:textId="77777777" w:rsidR="00106410" w:rsidRDefault="0010641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D6D0E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997E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106410" w14:paraId="494F0D5F" w14:textId="77777777" w:rsidTr="00106410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1412B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DDF65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FF830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22C2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106410" w14:paraId="545F1759" w14:textId="77777777" w:rsidTr="00106410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0C562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s. r. 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14993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04161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8E9D2" w14:textId="77777777" w:rsidR="00106410" w:rsidRDefault="00106410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</w:tbl>
    <w:p w14:paraId="5F0F8720" w14:textId="77777777" w:rsidR="00106410" w:rsidRDefault="00106410" w:rsidP="00106410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71BFAFA3" w14:textId="77777777" w:rsidR="00106410" w:rsidRDefault="00106410" w:rsidP="00106410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Metóda úplnej konsolidácie bola použitá pri dcérskych účtovných jednotkách.</w:t>
      </w:r>
    </w:p>
    <w:p w14:paraId="61C1F853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69606895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III</w:t>
      </w:r>
    </w:p>
    <w:p w14:paraId="32991391" w14:textId="77777777" w:rsidR="00106410" w:rsidRDefault="00106410" w:rsidP="00106410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 údajoch aktív a pasív</w:t>
      </w:r>
    </w:p>
    <w:p w14:paraId="359069AF" w14:textId="77777777" w:rsidR="00106410" w:rsidRDefault="00106410" w:rsidP="0010641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nehmotný majetok a dlhodobý hmotný majetok</w:t>
      </w:r>
    </w:p>
    <w:p w14:paraId="00332769" w14:textId="2335458D" w:rsidR="00106410" w:rsidRDefault="00106410" w:rsidP="00106410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pohybu dlhodobého nehmotného a dlhodobého hmotného majetku od 1. januára 20</w:t>
      </w:r>
      <w:r w:rsidR="00DB6961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</w:t>
      </w:r>
      <w:r w:rsidR="00DB6961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v prílohe, v 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Neobežný majetok. (tabuľka č. 2)</w:t>
      </w:r>
    </w:p>
    <w:p w14:paraId="35FF2556" w14:textId="52515016" w:rsidR="00DB6961" w:rsidRPr="00DB6961" w:rsidRDefault="00DB6961" w:rsidP="00DB6961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tabuľke č.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2</w:t>
      </w: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. je vykázaný prírastok na účte 021 v sume 836 898,68 Eur, ktorý vznikol zaradením majetku:</w:t>
      </w:r>
    </w:p>
    <w:p w14:paraId="184811B0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Zvýšenie energetickej účinnosti obecného úradu</w:t>
      </w:r>
    </w:p>
    <w:p w14:paraId="1FDB3E51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Rekonštrukcia osvetlenia v telocvični</w:t>
      </w:r>
    </w:p>
    <w:p w14:paraId="38F277CD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Zhotovenie zavlažovacieho a odvodňovacieho systému v areáli futbalového štadióna</w:t>
      </w:r>
    </w:p>
    <w:p w14:paraId="48EACD29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Rekonštrukcia sociálnych zariadení v areáli futbalového štadióna</w:t>
      </w:r>
    </w:p>
    <w:p w14:paraId="72CD87FD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Zvýšenie energetickej účinnosti telocvične v obci Jesenské</w:t>
      </w:r>
    </w:p>
    <w:p w14:paraId="51E6FCE7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Prístavba Materskej školy – </w:t>
      </w:r>
      <w:proofErr w:type="spellStart"/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Óvoda</w:t>
      </w:r>
      <w:proofErr w:type="spellEnd"/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Jesenské</w:t>
      </w:r>
    </w:p>
    <w:p w14:paraId="25811DD5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Rekonštrukcia kotolne v telocvični</w:t>
      </w:r>
    </w:p>
    <w:p w14:paraId="65624E24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Zhotovenie prístrešku pri požiarnej zbrojnici</w:t>
      </w:r>
    </w:p>
    <w:p w14:paraId="075CAC26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Rekonštrukcia strechy Základnej školy  J. Jesenského na ul. Školskej</w:t>
      </w:r>
    </w:p>
    <w:p w14:paraId="0944E4F5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Zosilnenie zákl. pásov Základnej školy J. Jesenského na ul. Mieru</w:t>
      </w:r>
    </w:p>
    <w:p w14:paraId="3310327E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Asfaltovanie miestnych komunikácii</w:t>
      </w:r>
    </w:p>
    <w:p w14:paraId="0F6DDB0D" w14:textId="04501069" w:rsidR="00DB6961" w:rsidRPr="00DB6961" w:rsidRDefault="00DB6961" w:rsidP="00DB6961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roku 2020 na účte 022 – Samostatné hnuteľné veci a súbory hnuteľných vecí vykazuje účtovná jednotka prírastok v sume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74 087,</w:t>
      </w: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Eur, ktorý vznikol zaradením majetku: </w:t>
      </w:r>
    </w:p>
    <w:p w14:paraId="04793BF2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Kompenzačný rozvádzač elektriky na čističke odpadových vôd</w:t>
      </w:r>
    </w:p>
    <w:p w14:paraId="39FD6B90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Kamerový systém v obci Jesenské</w:t>
      </w:r>
    </w:p>
    <w:p w14:paraId="4A143314" w14:textId="77777777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Elektrická pec trojrúrová – školská jedáleň pri MŠ</w:t>
      </w:r>
    </w:p>
    <w:p w14:paraId="03F84FD9" w14:textId="689988D2" w:rsid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Certifikovaná detská zostava MEGA L-DEN – materská škola</w:t>
      </w:r>
    </w:p>
    <w:p w14:paraId="6522C66A" w14:textId="3B0507E1" w:rsidR="00DB6961" w:rsidRPr="00DB6961" w:rsidRDefault="00DB6961" w:rsidP="00DB6961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Stroje, prístroje a zariadenia v </w:t>
      </w:r>
      <w:proofErr w:type="spellStart"/>
      <w:r>
        <w:rPr>
          <w:rFonts w:ascii="Times New Roman" w:hAnsi="Times New Roman" w:cs="Times New Roman"/>
          <w:sz w:val="20"/>
          <w:szCs w:val="20"/>
          <w:lang w:val="sk-SK" w:eastAsia="sk-SK"/>
        </w:rPr>
        <w:t>KomPaS</w:t>
      </w:r>
      <w:proofErr w:type="spellEnd"/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s.r.o.</w:t>
      </w:r>
    </w:p>
    <w:p w14:paraId="681BF98B" w14:textId="77777777" w:rsidR="00DB6961" w:rsidRPr="00DB6961" w:rsidRDefault="00DB6961" w:rsidP="00DB6961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DB6961">
        <w:rPr>
          <w:rFonts w:ascii="Times New Roman" w:hAnsi="Times New Roman" w:cs="Times New Roman"/>
          <w:sz w:val="20"/>
          <w:szCs w:val="20"/>
          <w:lang w:val="sk-SK" w:eastAsia="sk-SK"/>
        </w:rPr>
        <w:t>V roku 2020 na účte 031 – Pozemky účtovná jednotka vykazuje prírastok v sume 4 869,50 Eur – nákup pozemkov pod zdravotným strediskom a úbytok v sume 9 570,00 Eur predaj pozemkov na ul. Školskej.</w:t>
      </w:r>
    </w:p>
    <w:p w14:paraId="4DBA052B" w14:textId="77777777" w:rsidR="00DB6961" w:rsidRPr="00DB6961" w:rsidRDefault="00DB6961" w:rsidP="00106410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50547301" w14:textId="77777777" w:rsidR="00106410" w:rsidRDefault="00106410" w:rsidP="0010641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finančný majetok</w:t>
      </w:r>
    </w:p>
    <w:p w14:paraId="52CCBD29" w14:textId="01600207" w:rsidR="00106410" w:rsidRDefault="00106410" w:rsidP="00106410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dlhodobého finančného majetku po konsolidácii od 1. januára 20</w:t>
      </w:r>
      <w:r w:rsidR="00DB6961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12. 20</w:t>
      </w:r>
      <w:r w:rsidR="00DB6961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je uvedený v 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Realizovateľné cenné papiere ( tabuľka č. 4)</w:t>
      </w:r>
    </w:p>
    <w:p w14:paraId="1381B8E5" w14:textId="77777777" w:rsidR="00106410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Obec vlastní akcie vo Vodárenskej spoločnosti, a. s. v mene euro.</w:t>
      </w:r>
    </w:p>
    <w:p w14:paraId="729EEB5A" w14:textId="77777777" w:rsidR="00106410" w:rsidRDefault="00106410" w:rsidP="00106410">
      <w:pPr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pPr w:leftFromText="141" w:rightFromText="141" w:bottomFromText="200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106410" w14:paraId="085E02AD" w14:textId="77777777" w:rsidTr="0010641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7C472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820DC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1B114A6D" w14:textId="2AC82A68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31.12.201</w:t>
            </w:r>
            <w:r w:rsid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0FB69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0099AD63" w14:textId="0059314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31.12.20</w:t>
            </w:r>
            <w:r w:rsid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D51F6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</w:t>
            </w:r>
          </w:p>
        </w:tc>
      </w:tr>
      <w:tr w:rsidR="00106410" w14:paraId="4E7C2B28" w14:textId="77777777" w:rsidTr="00106410">
        <w:trPr>
          <w:trHeight w:val="46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969CC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C891F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52977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48917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Cenný papier -Stred. vodárenská spol.</w:t>
            </w:r>
          </w:p>
        </w:tc>
      </w:tr>
    </w:tbl>
    <w:p w14:paraId="0C907FFE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E8ADA50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Pohľadávky konsolidovaného celku</w:t>
      </w:r>
    </w:p>
    <w:p w14:paraId="4FE5FAE4" w14:textId="77777777" w:rsidR="00106410" w:rsidRDefault="00106410" w:rsidP="00106410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Opravné položky k pohľadávkam  sú uvedené v tabuľkovej časti (tabuľka č. 8)</w:t>
      </w:r>
    </w:p>
    <w:p w14:paraId="44D6CFC6" w14:textId="77777777" w:rsidR="00106410" w:rsidRDefault="00106410" w:rsidP="0010641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Opravné položky boli tvorené k pohľadávkam z nedaňových a z daňových príjmov konsolidovaného celku</w:t>
      </w:r>
      <w:r>
        <w:rPr>
          <w:rFonts w:ascii="Times New Roman" w:hAnsi="Times New Roman" w:cs="Times New Roman"/>
          <w:color w:val="000000"/>
          <w:sz w:val="20"/>
          <w:szCs w:val="20"/>
          <w:u w:val="single"/>
          <w:lang w:val="sk-SK" w:eastAsia="sk-SK"/>
        </w:rPr>
        <w:t>,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pri ktorých je riziko, že ich dlžník úplne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alebo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čiastočne nezaplatí.</w:t>
      </w:r>
    </w:p>
    <w:p w14:paraId="7FEDBBB0" w14:textId="77777777" w:rsidR="00106410" w:rsidRDefault="00106410" w:rsidP="00106410">
      <w:pPr>
        <w:rPr>
          <w:rFonts w:ascii="Times New Roman" w:hAnsi="Times New Roman" w:cs="Times New Roman"/>
          <w:bCs/>
          <w:sz w:val="20"/>
          <w:szCs w:val="20"/>
          <w:lang w:val="sk-SK"/>
        </w:rPr>
      </w:pPr>
    </w:p>
    <w:tbl>
      <w:tblPr>
        <w:tblStyle w:val="Mriekatabuky"/>
        <w:tblW w:w="9565" w:type="dxa"/>
        <w:tblLook w:val="04A0" w:firstRow="1" w:lastRow="0" w:firstColumn="1" w:lastColumn="0" w:noHBand="0" w:noVBand="1"/>
      </w:tblPr>
      <w:tblGrid>
        <w:gridCol w:w="2389"/>
        <w:gridCol w:w="1537"/>
        <w:gridCol w:w="1114"/>
        <w:gridCol w:w="1074"/>
        <w:gridCol w:w="1074"/>
        <w:gridCol w:w="1485"/>
        <w:gridCol w:w="892"/>
      </w:tblGrid>
      <w:tr w:rsidR="00DB6961" w:rsidRPr="00DB6961" w14:paraId="73356348" w14:textId="77777777" w:rsidTr="005701E8">
        <w:trPr>
          <w:trHeight w:val="775"/>
        </w:trPr>
        <w:tc>
          <w:tcPr>
            <w:tcW w:w="0" w:type="auto"/>
          </w:tcPr>
          <w:p w14:paraId="4ADABA1F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lastRenderedPageBreak/>
              <w:t xml:space="preserve">Pohľadávky , ku </w:t>
            </w:r>
          </w:p>
          <w:p w14:paraId="4423166C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ktorým bola tvorená</w:t>
            </w:r>
          </w:p>
          <w:p w14:paraId="111FFAF0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opravná položka</w:t>
            </w:r>
          </w:p>
        </w:tc>
        <w:tc>
          <w:tcPr>
            <w:tcW w:w="0" w:type="auto"/>
          </w:tcPr>
          <w:p w14:paraId="12EA8A87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Zostatok OP</w:t>
            </w:r>
          </w:p>
          <w:p w14:paraId="4AD11F81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31.12.2019</w:t>
            </w:r>
          </w:p>
        </w:tc>
        <w:tc>
          <w:tcPr>
            <w:tcW w:w="0" w:type="auto"/>
          </w:tcPr>
          <w:p w14:paraId="53B2761F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Zvýšenie</w:t>
            </w:r>
          </w:p>
          <w:p w14:paraId="006A7070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</w:t>
            </w:r>
          </w:p>
        </w:tc>
        <w:tc>
          <w:tcPr>
            <w:tcW w:w="0" w:type="auto"/>
          </w:tcPr>
          <w:p w14:paraId="0E681EC1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Zníženie </w:t>
            </w:r>
          </w:p>
          <w:p w14:paraId="4B709014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</w:t>
            </w:r>
          </w:p>
        </w:tc>
        <w:tc>
          <w:tcPr>
            <w:tcW w:w="0" w:type="auto"/>
          </w:tcPr>
          <w:p w14:paraId="38543CED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Zrušenie </w:t>
            </w:r>
          </w:p>
          <w:p w14:paraId="12B2103D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OP </w:t>
            </w:r>
          </w:p>
        </w:tc>
        <w:tc>
          <w:tcPr>
            <w:tcW w:w="0" w:type="auto"/>
          </w:tcPr>
          <w:p w14:paraId="5425BA38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Zostatok OP</w:t>
            </w:r>
          </w:p>
          <w:p w14:paraId="4665C9D0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31.12.2020</w:t>
            </w:r>
          </w:p>
        </w:tc>
        <w:tc>
          <w:tcPr>
            <w:tcW w:w="0" w:type="auto"/>
          </w:tcPr>
          <w:p w14:paraId="49FC17BD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Dôvod</w:t>
            </w:r>
          </w:p>
          <w:p w14:paraId="67278C11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DB6961" w:rsidRPr="00DB6961" w14:paraId="12D3ED8F" w14:textId="77777777" w:rsidTr="005701E8">
        <w:trPr>
          <w:trHeight w:val="279"/>
        </w:trPr>
        <w:tc>
          <w:tcPr>
            <w:tcW w:w="0" w:type="auto"/>
          </w:tcPr>
          <w:p w14:paraId="622EABB4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Nedaňové pohľadávky</w:t>
            </w:r>
          </w:p>
          <w:p w14:paraId="337DFD9F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/ TKO, nájom/</w:t>
            </w:r>
          </w:p>
        </w:tc>
        <w:tc>
          <w:tcPr>
            <w:tcW w:w="0" w:type="auto"/>
          </w:tcPr>
          <w:p w14:paraId="03777F74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13 627,81</w:t>
            </w:r>
          </w:p>
        </w:tc>
        <w:tc>
          <w:tcPr>
            <w:tcW w:w="0" w:type="auto"/>
          </w:tcPr>
          <w:p w14:paraId="1A612B95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1 236,48</w:t>
            </w:r>
          </w:p>
        </w:tc>
        <w:tc>
          <w:tcPr>
            <w:tcW w:w="0" w:type="auto"/>
          </w:tcPr>
          <w:p w14:paraId="1CD1AD93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2 301,54</w:t>
            </w:r>
          </w:p>
        </w:tc>
        <w:tc>
          <w:tcPr>
            <w:tcW w:w="0" w:type="auto"/>
          </w:tcPr>
          <w:p w14:paraId="32FCADF4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22AA4368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12 562,75</w:t>
            </w:r>
          </w:p>
        </w:tc>
        <w:tc>
          <w:tcPr>
            <w:tcW w:w="0" w:type="auto"/>
          </w:tcPr>
          <w:p w14:paraId="78E8B77B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DB6961" w:rsidRPr="00DB6961" w14:paraId="77A1CA2B" w14:textId="77777777" w:rsidTr="005701E8">
        <w:trPr>
          <w:trHeight w:val="295"/>
        </w:trPr>
        <w:tc>
          <w:tcPr>
            <w:tcW w:w="0" w:type="auto"/>
          </w:tcPr>
          <w:p w14:paraId="674D54CC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Daňové pohľadávky </w:t>
            </w:r>
          </w:p>
        </w:tc>
        <w:tc>
          <w:tcPr>
            <w:tcW w:w="0" w:type="auto"/>
          </w:tcPr>
          <w:p w14:paraId="1CBB0BC0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10 452,30</w:t>
            </w:r>
          </w:p>
        </w:tc>
        <w:tc>
          <w:tcPr>
            <w:tcW w:w="0" w:type="auto"/>
          </w:tcPr>
          <w:p w14:paraId="4EBE7EF8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2 953,54</w:t>
            </w:r>
          </w:p>
        </w:tc>
        <w:tc>
          <w:tcPr>
            <w:tcW w:w="0" w:type="auto"/>
          </w:tcPr>
          <w:p w14:paraId="7D19CF19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622AFE92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2675170F" w14:textId="77777777" w:rsidR="00DB6961" w:rsidRPr="00DB6961" w:rsidRDefault="00DB6961" w:rsidP="00DB69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DB696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13 405,84</w:t>
            </w:r>
          </w:p>
        </w:tc>
        <w:tc>
          <w:tcPr>
            <w:tcW w:w="0" w:type="auto"/>
          </w:tcPr>
          <w:p w14:paraId="75026320" w14:textId="77777777" w:rsidR="00DB6961" w:rsidRPr="00DB6961" w:rsidRDefault="00DB6961" w:rsidP="00DB69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</w:tbl>
    <w:p w14:paraId="177C698F" w14:textId="77777777" w:rsidR="00DB6961" w:rsidRPr="00776E5A" w:rsidRDefault="00DB6961" w:rsidP="00106410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5E464A31" w14:textId="5A7D6444" w:rsidR="00106410" w:rsidRDefault="0010641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Rozdelenie pohľadávok podľa splatnosti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9)</w:t>
      </w:r>
    </w:p>
    <w:p w14:paraId="4999325C" w14:textId="19BBE362" w:rsidR="00106410" w:rsidRDefault="00106410" w:rsidP="00106410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Najvýznamnejšou položkou pohľadávok sú pohľadávky z daňových a nedaňových príjmov konsolidovaného celku v hodnote 3</w:t>
      </w:r>
      <w:r w:rsidR="00776E5A">
        <w:rPr>
          <w:rFonts w:ascii="Times New Roman" w:hAnsi="Times New Roman" w:cs="Times New Roman"/>
          <w:sz w:val="20"/>
          <w:szCs w:val="20"/>
          <w:lang w:val="sk-SK" w:eastAsia="sk-SK"/>
        </w:rPr>
        <w:t>9 453,63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Eur.</w:t>
      </w:r>
    </w:p>
    <w:p w14:paraId="139E06F5" w14:textId="77777777" w:rsidR="00776E5A" w:rsidRDefault="00776E5A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52DD73B" w14:textId="538E429B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Finančný majetok konsolidovaného celku</w:t>
      </w:r>
    </w:p>
    <w:p w14:paraId="1AA6A3D0" w14:textId="34C62A38" w:rsidR="00106410" w:rsidRDefault="00106410" w:rsidP="00106410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Ako finančný majetok sú vykázané peniaze v pokladnici a účty v bankách.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5"/>
        <w:gridCol w:w="1819"/>
        <w:gridCol w:w="2088"/>
      </w:tblGrid>
      <w:tr w:rsidR="00776E5A" w:rsidRPr="00776E5A" w14:paraId="3DC4B0F5" w14:textId="77777777" w:rsidTr="00776E5A">
        <w:trPr>
          <w:trHeight w:val="316"/>
        </w:trPr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7AA75" w14:textId="77777777" w:rsidR="00776E5A" w:rsidRPr="00776E5A" w:rsidRDefault="00776E5A" w:rsidP="00776E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 w:rsidRPr="00776E5A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6030C5D" w14:textId="77777777" w:rsidR="00776E5A" w:rsidRPr="00776E5A" w:rsidRDefault="00776E5A" w:rsidP="00776E5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 w:rsidRPr="00776E5A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Zostatok k 31.12.2020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DFE3F07" w14:textId="77777777" w:rsidR="00776E5A" w:rsidRPr="00776E5A" w:rsidRDefault="00776E5A" w:rsidP="00776E5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 w:rsidRPr="00776E5A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Zostatok k 31.12.2019</w:t>
            </w:r>
          </w:p>
        </w:tc>
      </w:tr>
      <w:tr w:rsidR="00776E5A" w:rsidRPr="00776E5A" w14:paraId="5770E369" w14:textId="77777777" w:rsidTr="005701E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5706F" w14:textId="77777777" w:rsidR="00776E5A" w:rsidRPr="00776E5A" w:rsidRDefault="00776E5A" w:rsidP="00776E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76E5A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C76" w14:textId="71117DBF" w:rsidR="00776E5A" w:rsidRPr="00776E5A" w:rsidRDefault="00776E5A" w:rsidP="00776E5A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4146,45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1986A" w14:textId="7ABB6468" w:rsidR="00776E5A" w:rsidRPr="00776E5A" w:rsidRDefault="00776E5A" w:rsidP="00776E5A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3092,75</w:t>
            </w:r>
          </w:p>
        </w:tc>
      </w:tr>
      <w:tr w:rsidR="00776E5A" w:rsidRPr="00776E5A" w14:paraId="2B7D78F7" w14:textId="77777777" w:rsidTr="005701E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1293C" w14:textId="77777777" w:rsidR="00776E5A" w:rsidRPr="00776E5A" w:rsidRDefault="00776E5A" w:rsidP="00776E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76E5A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7A077" w14:textId="5F7FB57A" w:rsidR="00776E5A" w:rsidRPr="00776E5A" w:rsidRDefault="00776E5A" w:rsidP="00776E5A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3088,87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B83" w14:textId="0C3BB1A0" w:rsidR="00776E5A" w:rsidRPr="00776E5A" w:rsidRDefault="00776E5A" w:rsidP="00776E5A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3273,74</w:t>
            </w:r>
          </w:p>
        </w:tc>
      </w:tr>
      <w:tr w:rsidR="00776E5A" w:rsidRPr="00776E5A" w14:paraId="7579FA4A" w14:textId="77777777" w:rsidTr="005701E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6769F" w14:textId="77777777" w:rsidR="00776E5A" w:rsidRPr="00776E5A" w:rsidRDefault="00776E5A" w:rsidP="00776E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776E5A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71E7" w14:textId="59C7B84A" w:rsidR="00776E5A" w:rsidRPr="00776E5A" w:rsidRDefault="00776E5A" w:rsidP="00776E5A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821 967,08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B70F9" w14:textId="451EE380" w:rsidR="00776E5A" w:rsidRPr="00776E5A" w:rsidRDefault="00776E5A" w:rsidP="00776E5A">
            <w:pPr>
              <w:spacing w:after="0" w:line="240" w:lineRule="auto"/>
              <w:ind w:right="254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 xml:space="preserve">     477 140,38</w:t>
            </w:r>
          </w:p>
        </w:tc>
      </w:tr>
    </w:tbl>
    <w:p w14:paraId="314E783E" w14:textId="77777777" w:rsidR="00776E5A" w:rsidRDefault="00776E5A" w:rsidP="00106410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05E730F1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Poskytnuté návratné finančné výpomoci konsolidovaného celku</w:t>
      </w:r>
    </w:p>
    <w:p w14:paraId="114D40E1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Od roku 2007 boli poskytnuté návratné finančné výpomoci fyzickým osobám.</w:t>
      </w:r>
    </w:p>
    <w:p w14:paraId="5BBEBB79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aktív konsolidovaného celku</w:t>
      </w:r>
    </w:p>
    <w:p w14:paraId="3F2AF297" w14:textId="77777777" w:rsidR="00106410" w:rsidRDefault="00106410" w:rsidP="00106410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Prehľad časového rozlíšenia na strane aktív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10)</w:t>
      </w:r>
    </w:p>
    <w:p w14:paraId="6DA95854" w14:textId="77777777" w:rsidR="00106410" w:rsidRDefault="00106410" w:rsidP="00106410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významných položiek časového rozlíšenia aktív  je uvedený v nasledovnom prehľade:</w:t>
      </w:r>
    </w:p>
    <w:p w14:paraId="14AE87AD" w14:textId="77777777" w:rsidR="00106410" w:rsidRDefault="00106410" w:rsidP="00106410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v eur</w:t>
      </w:r>
    </w:p>
    <w:p w14:paraId="0697C6C0" w14:textId="77777777" w:rsidR="00106410" w:rsidRDefault="00106410" w:rsidP="00106410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106410" w14:paraId="5DE97B83" w14:textId="77777777" w:rsidTr="0010641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717F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6FEBC07" w14:textId="77777777" w:rsidR="00106410" w:rsidRDefault="0010641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31.12.2019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580166F" w14:textId="2EC0A27E" w:rsidR="00106410" w:rsidRDefault="0010641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</w:t>
            </w:r>
            <w:r w:rsidR="00776E5A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20</w:t>
            </w:r>
          </w:p>
        </w:tc>
      </w:tr>
      <w:tr w:rsidR="00106410" w14:paraId="7DA715A0" w14:textId="77777777" w:rsidTr="0010641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42C9A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FEBE2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91211" w14:textId="40381350" w:rsidR="00106410" w:rsidRDefault="00776E5A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</w:tr>
      <w:tr w:rsidR="00106410" w14:paraId="33A8EB4B" w14:textId="77777777" w:rsidTr="0010641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59A48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C7913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2183,11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D9B3B" w14:textId="3A419796" w:rsidR="00106410" w:rsidRDefault="00776E5A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3 052,49</w:t>
            </w:r>
          </w:p>
        </w:tc>
      </w:tr>
      <w:tr w:rsidR="00106410" w14:paraId="48410266" w14:textId="77777777" w:rsidTr="0010641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7734F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FA074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3207,35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B3444" w14:textId="5EC3153B" w:rsidR="00106410" w:rsidRDefault="00776E5A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4 553,98</w:t>
            </w:r>
          </w:p>
        </w:tc>
      </w:tr>
      <w:tr w:rsidR="00106410" w14:paraId="38AFF76D" w14:textId="77777777" w:rsidTr="0010641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5D9E7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51409" w14:textId="77777777" w:rsidR="00106410" w:rsidRDefault="0010641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5390,46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E820E" w14:textId="566EF35D" w:rsidR="00106410" w:rsidRDefault="00776E5A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7 606,47</w:t>
            </w:r>
          </w:p>
        </w:tc>
      </w:tr>
    </w:tbl>
    <w:p w14:paraId="51B3EE1B" w14:textId="5AD452F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E7FBBF4" w14:textId="255A3A89" w:rsidR="00D225AD" w:rsidRDefault="00D225AD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1846AC5" w14:textId="2000C89B" w:rsidR="00D225AD" w:rsidRDefault="00D225AD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91CAF42" w14:textId="3C7C65B9" w:rsidR="00D225AD" w:rsidRDefault="00D225AD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0B572F85" w14:textId="77777777" w:rsidR="00D225AD" w:rsidRDefault="00D225AD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7EC27605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Vlastné imanie konsolidovaného celku</w:t>
      </w:r>
    </w:p>
    <w:p w14:paraId="502BAB8A" w14:textId="2AC6B578" w:rsidR="00776E5A" w:rsidRPr="00D225AD" w:rsidRDefault="0010641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vlastného imania po konsolidácii od 1. januára 20</w:t>
      </w:r>
      <w:r w:rsidR="00776E5A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</w:t>
      </w:r>
      <w:r w:rsidR="00776E5A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12)</w:t>
      </w:r>
    </w:p>
    <w:p w14:paraId="19C3A9E0" w14:textId="5836FA42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 konsolidovaného celku</w:t>
      </w:r>
    </w:p>
    <w:p w14:paraId="0258BCF6" w14:textId="1FB5B011" w:rsidR="00106410" w:rsidRDefault="0010641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krátkodobej rezervy po konsolidácii od 1. januára 20</w:t>
      </w:r>
      <w:r w:rsidR="00776E5A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</w:t>
      </w:r>
      <w:r w:rsidR="00776E5A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14)</w:t>
      </w:r>
    </w:p>
    <w:p w14:paraId="76A15528" w14:textId="242C8042" w:rsidR="00106410" w:rsidRPr="00D225AD" w:rsidRDefault="00106410" w:rsidP="00D225AD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Konsolidovaný celok  vykazuje rezervu na overenie účtovnej závierky – audit</w:t>
      </w:r>
      <w:r w:rsidR="009F71C8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 na nevyčerpanú dovolenku.</w:t>
      </w:r>
    </w:p>
    <w:p w14:paraId="264CD791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Záväzky Konsolidovaného celku</w:t>
      </w:r>
    </w:p>
    <w:p w14:paraId="6CF6AF36" w14:textId="77777777" w:rsidR="00106410" w:rsidRDefault="00106410" w:rsidP="00106410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záväzkov podľa splatnosti je uvedený v tabuľkovej časti. (tabuľka č. 15)</w:t>
      </w:r>
    </w:p>
    <w:p w14:paraId="4EACAD24" w14:textId="77777777" w:rsidR="00106410" w:rsidRDefault="00106410" w:rsidP="00106410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Významnou položkou dlhodobých záväzkov je:</w:t>
      </w:r>
    </w:p>
    <w:p w14:paraId="517B281A" w14:textId="68A80B2B" w:rsidR="00106410" w:rsidRDefault="00106410" w:rsidP="00106410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prijatý úver zo  Štátneho fondu rozvoja bývania,  k 31.12.20</w:t>
      </w:r>
      <w:r w:rsidR="009F71C8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 vykázaný vo výška 2</w:t>
      </w:r>
      <w:r w:rsidR="009F71C8">
        <w:rPr>
          <w:rFonts w:ascii="Times New Roman" w:hAnsi="Times New Roman" w:cs="Times New Roman"/>
          <w:sz w:val="20"/>
          <w:szCs w:val="20"/>
          <w:lang w:val="sk-SK"/>
        </w:rPr>
        <w:t>00 996,25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Úver prijatý zo štátneho fondu rozvoja a bývania bude obec splácať do roku 2040. </w:t>
      </w:r>
    </w:p>
    <w:p w14:paraId="1B58F711" w14:textId="1B46EC39" w:rsidR="00106410" w:rsidRPr="009F71C8" w:rsidRDefault="00106410" w:rsidP="009F71C8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Dodávateľský záväzok vo výške </w:t>
      </w:r>
      <w:r w:rsidR="009F71C8">
        <w:rPr>
          <w:rFonts w:ascii="Times New Roman" w:hAnsi="Times New Roman" w:cs="Times New Roman"/>
          <w:sz w:val="20"/>
          <w:szCs w:val="20"/>
          <w:lang w:val="sk-SK"/>
        </w:rPr>
        <w:t>13 512,84</w:t>
      </w:r>
      <w:r>
        <w:rPr>
          <w:rFonts w:ascii="Times New Roman" w:hAnsi="Times New Roman" w:cs="Times New Roman"/>
          <w:sz w:val="20"/>
          <w:szCs w:val="20"/>
          <w:lang w:val="sk-SK"/>
        </w:rPr>
        <w:t>– Stavebne práce súvisiace s dodávkou a montážou zdrojov tepla- Základná škola so splatnosťou do roku 2021.</w:t>
      </w:r>
    </w:p>
    <w:p w14:paraId="3F0AFA21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Bankové úvery a ostatné prijaté návratné finančné výpomoci  konsolidovaného celku</w:t>
      </w:r>
    </w:p>
    <w:p w14:paraId="3A2EE557" w14:textId="27835394" w:rsidR="009F71C8" w:rsidRDefault="00106410" w:rsidP="00106410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o bankových úveroch k 31.12.20</w:t>
      </w:r>
      <w:r w:rsidR="009F71C8">
        <w:rPr>
          <w:rFonts w:ascii="Times New Roman" w:hAnsi="Times New Roman" w:cs="Times New Roman"/>
          <w:sz w:val="20"/>
          <w:szCs w:val="20"/>
          <w:lang w:val="sk-SK"/>
        </w:rPr>
        <w:t>20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 uvedením podrobných informácií je uvedený v tabuľkovej časti. (tabuľka č. 16</w:t>
      </w:r>
      <w:r w:rsidR="009F71C8">
        <w:rPr>
          <w:rFonts w:ascii="Times New Roman" w:hAnsi="Times New Roman" w:cs="Times New Roman"/>
          <w:sz w:val="20"/>
          <w:szCs w:val="20"/>
          <w:lang w:val="sk-SK"/>
        </w:rPr>
        <w:t>)</w:t>
      </w:r>
    </w:p>
    <w:p w14:paraId="322CBFC3" w14:textId="77777777" w:rsidR="00106410" w:rsidRDefault="00106410" w:rsidP="00106410">
      <w:pPr>
        <w:keepNext/>
        <w:spacing w:before="60" w:after="240" w:line="240" w:lineRule="auto"/>
        <w:jc w:val="both"/>
        <w:outlineLvl w:val="1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Cs/>
          <w:iCs/>
          <w:sz w:val="20"/>
          <w:szCs w:val="20"/>
          <w:lang w:val="sk-SK"/>
        </w:rPr>
        <w:t xml:space="preserve"> 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Obec vykazuje bankový úver v sume 72 320,50 eur na 5% spolufinancovania projektu : </w:t>
      </w:r>
      <w:r>
        <w:rPr>
          <w:rFonts w:ascii="Times New Roman" w:hAnsi="Times New Roman" w:cs="Times New Roman"/>
          <w:b/>
          <w:sz w:val="20"/>
          <w:szCs w:val="20"/>
          <w:lang w:val="sk-SK" w:eastAsia="sk-SK"/>
        </w:rPr>
        <w:t>Kanalizácia a ČOV Jesenské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 bude splácať do roku 2025. Ďalej vykazuje univerzálny úver vo výške 3 635,63 Eur (na pred financovanie a financovanie projektov) a bude splácať do roku 2023. Ďalej vykazuje úver v sume 70 000,00 Eur na asfaltovanie miestnych komunikácii a bude splácať do roku 2023.</w:t>
      </w:r>
    </w:p>
    <w:p w14:paraId="79C56770" w14:textId="77777777" w:rsidR="00106410" w:rsidRDefault="00106410" w:rsidP="00106410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pasív konsolidovaného celku</w:t>
      </w:r>
    </w:p>
    <w:p w14:paraId="251E3E75" w14:textId="742A0BD6" w:rsidR="00106410" w:rsidRDefault="0010641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časového rozlíšenia na strane pasív je uvedený v tabuľkovej časti (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18)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9F71C8" w:rsidRPr="009F71C8" w14:paraId="0AAAEE9E" w14:textId="77777777" w:rsidTr="005701E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B30CE" w14:textId="77777777" w:rsidR="009F71C8" w:rsidRPr="009F71C8" w:rsidRDefault="009F71C8" w:rsidP="009F71C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83C4A52" w14:textId="77777777" w:rsidR="009F71C8" w:rsidRPr="009F71C8" w:rsidRDefault="009F71C8" w:rsidP="009F71C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31.12.2020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7BFBEC73" w14:textId="77777777" w:rsidR="009F71C8" w:rsidRPr="009F71C8" w:rsidRDefault="009F71C8" w:rsidP="009F71C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31.12.2019</w:t>
            </w:r>
          </w:p>
        </w:tc>
      </w:tr>
      <w:tr w:rsidR="009F71C8" w:rsidRPr="009F71C8" w14:paraId="6E9E36E6" w14:textId="77777777" w:rsidTr="005701E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0DA2B" w14:textId="77777777" w:rsidR="009F71C8" w:rsidRPr="009F71C8" w:rsidRDefault="009F71C8" w:rsidP="009F71C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9B5C" w14:textId="58DCC273" w:rsidR="009F71C8" w:rsidRPr="009F71C8" w:rsidRDefault="009F71C8" w:rsidP="009F7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7</w:t>
            </w:r>
            <w:r w:rsidR="002F0080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 </w:t>
            </w:r>
            <w:r w:rsidRPr="009F71C8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2</w:t>
            </w:r>
            <w:r w:rsidR="002F0080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83 610,79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AD5F1" w14:textId="05C84789" w:rsidR="009F71C8" w:rsidRPr="009F71C8" w:rsidRDefault="009F71C8" w:rsidP="009F7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6</w:t>
            </w:r>
            <w:r w:rsidR="002F0080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 993 291,54</w:t>
            </w:r>
          </w:p>
        </w:tc>
      </w:tr>
      <w:tr w:rsidR="009F71C8" w:rsidRPr="009F71C8" w14:paraId="081FB6D9" w14:textId="77777777" w:rsidTr="005701E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CF6CD" w14:textId="77777777" w:rsidR="009F71C8" w:rsidRPr="009F71C8" w:rsidRDefault="009F71C8" w:rsidP="009F71C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4FEB2" w14:textId="77777777" w:rsidR="009F71C8" w:rsidRPr="009F71C8" w:rsidRDefault="009F71C8" w:rsidP="009F7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BE5E8" w14:textId="77777777" w:rsidR="009F71C8" w:rsidRPr="009F71C8" w:rsidRDefault="009F71C8" w:rsidP="009F7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0,00</w:t>
            </w:r>
          </w:p>
        </w:tc>
      </w:tr>
      <w:tr w:rsidR="009F71C8" w:rsidRPr="009F71C8" w14:paraId="06714C75" w14:textId="77777777" w:rsidTr="005701E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653D6" w14:textId="77777777" w:rsidR="009F71C8" w:rsidRPr="009F71C8" w:rsidRDefault="009F71C8" w:rsidP="009F71C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0AA4" w14:textId="77777777" w:rsidR="009F71C8" w:rsidRPr="009F71C8" w:rsidRDefault="009F71C8" w:rsidP="009F7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2 950,11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3FD82" w14:textId="77777777" w:rsidR="009F71C8" w:rsidRPr="009F71C8" w:rsidRDefault="009F71C8" w:rsidP="009F7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2 762,07</w:t>
            </w:r>
          </w:p>
        </w:tc>
      </w:tr>
      <w:tr w:rsidR="009F71C8" w:rsidRPr="009F71C8" w14:paraId="4E02586C" w14:textId="77777777" w:rsidTr="005701E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ECB04" w14:textId="77777777" w:rsidR="009F71C8" w:rsidRPr="009F71C8" w:rsidRDefault="009F71C8" w:rsidP="009F71C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9F71C8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F403A" w14:textId="64F547D6" w:rsidR="009F71C8" w:rsidRPr="009F71C8" w:rsidRDefault="009F71C8" w:rsidP="009F71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7</w:t>
            </w:r>
            <w:r w:rsidR="002F008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 </w:t>
            </w:r>
            <w:r w:rsidRPr="009F71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2</w:t>
            </w:r>
            <w:r w:rsidR="002F008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86 560,90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E0DD" w14:textId="490E6C9F" w:rsidR="009F71C8" w:rsidRPr="009F71C8" w:rsidRDefault="009F71C8" w:rsidP="009F71C8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9F71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6</w:t>
            </w:r>
            <w:r w:rsidR="002F008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 </w:t>
            </w:r>
            <w:r w:rsidRPr="009F71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99</w:t>
            </w:r>
            <w:r w:rsidR="002F008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6 053,61</w:t>
            </w:r>
          </w:p>
        </w:tc>
      </w:tr>
    </w:tbl>
    <w:p w14:paraId="0C14FDFE" w14:textId="4969DDB0" w:rsidR="009F71C8" w:rsidRDefault="009F71C8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7D6A7F2D" w14:textId="799DE42B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39474B85" w14:textId="7F28F791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61AE761A" w14:textId="7CF5AA2B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778E34F2" w14:textId="25921589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7050F8B7" w14:textId="6D627D6A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76722BF0" w14:textId="150C8DB3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1DA4DB14" w14:textId="587559F1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29085DED" w14:textId="41080BBD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6CB725CD" w14:textId="77777777" w:rsidR="002F0080" w:rsidRDefault="002F0080" w:rsidP="00106410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144ED145" w14:textId="77777777" w:rsidR="00106410" w:rsidRDefault="00106410" w:rsidP="00106410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106410" w14:paraId="71B848E3" w14:textId="77777777" w:rsidTr="00106410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BEF179" w14:textId="77777777" w:rsidR="00106410" w:rsidRDefault="0010641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E428BA4" w14:textId="77777777" w:rsidR="00106410" w:rsidRDefault="0010641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 xml:space="preserve">Výnosy a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9F406DF" w14:textId="77777777" w:rsidR="00106410" w:rsidRDefault="0010641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106410" w14:paraId="43157DD1" w14:textId="77777777" w:rsidTr="00106410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12F4A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0096C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6180D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106410" w14:paraId="12AFC10E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8A5A0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6B7C7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05202A" w14:textId="208446A6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231 132,37</w:t>
            </w:r>
          </w:p>
        </w:tc>
      </w:tr>
      <w:tr w:rsidR="00106410" w14:paraId="3BD6B90E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DE8BC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66C69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19B236" w14:textId="136B7EC1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1 182563,54</w:t>
            </w:r>
          </w:p>
        </w:tc>
      </w:tr>
      <w:tr w:rsidR="00106410" w14:paraId="34FA3B61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6163E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01F4B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8D40C3" w14:textId="6C86D76E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51 440,56</w:t>
            </w:r>
          </w:p>
        </w:tc>
      </w:tr>
      <w:tr w:rsidR="00106410" w14:paraId="0755ECBD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4B71A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1497E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 predaja dlh. nehmotný majetok,  dlh. hmotný majetok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5D5A17" w14:textId="780096A6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43 852,15</w:t>
            </w:r>
          </w:p>
        </w:tc>
      </w:tr>
      <w:tr w:rsidR="002F0080" w14:paraId="3458CBB9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40173" w14:textId="0DD1853A" w:rsidR="002F0080" w:rsidRDefault="002F008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869DA" w14:textId="64AC8B0F" w:rsidR="002F0080" w:rsidRDefault="002F008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pokuty, penále a úroky z omeškania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A19833" w14:textId="22238780" w:rsidR="002F008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2,40</w:t>
            </w:r>
          </w:p>
        </w:tc>
      </w:tr>
      <w:tr w:rsidR="00106410" w14:paraId="681364FE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0851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600E9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FDE3A8" w14:textId="546C8E3D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85 779,88  </w:t>
            </w:r>
          </w:p>
        </w:tc>
      </w:tr>
      <w:tr w:rsidR="00106410" w14:paraId="6AAB7C3F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6509F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FB044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Zúčtovanie ostatných  rezerv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9E5A4" w14:textId="7760B99A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1 800,00</w:t>
            </w:r>
          </w:p>
        </w:tc>
      </w:tr>
      <w:tr w:rsidR="00106410" w14:paraId="7F8E10CA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A7B84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14FBF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Zúčtovanie ostatnej opravnej pol. 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8D0F3B" w14:textId="59317D85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2 301,54</w:t>
            </w:r>
          </w:p>
        </w:tc>
      </w:tr>
      <w:tr w:rsidR="00106410" w14:paraId="50EA2DB0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704BB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D2A69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80EBFE" w14:textId="6BE41AAC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21,78</w:t>
            </w:r>
          </w:p>
        </w:tc>
      </w:tr>
      <w:tr w:rsidR="00106410" w14:paraId="6330C152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79E8A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9F9A9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ABA6F4" w14:textId="1350D035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1 927 970,65</w:t>
            </w:r>
          </w:p>
        </w:tc>
      </w:tr>
      <w:tr w:rsidR="00106410" w14:paraId="1857ADA9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54918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2038D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CEE5EE" w14:textId="752F0B79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296 325,27</w:t>
            </w:r>
          </w:p>
        </w:tc>
      </w:tr>
      <w:tr w:rsidR="00106410" w14:paraId="2DEE5DCC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E9D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08E7D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samosprávy z bež. transferov od ostatných subjektov mimo verejnej 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96F980" w14:textId="57383042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180,00</w:t>
            </w:r>
          </w:p>
        </w:tc>
      </w:tr>
      <w:tr w:rsidR="00106410" w14:paraId="2C547561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11ABA" w14:textId="77777777" w:rsidR="00106410" w:rsidRDefault="0010641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B0D36" w14:textId="77777777" w:rsidR="00106410" w:rsidRDefault="0010641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6C0F0" w14:textId="161B2E17" w:rsidR="00106410" w:rsidRDefault="002F0080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3 823 370,14</w:t>
            </w:r>
          </w:p>
        </w:tc>
      </w:tr>
    </w:tbl>
    <w:p w14:paraId="3F27DAF0" w14:textId="77777777" w:rsidR="00106410" w:rsidRDefault="00106410" w:rsidP="00106410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706F4B6" w14:textId="2BC3DCF5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4006A1D" w14:textId="6EF39C78" w:rsidR="002F0080" w:rsidRDefault="002F008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2C6A1CE" w14:textId="693A1933" w:rsidR="002F0080" w:rsidRDefault="002F008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74E5B0A9" w14:textId="2AB73C41" w:rsidR="002F0080" w:rsidRDefault="002F008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28F6300" w14:textId="61D5EB96" w:rsidR="002F0080" w:rsidRDefault="002F008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66BBCB9B" w14:textId="4D7EEBA6" w:rsidR="002F0080" w:rsidRDefault="002F008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9232031" w14:textId="77777777" w:rsidR="002F0080" w:rsidRDefault="002F008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106410" w14:paraId="27EB52D4" w14:textId="77777777" w:rsidTr="00106410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E6EDEA" w14:textId="77777777" w:rsidR="00106410" w:rsidRDefault="0010641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lastRenderedPageBreak/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421755" w14:textId="77777777" w:rsidR="00106410" w:rsidRDefault="0010641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85CBE2" w14:textId="77777777" w:rsidR="00106410" w:rsidRDefault="0010641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106410" w14:paraId="076E5EC7" w14:textId="77777777" w:rsidTr="00106410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54B90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0894C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010B9" w14:textId="77777777" w:rsidR="00106410" w:rsidRDefault="0010641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106410" w14:paraId="28FD0B77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6BC67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69987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9CAF47" w14:textId="113FEFED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318 319,24</w:t>
            </w:r>
          </w:p>
        </w:tc>
      </w:tr>
      <w:tr w:rsidR="00106410" w14:paraId="3486047F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D9173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1AB9D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1180C6" w14:textId="525963D8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101 414,07</w:t>
            </w:r>
          </w:p>
        </w:tc>
      </w:tr>
      <w:tr w:rsidR="00106410" w14:paraId="1082FA43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4A71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F7D68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9AED00" w14:textId="52C86ED8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39 042,97</w:t>
            </w:r>
          </w:p>
        </w:tc>
      </w:tr>
      <w:tr w:rsidR="00106410" w14:paraId="49845AC2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786FA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1E5DD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2BF5DF" w14:textId="630F2EE8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25 046,19</w:t>
            </w:r>
          </w:p>
        </w:tc>
      </w:tr>
      <w:tr w:rsidR="00106410" w14:paraId="2AE4C298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A9552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F6A9E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8A04BE" w14:textId="6190CCF5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3 224,83</w:t>
            </w:r>
          </w:p>
        </w:tc>
      </w:tr>
      <w:tr w:rsidR="00106410" w14:paraId="396DA017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A055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B45A1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2AEA5B" w14:textId="3BE4D4F9" w:rsidR="00106410" w:rsidRDefault="002F008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211 981,66</w:t>
            </w:r>
          </w:p>
        </w:tc>
      </w:tr>
      <w:tr w:rsidR="00106410" w14:paraId="6F74C357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37616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5FAC4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A203B2" w14:textId="39E3D4DD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1 679 905,92</w:t>
            </w:r>
          </w:p>
        </w:tc>
      </w:tr>
      <w:tr w:rsidR="00106410" w14:paraId="1419EF20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6CE39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25706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612D75" w14:textId="2AB2ABA0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571 452,20</w:t>
            </w:r>
          </w:p>
        </w:tc>
      </w:tr>
      <w:tr w:rsidR="00106410" w14:paraId="16AC7BF9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74E5B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5C79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4686C1" w14:textId="4C4C580B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79 315,71</w:t>
            </w:r>
          </w:p>
        </w:tc>
      </w:tr>
      <w:tr w:rsidR="00106410" w14:paraId="63E97CE7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F767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611D2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 z motorových vozidiel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6723D" w14:textId="23010002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1 499,70</w:t>
            </w:r>
          </w:p>
        </w:tc>
      </w:tr>
      <w:tr w:rsidR="00106410" w14:paraId="5404EEA6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99598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C9C5E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7AC2B" w14:textId="6E920D92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952,00</w:t>
            </w:r>
          </w:p>
        </w:tc>
      </w:tr>
      <w:tr w:rsidR="00106410" w14:paraId="6F6C3E6C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4280D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15B1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Zostatková cena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CFFEBC" w14:textId="2E13E960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9 570,00</w:t>
            </w:r>
          </w:p>
        </w:tc>
      </w:tr>
      <w:tr w:rsidR="00106410" w14:paraId="407598CD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C469A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D5BB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41FD2" w14:textId="3CBFE979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46 366,88</w:t>
            </w:r>
          </w:p>
        </w:tc>
      </w:tr>
      <w:tr w:rsidR="00106410" w14:paraId="20C24E77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3BE52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456D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Odpisy dlhodobého nehmotného a dlhodobého hmotného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94755" w14:textId="17BE28F7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391 980,98</w:t>
            </w:r>
          </w:p>
        </w:tc>
      </w:tr>
      <w:tr w:rsidR="00106410" w14:paraId="3FDEE816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8E2C0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FD071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 rezerv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5C6016" w14:textId="458C7730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1 800,00</w:t>
            </w:r>
          </w:p>
        </w:tc>
      </w:tr>
      <w:tr w:rsidR="00106410" w14:paraId="5672C71A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A6164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72B8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 opravných pol.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4D6042" w14:textId="74707336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4 190,02</w:t>
            </w:r>
          </w:p>
        </w:tc>
      </w:tr>
      <w:tr w:rsidR="00106410" w14:paraId="56CE6A0D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D057E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86C79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C60C30" w14:textId="6ECD4BA8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5 437,55</w:t>
            </w:r>
          </w:p>
        </w:tc>
      </w:tr>
      <w:tr w:rsidR="00106410" w14:paraId="28877F91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752AF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BD4DF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E24BEB" w14:textId="14BAA6CF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16 860,53</w:t>
            </w:r>
          </w:p>
        </w:tc>
      </w:tr>
      <w:tr w:rsidR="00106410" w14:paraId="3A3845EF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5A7A1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CB00B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transfer z rozpočtu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AA66D9" w14:textId="208C261F" w:rsidR="00106410" w:rsidRDefault="00D225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13 000,00</w:t>
            </w:r>
          </w:p>
        </w:tc>
      </w:tr>
      <w:tr w:rsidR="00106410" w14:paraId="04CB496E" w14:textId="77777777" w:rsidTr="002F0080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FB705" w14:textId="77777777" w:rsidR="00106410" w:rsidRDefault="0010641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0272" w14:textId="77777777" w:rsidR="00106410" w:rsidRDefault="00106410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  <w:t xml:space="preserve">Náklady celkom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D3C222" w14:textId="68031F4A" w:rsidR="00106410" w:rsidRDefault="00D225AD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3 521 360,45</w:t>
            </w:r>
          </w:p>
        </w:tc>
      </w:tr>
    </w:tbl>
    <w:p w14:paraId="05CCA17C" w14:textId="77777777" w:rsidR="00106410" w:rsidRDefault="00106410" w:rsidP="0010641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Mgr. Gabriel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Mihályi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, PhD. – starosta obce</w:t>
      </w:r>
    </w:p>
    <w:p w14:paraId="267017A0" w14:textId="77777777" w:rsidR="00C82C53" w:rsidRDefault="00C82C53"/>
    <w:sectPr w:rsidR="00C82C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E4941"/>
    <w:multiLevelType w:val="hybridMultilevel"/>
    <w:tmpl w:val="47CE2BB2"/>
    <w:lvl w:ilvl="0" w:tplc="B4885F58">
      <w:numFmt w:val="decimal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45D"/>
    <w:rsid w:val="00106410"/>
    <w:rsid w:val="002F0080"/>
    <w:rsid w:val="0046045D"/>
    <w:rsid w:val="00776E5A"/>
    <w:rsid w:val="009F71C8"/>
    <w:rsid w:val="00C82C53"/>
    <w:rsid w:val="00D225AD"/>
    <w:rsid w:val="00D25CA8"/>
    <w:rsid w:val="00DB6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8301C"/>
  <w15:chartTrackingRefBased/>
  <w15:docId w15:val="{A7D785D4-B3BD-422C-A602-51763C29F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6410"/>
    <w:pPr>
      <w:spacing w:after="200" w:line="276" w:lineRule="auto"/>
    </w:pPr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06410"/>
    <w:pPr>
      <w:ind w:left="720"/>
      <w:contextualSpacing/>
    </w:pPr>
    <w:rPr>
      <w:rFonts w:asciiTheme="minorHAnsi" w:eastAsiaTheme="minorHAnsi" w:hAnsiTheme="minorHAnsi" w:cstheme="minorBidi"/>
      <w:lang w:val="sk-SK"/>
    </w:rPr>
  </w:style>
  <w:style w:type="paragraph" w:customStyle="1" w:styleId="odstavec">
    <w:name w:val="odstavec"/>
    <w:basedOn w:val="Normlny"/>
    <w:autoRedefine/>
    <w:uiPriority w:val="99"/>
    <w:rsid w:val="00106410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106410"/>
    <w:rPr>
      <w:rFonts w:ascii="Times New Roman" w:hAnsi="Times New Roman" w:cs="Times New Roman" w:hint="default"/>
      <w:b/>
      <w:bCs/>
      <w:i/>
      <w:iCs/>
    </w:rPr>
  </w:style>
  <w:style w:type="table" w:styleId="Mriekatabuky">
    <w:name w:val="Table Grid"/>
    <w:basedOn w:val="Normlnatabuka"/>
    <w:uiPriority w:val="59"/>
    <w:rsid w:val="00DB69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715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9</Pages>
  <Words>1748</Words>
  <Characters>9964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cp:lastPrinted>2021-06-03T10:34:00Z</cp:lastPrinted>
  <dcterms:created xsi:type="dcterms:W3CDTF">2021-06-03T08:51:00Z</dcterms:created>
  <dcterms:modified xsi:type="dcterms:W3CDTF">2021-06-03T10:35:00Z</dcterms:modified>
</cp:coreProperties>
</file>