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  mikro účtovnej závierke za rok 20</w:t>
      </w:r>
      <w:r>
        <w:rPr>
          <w:rFonts w:cs="Arial Narrow" w:ascii="Arial Narrow" w:hAnsi="Arial Narrow"/>
          <w:b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left="0" w:right="836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left="0" w:right="841" w:hanging="0"/>
        <w:jc w:val="center"/>
        <w:rPr/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7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A</w:t>
            </w:r>
            <w:r>
              <w:rPr>
                <w:rFonts w:cs="Arial" w:ascii="Arial" w:hAnsi="Arial"/>
                <w:lang w:val="en-US"/>
              </w:rPr>
              <w:t>&amp;</w:t>
            </w:r>
            <w:r>
              <w:rPr>
                <w:rFonts w:cs="Arial" w:ascii="Arial" w:hAnsi="Arial"/>
                <w:lang w:val="sk-SK"/>
              </w:rPr>
              <w:t>E Filii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52015564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Levočská 7230/2,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nie je súčasťou konsolidovaného celku</w:t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/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41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left="0" w:right="839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left="0" w:right="836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Účtovná jednotka bude nepretržite pokračovať vo svojej činnosti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757" w:type="dxa"/>
        <w:jc w:val="left"/>
        <w:tblInd w:w="-14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91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righ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ní odpisov: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ostatný hmotný majetok, rovnomerné podľa zaradenie do odp.skupín, 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účtovná jednotka nezmenila účtovné zásady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neboli poskytnuté žiadne dotácie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ia: neúčtovalo sa o opravách minulých období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left="0" w:right="157" w:hanging="0"/>
        <w:jc w:val="center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left="0" w:right="157" w:hanging="0"/>
        <w:jc w:val="center"/>
        <w:rPr/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len s hlavnou ekonomickou činnosťou účtovnej jednotky.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nemá také záväzky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nemá také akcie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nie sú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 neboli poskytnuté pôžičky členom štatutárnych orgánov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 nie je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nemá také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nemá také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Symbol">
    <w:charset w:val="01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7210" cy="17399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37210" cy="173990"/>
                      </a:xfrm>
                      <a:prstGeom prst="rect"/>
                      <a:solidFill>
                        <a:srgbClr val="FFFFFF"/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right="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3175" tIns="3175" rIns="3175" bIns="317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3pt;height:13.7pt;mso-wrap-distance-left:9.05pt;mso-wrap-distance-right:9.05pt;mso-wrap-distance-top:0pt;mso-wrap-distance-bottom:0pt;margin-top:800.05pt;mso-position-vertical-relative:page;margin-left:483.9pt;mso-position-horizontal-relative:page">
              <v:textbox inset="0.00347222222222222in,0.00347222222222222in,0.00347222222222222in,0.00347222222222222in">
                <w:txbxContent>
                  <w:p>
                    <w:pPr>
                      <w:pStyle w:val="Telotextu"/>
                      <w:spacing w:lineRule="exact" w:line="265"/>
                      <w:ind w:left="20" w:right="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52015564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2120877946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432" w:hanging="432"/>
      </w:pPr>
      <w:rPr/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20"/>
  <w:defaultTabStop w:val="284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suppressAutoHyphens w:val="true"/>
      <w:bidi w:val="0"/>
    </w:pPr>
    <w:rPr>
      <w:rFonts w:ascii="Calibri" w:hAnsi="Calibri" w:eastAsia="Calibri" w:cs="Times New Roman"/>
      <w:color w:val="auto"/>
      <w:sz w:val="22"/>
      <w:szCs w:val="22"/>
      <w:lang w:val="sk-SK" w:eastAsia="zh-CN" w:bidi="ar-SA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/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CharChar1">
    <w:name w:val=" Char Char1"/>
    <w:basedOn w:val="Predvolenpsmoodseku"/>
    <w:qFormat/>
    <w:rPr/>
  </w:style>
  <w:style w:type="character" w:styleId="CharChar">
    <w:name w:val=" Char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Telotextu">
    <w:name w:val="Body Text"/>
    <w:basedOn w:val="Normal"/>
    <w:pPr>
      <w:ind w:left="668" w:right="0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Heading">
    <w:name w:val="Heading"/>
    <w:basedOn w:val="Normal"/>
    <w:next w:val="Telotextu"/>
    <w:qFormat/>
    <w:pPr>
      <w:keepNext w:val="true"/>
      <w:spacing w:before="240" w:after="120"/>
    </w:pPr>
    <w:rPr>
      <w:rFonts w:ascii="Liberation Sans;Arial" w:hAnsi="Liberation Sans;Arial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paragraph" w:styleId="TableContents">
    <w:name w:val="Table Contents"/>
    <w:basedOn w:val="Normal"/>
    <w:qFormat/>
    <w:pPr>
      <w:suppressLineNumbers/>
    </w:pPr>
    <w:rPr/>
  </w:style>
  <w:style w:type="paragraph" w:styleId="TableHeading">
    <w:name w:val="Table Heading"/>
    <w:basedOn w:val="TableContents"/>
    <w:qFormat/>
    <w:pPr>
      <w:suppressLineNumbers/>
      <w:jc w:val="center"/>
    </w:pPr>
    <w:rPr>
      <w:b/>
      <w:bCs/>
    </w:rPr>
  </w:style>
  <w:style w:type="paragraph" w:styleId="FrameContents">
    <w:name w:val="Frame Contents"/>
    <w:basedOn w:val="Normal"/>
    <w:qFormat/>
    <w:pPr/>
    <w:rPr/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Application>LibreOffice/6.0.3.2$Windows_x86 LibreOffice_project/8f48d515416608e3a835360314dac7e47fd0b821</Application>
  <Pages>3</Pages>
  <Words>981</Words>
  <Characters>6119</Characters>
  <CharactersWithSpaces>7107</CharactersWithSpaces>
  <Paragraphs>76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2015-02-25T14:50:00Z</dcterms:created>
  <dc:creator>maria</dc:creator>
  <dc:description/>
  <dc:language>sk-SK</dc:language>
  <cp:lastModifiedBy/>
  <dcterms:modified xsi:type="dcterms:W3CDTF">2021-06-03T07:30:14Z</dcterms:modified>
  <cp:revision>13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