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6CE" w:rsidRDefault="000A16CE" w:rsidP="000A16CE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51633426         DIČ: 2120760202</w:t>
      </w:r>
    </w:p>
    <w:p w:rsidR="000A16CE" w:rsidRDefault="000A16CE" w:rsidP="000A16CE">
      <w:pPr>
        <w:jc w:val="both"/>
        <w:rPr>
          <w:b/>
          <w:sz w:val="24"/>
          <w:szCs w:val="24"/>
        </w:rPr>
      </w:pP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PPMR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 s.r.o.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637/34, 089 01  Svidník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12.05.2018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0A16CE" w:rsidRDefault="000A16CE" w:rsidP="000A16C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46.18.0 Sprostredkovanie obchodu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Spolu majetok                                                   </w:t>
      </w:r>
      <w:r w:rsidR="005B051E">
        <w:rPr>
          <w:sz w:val="24"/>
          <w:szCs w:val="24"/>
        </w:rPr>
        <w:t xml:space="preserve">        37.425</w:t>
      </w:r>
      <w:r>
        <w:rPr>
          <w:sz w:val="24"/>
          <w:szCs w:val="24"/>
        </w:rPr>
        <w:t xml:space="preserve">                                     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0A16CE" w:rsidRDefault="000A16CE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5.000</w:t>
      </w:r>
    </w:p>
    <w:p w:rsidR="000A16CE" w:rsidRDefault="000A16CE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</w:t>
      </w:r>
      <w:r w:rsidR="005B051E">
        <w:rPr>
          <w:sz w:val="24"/>
          <w:szCs w:val="24"/>
        </w:rPr>
        <w:t xml:space="preserve">                        34.172</w:t>
      </w:r>
    </w:p>
    <w:p w:rsidR="005B051E" w:rsidRDefault="005B051E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hospodárenie min. rokov            - 834</w:t>
      </w:r>
    </w:p>
    <w:p w:rsidR="00771322" w:rsidRDefault="00771322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</w:t>
      </w:r>
      <w:r w:rsidR="005B051E">
        <w:rPr>
          <w:sz w:val="24"/>
          <w:szCs w:val="24"/>
        </w:rPr>
        <w:t xml:space="preserve">                           - 913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0A16CE" w:rsidRPr="00771322" w:rsidRDefault="00771322" w:rsidP="00771322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</w:t>
      </w:r>
      <w:r w:rsidR="005B051E">
        <w:rPr>
          <w:sz w:val="24"/>
          <w:szCs w:val="24"/>
        </w:rPr>
        <w:t>ej činnosti                 9.167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</w:t>
      </w:r>
      <w:r w:rsidR="00771322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nákladoch</w:t>
      </w:r>
    </w:p>
    <w:p w:rsidR="000A16CE" w:rsidRDefault="00771322" w:rsidP="00771322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</w:t>
      </w:r>
      <w:r w:rsidR="005B051E">
        <w:rPr>
          <w:sz w:val="24"/>
          <w:szCs w:val="24"/>
        </w:rPr>
        <w:t>ársku činnosť               9.719</w:t>
      </w:r>
    </w:p>
    <w:p w:rsidR="00771322" w:rsidRPr="00771322" w:rsidRDefault="00771322" w:rsidP="00771322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činnos</w:t>
      </w:r>
      <w:r w:rsidR="005B051E">
        <w:rPr>
          <w:sz w:val="24"/>
          <w:szCs w:val="24"/>
        </w:rPr>
        <w:t>ť                          361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0A16CE" w:rsidRDefault="005B051E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2020</w:t>
      </w:r>
      <w:r w:rsidR="000A16CE">
        <w:rPr>
          <w:sz w:val="24"/>
          <w:szCs w:val="24"/>
        </w:rPr>
        <w:t xml:space="preserve"> dosiahla výsledok hospo</w:t>
      </w:r>
      <w:r w:rsidR="00771322">
        <w:rPr>
          <w:sz w:val="24"/>
          <w:szCs w:val="24"/>
        </w:rPr>
        <w:t>d</w:t>
      </w:r>
      <w:r>
        <w:rPr>
          <w:sz w:val="24"/>
          <w:szCs w:val="24"/>
        </w:rPr>
        <w:t>árenia pred zdanením stratu  913</w:t>
      </w:r>
      <w:r w:rsidR="00771322">
        <w:rPr>
          <w:sz w:val="24"/>
          <w:szCs w:val="24"/>
        </w:rPr>
        <w:t>,00</w:t>
      </w:r>
      <w:r w:rsidR="000A16CE">
        <w:rPr>
          <w:sz w:val="24"/>
          <w:szCs w:val="24"/>
        </w:rPr>
        <w:t xml:space="preserve"> EUR.</w:t>
      </w:r>
    </w:p>
    <w:p w:rsidR="00043095" w:rsidRDefault="00043095"/>
    <w:sectPr w:rsidR="00043095" w:rsidSect="009C54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A16CE"/>
    <w:rsid w:val="00043095"/>
    <w:rsid w:val="00050361"/>
    <w:rsid w:val="000A16CE"/>
    <w:rsid w:val="00207097"/>
    <w:rsid w:val="00371173"/>
    <w:rsid w:val="005B051E"/>
    <w:rsid w:val="00771322"/>
    <w:rsid w:val="009C54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4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16CE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04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4</cp:revision>
  <dcterms:created xsi:type="dcterms:W3CDTF">2019-03-31T16:08:00Z</dcterms:created>
  <dcterms:modified xsi:type="dcterms:W3CDTF">2021-06-06T11:23:00Z</dcterms:modified>
</cp:coreProperties>
</file>