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14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14"/>
          <w:shd w:fill="FFFFFF" w:val="clear"/>
        </w:rPr>
      </w:r>
    </w:p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JUMOCAR s. r. 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45934037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Partizánska 409/9, 03901 Turčianske Teplice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y: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216"/>
        <w:gridCol w:w="2128"/>
        <w:gridCol w:w="3343"/>
      </w:tblGrid>
      <w:tr>
        <w:trPr>
          <w:trHeight w:val="1" w:hRule="atLeast"/>
        </w:trPr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Priemerný prepočítaný počet zamestnancov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bookmarkStart w:id="0" w:name="__DdeLink__2780_3127738435"/>
            <w:bookmarkEnd w:id="0"/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Podľa platnej legislatívy.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hto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ôm: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ov:Účtovná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LibreOffice/5.3.0.3$Windows_x86 LibreOffice_project/7074905676c47b82bbcfbea1aeefc84afe1c50e1</Application>
  <Pages>3</Pages>
  <Words>1051</Words>
  <Characters>6493</Characters>
  <CharactersWithSpaces>7503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2021-06-04T00:48:15Z</cp:lastPrinted>
  <dcterms:modified xsi:type="dcterms:W3CDTF">2021-06-04T00:50:07Z</dcterms:modified>
  <cp:revision>4</cp:revision>
  <dc:subject/>
  <dc:title/>
</cp:coreProperties>
</file>