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color w:val="FF0000"/>
          <w:sz w:val="24"/>
          <w:szCs w:val="24"/>
          <w:u w:val="single"/>
          <w:lang w:eastAsia="sk-SK"/>
        </w:rPr>
      </w:pPr>
      <w:r>
        <w:rPr>
          <w:rFonts w:cs="Arial"/>
          <w:b/>
          <w:bCs/>
          <w:color w:val="FF0000"/>
          <w:sz w:val="24"/>
          <w:szCs w:val="24"/>
          <w:u w:val="single"/>
          <w:lang w:eastAsia="sk-SK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bCs/>
          <w:i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Kancelária SK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Kubačova 1/A   Bratislava – Rača  831 06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Právna forma: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Spoločnosť s ručením obmedzeným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Dátum vzniku: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Zápisom do obchodného registra : 1.6.2016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Hlavný predmet podnikania: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Účtovné obdobie: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Kalendárny rok (od 1.1.20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20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do 31.12.20</w:t>
            </w:r>
            <w:r>
              <w:rPr>
                <w:rFonts w:cs="Arial"/>
                <w:sz w:val="20"/>
                <w:szCs w:val="22"/>
                <w:lang w:eastAsia="sk-SK"/>
              </w:rPr>
              <w:t>20</w:t>
            </w:r>
            <w:r>
              <w:rPr>
                <w:rFonts w:cs="Arial"/>
                <w:sz w:val="20"/>
                <w:szCs w:val="22"/>
                <w:lang w:eastAsia="sk-SK"/>
              </w:rPr>
              <w:t>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</w:p>
    <w:p>
      <w:pPr>
        <w:pStyle w:val="Normal"/>
        <w:spacing w:lineRule="auto" w:line="240" w:before="0" w:after="0"/>
        <w:ind w:left="774" w:hanging="0"/>
        <w:jc w:val="both"/>
        <w:rPr/>
      </w:pPr>
      <w:r>
        <w:rPr>
          <w:rFonts w:cs="Arial"/>
          <w:color w:val="000000" w:themeColor="text1"/>
          <w:sz w:val="20"/>
          <w:szCs w:val="24"/>
          <w:lang w:eastAsia="sk-SK"/>
        </w:rPr>
        <w:t xml:space="preserve">Dátum vzniku spoločnosti: </w:t>
      </w:r>
      <w:r>
        <w:rPr>
          <w:rFonts w:eastAsia="Times New Roman" w:cs="Arial"/>
          <w:color w:val="000000" w:themeColor="text1"/>
          <w:sz w:val="20"/>
          <w:szCs w:val="24"/>
          <w:lang w:eastAsia="sk-SK"/>
        </w:rPr>
        <w:t>1.6.2016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Právny dôvod zostavenia účtovnej závierky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1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Informácie o konsolidovanom celku,</w:t>
      </w: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5"/>
        <w:gridCol w:w="6475"/>
        <w:gridCol w:w="1277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/>
            </w:pPr>
            <w:r>
              <w:rPr>
                <w:szCs w:val="22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i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závierka bola zostavená za predpokladu, že účtovná jednotka bude nepretržite pokračovať vo svojej činnosti 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  <w:t>Spôsob a určenie ocenenia majetku a záväzkov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 xml:space="preserve">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Trvalé zníženie hodnoty majetku nebolo účtované. Prechodné zníženie hodnoty majetku nebolo účtované.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odpisov a odpisové metódy pri určení odpisov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68"/>
        <w:gridCol w:w="1667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drobným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Arial"/>
                <w:sz w:val="20"/>
                <w:szCs w:val="22"/>
                <w:lang w:eastAsia="sk-SK"/>
              </w:rPr>
              <w:t>130</w:t>
            </w:r>
            <w:r>
              <w:rPr>
                <w:rFonts w:cs="Arial"/>
                <w:sz w:val="20"/>
                <w:szCs w:val="22"/>
                <w:lang w:eastAsia="sk-SK"/>
              </w:rPr>
              <w:t>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  <w:t>Doba odpisovania, použité sadzby odpisov, odpisové metódy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0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Software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013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25 %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Budovy,stavby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</w:t>
            </w:r>
            <w:r>
              <w:rPr>
                <w:rFonts w:cs="Arial"/>
                <w:sz w:val="18"/>
                <w:szCs w:val="24"/>
                <w:lang w:eastAsia="sk-SK"/>
              </w:rPr>
              <w:t>20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  </w:t>
            </w:r>
            <w:r>
              <w:rPr>
                <w:rFonts w:cs="Arial"/>
                <w:sz w:val="18"/>
                <w:szCs w:val="24"/>
                <w:lang w:eastAsia="sk-SK"/>
              </w:rPr>
              <w:t>5%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3xx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25</w:t>
            </w:r>
            <w:r>
              <w:rPr>
                <w:rFonts w:cs="Arial"/>
                <w:sz w:val="18"/>
                <w:szCs w:val="24"/>
                <w:lang w:eastAsia="sk-SK"/>
              </w:rPr>
              <w:t>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hmotný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1xx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</w:t>
            </w: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Drobný hmotný odpisovaný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2xx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4; 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>25%;16,667%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Komentár k odpisovému plánu: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nehmotný majetok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hmotný majetok – účtovné odpisy sa nerovnajú daňovým odpisom 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Drobný hmotný majetok odpisovaný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Majetok sa začína odpisovať v mesiaci kedy bol zaradený do užívania.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Účtovné odpisy vychádzajú z predpokladanej doby používania majetku.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5"/>
        <w:gridCol w:w="5814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87"/>
        <w:gridCol w:w="823"/>
        <w:gridCol w:w="291"/>
        <w:gridCol w:w="578"/>
        <w:gridCol w:w="293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36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eastAsia="Calibri" w:cs="Arial"/>
          <w:bCs/>
          <w:sz w:val="20"/>
          <w:szCs w:val="20"/>
          <w:lang w:eastAsia="cs-CZ"/>
        </w:rPr>
      </w:pPr>
      <w:r>
        <w:rPr>
          <w:rFonts w:cs="Arial"/>
          <w:sz w:val="20"/>
          <w:szCs w:val="20"/>
          <w:lang w:eastAsia="sk-SK"/>
        </w:rPr>
        <w:t>Hlavným predmetom spoločnosti je kúpa a predaj kancelárskych potrieb.</w:t>
      </w: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 </w:t>
      </w:r>
      <w:r>
        <w:rPr>
          <w:rFonts w:eastAsia="Calibri" w:cs="Arial"/>
          <w:bCs/>
          <w:sz w:val="20"/>
          <w:szCs w:val="20"/>
          <w:lang w:eastAsia="cs-CZ"/>
        </w:rPr>
        <w:t xml:space="preserve">Tržby za vlastné výkony a tovar neobsahujú daň z pridanej hodnoty a sú  znížené o zľavy a zrážky (rabaty, bonusy, skontá, dobropisy a pod.)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tbl>
      <w:tblPr>
        <w:tblW w:w="808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98"/>
        <w:gridCol w:w="4181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Tržby za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1 112 136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747 382</w:t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b/>
          <w:b/>
          <w:szCs w:val="22"/>
        </w:rPr>
      </w:pPr>
      <w:r>
        <w:rPr>
          <w:rFonts w:eastAsia="Calibri"/>
          <w:b/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</w:r>
    </w:p>
    <w:p>
      <w:pPr>
        <w:pStyle w:val="Normal"/>
        <w:spacing w:before="0" w:after="200"/>
        <w:ind w:left="1080" w:hanging="0"/>
        <w:contextualSpacing/>
        <w:rPr>
          <w:rFonts w:ascii="Arial" w:hAnsi="Arial" w:eastAsia="Calibri" w:cs="Arial"/>
          <w:b/>
          <w:b/>
          <w:sz w:val="20"/>
          <w:szCs w:val="20"/>
        </w:rPr>
      </w:pPr>
      <w:r>
        <w:rPr>
          <w:rFonts w:eastAsia="Calibri" w:cs="Arial" w:ascii="Arial" w:hAnsi="Arial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Arial" w:hAnsi="Arial" w:eastAsia="Calibri" w:cs="Arial"/>
          <w:sz w:val="20"/>
          <w:szCs w:val="20"/>
        </w:rPr>
      </w:pPr>
      <w:r>
        <w:rPr>
          <w:rFonts w:eastAsia="Calibri" w:cs="Arial" w:ascii="Arial" w:hAnsi="Arial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rPr>
          <w:rFonts w:ascii="Calibri" w:hAnsi="Calibri" w:eastAsia="Calibri"/>
          <w:szCs w:val="22"/>
        </w:rPr>
      </w:pPr>
      <w:r>
        <w:rPr>
          <w:rFonts w:eastAsia="Calibri" w:ascii="Calibri" w:hAnsi="Calibri"/>
          <w:szCs w:val="22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3"/>
      <w:gridCol w:w="1701"/>
      <w:gridCol w:w="2410"/>
      <w:gridCol w:w="446"/>
      <w:gridCol w:w="2157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PODV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IČO: </w:t>
          </w:r>
          <w:r>
            <w:rPr>
              <w:rFonts w:eastAsia="Times New Roman" w:cs="Times New Roman"/>
              <w:szCs w:val="36"/>
            </w:rPr>
            <w:t>50345460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2120</w:t>
          </w:r>
          <w:r>
            <w:rPr>
              <w:rFonts w:eastAsia="Times New Roman" w:cs="Times New Roman"/>
              <w:szCs w:val="36"/>
            </w:rPr>
            <w:t>289127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774" w:hanging="360"/>
      </w:pPr>
    </w:lvl>
    <w:lvl w:ilvl="1">
      <w:start w:val="1"/>
      <w:numFmt w:val="lowerLetter"/>
      <w:lvlText w:val="%2."/>
      <w:lvlJc w:val="left"/>
      <w:pPr>
        <w:ind w:left="1494" w:hanging="360"/>
      </w:pPr>
    </w:lvl>
    <w:lvl w:ilvl="2">
      <w:start w:val="1"/>
      <w:numFmt w:val="lowerRoman"/>
      <w:lvlText w:val="%3."/>
      <w:lvlJc w:val="right"/>
      <w:pPr>
        <w:ind w:left="2214" w:hanging="180"/>
      </w:pPr>
    </w:lvl>
    <w:lvl w:ilvl="3">
      <w:start w:val="1"/>
      <w:numFmt w:val="decimal"/>
      <w:lvlText w:val="%4."/>
      <w:lvlJc w:val="left"/>
      <w:pPr>
        <w:ind w:left="2934" w:hanging="360"/>
      </w:pPr>
    </w:lvl>
    <w:lvl w:ilvl="4">
      <w:start w:val="1"/>
      <w:numFmt w:val="lowerLetter"/>
      <w:lvlText w:val="%5."/>
      <w:lvlJc w:val="left"/>
      <w:pPr>
        <w:ind w:left="3654" w:hanging="360"/>
      </w:pPr>
    </w:lvl>
    <w:lvl w:ilvl="5">
      <w:start w:val="1"/>
      <w:numFmt w:val="lowerRoman"/>
      <w:lvlText w:val="%6."/>
      <w:lvlJc w:val="right"/>
      <w:pPr>
        <w:ind w:left="4374" w:hanging="180"/>
      </w:pPr>
    </w:lvl>
    <w:lvl w:ilvl="6">
      <w:start w:val="1"/>
      <w:numFmt w:val="decimal"/>
      <w:lvlText w:val="%7."/>
      <w:lvlJc w:val="left"/>
      <w:pPr>
        <w:ind w:left="5094" w:hanging="360"/>
      </w:pPr>
    </w:lvl>
    <w:lvl w:ilvl="7">
      <w:start w:val="1"/>
      <w:numFmt w:val="lowerLetter"/>
      <w:lvlText w:val="%8."/>
      <w:lvlJc w:val="left"/>
      <w:pPr>
        <w:ind w:left="5814" w:hanging="360"/>
      </w:pPr>
    </w:lvl>
    <w:lvl w:ilvl="8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-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01be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5301be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nhideWhenUsed/>
    <w:qFormat/>
    <w:rsid w:val="005301be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"/>
    <w:unhideWhenUsed/>
    <w:qFormat/>
    <w:rsid w:val="005301be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unhideWhenUsed/>
    <w:qFormat/>
    <w:rsid w:val="005301be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"/>
    <w:unhideWhenUsed/>
    <w:qFormat/>
    <w:rsid w:val="005301be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"/>
    <w:unhideWhenUsed/>
    <w:qFormat/>
    <w:rsid w:val="005301be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nhideWhenUsed/>
    <w:qFormat/>
    <w:rsid w:val="005301be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nhideWhenUsed/>
    <w:qFormat/>
    <w:rsid w:val="005301be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nhideWhenUsed/>
    <w:qFormat/>
    <w:rsid w:val="005301be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qFormat/>
    <w:rsid w:val="005301be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"/>
    <w:qFormat/>
    <w:rsid w:val="005301be"/>
    <w:rPr>
      <w:rFonts w:ascii="Cambria" w:hAnsi="Cambria" w:eastAsia="Times New Roman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"/>
    <w:qFormat/>
    <w:rsid w:val="005301be"/>
    <w:rPr>
      <w:rFonts w:ascii="Arial Narrow" w:hAnsi="Arial Narrow"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"/>
    <w:qFormat/>
    <w:rsid w:val="005301be"/>
    <w:rPr>
      <w:rFonts w:ascii="Arial Narrow" w:hAnsi="Arial Narrow"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"/>
    <w:qFormat/>
    <w:rsid w:val="005301be"/>
    <w:rPr>
      <w:rFonts w:ascii="Arial Narrow" w:hAnsi="Arial Narrow" w:eastAsia="Times New Roman" w:cs="Times New Roman"/>
      <w:b/>
      <w:bCs/>
    </w:rPr>
  </w:style>
  <w:style w:type="character" w:styleId="Nadpis7Char" w:customStyle="1">
    <w:name w:val="Nadpis 7 Char"/>
    <w:basedOn w:val="DefaultParagraphFont"/>
    <w:link w:val="Nadpis7"/>
    <w:qFormat/>
    <w:rsid w:val="005301be"/>
    <w:rPr>
      <w:rFonts w:ascii="Arial Narrow" w:hAnsi="Arial Narrow" w:eastAsia="Times New Roman" w:cs="Times New Roman"/>
      <w:szCs w:val="24"/>
    </w:rPr>
  </w:style>
  <w:style w:type="character" w:styleId="Nadpis8Char" w:customStyle="1">
    <w:name w:val="Nadpis 8 Char"/>
    <w:basedOn w:val="DefaultParagraphFont"/>
    <w:link w:val="Nadpis8"/>
    <w:qFormat/>
    <w:rsid w:val="005301be"/>
    <w:rPr>
      <w:rFonts w:ascii="Arial Narrow" w:hAnsi="Arial Narrow" w:eastAsia="Times New Roman" w:cs="Times New Roman"/>
      <w:i/>
      <w:iCs/>
      <w:szCs w:val="24"/>
    </w:rPr>
  </w:style>
  <w:style w:type="character" w:styleId="Nadpis9Char" w:customStyle="1">
    <w:name w:val="Nadpis 9 Char"/>
    <w:basedOn w:val="DefaultParagraphFont"/>
    <w:link w:val="Nadpis9"/>
    <w:qFormat/>
    <w:rsid w:val="005301be"/>
    <w:rPr>
      <w:rFonts w:ascii="Cambria" w:hAnsi="Cambria" w:eastAsia="Times New Roman" w:cs="Times New Roman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PtaChar" w:customStyle="1">
    <w:name w:val="Päta Char"/>
    <w:basedOn w:val="DefaultParagraphFont"/>
    <w:link w:val="Pt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TextpoznmkypodiarouChar128" w:customStyle="1">
    <w:name w:val="Text poznámky pod čiarou Char12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TextpoznmkypodiarouChar127" w:customStyle="1">
    <w:name w:val="Text poznámky pod čiarou Char12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5301be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rsid w:val="005301be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NzovChar127" w:customStyle="1">
    <w:name w:val="Názov Char12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5301be"/>
    <w:rPr>
      <w:rFonts w:ascii="Times New Roman" w:hAnsi="Times New Roman" w:eastAsia="Times New Roman" w:cs="Times New Roman"/>
      <w:b/>
      <w:bCs/>
      <w:sz w:val="24"/>
      <w:szCs w:val="24"/>
      <w:lang w:eastAsia="cs-CZ"/>
    </w:rPr>
  </w:style>
  <w:style w:type="character" w:styleId="ZkladntextChar127" w:customStyle="1">
    <w:name w:val="Základný text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5301be"/>
    <w:rPr>
      <w:rFonts w:ascii="Cambria" w:hAnsi="Cambria" w:eastAsia="Times New Roman" w:cs="Times New Roman"/>
      <w:szCs w:val="24"/>
    </w:rPr>
  </w:style>
  <w:style w:type="character" w:styleId="PodtitulChar127" w:customStyle="1">
    <w:name w:val="Podtitul Char12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kladntext2Char127" w:customStyle="1">
    <w:name w:val="Základný text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2Char127" w:customStyle="1">
    <w:name w:val="Zarážka základného textu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3Char127" w:customStyle="1">
    <w:name w:val="Zarážka základného textu 3 Char12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5301be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5301be"/>
    <w:rPr>
      <w:rFonts w:ascii="Tahoma" w:hAnsi="Tahoma" w:eastAsia="Times New Roman" w:cs="Tahoma"/>
      <w:sz w:val="16"/>
      <w:szCs w:val="16"/>
      <w:lang w:eastAsia="cs-CZ"/>
    </w:rPr>
  </w:style>
  <w:style w:type="character" w:styleId="TextbublinyChar127" w:customStyle="1">
    <w:name w:val="Text bubliny Char12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5301be"/>
    <w:rPr>
      <w:vertAlign w:val="superscript"/>
    </w:rPr>
  </w:style>
  <w:style w:type="character" w:styleId="OdsekzoznamuChar" w:customStyle="1">
    <w:name w:val="Odsek zoznamu Char"/>
    <w:link w:val="Odsekzoznamu"/>
    <w:uiPriority w:val="34"/>
    <w:qFormat/>
    <w:locked/>
    <w:rsid w:val="005301be"/>
    <w:rPr>
      <w:rFonts w:ascii="Arial Narrow" w:hAnsi="Arial Narrow" w:eastAsia="Times New Roman" w:cs="Times New Roman"/>
      <w:szCs w:val="36"/>
    </w:rPr>
  </w:style>
  <w:style w:type="character" w:styleId="ZarkazkladnhotextuChar" w:customStyle="1">
    <w:name w:val="Zarážka základného textu Char"/>
    <w:basedOn w:val="DefaultParagraphFont"/>
    <w:link w:val="Zarkazkladnhotextu"/>
    <w:uiPriority w:val="99"/>
    <w:qFormat/>
    <w:rsid w:val="005301be"/>
    <w:rPr>
      <w:rFonts w:ascii="Arial Narrow" w:hAnsi="Arial Narrow" w:eastAsia="Times New Roman" w:cs="Times New Roman"/>
      <w:iCs/>
      <w:sz w:val="24"/>
      <w:szCs w:val="28"/>
      <w:lang w:eastAsia="cs-CZ"/>
    </w:rPr>
  </w:style>
  <w:style w:type="character" w:styleId="Pagenumber">
    <w:name w:val="page number"/>
    <w:uiPriority w:val="99"/>
    <w:qFormat/>
    <w:rsid w:val="005301be"/>
    <w:rPr/>
  </w:style>
  <w:style w:type="character" w:styleId="Zkladntext3Char" w:customStyle="1">
    <w:name w:val="Základný text 3 Char"/>
    <w:basedOn w:val="DefaultParagraphFont"/>
    <w:link w:val="Zkladntext3"/>
    <w:uiPriority w:val="99"/>
    <w:qFormat/>
    <w:rsid w:val="005301be"/>
    <w:rPr>
      <w:rFonts w:ascii="Arial Narrow" w:hAnsi="Arial Narrow" w:eastAsia="Times New Roman" w:cs="Times New Roman"/>
      <w:bCs/>
      <w:sz w:val="24"/>
      <w:szCs w:val="24"/>
      <w:lang w:eastAsia="cs-CZ"/>
    </w:rPr>
  </w:style>
  <w:style w:type="character" w:styleId="TextkomentraChar" w:customStyle="1">
    <w:name w:val="Text komentára Char"/>
    <w:basedOn w:val="DefaultParagraphFont"/>
    <w:link w:val="Textkomentra"/>
    <w:uiPriority w:val="99"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PredmetkomentraChar" w:customStyle="1">
    <w:name w:val="Predmet komentára Char"/>
    <w:basedOn w:val="TextkomentraChar"/>
    <w:link w:val="Predmetkomentra"/>
    <w:uiPriority w:val="99"/>
    <w:qFormat/>
    <w:rsid w:val="005301be"/>
    <w:rPr>
      <w:b/>
      <w:bCs/>
    </w:rPr>
  </w:style>
  <w:style w:type="character" w:styleId="Internetovodkaz">
    <w:name w:val="Internetový odkaz"/>
    <w:uiPriority w:val="99"/>
    <w:rsid w:val="005301be"/>
    <w:rPr>
      <w:color w:val="0000FF"/>
      <w:u w:val="single"/>
    </w:rPr>
  </w:style>
  <w:style w:type="character" w:styleId="FollowedHyperlink">
    <w:name w:val="FollowedHyperlink"/>
    <w:qFormat/>
    <w:rsid w:val="005301be"/>
    <w:rPr>
      <w:color w:val="800080"/>
      <w:u w:val="single"/>
    </w:rPr>
  </w:style>
  <w:style w:type="character" w:styleId="Ra" w:customStyle="1">
    <w:name w:val="ra"/>
    <w:qFormat/>
    <w:rsid w:val="005301be"/>
    <w:rPr/>
  </w:style>
  <w:style w:type="character" w:styleId="Strong">
    <w:name w:val="Strong"/>
    <w:uiPriority w:val="22"/>
    <w:qFormat/>
    <w:rsid w:val="005301be"/>
    <w:rPr>
      <w:rFonts w:cs="Times New Roman"/>
      <w:b/>
    </w:rPr>
  </w:style>
  <w:style w:type="character" w:styleId="Zdraznenie">
    <w:name w:val="Zdôraznenie"/>
    <w:uiPriority w:val="20"/>
    <w:qFormat/>
    <w:rsid w:val="005301be"/>
    <w:rPr>
      <w:rFonts w:cs="Times New Roman"/>
      <w:i/>
    </w:rPr>
  </w:style>
  <w:style w:type="character" w:styleId="Textzstupnhosymbolu1" w:customStyle="1">
    <w:name w:val="Text zástupného symbolu1"/>
    <w:semiHidden/>
    <w:qFormat/>
    <w:rsid w:val="005301be"/>
    <w:rPr>
      <w:rFonts w:ascii="Times New Roman" w:hAnsi="Times New Roman"/>
      <w:color w:val="808080"/>
    </w:rPr>
  </w:style>
  <w:style w:type="character" w:styleId="CharChar5" w:customStyle="1">
    <w:name w:val="Char Char5"/>
    <w:qFormat/>
    <w:locked/>
    <w:rsid w:val="005301be"/>
    <w:rPr>
      <w:rFonts w:cs="Times New Roman"/>
      <w:b/>
      <w:sz w:val="28"/>
      <w:lang w:val="sk-SK" w:eastAsia="sk-SK" w:bidi="ar-SA"/>
    </w:rPr>
  </w:style>
  <w:style w:type="character" w:styleId="CharChar18" w:customStyle="1">
    <w:name w:val="Char Char18"/>
    <w:qFormat/>
    <w:locked/>
    <w:rsid w:val="005301be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character" w:styleId="ObyajntextChar" w:customStyle="1">
    <w:name w:val="Obyčajný text Char"/>
    <w:basedOn w:val="DefaultParagraphFont"/>
    <w:link w:val="Obyajntext"/>
    <w:uiPriority w:val="99"/>
    <w:qFormat/>
    <w:rsid w:val="005301be"/>
    <w:rPr>
      <w:rFonts w:ascii="Arial Narrow" w:hAnsi="Arial Narrow" w:eastAsia="Calibri" w:cs="Times New Roman"/>
      <w:szCs w:val="2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unhideWhenUsed/>
    <w:rsid w:val="005301be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5301be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5301be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unhideWhenUsed/>
    <w:qFormat/>
    <w:rsid w:val="005301be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nhideWhenUsed/>
    <w:qFormat/>
    <w:rsid w:val="005301be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unhideWhenUsed/>
    <w:qFormat/>
    <w:rsid w:val="005301be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semiHidden/>
    <w:unhideWhenUsed/>
    <w:qFormat/>
    <w:rsid w:val="005301be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34"/>
    <w:qFormat/>
    <w:rsid w:val="005301be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5301be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unhideWhenUsed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5301be"/>
    <w:pPr>
      <w:widowControl/>
      <w:bidi w:val="0"/>
      <w:spacing w:lineRule="auto" w:line="240"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5301be"/>
    <w:pPr/>
    <w:rPr>
      <w:bCs w:val="false"/>
      <w:sz w:val="18"/>
      <w:szCs w:val="20"/>
      <w:lang w:eastAsia="en-US"/>
    </w:rPr>
  </w:style>
  <w:style w:type="paragraph" w:styleId="Odsadenietelatextu">
    <w:name w:val="Body Text Indent"/>
    <w:basedOn w:val="Normal"/>
    <w:link w:val="ZarkazkladnhotextuChar"/>
    <w:uiPriority w:val="99"/>
    <w:rsid w:val="005301be"/>
    <w:pPr>
      <w:spacing w:lineRule="auto" w:line="240" w:before="0" w:after="0"/>
      <w:ind w:left="360" w:hanging="0"/>
    </w:pPr>
    <w:rPr>
      <w:iCs/>
      <w:sz w:val="24"/>
      <w:szCs w:val="28"/>
      <w:lang w:eastAsia="cs-CZ"/>
    </w:rPr>
  </w:style>
  <w:style w:type="paragraph" w:styleId="BodyText3">
    <w:name w:val="Body Text 3"/>
    <w:basedOn w:val="Normal"/>
    <w:link w:val="Zkladntext3Char"/>
    <w:uiPriority w:val="99"/>
    <w:qFormat/>
    <w:rsid w:val="005301be"/>
    <w:pPr>
      <w:spacing w:lineRule="auto" w:line="240" w:before="0" w:after="0"/>
      <w:jc w:val="both"/>
    </w:pPr>
    <w:rPr>
      <w:bCs/>
      <w:sz w:val="24"/>
      <w:szCs w:val="24"/>
      <w:lang w:eastAsia="cs-CZ"/>
    </w:rPr>
  </w:style>
  <w:style w:type="paragraph" w:styleId="Zkladntext" w:customStyle="1">
    <w:name w:val="Základní text"/>
    <w:qFormat/>
    <w:rsid w:val="005301be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Normlnywebov5" w:customStyle="1">
    <w:name w:val="Normálny (webový)5"/>
    <w:basedOn w:val="Normal"/>
    <w:qFormat/>
    <w:rsid w:val="005301be"/>
    <w:pPr>
      <w:spacing w:lineRule="auto" w:line="240" w:before="0" w:after="204"/>
    </w:pPr>
    <w:rPr>
      <w:rFonts w:ascii="Times New Roman" w:hAnsi="Times New Roman"/>
      <w:sz w:val="24"/>
      <w:szCs w:val="24"/>
      <w:lang w:eastAsia="sk-SK"/>
    </w:rPr>
  </w:style>
  <w:style w:type="paragraph" w:styleId="Tabulka" w:customStyle="1">
    <w:name w:val="Tabulka"/>
    <w:basedOn w:val="Normal"/>
    <w:qFormat/>
    <w:rsid w:val="005301be"/>
    <w:pPr>
      <w:spacing w:lineRule="auto" w:line="240" w:before="0" w:after="0"/>
    </w:pPr>
    <w:rPr>
      <w:rFonts w:ascii="Times New Roman" w:hAnsi="Times New Roman"/>
      <w:color w:val="000000"/>
      <w:sz w:val="18"/>
      <w:szCs w:val="20"/>
    </w:rPr>
  </w:style>
  <w:style w:type="paragraph" w:styleId="Annotationtext">
    <w:name w:val="annotation text"/>
    <w:basedOn w:val="Normal"/>
    <w:link w:val="TextkomentraChar"/>
    <w:uiPriority w:val="99"/>
    <w:unhideWhenUsed/>
    <w:qFormat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unhideWhenUsed/>
    <w:qFormat/>
    <w:rsid w:val="005301be"/>
    <w:pPr/>
    <w:rPr>
      <w:b/>
      <w:bCs/>
    </w:rPr>
  </w:style>
  <w:style w:type="paragraph" w:styleId="Revision">
    <w:name w:val="Revision"/>
    <w:uiPriority w:val="99"/>
    <w:semiHidden/>
    <w:qFormat/>
    <w:rsid w:val="005301b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cs-CZ" w:bidi="ar-SA"/>
    </w:rPr>
  </w:style>
  <w:style w:type="paragraph" w:styleId="Uvod" w:customStyle="1">
    <w:name w:val="Uvod"/>
    <w:basedOn w:val="Normal"/>
    <w:qFormat/>
    <w:rsid w:val="005301be"/>
    <w:pPr>
      <w:spacing w:lineRule="auto" w:line="240" w:before="0" w:after="0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al"/>
    <w:next w:val="Normal"/>
    <w:autoRedefine/>
    <w:rsid w:val="005301be"/>
    <w:pPr>
      <w:tabs>
        <w:tab w:val="clear" w:pos="708"/>
        <w:tab w:val="left" w:pos="426" w:leader="none"/>
        <w:tab w:val="right" w:pos="9203" w:leader="none"/>
      </w:tabs>
      <w:spacing w:lineRule="auto" w:line="240" w:before="360" w:after="0"/>
    </w:pPr>
    <w:rPr>
      <w:rFonts w:ascii="Times New Roman" w:hAnsi="Times New Roman"/>
      <w:b/>
      <w:bCs/>
      <w:caps/>
      <w:sz w:val="20"/>
      <w:szCs w:val="18"/>
    </w:rPr>
  </w:style>
  <w:style w:type="paragraph" w:styleId="Obsah2">
    <w:name w:val="TOC 2"/>
    <w:basedOn w:val="Normal"/>
    <w:next w:val="Normal"/>
    <w:autoRedefine/>
    <w:rsid w:val="005301be"/>
    <w:pPr>
      <w:tabs>
        <w:tab w:val="clear" w:pos="708"/>
        <w:tab w:val="left" w:pos="993" w:leader="none"/>
        <w:tab w:val="right" w:pos="9203" w:leader="none"/>
      </w:tabs>
      <w:spacing w:lineRule="auto" w:line="240" w:before="0" w:after="0"/>
      <w:ind w:firstLine="567"/>
    </w:pPr>
    <w:rPr>
      <w:rFonts w:ascii="Times New Roman" w:hAnsi="Times New Roman"/>
      <w:b/>
      <w:bCs/>
      <w:sz w:val="20"/>
      <w:szCs w:val="18"/>
    </w:rPr>
  </w:style>
  <w:style w:type="paragraph" w:styleId="Obsah3">
    <w:name w:val="TOC 3"/>
    <w:basedOn w:val="Normal"/>
    <w:next w:val="Normal"/>
    <w:autoRedefine/>
    <w:rsid w:val="005301be"/>
    <w:pPr>
      <w:spacing w:lineRule="auto" w:line="240" w:before="0" w:after="0"/>
      <w:ind w:left="200" w:hanging="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al"/>
    <w:next w:val="Normal"/>
    <w:autoRedefine/>
    <w:rsid w:val="005301be"/>
    <w:pPr>
      <w:spacing w:lineRule="auto" w:line="240" w:before="0" w:after="0"/>
      <w:ind w:left="400" w:hanging="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al"/>
    <w:next w:val="Normal"/>
    <w:autoRedefine/>
    <w:rsid w:val="005301be"/>
    <w:pPr>
      <w:spacing w:lineRule="auto" w:line="240" w:before="0" w:after="0"/>
      <w:ind w:left="600" w:hanging="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al"/>
    <w:next w:val="Normal"/>
    <w:autoRedefine/>
    <w:rsid w:val="005301be"/>
    <w:pPr>
      <w:spacing w:lineRule="auto" w:line="240" w:before="0" w:after="0"/>
      <w:ind w:left="800" w:hanging="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al"/>
    <w:next w:val="Normal"/>
    <w:autoRedefine/>
    <w:rsid w:val="005301be"/>
    <w:pPr>
      <w:spacing w:lineRule="auto" w:line="240" w:before="0" w:after="0"/>
      <w:ind w:left="1000" w:hanging="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al"/>
    <w:next w:val="Normal"/>
    <w:autoRedefine/>
    <w:rsid w:val="005301be"/>
    <w:pPr>
      <w:spacing w:lineRule="auto" w:line="240" w:before="0" w:after="0"/>
      <w:ind w:left="1200" w:hanging="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al"/>
    <w:next w:val="Normal"/>
    <w:autoRedefine/>
    <w:rsid w:val="005301be"/>
    <w:pPr>
      <w:spacing w:lineRule="auto" w:line="240" w:before="0" w:after="0"/>
      <w:ind w:left="1400" w:hanging="0"/>
    </w:pPr>
    <w:rPr>
      <w:rFonts w:ascii="Times New Roman" w:hAnsi="Times New Roman"/>
      <w:sz w:val="20"/>
      <w:szCs w:val="24"/>
    </w:rPr>
  </w:style>
  <w:style w:type="paragraph" w:styleId="Podnadpis2" w:customStyle="1">
    <w:name w:val="podnadpis2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Nadpis10" w:customStyle="1">
    <w:name w:val="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Podnadpis1" w:customStyle="1">
    <w:name w:val="pod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Zaklad" w:customStyle="1">
    <w:name w:val="zaklad"/>
    <w:basedOn w:val="Normal"/>
    <w:qFormat/>
    <w:rsid w:val="005301be"/>
    <w:pPr>
      <w:spacing w:lineRule="auto" w:line="240" w:before="240" w:after="0"/>
      <w:jc w:val="both"/>
    </w:pPr>
    <w:rPr>
      <w:rFonts w:ascii="Times New Roman" w:hAnsi="Times New Roman"/>
      <w:sz w:val="24"/>
      <w:szCs w:val="24"/>
      <w:lang w:eastAsia="sk-SK"/>
    </w:rPr>
  </w:style>
  <w:style w:type="paragraph" w:styleId="ZakladB" w:customStyle="1">
    <w:name w:val="zaklad B"/>
    <w:basedOn w:val="Zaklad"/>
    <w:qFormat/>
    <w:rsid w:val="005301be"/>
    <w:pPr>
      <w:spacing w:before="0" w:after="0"/>
    </w:pPr>
    <w:rPr>
      <w:szCs w:val="20"/>
      <w:lang w:eastAsia="cs-CZ"/>
    </w:rPr>
  </w:style>
  <w:style w:type="paragraph" w:styleId="ZakladSB" w:customStyle="1">
    <w:name w:val="zaklad S B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sz w:val="24"/>
      <w:szCs w:val="20"/>
      <w:lang w:eastAsia="cs-CZ"/>
    </w:rPr>
  </w:style>
  <w:style w:type="paragraph" w:styleId="Odsekzoznamu2" w:customStyle="1">
    <w:name w:val="Odsek zoznamu2"/>
    <w:basedOn w:val="Normal"/>
    <w:qFormat/>
    <w:rsid w:val="005301be"/>
    <w:pPr>
      <w:spacing w:lineRule="auto" w:line="240" w:before="0" w:after="0"/>
      <w:ind w:left="708" w:hanging="0"/>
    </w:pPr>
    <w:rPr>
      <w:rFonts w:ascii="Times New Roman" w:hAnsi="Times New Roman"/>
      <w:sz w:val="24"/>
      <w:szCs w:val="24"/>
      <w:lang w:eastAsia="sk-SK"/>
    </w:rPr>
  </w:style>
  <w:style w:type="paragraph" w:styleId="ListParagraph1" w:customStyle="1">
    <w:name w:val="List Paragraph1"/>
    <w:basedOn w:val="Normal"/>
    <w:qFormat/>
    <w:rsid w:val="005301be"/>
    <w:pPr>
      <w:spacing w:lineRule="auto" w:line="240" w:before="0" w:after="0"/>
      <w:ind w:left="720" w:hanging="0"/>
      <w:contextualSpacing/>
    </w:pPr>
    <w:rPr>
      <w:rFonts w:ascii="Times New Roman" w:hAnsi="Times New Roman"/>
      <w:sz w:val="24"/>
      <w:szCs w:val="24"/>
      <w:lang w:eastAsia="sk-SK"/>
    </w:rPr>
  </w:style>
  <w:style w:type="paragraph" w:styleId="Text" w:customStyle="1">
    <w:name w:val="Text"/>
    <w:basedOn w:val="Normal"/>
    <w:qFormat/>
    <w:rsid w:val="005301be"/>
    <w:pPr>
      <w:spacing w:lineRule="auto" w:line="240" w:before="0" w:after="0"/>
      <w:jc w:val="both"/>
    </w:pPr>
    <w:rPr>
      <w:rFonts w:ascii="Times New Roman" w:hAnsi="Times New Roman"/>
      <w:szCs w:val="22"/>
      <w:lang w:eastAsia="cs-CZ"/>
    </w:rPr>
  </w:style>
  <w:style w:type="paragraph" w:styleId="Nadpiscentrovany" w:customStyle="1">
    <w:name w:val="Nadpis - centrovany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pis" w:customStyle="1">
    <w:name w:val="Podpis_"/>
    <w:basedOn w:val="Normal"/>
    <w:qFormat/>
    <w:rsid w:val="005301be"/>
    <w:pPr>
      <w:spacing w:lineRule="auto" w:line="240" w:before="0" w:after="0"/>
      <w:ind w:left="6237" w:hanging="0"/>
      <w:jc w:val="center"/>
    </w:pPr>
    <w:rPr>
      <w:rFonts w:ascii="Times New Roman" w:hAnsi="Times New Roman"/>
      <w:szCs w:val="22"/>
      <w:lang w:eastAsia="cs-CZ"/>
    </w:rPr>
  </w:style>
  <w:style w:type="paragraph" w:styleId="Odsekzoznamu1" w:customStyle="1">
    <w:name w:val="Odsek zoznamu1"/>
    <w:basedOn w:val="Normal"/>
    <w:qFormat/>
    <w:rsid w:val="005301be"/>
    <w:pPr>
      <w:ind w:left="720" w:hanging="0"/>
    </w:pPr>
    <w:rPr/>
  </w:style>
  <w:style w:type="paragraph" w:styleId="PlainText">
    <w:name w:val="Plain Text"/>
    <w:basedOn w:val="Normal"/>
    <w:link w:val="ObyajntextChar"/>
    <w:uiPriority w:val="99"/>
    <w:unhideWhenUsed/>
    <w:qFormat/>
    <w:rsid w:val="005301be"/>
    <w:pPr>
      <w:spacing w:lineRule="auto" w:line="240" w:before="0" w:after="0"/>
    </w:pPr>
    <w:rPr>
      <w:rFonts w:eastAsia="Calibri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Bezzoznamu1" w:customStyle="1">
    <w:name w:val="Bez zoznamu1"/>
    <w:uiPriority w:val="99"/>
    <w:semiHidden/>
    <w:unhideWhenUsed/>
    <w:qFormat/>
    <w:rsid w:val="005301be"/>
  </w:style>
  <w:style w:type="numbering" w:styleId="Bezzoznamu11" w:customStyle="1">
    <w:name w:val="Bez zoznamu11"/>
    <w:uiPriority w:val="99"/>
    <w:semiHidden/>
    <w:unhideWhenUsed/>
    <w:qFormat/>
    <w:rsid w:val="005301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uiPriority w:val="5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uiPriority w:val="5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3">
    <w:name w:val="Mriežka tabuľky13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Jednoduchtabuka2">
    <w:name w:val="Table Simple 2"/>
    <w:basedOn w:val="Normlnatabuka"/>
    <w:uiPriority w:val="99"/>
    <w:unhideWhenUsed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BE6208-1318-4DBD-936C-FD0A54F3A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LibreOffice/6.3.4.2$Windows_X86_64 LibreOffice_project/60da17e045e08f1793c57c00ba83cdfce946d0aa</Application>
  <Pages>5</Pages>
  <Words>1065</Words>
  <Characters>6380</Characters>
  <CharactersWithSpaces>7453</CharactersWithSpaces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2019-03-31T14:07:00Z</dcterms:created>
  <dc:creator>uctovnik</dc:creator>
  <dc:description/>
  <dc:language>sk-SK</dc:language>
  <cp:lastModifiedBy/>
  <cp:lastPrinted>2020-06-19T20:29:31Z</cp:lastPrinted>
  <dcterms:modified xsi:type="dcterms:W3CDTF">2021-06-05T18:20:58Z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