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39" w:rsidRPr="002042D7" w:rsidRDefault="00B55F39" w:rsidP="00C65720">
      <w:pPr>
        <w:pStyle w:val="Nadpis1"/>
        <w:numPr>
          <w:ilvl w:val="0"/>
          <w:numId w:val="25"/>
        </w:numPr>
        <w:rPr>
          <w:sz w:val="22"/>
          <w:szCs w:val="22"/>
        </w:rPr>
      </w:pPr>
      <w:bookmarkStart w:id="0" w:name="_Toc530739894"/>
      <w:r w:rsidRPr="002042D7">
        <w:rPr>
          <w:sz w:val="22"/>
          <w:szCs w:val="22"/>
        </w:rPr>
        <w:t>VŠEOBECNÉ Informácie o účtovnej jednotke</w:t>
      </w:r>
    </w:p>
    <w:bookmarkEnd w:id="0"/>
    <w:p w:rsidR="004D3B4A" w:rsidRPr="002042D7" w:rsidRDefault="004D3B4A" w:rsidP="004D3B4A">
      <w:pPr>
        <w:pStyle w:val="Zkladntext"/>
        <w:rPr>
          <w:sz w:val="22"/>
          <w:szCs w:val="22"/>
        </w:rPr>
      </w:pPr>
    </w:p>
    <w:p w:rsidR="00BC606F" w:rsidRPr="002042D7" w:rsidRDefault="00B55F39" w:rsidP="007C77B2">
      <w:pPr>
        <w:pStyle w:val="Nadpis2"/>
        <w:numPr>
          <w:ilvl w:val="0"/>
          <w:numId w:val="34"/>
        </w:numPr>
        <w:rPr>
          <w:sz w:val="22"/>
          <w:szCs w:val="22"/>
        </w:rPr>
      </w:pPr>
      <w:r w:rsidRPr="002042D7">
        <w:rPr>
          <w:sz w:val="22"/>
          <w:szCs w:val="22"/>
        </w:rPr>
        <w:t>Obchodné meno</w:t>
      </w:r>
      <w:r w:rsidR="007C77B2" w:rsidRPr="002042D7">
        <w:rPr>
          <w:sz w:val="22"/>
          <w:szCs w:val="22"/>
        </w:rPr>
        <w:t xml:space="preserve"> </w:t>
      </w:r>
      <w:r w:rsidR="00BC606F" w:rsidRPr="002042D7">
        <w:rPr>
          <w:sz w:val="22"/>
          <w:szCs w:val="22"/>
        </w:rPr>
        <w:t>a sídlo</w:t>
      </w:r>
      <w:r w:rsidR="00D72087" w:rsidRPr="002042D7">
        <w:rPr>
          <w:sz w:val="22"/>
          <w:szCs w:val="22"/>
        </w:rPr>
        <w:t xml:space="preserve"> </w:t>
      </w:r>
    </w:p>
    <w:p w:rsidR="007C77B2" w:rsidRPr="002042D7" w:rsidRDefault="007C77B2" w:rsidP="004D3B4A">
      <w:pPr>
        <w:pStyle w:val="Zkladntext"/>
        <w:rPr>
          <w:sz w:val="22"/>
          <w:szCs w:val="22"/>
        </w:rPr>
      </w:pPr>
    </w:p>
    <w:p w:rsidR="00805178" w:rsidRPr="002042D7" w:rsidRDefault="00A96AA7" w:rsidP="00885D04">
      <w:pPr>
        <w:pStyle w:val="Zkladntext"/>
        <w:ind w:left="360"/>
        <w:rPr>
          <w:b/>
          <w:sz w:val="22"/>
          <w:szCs w:val="22"/>
        </w:rPr>
      </w:pPr>
      <w:r w:rsidRPr="002042D7">
        <w:rPr>
          <w:sz w:val="22"/>
          <w:szCs w:val="22"/>
        </w:rPr>
        <w:t>JANEGAL</w:t>
      </w:r>
      <w:r w:rsidR="00881E28" w:rsidRPr="002042D7">
        <w:rPr>
          <w:sz w:val="22"/>
          <w:szCs w:val="22"/>
        </w:rPr>
        <w:t xml:space="preserve"> spol.</w:t>
      </w:r>
      <w:r w:rsidR="00545741">
        <w:rPr>
          <w:sz w:val="22"/>
          <w:szCs w:val="22"/>
        </w:rPr>
        <w:t xml:space="preserve"> </w:t>
      </w:r>
      <w:r w:rsidR="00881E28" w:rsidRPr="002042D7">
        <w:rPr>
          <w:sz w:val="22"/>
          <w:szCs w:val="22"/>
        </w:rPr>
        <w:t>s</w:t>
      </w:r>
      <w:r w:rsidR="00545741">
        <w:rPr>
          <w:sz w:val="22"/>
          <w:szCs w:val="22"/>
        </w:rPr>
        <w:t xml:space="preserve"> </w:t>
      </w:r>
      <w:r w:rsidR="00881E28" w:rsidRPr="002042D7">
        <w:rPr>
          <w:sz w:val="22"/>
          <w:szCs w:val="22"/>
        </w:rPr>
        <w:t>r.</w:t>
      </w:r>
      <w:r w:rsidR="00545741">
        <w:rPr>
          <w:sz w:val="22"/>
          <w:szCs w:val="22"/>
        </w:rPr>
        <w:t xml:space="preserve"> </w:t>
      </w:r>
      <w:r w:rsidR="00881E28" w:rsidRPr="002042D7">
        <w:rPr>
          <w:sz w:val="22"/>
          <w:szCs w:val="22"/>
        </w:rPr>
        <w:t>o.</w:t>
      </w:r>
      <w:r w:rsidR="00BC606F" w:rsidRPr="002042D7">
        <w:rPr>
          <w:sz w:val="22"/>
          <w:szCs w:val="22"/>
        </w:rPr>
        <w:t xml:space="preserve">, </w:t>
      </w:r>
      <w:r w:rsidR="00881E28" w:rsidRPr="002042D7">
        <w:rPr>
          <w:sz w:val="22"/>
          <w:szCs w:val="22"/>
        </w:rPr>
        <w:t xml:space="preserve">Štefánikova štvrť 829/2D, </w:t>
      </w:r>
      <w:r w:rsidR="004D5E80">
        <w:rPr>
          <w:sz w:val="22"/>
          <w:szCs w:val="22"/>
        </w:rPr>
        <w:t xml:space="preserve">024 01 </w:t>
      </w:r>
      <w:r w:rsidR="00881E28" w:rsidRPr="002042D7">
        <w:rPr>
          <w:sz w:val="22"/>
          <w:szCs w:val="22"/>
        </w:rPr>
        <w:t>Kysucké Nové Mesto</w:t>
      </w:r>
      <w:r w:rsidR="00885D04">
        <w:rPr>
          <w:sz w:val="22"/>
          <w:szCs w:val="22"/>
        </w:rPr>
        <w:t>, r</w:t>
      </w:r>
      <w:r w:rsidR="00805178" w:rsidRPr="002042D7">
        <w:rPr>
          <w:sz w:val="22"/>
          <w:szCs w:val="22"/>
        </w:rPr>
        <w:t xml:space="preserve">egistrovaná: v obchodnom registri </w:t>
      </w:r>
      <w:r w:rsidR="00881E28" w:rsidRPr="002042D7">
        <w:rPr>
          <w:sz w:val="22"/>
          <w:szCs w:val="22"/>
        </w:rPr>
        <w:t xml:space="preserve">Okresný súd Žilina, oddiel: </w:t>
      </w:r>
      <w:proofErr w:type="spellStart"/>
      <w:r w:rsidR="00881E28" w:rsidRPr="002042D7">
        <w:rPr>
          <w:sz w:val="22"/>
          <w:szCs w:val="22"/>
        </w:rPr>
        <w:t>Sro</w:t>
      </w:r>
      <w:proofErr w:type="spellEnd"/>
      <w:r w:rsidR="00881E28" w:rsidRPr="002042D7">
        <w:rPr>
          <w:sz w:val="22"/>
          <w:szCs w:val="22"/>
        </w:rPr>
        <w:t>, vložka číslo: 12401/L</w:t>
      </w:r>
      <w:r w:rsidR="00805178" w:rsidRPr="002042D7">
        <w:rPr>
          <w:sz w:val="22"/>
          <w:szCs w:val="22"/>
        </w:rPr>
        <w:t>.(ďalej len „Spoločnosť“)</w:t>
      </w:r>
    </w:p>
    <w:p w:rsidR="00805178" w:rsidRPr="002042D7" w:rsidRDefault="00805178" w:rsidP="004D3B4A">
      <w:pPr>
        <w:rPr>
          <w:sz w:val="22"/>
          <w:szCs w:val="22"/>
        </w:rPr>
      </w:pPr>
    </w:p>
    <w:p w:rsidR="00BC606F" w:rsidRPr="002042D7" w:rsidRDefault="00BC606F" w:rsidP="007C77B2">
      <w:pPr>
        <w:pStyle w:val="Nadpis2"/>
        <w:numPr>
          <w:ilvl w:val="0"/>
          <w:numId w:val="34"/>
        </w:numPr>
        <w:rPr>
          <w:sz w:val="22"/>
          <w:szCs w:val="22"/>
        </w:rPr>
      </w:pPr>
      <w:r w:rsidRPr="002042D7">
        <w:rPr>
          <w:sz w:val="22"/>
          <w:szCs w:val="22"/>
        </w:rPr>
        <w:t>Opis vykonávanej činnosti</w:t>
      </w:r>
    </w:p>
    <w:p w:rsidR="00775945" w:rsidRPr="002042D7" w:rsidRDefault="00775945" w:rsidP="00775945">
      <w:pPr>
        <w:pStyle w:val="Zkladntext"/>
        <w:ind w:left="0"/>
        <w:rPr>
          <w:sz w:val="22"/>
          <w:szCs w:val="22"/>
        </w:rPr>
      </w:pPr>
    </w:p>
    <w:p w:rsidR="007C77B2" w:rsidRPr="002042D7" w:rsidRDefault="001039EB" w:rsidP="00775945">
      <w:pPr>
        <w:pStyle w:val="Zkladntext"/>
        <w:ind w:left="0" w:firstLine="360"/>
        <w:rPr>
          <w:sz w:val="22"/>
          <w:szCs w:val="22"/>
        </w:rPr>
      </w:pPr>
      <w:r>
        <w:rPr>
          <w:sz w:val="22"/>
          <w:szCs w:val="22"/>
        </w:rPr>
        <w:t>N</w:t>
      </w:r>
      <w:r w:rsidR="00B2043D">
        <w:rPr>
          <w:sz w:val="22"/>
          <w:szCs w:val="22"/>
        </w:rPr>
        <w:t xml:space="preserve">ákup a predaj tovaru, určeného na </w:t>
      </w:r>
      <w:r w:rsidR="00881E28" w:rsidRPr="002042D7">
        <w:rPr>
          <w:sz w:val="22"/>
          <w:szCs w:val="22"/>
        </w:rPr>
        <w:t>upratovanie a</w:t>
      </w:r>
      <w:r w:rsidR="002B7B97">
        <w:rPr>
          <w:sz w:val="22"/>
          <w:szCs w:val="22"/>
        </w:rPr>
        <w:t> </w:t>
      </w:r>
      <w:r w:rsidR="00881E28" w:rsidRPr="002042D7">
        <w:rPr>
          <w:sz w:val="22"/>
          <w:szCs w:val="22"/>
        </w:rPr>
        <w:t>čistenie</w:t>
      </w:r>
      <w:r w:rsidR="002B7B97">
        <w:rPr>
          <w:sz w:val="22"/>
          <w:szCs w:val="22"/>
        </w:rPr>
        <w:t xml:space="preserve"> (veľkoobchod)</w:t>
      </w:r>
      <w:r>
        <w:rPr>
          <w:sz w:val="22"/>
          <w:szCs w:val="22"/>
        </w:rPr>
        <w:t>.</w:t>
      </w:r>
    </w:p>
    <w:p w:rsidR="00A025EF" w:rsidRPr="002042D7" w:rsidRDefault="006D7416" w:rsidP="00A025EF">
      <w:pPr>
        <w:pStyle w:val="Zkladntext"/>
        <w:rPr>
          <w:sz w:val="22"/>
          <w:szCs w:val="22"/>
        </w:rPr>
      </w:pPr>
      <w:r w:rsidRPr="002042D7">
        <w:rPr>
          <w:sz w:val="22"/>
          <w:szCs w:val="22"/>
        </w:rPr>
        <w:t xml:space="preserve"> </w:t>
      </w:r>
    </w:p>
    <w:p w:rsidR="004D3B4A" w:rsidRPr="002042D7" w:rsidRDefault="005F5D4F" w:rsidP="007C77B2">
      <w:pPr>
        <w:pStyle w:val="Nadpis2"/>
        <w:numPr>
          <w:ilvl w:val="0"/>
          <w:numId w:val="34"/>
        </w:numPr>
        <w:rPr>
          <w:sz w:val="22"/>
          <w:szCs w:val="22"/>
        </w:rPr>
      </w:pPr>
      <w:r w:rsidRPr="002042D7">
        <w:rPr>
          <w:sz w:val="22"/>
          <w:szCs w:val="22"/>
        </w:rPr>
        <w:t>P</w:t>
      </w:r>
      <w:r w:rsidR="004D3B4A" w:rsidRPr="002042D7">
        <w:rPr>
          <w:sz w:val="22"/>
          <w:szCs w:val="22"/>
        </w:rPr>
        <w:t xml:space="preserve">očet zamestnancov </w:t>
      </w:r>
    </w:p>
    <w:p w:rsidR="007C77B2" w:rsidRPr="002042D7" w:rsidRDefault="007C77B2" w:rsidP="004D3B4A">
      <w:pPr>
        <w:pStyle w:val="Zkladntext"/>
        <w:rPr>
          <w:sz w:val="22"/>
          <w:szCs w:val="22"/>
        </w:rPr>
      </w:pPr>
    </w:p>
    <w:p w:rsidR="005F5D4F" w:rsidRPr="002042D7" w:rsidRDefault="005F5D4F" w:rsidP="004D3B4A">
      <w:pPr>
        <w:pStyle w:val="Zkladntext"/>
        <w:rPr>
          <w:sz w:val="22"/>
          <w:szCs w:val="22"/>
        </w:rPr>
      </w:pPr>
      <w:r w:rsidRPr="002042D7">
        <w:rPr>
          <w:sz w:val="22"/>
          <w:szCs w:val="22"/>
        </w:rPr>
        <w:t>Údaje o</w:t>
      </w:r>
      <w:r w:rsidR="00775945" w:rsidRPr="002042D7">
        <w:rPr>
          <w:sz w:val="22"/>
          <w:szCs w:val="22"/>
        </w:rPr>
        <w:t xml:space="preserve"> priemernom prepočítanom </w:t>
      </w:r>
      <w:r w:rsidRPr="002042D7">
        <w:rPr>
          <w:sz w:val="22"/>
          <w:szCs w:val="22"/>
        </w:rPr>
        <w:t>počte zamestnancov za bežné účtovné obdobie a bezprostredne predchádzajúce účtovné obdobie sú uvedené v nasledujúcom prehľade:</w:t>
      </w:r>
    </w:p>
    <w:p w:rsidR="004B0930" w:rsidRPr="002042D7" w:rsidRDefault="004B0930" w:rsidP="004D3B4A">
      <w:pPr>
        <w:pStyle w:val="Zkladntext"/>
        <w:rPr>
          <w:i/>
          <w:sz w:val="22"/>
          <w:szCs w:val="22"/>
          <w:u w:val="single"/>
        </w:rPr>
      </w:pPr>
    </w:p>
    <w:p w:rsidR="00574527" w:rsidRPr="002042D7" w:rsidRDefault="00574527" w:rsidP="004D3B4A">
      <w:pPr>
        <w:pStyle w:val="Zkladntext"/>
        <w:rPr>
          <w:sz w:val="22"/>
          <w:szCs w:val="22"/>
        </w:rPr>
      </w:pPr>
    </w:p>
    <w:tbl>
      <w:tblPr>
        <w:tblStyle w:val="PlainTable3"/>
        <w:tblW w:w="3412" w:type="dxa"/>
        <w:tblInd w:w="467" w:type="dxa"/>
        <w:tblLook w:val="04A0" w:firstRow="1" w:lastRow="0" w:firstColumn="1" w:lastColumn="0" w:noHBand="0" w:noVBand="1"/>
      </w:tblPr>
      <w:tblGrid>
        <w:gridCol w:w="1706"/>
        <w:gridCol w:w="1706"/>
      </w:tblGrid>
      <w:tr w:rsidR="00DE7D53" w:rsidTr="00DE7D53">
        <w:trPr>
          <w:cnfStyle w:val="100000000000" w:firstRow="1" w:lastRow="0" w:firstColumn="0" w:lastColumn="0" w:oddVBand="0" w:evenVBand="0" w:oddHBand="0" w:evenHBand="0" w:firstRowFirstColumn="0" w:firstRowLastColumn="0" w:lastRowFirstColumn="0" w:lastRowLastColumn="0"/>
          <w:trHeight w:val="274"/>
        </w:trPr>
        <w:tc>
          <w:tcPr>
            <w:cnfStyle w:val="001000000100" w:firstRow="0" w:lastRow="0" w:firstColumn="1" w:lastColumn="0" w:oddVBand="0" w:evenVBand="0" w:oddHBand="0" w:evenHBand="0" w:firstRowFirstColumn="1" w:firstRowLastColumn="0" w:lastRowFirstColumn="0" w:lastRowLastColumn="0"/>
            <w:tcW w:w="0" w:type="auto"/>
            <w:shd w:val="clear" w:color="auto" w:fill="auto"/>
          </w:tcPr>
          <w:p w:rsidR="00DE7D53" w:rsidRPr="00706599" w:rsidRDefault="00A02FBD" w:rsidP="004462BD">
            <w:bookmarkStart w:id="1" w:name="_MON_1579354378"/>
            <w:bookmarkStart w:id="2" w:name="_MON_1405921752"/>
            <w:bookmarkEnd w:id="1"/>
            <w:bookmarkEnd w:id="2"/>
            <w:r>
              <w:t>2021</w:t>
            </w:r>
          </w:p>
        </w:tc>
        <w:tc>
          <w:tcPr>
            <w:tcW w:w="0" w:type="auto"/>
            <w:shd w:val="clear" w:color="auto" w:fill="auto"/>
          </w:tcPr>
          <w:p w:rsidR="00DE7D53" w:rsidRPr="00706599" w:rsidRDefault="00A02FBD" w:rsidP="004462BD">
            <w:pPr>
              <w:cnfStyle w:val="100000000000" w:firstRow="1" w:lastRow="0" w:firstColumn="0" w:lastColumn="0" w:oddVBand="0" w:evenVBand="0" w:oddHBand="0" w:evenHBand="0" w:firstRowFirstColumn="0" w:firstRowLastColumn="0" w:lastRowFirstColumn="0" w:lastRowLastColumn="0"/>
            </w:pPr>
            <w:r>
              <w:t>2020</w:t>
            </w:r>
          </w:p>
        </w:tc>
      </w:tr>
      <w:tr w:rsidR="00DE7D53" w:rsidTr="00DE7D53">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DE7D53" w:rsidRPr="00526F1F" w:rsidRDefault="00F0688D" w:rsidP="004462BD">
            <w:pPr>
              <w:rPr>
                <w:b w:val="0"/>
                <w:bCs w:val="0"/>
              </w:rPr>
            </w:pPr>
            <w:r>
              <w:rPr>
                <w:b w:val="0"/>
                <w:bCs w:val="0"/>
              </w:rPr>
              <w:t>22</w:t>
            </w:r>
          </w:p>
        </w:tc>
        <w:tc>
          <w:tcPr>
            <w:tcW w:w="0" w:type="auto"/>
            <w:shd w:val="clear" w:color="auto" w:fill="auto"/>
          </w:tcPr>
          <w:p w:rsidR="00DE7D53" w:rsidRPr="00706599" w:rsidRDefault="00A02FBD" w:rsidP="004462BD">
            <w:pPr>
              <w:cnfStyle w:val="000000100000" w:firstRow="0" w:lastRow="0" w:firstColumn="0" w:lastColumn="0" w:oddVBand="0" w:evenVBand="0" w:oddHBand="1" w:evenHBand="0" w:firstRowFirstColumn="0" w:firstRowLastColumn="0" w:lastRowFirstColumn="0" w:lastRowLastColumn="0"/>
            </w:pPr>
            <w:r>
              <w:t>23</w:t>
            </w:r>
          </w:p>
        </w:tc>
      </w:tr>
    </w:tbl>
    <w:p w:rsidR="000A1BBA" w:rsidRPr="002042D7" w:rsidRDefault="000A1BBA" w:rsidP="004D3B4A">
      <w:pPr>
        <w:pStyle w:val="Zkladntext"/>
        <w:rPr>
          <w:sz w:val="22"/>
          <w:szCs w:val="22"/>
        </w:rPr>
      </w:pPr>
    </w:p>
    <w:p w:rsidR="004D3B4A" w:rsidRPr="002042D7" w:rsidRDefault="004D3B4A" w:rsidP="004D3B4A">
      <w:pPr>
        <w:pStyle w:val="Zkladntext"/>
        <w:rPr>
          <w:sz w:val="22"/>
          <w:szCs w:val="22"/>
        </w:rPr>
      </w:pPr>
    </w:p>
    <w:p w:rsidR="00C65720" w:rsidRPr="002042D7" w:rsidRDefault="00C65720" w:rsidP="007C77B2">
      <w:pPr>
        <w:pStyle w:val="Nadpis2"/>
        <w:numPr>
          <w:ilvl w:val="0"/>
          <w:numId w:val="34"/>
        </w:numPr>
        <w:rPr>
          <w:sz w:val="22"/>
          <w:szCs w:val="22"/>
        </w:rPr>
      </w:pPr>
      <w:r w:rsidRPr="002042D7">
        <w:rPr>
          <w:sz w:val="22"/>
          <w:szCs w:val="22"/>
        </w:rPr>
        <w:t>Údaje o skupine podnikov</w:t>
      </w:r>
    </w:p>
    <w:p w:rsidR="007C77B2" w:rsidRPr="002042D7" w:rsidRDefault="007C77B2" w:rsidP="00C65720">
      <w:pPr>
        <w:pStyle w:val="Zkladntext"/>
        <w:ind w:left="360"/>
        <w:jc w:val="left"/>
        <w:rPr>
          <w:sz w:val="22"/>
          <w:szCs w:val="22"/>
        </w:rPr>
      </w:pPr>
    </w:p>
    <w:p w:rsidR="00C65720" w:rsidRPr="002042D7" w:rsidRDefault="00C65720" w:rsidP="00B2043D">
      <w:pPr>
        <w:pStyle w:val="Zkladntext"/>
        <w:ind w:left="360"/>
        <w:rPr>
          <w:sz w:val="22"/>
          <w:szCs w:val="22"/>
        </w:rPr>
      </w:pPr>
      <w:r w:rsidRPr="002042D7">
        <w:rPr>
          <w:sz w:val="22"/>
          <w:szCs w:val="22"/>
        </w:rPr>
        <w:t xml:space="preserve">Spoločnosť </w:t>
      </w:r>
      <w:r w:rsidR="006D7416" w:rsidRPr="002042D7">
        <w:rPr>
          <w:sz w:val="22"/>
          <w:szCs w:val="22"/>
        </w:rPr>
        <w:t>ne</w:t>
      </w:r>
      <w:r w:rsidRPr="002042D7">
        <w:rPr>
          <w:sz w:val="22"/>
          <w:szCs w:val="22"/>
        </w:rPr>
        <w:t>bola počas</w:t>
      </w:r>
      <w:r w:rsidR="006D7416" w:rsidRPr="002042D7">
        <w:rPr>
          <w:sz w:val="22"/>
          <w:szCs w:val="22"/>
        </w:rPr>
        <w:t xml:space="preserve"> účtovného obdobia</w:t>
      </w:r>
      <w:r w:rsidR="00542691" w:rsidRPr="002042D7">
        <w:rPr>
          <w:sz w:val="22"/>
          <w:szCs w:val="22"/>
        </w:rPr>
        <w:t xml:space="preserve"> </w:t>
      </w:r>
      <w:r w:rsidRPr="002042D7">
        <w:rPr>
          <w:sz w:val="22"/>
          <w:szCs w:val="22"/>
        </w:rPr>
        <w:t>súčasťou konsolidovaného celku. Spoločnosť nie je materskou účtovnou jednotkou.</w:t>
      </w:r>
    </w:p>
    <w:p w:rsidR="00C65720" w:rsidRPr="002042D7" w:rsidRDefault="00C65720" w:rsidP="00C65720">
      <w:pPr>
        <w:rPr>
          <w:sz w:val="22"/>
          <w:szCs w:val="22"/>
        </w:rPr>
      </w:pPr>
    </w:p>
    <w:p w:rsidR="004D3B4A" w:rsidRPr="002042D7" w:rsidRDefault="004D3B4A" w:rsidP="007C77B2">
      <w:pPr>
        <w:pStyle w:val="Nadpis2"/>
        <w:numPr>
          <w:ilvl w:val="0"/>
          <w:numId w:val="34"/>
        </w:numPr>
        <w:rPr>
          <w:sz w:val="22"/>
          <w:szCs w:val="22"/>
        </w:rPr>
      </w:pPr>
      <w:r w:rsidRPr="002042D7">
        <w:rPr>
          <w:sz w:val="22"/>
          <w:szCs w:val="22"/>
        </w:rPr>
        <w:t>Právny dôvod na zostavenie účtovnej závierky</w:t>
      </w:r>
    </w:p>
    <w:p w:rsidR="007C77B2" w:rsidRPr="002042D7" w:rsidRDefault="007C77B2" w:rsidP="007C77B2">
      <w:pPr>
        <w:pStyle w:val="Zkladntext"/>
        <w:ind w:hanging="66"/>
        <w:rPr>
          <w:sz w:val="22"/>
          <w:szCs w:val="22"/>
        </w:rPr>
      </w:pPr>
    </w:p>
    <w:p w:rsidR="00A46832" w:rsidRDefault="004D3B4A" w:rsidP="00FB4E51">
      <w:pPr>
        <w:pStyle w:val="Zkladntext"/>
        <w:ind w:left="360"/>
        <w:rPr>
          <w:sz w:val="22"/>
          <w:szCs w:val="22"/>
        </w:rPr>
      </w:pPr>
      <w:r w:rsidRPr="002042D7">
        <w:rPr>
          <w:sz w:val="22"/>
          <w:szCs w:val="22"/>
        </w:rPr>
        <w:t xml:space="preserve">Účtovná závierka Spoločnosti k 31. </w:t>
      </w:r>
      <w:r w:rsidR="00980B92">
        <w:rPr>
          <w:sz w:val="22"/>
          <w:szCs w:val="22"/>
        </w:rPr>
        <w:t>marcu</w:t>
      </w:r>
      <w:r w:rsidRPr="002042D7">
        <w:rPr>
          <w:sz w:val="22"/>
          <w:szCs w:val="22"/>
        </w:rPr>
        <w:t xml:space="preserve"> </w:t>
      </w:r>
      <w:r w:rsidR="00A02FBD">
        <w:rPr>
          <w:sz w:val="22"/>
          <w:szCs w:val="22"/>
        </w:rPr>
        <w:t>2021</w:t>
      </w:r>
      <w:r w:rsidRPr="002042D7">
        <w:rPr>
          <w:sz w:val="22"/>
          <w:szCs w:val="22"/>
        </w:rPr>
        <w:t xml:space="preserve"> je zostavená ako riadna účtovná závierka podľa § 17 ods. 6 zákona NR SR č. 431/2002 Z. z. o účtovníctve za účtovné obdobie od 1.</w:t>
      </w:r>
      <w:r w:rsidR="00C0538D">
        <w:rPr>
          <w:sz w:val="22"/>
          <w:szCs w:val="22"/>
        </w:rPr>
        <w:t>apríla</w:t>
      </w:r>
      <w:r w:rsidR="00A96AA7" w:rsidRPr="002042D7">
        <w:rPr>
          <w:sz w:val="22"/>
          <w:szCs w:val="22"/>
        </w:rPr>
        <w:t xml:space="preserve"> </w:t>
      </w:r>
      <w:r w:rsidR="00A02FBD">
        <w:rPr>
          <w:sz w:val="22"/>
          <w:szCs w:val="22"/>
        </w:rPr>
        <w:t>2020</w:t>
      </w:r>
      <w:r w:rsidRPr="002042D7">
        <w:rPr>
          <w:sz w:val="22"/>
          <w:szCs w:val="22"/>
        </w:rPr>
        <w:t xml:space="preserve"> do 31. </w:t>
      </w:r>
      <w:r w:rsidR="00980B92">
        <w:rPr>
          <w:sz w:val="22"/>
          <w:szCs w:val="22"/>
        </w:rPr>
        <w:t>marca</w:t>
      </w:r>
      <w:r w:rsidR="00A96AA7" w:rsidRPr="002042D7">
        <w:rPr>
          <w:sz w:val="22"/>
          <w:szCs w:val="22"/>
        </w:rPr>
        <w:t xml:space="preserve"> </w:t>
      </w:r>
      <w:r w:rsidR="00844C70">
        <w:rPr>
          <w:sz w:val="22"/>
          <w:szCs w:val="22"/>
        </w:rPr>
        <w:t>202</w:t>
      </w:r>
      <w:r w:rsidR="00A02FBD">
        <w:rPr>
          <w:sz w:val="22"/>
          <w:szCs w:val="22"/>
        </w:rPr>
        <w:t>1</w:t>
      </w:r>
      <w:r w:rsidR="00FB4E51">
        <w:rPr>
          <w:sz w:val="22"/>
          <w:szCs w:val="22"/>
        </w:rPr>
        <w:t xml:space="preserve"> t.j. za </w:t>
      </w:r>
      <w:r w:rsidR="00C0538D">
        <w:rPr>
          <w:sz w:val="22"/>
          <w:szCs w:val="22"/>
        </w:rPr>
        <w:t>12</w:t>
      </w:r>
      <w:r w:rsidR="00FB4E51">
        <w:rPr>
          <w:sz w:val="22"/>
          <w:szCs w:val="22"/>
        </w:rPr>
        <w:t xml:space="preserve"> mesiacov, predchádzajúca účtovná závierka bola zostavená za obdobie</w:t>
      </w:r>
      <w:r w:rsidR="00A02FBD">
        <w:rPr>
          <w:sz w:val="22"/>
          <w:szCs w:val="22"/>
        </w:rPr>
        <w:t xml:space="preserve"> od 1.4.2019 do 31.3.2020</w:t>
      </w:r>
      <w:r w:rsidR="003162DE">
        <w:rPr>
          <w:sz w:val="22"/>
          <w:szCs w:val="22"/>
        </w:rPr>
        <w:t>, t.j. 12 mesiacov.</w:t>
      </w:r>
    </w:p>
    <w:p w:rsidR="00FB4E51" w:rsidRDefault="003162DE" w:rsidP="003162DE">
      <w:pPr>
        <w:pStyle w:val="Zkladntext"/>
        <w:ind w:left="0"/>
        <w:rPr>
          <w:sz w:val="22"/>
          <w:szCs w:val="22"/>
        </w:rPr>
      </w:pPr>
      <w:r>
        <w:rPr>
          <w:sz w:val="22"/>
          <w:szCs w:val="22"/>
        </w:rPr>
        <w:t xml:space="preserve"> </w:t>
      </w:r>
    </w:p>
    <w:p w:rsidR="006F46C2" w:rsidRDefault="006F46C2" w:rsidP="00775945">
      <w:pPr>
        <w:pStyle w:val="Zkladntext"/>
        <w:ind w:left="360"/>
        <w:rPr>
          <w:sz w:val="22"/>
          <w:szCs w:val="22"/>
        </w:rPr>
      </w:pPr>
    </w:p>
    <w:p w:rsidR="006F46C2" w:rsidRPr="006F46C2" w:rsidRDefault="006F46C2" w:rsidP="006F46C2">
      <w:pPr>
        <w:pStyle w:val="Zkladntext"/>
        <w:ind w:left="425"/>
        <w:rPr>
          <w:sz w:val="22"/>
          <w:szCs w:val="22"/>
        </w:rPr>
      </w:pPr>
      <w:r w:rsidRPr="006F46C2">
        <w:rPr>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C47094">
        <w:rPr>
          <w:sz w:val="22"/>
          <w:szCs w:val="22"/>
        </w:rPr>
        <w:t>ré by existujúci a </w:t>
      </w:r>
      <w:proofErr w:type="spellStart"/>
      <w:r w:rsidR="00C47094">
        <w:rPr>
          <w:sz w:val="22"/>
          <w:szCs w:val="22"/>
        </w:rPr>
        <w:t>potencionálni</w:t>
      </w:r>
      <w:proofErr w:type="spellEnd"/>
      <w:r w:rsidRPr="006F46C2">
        <w:rPr>
          <w:sz w:val="22"/>
          <w:szCs w:val="22"/>
        </w:rPr>
        <w:t xml:space="preserve"> investori, poskytovatelia úverov a pôžičiek a iní veritelia, mohli potrebovať. Títo používatelia musia relevantné informácie získať z iných zdrojov. </w:t>
      </w:r>
    </w:p>
    <w:p w:rsidR="006F46C2" w:rsidRPr="00B50225" w:rsidRDefault="006F46C2" w:rsidP="006F46C2">
      <w:pPr>
        <w:pStyle w:val="Zkladntext"/>
        <w:ind w:hanging="426"/>
        <w:rPr>
          <w:szCs w:val="18"/>
        </w:rPr>
      </w:pPr>
    </w:p>
    <w:p w:rsidR="004D3B4A" w:rsidRPr="002042D7" w:rsidRDefault="004D3B4A" w:rsidP="007C77B2">
      <w:pPr>
        <w:pStyle w:val="Nadpis2"/>
        <w:numPr>
          <w:ilvl w:val="0"/>
          <w:numId w:val="34"/>
        </w:numPr>
        <w:rPr>
          <w:sz w:val="22"/>
          <w:szCs w:val="22"/>
        </w:rPr>
      </w:pPr>
      <w:r w:rsidRPr="002042D7">
        <w:rPr>
          <w:sz w:val="22"/>
          <w:szCs w:val="22"/>
        </w:rPr>
        <w:t>Dátum schválenia účtovnej závierky za predchádzajúce účtovné obdobie</w:t>
      </w:r>
    </w:p>
    <w:p w:rsidR="007C77B2" w:rsidRPr="002042D7" w:rsidRDefault="007C77B2" w:rsidP="004D3B4A">
      <w:pPr>
        <w:pStyle w:val="Zkladntext"/>
        <w:ind w:hanging="426"/>
        <w:rPr>
          <w:sz w:val="22"/>
          <w:szCs w:val="22"/>
        </w:rPr>
      </w:pPr>
    </w:p>
    <w:p w:rsidR="004D3B4A" w:rsidRPr="005254A8" w:rsidRDefault="004D3B4A" w:rsidP="00545741">
      <w:pPr>
        <w:pStyle w:val="Zkladntext"/>
        <w:rPr>
          <w:sz w:val="22"/>
          <w:szCs w:val="22"/>
        </w:rPr>
      </w:pPr>
      <w:r w:rsidRPr="002042D7">
        <w:rPr>
          <w:sz w:val="22"/>
          <w:szCs w:val="22"/>
        </w:rPr>
        <w:t xml:space="preserve">Účtovná závierka Spoločnosti k </w:t>
      </w:r>
      <w:r w:rsidRPr="005254A8">
        <w:rPr>
          <w:sz w:val="22"/>
          <w:szCs w:val="22"/>
        </w:rPr>
        <w:t xml:space="preserve">31. </w:t>
      </w:r>
      <w:r w:rsidR="000961DC">
        <w:rPr>
          <w:sz w:val="22"/>
          <w:szCs w:val="22"/>
        </w:rPr>
        <w:t>marec</w:t>
      </w:r>
      <w:r w:rsidR="00A02FBD">
        <w:rPr>
          <w:sz w:val="22"/>
          <w:szCs w:val="22"/>
        </w:rPr>
        <w:t xml:space="preserve"> 2020</w:t>
      </w:r>
      <w:r w:rsidR="006D7416" w:rsidRPr="005254A8">
        <w:rPr>
          <w:sz w:val="22"/>
          <w:szCs w:val="22"/>
        </w:rPr>
        <w:t xml:space="preserve"> </w:t>
      </w:r>
      <w:r w:rsidR="006D7416" w:rsidRPr="002042D7">
        <w:rPr>
          <w:sz w:val="22"/>
          <w:szCs w:val="22"/>
        </w:rPr>
        <w:t>(</w:t>
      </w:r>
      <w:r w:rsidRPr="002042D7">
        <w:rPr>
          <w:sz w:val="22"/>
          <w:szCs w:val="22"/>
        </w:rPr>
        <w:t>za predchádzajúce účtovné obdobie</w:t>
      </w:r>
      <w:r w:rsidR="006D7416" w:rsidRPr="002042D7">
        <w:rPr>
          <w:sz w:val="22"/>
          <w:szCs w:val="22"/>
        </w:rPr>
        <w:t>)</w:t>
      </w:r>
      <w:r w:rsidRPr="002042D7">
        <w:rPr>
          <w:sz w:val="22"/>
          <w:szCs w:val="22"/>
        </w:rPr>
        <w:t xml:space="preserve">, bola schválená valným </w:t>
      </w:r>
      <w:r w:rsidR="006D7416" w:rsidRPr="002042D7">
        <w:rPr>
          <w:sz w:val="22"/>
          <w:szCs w:val="22"/>
        </w:rPr>
        <w:t>z</w:t>
      </w:r>
      <w:r w:rsidRPr="002042D7">
        <w:rPr>
          <w:sz w:val="22"/>
          <w:szCs w:val="22"/>
        </w:rPr>
        <w:t xml:space="preserve">hromaždením Spoločnosti </w:t>
      </w:r>
      <w:r w:rsidR="00330E72" w:rsidRPr="002042D7">
        <w:rPr>
          <w:sz w:val="22"/>
          <w:szCs w:val="22"/>
        </w:rPr>
        <w:t>dňa</w:t>
      </w:r>
      <w:r w:rsidR="00542691" w:rsidRPr="002042D7">
        <w:rPr>
          <w:sz w:val="22"/>
          <w:szCs w:val="22"/>
        </w:rPr>
        <w:t xml:space="preserve"> </w:t>
      </w:r>
      <w:r w:rsidR="00A02FBD">
        <w:rPr>
          <w:sz w:val="22"/>
          <w:szCs w:val="22"/>
        </w:rPr>
        <w:t>30.09.2020</w:t>
      </w:r>
      <w:r w:rsidRPr="005254A8">
        <w:rPr>
          <w:sz w:val="22"/>
          <w:szCs w:val="22"/>
        </w:rPr>
        <w:t>.</w:t>
      </w:r>
    </w:p>
    <w:p w:rsidR="00E12256" w:rsidRPr="002042D7" w:rsidRDefault="00E12256" w:rsidP="000B6FBA">
      <w:pPr>
        <w:rPr>
          <w:sz w:val="22"/>
          <w:szCs w:val="22"/>
        </w:rPr>
      </w:pPr>
    </w:p>
    <w:p w:rsidR="00C65720" w:rsidRPr="002042D7" w:rsidRDefault="00C65720" w:rsidP="00C65720">
      <w:pPr>
        <w:pStyle w:val="Nadpis1"/>
        <w:numPr>
          <w:ilvl w:val="0"/>
          <w:numId w:val="26"/>
        </w:numPr>
        <w:spacing w:before="120" w:after="60"/>
        <w:rPr>
          <w:sz w:val="22"/>
          <w:szCs w:val="22"/>
        </w:rPr>
      </w:pPr>
      <w:r w:rsidRPr="002042D7">
        <w:rPr>
          <w:sz w:val="22"/>
          <w:szCs w:val="22"/>
        </w:rPr>
        <w:t>Informácie o ORGÁNOCh účtovnEJ JEDNOTKY</w:t>
      </w:r>
    </w:p>
    <w:p w:rsidR="00C65720" w:rsidRPr="002042D7" w:rsidRDefault="00C65720" w:rsidP="00C65720">
      <w:pPr>
        <w:rPr>
          <w:sz w:val="22"/>
          <w:szCs w:val="22"/>
        </w:rPr>
      </w:pPr>
    </w:p>
    <w:p w:rsidR="00C65720" w:rsidRDefault="00C65720" w:rsidP="00C65720">
      <w:pPr>
        <w:pStyle w:val="Zkladntext"/>
        <w:rPr>
          <w:sz w:val="22"/>
          <w:szCs w:val="22"/>
        </w:rPr>
      </w:pPr>
      <w:r w:rsidRPr="002042D7">
        <w:rPr>
          <w:sz w:val="22"/>
          <w:szCs w:val="22"/>
        </w:rPr>
        <w:t>Členom štatutárnych orgánov neboli poskytnuté záruky alebo iné zabezpečenia, pôžičky ani finančné prostriedky alebo iné plnenia na súkromné účely, ktoré je potrebné vyúčtovať. Takisto im neboli odpustené alebo odpísané žiadne pôžičky.</w:t>
      </w:r>
    </w:p>
    <w:p w:rsidR="006F46C2" w:rsidRDefault="006F46C2" w:rsidP="00C65720">
      <w:pPr>
        <w:pStyle w:val="Zkladntext"/>
        <w:rPr>
          <w:sz w:val="22"/>
          <w:szCs w:val="22"/>
        </w:rPr>
      </w:pPr>
    </w:p>
    <w:p w:rsidR="006F46C2" w:rsidRPr="002042D7" w:rsidRDefault="006F46C2" w:rsidP="00C65720">
      <w:pPr>
        <w:pStyle w:val="Zkladntext"/>
        <w:rPr>
          <w:sz w:val="22"/>
          <w:szCs w:val="22"/>
        </w:rPr>
      </w:pPr>
    </w:p>
    <w:p w:rsidR="000D27D9" w:rsidRPr="002042D7" w:rsidRDefault="000D27D9" w:rsidP="0045774B">
      <w:pPr>
        <w:ind w:left="1134" w:firstLine="990"/>
        <w:rPr>
          <w:sz w:val="22"/>
          <w:szCs w:val="22"/>
        </w:rPr>
      </w:pPr>
    </w:p>
    <w:p w:rsidR="004D3B4A" w:rsidRPr="002042D7" w:rsidRDefault="004D3B4A" w:rsidP="00C65720">
      <w:pPr>
        <w:pStyle w:val="Nadpis1"/>
        <w:numPr>
          <w:ilvl w:val="0"/>
          <w:numId w:val="26"/>
        </w:numPr>
        <w:spacing w:before="120" w:after="60"/>
        <w:rPr>
          <w:sz w:val="22"/>
          <w:szCs w:val="22"/>
        </w:rPr>
      </w:pPr>
      <w:bookmarkStart w:id="3" w:name="_Toc530739899"/>
      <w:r w:rsidRPr="002042D7">
        <w:rPr>
          <w:sz w:val="22"/>
          <w:szCs w:val="22"/>
        </w:rPr>
        <w:t>Informácie o</w:t>
      </w:r>
      <w:r w:rsidR="00C65720" w:rsidRPr="002042D7">
        <w:rPr>
          <w:sz w:val="22"/>
          <w:szCs w:val="22"/>
        </w:rPr>
        <w:t> Prijatých postupoch</w:t>
      </w:r>
      <w:r w:rsidR="00A55E12" w:rsidRPr="002042D7">
        <w:rPr>
          <w:sz w:val="22"/>
          <w:szCs w:val="22"/>
        </w:rPr>
        <w:t xml:space="preserve"> </w:t>
      </w:r>
      <w:bookmarkEnd w:id="3"/>
    </w:p>
    <w:p w:rsidR="004D3B4A" w:rsidRPr="002042D7" w:rsidRDefault="004D3B4A" w:rsidP="00DA0F00">
      <w:pPr>
        <w:pStyle w:val="Zkladntext"/>
        <w:ind w:left="708"/>
        <w:rPr>
          <w:sz w:val="22"/>
          <w:szCs w:val="22"/>
        </w:rPr>
      </w:pPr>
    </w:p>
    <w:p w:rsidR="00DA0F00" w:rsidRPr="002042D7" w:rsidRDefault="00DA0F00" w:rsidP="007C77B2">
      <w:pPr>
        <w:pStyle w:val="Odsekzoznamu"/>
        <w:numPr>
          <w:ilvl w:val="0"/>
          <w:numId w:val="35"/>
        </w:numPr>
        <w:tabs>
          <w:tab w:val="left" w:pos="708"/>
          <w:tab w:val="left" w:pos="1416"/>
          <w:tab w:val="left" w:pos="2124"/>
          <w:tab w:val="left" w:pos="2832"/>
          <w:tab w:val="left" w:pos="3540"/>
          <w:tab w:val="left" w:pos="4248"/>
          <w:tab w:val="left" w:pos="4956"/>
          <w:tab w:val="left" w:pos="7360"/>
        </w:tabs>
        <w:jc w:val="both"/>
        <w:rPr>
          <w:b/>
          <w:bCs/>
          <w:sz w:val="22"/>
          <w:szCs w:val="22"/>
        </w:rPr>
      </w:pPr>
      <w:r w:rsidRPr="002042D7">
        <w:rPr>
          <w:b/>
          <w:bCs/>
          <w:sz w:val="22"/>
          <w:szCs w:val="22"/>
        </w:rPr>
        <w:t>Východisko pre zostavenie účtovnej závierky</w:t>
      </w:r>
      <w:r w:rsidRPr="002042D7">
        <w:rPr>
          <w:b/>
          <w:bCs/>
          <w:sz w:val="22"/>
          <w:szCs w:val="22"/>
        </w:rPr>
        <w:tab/>
      </w:r>
      <w:r w:rsidRPr="002042D7">
        <w:rPr>
          <w:b/>
          <w:bCs/>
          <w:sz w:val="22"/>
          <w:szCs w:val="22"/>
        </w:rPr>
        <w:tab/>
      </w:r>
    </w:p>
    <w:p w:rsidR="00DA0F00" w:rsidRPr="002042D7" w:rsidRDefault="00DA0F00" w:rsidP="00DA0F00">
      <w:pPr>
        <w:ind w:left="450"/>
        <w:jc w:val="both"/>
        <w:rPr>
          <w:sz w:val="22"/>
          <w:szCs w:val="22"/>
        </w:rPr>
      </w:pPr>
    </w:p>
    <w:p w:rsidR="00A32DF4" w:rsidRPr="00A02FBD" w:rsidRDefault="00DA0F00" w:rsidP="00A32DF4">
      <w:pPr>
        <w:pStyle w:val="Zkladntext"/>
        <w:ind w:left="450"/>
        <w:rPr>
          <w:color w:val="FF0000"/>
          <w:sz w:val="22"/>
          <w:szCs w:val="22"/>
        </w:rPr>
      </w:pPr>
      <w:r w:rsidRPr="00A02FBD">
        <w:rPr>
          <w:sz w:val="22"/>
          <w:szCs w:val="22"/>
        </w:rPr>
        <w:t>Účtovná závierka bola zostavená za pred</w:t>
      </w:r>
      <w:r w:rsidRPr="00D75030">
        <w:rPr>
          <w:sz w:val="22"/>
          <w:szCs w:val="22"/>
        </w:rPr>
        <w:t>pokladu, že Spoločnosť bude nepretržite pokračovať vo svojej činnosti (</w:t>
      </w:r>
      <w:proofErr w:type="spellStart"/>
      <w:r w:rsidRPr="00D75030">
        <w:rPr>
          <w:sz w:val="22"/>
          <w:szCs w:val="22"/>
        </w:rPr>
        <w:t>going</w:t>
      </w:r>
      <w:proofErr w:type="spellEnd"/>
      <w:r w:rsidRPr="00D75030">
        <w:rPr>
          <w:sz w:val="22"/>
          <w:szCs w:val="22"/>
        </w:rPr>
        <w:t xml:space="preserve"> </w:t>
      </w:r>
      <w:proofErr w:type="spellStart"/>
      <w:r w:rsidRPr="00D75030">
        <w:rPr>
          <w:sz w:val="22"/>
          <w:szCs w:val="22"/>
        </w:rPr>
        <w:t>concern</w:t>
      </w:r>
      <w:proofErr w:type="spellEnd"/>
      <w:r w:rsidRPr="00D75030">
        <w:rPr>
          <w:sz w:val="22"/>
          <w:szCs w:val="22"/>
        </w:rPr>
        <w:t>).</w:t>
      </w:r>
      <w:r w:rsidR="00A32DF4" w:rsidRPr="00D75030">
        <w:t xml:space="preserve"> </w:t>
      </w:r>
      <w:r w:rsidR="00732149" w:rsidRPr="00D75030">
        <w:t>Č</w:t>
      </w:r>
      <w:r w:rsidR="00732149" w:rsidRPr="00D75030">
        <w:rPr>
          <w:sz w:val="22"/>
          <w:szCs w:val="22"/>
        </w:rPr>
        <w:t xml:space="preserve">iastočné uzatvorenie ekonomiky počas dvoch vĺn pandémie </w:t>
      </w:r>
      <w:proofErr w:type="spellStart"/>
      <w:r w:rsidR="00732149" w:rsidRPr="00D75030">
        <w:rPr>
          <w:sz w:val="22"/>
          <w:szCs w:val="22"/>
        </w:rPr>
        <w:t>koronavírusu</w:t>
      </w:r>
      <w:proofErr w:type="spellEnd"/>
      <w:r w:rsidR="00732149" w:rsidRPr="00D75030">
        <w:rPr>
          <w:sz w:val="22"/>
          <w:szCs w:val="22"/>
        </w:rPr>
        <w:t xml:space="preserve"> spôsobil</w:t>
      </w:r>
      <w:r w:rsidR="00DC73F5">
        <w:rPr>
          <w:sz w:val="22"/>
          <w:szCs w:val="22"/>
        </w:rPr>
        <w:t>o</w:t>
      </w:r>
      <w:r w:rsidR="00732149" w:rsidRPr="00D75030">
        <w:rPr>
          <w:sz w:val="22"/>
          <w:szCs w:val="22"/>
        </w:rPr>
        <w:t xml:space="preserve"> dočasný pokles obratu. Medzi prvou a druhou vlnou pandémie sa predaj výrazne oživil, čím vynahradil </w:t>
      </w:r>
      <w:r w:rsidR="00F101C5" w:rsidRPr="00D75030">
        <w:rPr>
          <w:sz w:val="22"/>
          <w:szCs w:val="22"/>
        </w:rPr>
        <w:t>pokles obratu počas čiastočného uzatvorenia ekonomiky. Od decembra 2020 do dňa zostavenia účtovnej závierky sa zvýšila cena námornej prepravy v rozmedzí  od 300 – 430% čo má značný vplyv na obstarávacie ceny tovaru z Ázie a blízkeho východu. Od februára 2021 do dňa zostavenia účtovnej závierky nepretržite celosvetovo stúpajú ceny základných surovín</w:t>
      </w:r>
      <w:r w:rsidR="00246D8F">
        <w:rPr>
          <w:sz w:val="22"/>
          <w:szCs w:val="22"/>
        </w:rPr>
        <w:t>,</w:t>
      </w:r>
      <w:r w:rsidR="00F101C5" w:rsidRPr="00D75030">
        <w:rPr>
          <w:sz w:val="22"/>
          <w:szCs w:val="22"/>
        </w:rPr>
        <w:t xml:space="preserve"> hlavne železa, dreva, plastových </w:t>
      </w:r>
      <w:proofErr w:type="spellStart"/>
      <w:r w:rsidR="00F101C5" w:rsidRPr="00D75030">
        <w:rPr>
          <w:sz w:val="22"/>
          <w:szCs w:val="22"/>
        </w:rPr>
        <w:t>granul</w:t>
      </w:r>
      <w:r w:rsidR="00246D8F">
        <w:rPr>
          <w:sz w:val="22"/>
          <w:szCs w:val="22"/>
        </w:rPr>
        <w:t>á</w:t>
      </w:r>
      <w:r w:rsidR="00F101C5" w:rsidRPr="00D75030">
        <w:rPr>
          <w:sz w:val="22"/>
          <w:szCs w:val="22"/>
        </w:rPr>
        <w:t>tov</w:t>
      </w:r>
      <w:proofErr w:type="spellEnd"/>
      <w:r w:rsidR="00F101C5" w:rsidRPr="00D75030">
        <w:rPr>
          <w:sz w:val="22"/>
          <w:szCs w:val="22"/>
        </w:rPr>
        <w:t>, viskózy a pod. Nakoľko tieto zvýšenia už dosahujú úroveň od 40 – 120 %</w:t>
      </w:r>
      <w:r w:rsidR="00246D8F">
        <w:rPr>
          <w:sz w:val="22"/>
          <w:szCs w:val="22"/>
        </w:rPr>
        <w:t>,</w:t>
      </w:r>
      <w:r w:rsidR="00F101C5" w:rsidRPr="00D75030">
        <w:rPr>
          <w:sz w:val="22"/>
          <w:szCs w:val="22"/>
        </w:rPr>
        <w:t xml:space="preserve"> výrobcovia museli postupne začať premietať zvýšené ceny surovín do ceny svojich výrobkov</w:t>
      </w:r>
      <w:r w:rsidR="00D75030" w:rsidRPr="00D75030">
        <w:rPr>
          <w:sz w:val="22"/>
          <w:szCs w:val="22"/>
        </w:rPr>
        <w:t xml:space="preserve">, ktoré </w:t>
      </w:r>
      <w:r w:rsidR="00246D8F">
        <w:rPr>
          <w:sz w:val="22"/>
          <w:szCs w:val="22"/>
        </w:rPr>
        <w:t xml:space="preserve">vyrábajú pod </w:t>
      </w:r>
      <w:r w:rsidR="00D75030" w:rsidRPr="00D75030">
        <w:rPr>
          <w:sz w:val="22"/>
          <w:szCs w:val="22"/>
        </w:rPr>
        <w:t>naš</w:t>
      </w:r>
      <w:r w:rsidR="00246D8F">
        <w:rPr>
          <w:sz w:val="22"/>
          <w:szCs w:val="22"/>
        </w:rPr>
        <w:t>o</w:t>
      </w:r>
      <w:r w:rsidR="00D75030" w:rsidRPr="00D75030">
        <w:rPr>
          <w:sz w:val="22"/>
          <w:szCs w:val="22"/>
        </w:rPr>
        <w:t>u značk</w:t>
      </w:r>
      <w:r w:rsidR="00246D8F">
        <w:rPr>
          <w:sz w:val="22"/>
          <w:szCs w:val="22"/>
        </w:rPr>
        <w:t>o</w:t>
      </w:r>
      <w:r w:rsidR="00D75030" w:rsidRPr="00D75030">
        <w:rPr>
          <w:sz w:val="22"/>
          <w:szCs w:val="22"/>
        </w:rPr>
        <w:t>u</w:t>
      </w:r>
      <w:r w:rsidR="00F101C5" w:rsidRPr="00D75030">
        <w:rPr>
          <w:sz w:val="22"/>
          <w:szCs w:val="22"/>
        </w:rPr>
        <w:t>.</w:t>
      </w:r>
      <w:r w:rsidR="00D75030" w:rsidRPr="00D75030">
        <w:rPr>
          <w:sz w:val="22"/>
          <w:szCs w:val="22"/>
        </w:rPr>
        <w:t xml:space="preserve"> </w:t>
      </w:r>
      <w:r w:rsidR="00246D8F">
        <w:rPr>
          <w:sz w:val="22"/>
          <w:szCs w:val="22"/>
        </w:rPr>
        <w:t>Z dôvodu</w:t>
      </w:r>
      <w:r w:rsidR="00A32DF4" w:rsidRPr="00D75030">
        <w:rPr>
          <w:sz w:val="22"/>
          <w:szCs w:val="22"/>
        </w:rPr>
        <w:t xml:space="preserve"> pomerne vysoký</w:t>
      </w:r>
      <w:r w:rsidR="00875462">
        <w:rPr>
          <w:sz w:val="22"/>
          <w:szCs w:val="22"/>
        </w:rPr>
        <w:t>ch</w:t>
      </w:r>
      <w:r w:rsidR="00A32DF4" w:rsidRPr="00D75030">
        <w:rPr>
          <w:sz w:val="22"/>
          <w:szCs w:val="22"/>
        </w:rPr>
        <w:t xml:space="preserve"> </w:t>
      </w:r>
      <w:r w:rsidR="00875462">
        <w:rPr>
          <w:sz w:val="22"/>
          <w:szCs w:val="22"/>
        </w:rPr>
        <w:t xml:space="preserve">skladových </w:t>
      </w:r>
      <w:r w:rsidR="00A32DF4" w:rsidRPr="00D75030">
        <w:rPr>
          <w:sz w:val="22"/>
          <w:szCs w:val="22"/>
        </w:rPr>
        <w:t>zásob v našej spoločnosti </w:t>
      </w:r>
      <w:r w:rsidR="00D75030" w:rsidRPr="00D75030">
        <w:rPr>
          <w:sz w:val="22"/>
          <w:szCs w:val="22"/>
        </w:rPr>
        <w:t xml:space="preserve">dokážeme čiastočne tlmiť potrebu rýchleho zvyšovania cien, čo zlepšuje našu konkurencieschopnosť. Vďaka </w:t>
      </w:r>
      <w:r w:rsidR="00A32DF4" w:rsidRPr="00D75030">
        <w:rPr>
          <w:sz w:val="22"/>
          <w:szCs w:val="22"/>
        </w:rPr>
        <w:t>vynikajúcemu ratingu i dobrým vzťahom </w:t>
      </w:r>
      <w:r w:rsidR="00A7279A">
        <w:rPr>
          <w:sz w:val="22"/>
          <w:szCs w:val="22"/>
        </w:rPr>
        <w:t>s</w:t>
      </w:r>
      <w:r w:rsidR="00875462">
        <w:rPr>
          <w:sz w:val="22"/>
          <w:szCs w:val="22"/>
        </w:rPr>
        <w:t xml:space="preserve">o </w:t>
      </w:r>
      <w:r w:rsidR="00A32DF4" w:rsidRPr="00D75030">
        <w:rPr>
          <w:sz w:val="22"/>
          <w:szCs w:val="22"/>
        </w:rPr>
        <w:t>všetký</w:t>
      </w:r>
      <w:r w:rsidR="00875462">
        <w:rPr>
          <w:sz w:val="22"/>
          <w:szCs w:val="22"/>
        </w:rPr>
        <w:t>mi</w:t>
      </w:r>
      <w:r w:rsidR="00A32DF4" w:rsidRPr="00D75030">
        <w:rPr>
          <w:sz w:val="22"/>
          <w:szCs w:val="22"/>
        </w:rPr>
        <w:t xml:space="preserve"> výrobc</w:t>
      </w:r>
      <w:r w:rsidR="00875462">
        <w:rPr>
          <w:sz w:val="22"/>
          <w:szCs w:val="22"/>
        </w:rPr>
        <w:t>ami</w:t>
      </w:r>
      <w:r w:rsidR="00E508AD" w:rsidRPr="00D75030">
        <w:rPr>
          <w:sz w:val="22"/>
          <w:szCs w:val="22"/>
        </w:rPr>
        <w:t>,</w:t>
      </w:r>
      <w:r w:rsidR="00A32DF4" w:rsidRPr="00D75030">
        <w:rPr>
          <w:sz w:val="22"/>
          <w:szCs w:val="22"/>
        </w:rPr>
        <w:t xml:space="preserve"> sme boli </w:t>
      </w:r>
      <w:r w:rsidR="00D75030" w:rsidRPr="00D75030">
        <w:rPr>
          <w:sz w:val="22"/>
          <w:szCs w:val="22"/>
        </w:rPr>
        <w:t xml:space="preserve">doposiaľ </w:t>
      </w:r>
      <w:r w:rsidR="00A32DF4" w:rsidRPr="00D75030">
        <w:rPr>
          <w:sz w:val="22"/>
          <w:szCs w:val="22"/>
        </w:rPr>
        <w:t>v</w:t>
      </w:r>
      <w:r w:rsidR="00D75030" w:rsidRPr="00D75030">
        <w:rPr>
          <w:sz w:val="22"/>
          <w:szCs w:val="22"/>
        </w:rPr>
        <w:t> zásobovaní obmedzen</w:t>
      </w:r>
      <w:r w:rsidR="00A7279A">
        <w:rPr>
          <w:sz w:val="22"/>
          <w:szCs w:val="22"/>
        </w:rPr>
        <w:t>í</w:t>
      </w:r>
      <w:r w:rsidR="00D75030" w:rsidRPr="00D75030">
        <w:rPr>
          <w:sz w:val="22"/>
          <w:szCs w:val="22"/>
        </w:rPr>
        <w:t xml:space="preserve"> len v minimálnej miere.</w:t>
      </w:r>
      <w:r w:rsidR="00A32DF4" w:rsidRPr="00D75030">
        <w:rPr>
          <w:sz w:val="22"/>
          <w:szCs w:val="22"/>
        </w:rPr>
        <w:t xml:space="preserve"> </w:t>
      </w:r>
      <w:r w:rsidR="00D75030" w:rsidRPr="00D75030">
        <w:rPr>
          <w:sz w:val="22"/>
          <w:szCs w:val="22"/>
        </w:rPr>
        <w:t xml:space="preserve">Nakoľko sa však situácia stále mení, nemožno predvídať budúce dopady, hlavne tie, ktoré môžu byť spôsobené následnou </w:t>
      </w:r>
      <w:r w:rsidR="00875462">
        <w:rPr>
          <w:sz w:val="22"/>
          <w:szCs w:val="22"/>
        </w:rPr>
        <w:t xml:space="preserve">celosvetovou </w:t>
      </w:r>
      <w:r w:rsidR="00D75030" w:rsidRPr="00D75030">
        <w:rPr>
          <w:sz w:val="22"/>
          <w:szCs w:val="22"/>
        </w:rPr>
        <w:t>ekonomickou krízou. Manažment sa riadi vlastným, už z minulosti osvedčeným postupom pre zvládanie krízových situácií.</w:t>
      </w:r>
    </w:p>
    <w:p w:rsidR="00885D04" w:rsidRPr="002042D7" w:rsidRDefault="00885D04" w:rsidP="00DA0F00">
      <w:pPr>
        <w:pStyle w:val="Zkladntext"/>
        <w:ind w:left="450"/>
        <w:rPr>
          <w:sz w:val="22"/>
          <w:szCs w:val="22"/>
        </w:rPr>
      </w:pPr>
    </w:p>
    <w:p w:rsidR="00DA0F00" w:rsidRPr="002042D7" w:rsidRDefault="00DA0F00" w:rsidP="007C77B2">
      <w:pPr>
        <w:pStyle w:val="Pismenka"/>
        <w:numPr>
          <w:ilvl w:val="0"/>
          <w:numId w:val="35"/>
        </w:numPr>
        <w:rPr>
          <w:sz w:val="22"/>
          <w:szCs w:val="22"/>
        </w:rPr>
      </w:pPr>
      <w:r w:rsidRPr="002042D7">
        <w:rPr>
          <w:sz w:val="22"/>
          <w:szCs w:val="22"/>
        </w:rPr>
        <w:t xml:space="preserve">Účtovné metódy a účtovné zásady </w:t>
      </w:r>
    </w:p>
    <w:p w:rsidR="00DA0F00" w:rsidRPr="002042D7" w:rsidRDefault="00DA0F00" w:rsidP="00DA0F00">
      <w:pPr>
        <w:pStyle w:val="Zkladntext"/>
        <w:ind w:left="450"/>
        <w:rPr>
          <w:sz w:val="22"/>
          <w:szCs w:val="22"/>
        </w:rPr>
      </w:pPr>
    </w:p>
    <w:p w:rsidR="00DA0F00" w:rsidRPr="002042D7" w:rsidRDefault="00DA0F00" w:rsidP="00DA79AF">
      <w:pPr>
        <w:pStyle w:val="Zkladntext"/>
        <w:ind w:left="450" w:firstLine="258"/>
        <w:rPr>
          <w:sz w:val="22"/>
          <w:szCs w:val="22"/>
        </w:rPr>
      </w:pPr>
      <w:r w:rsidRPr="002042D7">
        <w:rPr>
          <w:sz w:val="22"/>
          <w:szCs w:val="22"/>
        </w:rPr>
        <w:t>Účtovné metódy a všeobecné účtovné zásady boli účtovnou jednotkou konzistentne aplikované.</w:t>
      </w:r>
    </w:p>
    <w:p w:rsidR="009F6CCB" w:rsidRPr="002042D7" w:rsidRDefault="009F6CCB" w:rsidP="00DA0F00">
      <w:pPr>
        <w:pStyle w:val="Zkladntext"/>
        <w:ind w:left="450"/>
        <w:rPr>
          <w:sz w:val="22"/>
          <w:szCs w:val="22"/>
        </w:rPr>
      </w:pPr>
    </w:p>
    <w:p w:rsidR="00DA0F00" w:rsidRPr="002042D7" w:rsidRDefault="00DA0F00" w:rsidP="007C77B2">
      <w:pPr>
        <w:pStyle w:val="Nadpis2"/>
        <w:numPr>
          <w:ilvl w:val="0"/>
          <w:numId w:val="35"/>
        </w:numPr>
        <w:rPr>
          <w:sz w:val="22"/>
          <w:szCs w:val="22"/>
        </w:rPr>
      </w:pPr>
      <w:r w:rsidRPr="002042D7">
        <w:rPr>
          <w:sz w:val="22"/>
          <w:szCs w:val="22"/>
        </w:rPr>
        <w:t>Informácia o charaktere a účele transakcií, ktoré sa neuvádzajú v súvahe</w:t>
      </w:r>
    </w:p>
    <w:p w:rsidR="00DA0F00" w:rsidRPr="002042D7" w:rsidRDefault="00DA0F00" w:rsidP="00DA0F00">
      <w:pPr>
        <w:rPr>
          <w:sz w:val="22"/>
          <w:szCs w:val="22"/>
        </w:rPr>
      </w:pPr>
    </w:p>
    <w:p w:rsidR="00DA0F00" w:rsidRPr="002042D7" w:rsidRDefault="00DA0F00" w:rsidP="00DA79AF">
      <w:pPr>
        <w:ind w:firstLine="708"/>
        <w:rPr>
          <w:sz w:val="22"/>
          <w:szCs w:val="22"/>
        </w:rPr>
      </w:pPr>
      <w:r w:rsidRPr="002042D7">
        <w:rPr>
          <w:sz w:val="22"/>
          <w:szCs w:val="22"/>
        </w:rPr>
        <w:t xml:space="preserve">Neexistujú transakcie, ktoré sa neuvádzajú v súvahe. </w:t>
      </w:r>
    </w:p>
    <w:p w:rsidR="007C77B2" w:rsidRPr="002042D7" w:rsidRDefault="007C77B2" w:rsidP="00DA0F00">
      <w:pPr>
        <w:ind w:firstLine="426"/>
        <w:rPr>
          <w:sz w:val="22"/>
          <w:szCs w:val="22"/>
        </w:rPr>
      </w:pPr>
    </w:p>
    <w:p w:rsidR="00DA0F00" w:rsidRPr="002042D7" w:rsidRDefault="00DA0F00" w:rsidP="007C77B2">
      <w:pPr>
        <w:pStyle w:val="Nadpis2"/>
        <w:numPr>
          <w:ilvl w:val="0"/>
          <w:numId w:val="35"/>
        </w:numPr>
        <w:jc w:val="both"/>
        <w:rPr>
          <w:sz w:val="22"/>
          <w:szCs w:val="22"/>
        </w:rPr>
      </w:pPr>
      <w:r w:rsidRPr="002042D7">
        <w:rPr>
          <w:sz w:val="22"/>
          <w:szCs w:val="22"/>
        </w:rPr>
        <w:t xml:space="preserve">Spôsob a určenie ocenenia majetku a záväzkov vrátane určenia rozhodujúcich účtovných odhadov a predpokladov </w:t>
      </w:r>
    </w:p>
    <w:p w:rsidR="006D7416" w:rsidRPr="002042D7" w:rsidRDefault="006D7416" w:rsidP="006D7416">
      <w:pPr>
        <w:rPr>
          <w:sz w:val="22"/>
          <w:szCs w:val="22"/>
        </w:rPr>
      </w:pPr>
    </w:p>
    <w:p w:rsidR="004D3B4A" w:rsidRPr="002042D7" w:rsidRDefault="004D3B4A" w:rsidP="00DA0F00">
      <w:pPr>
        <w:pStyle w:val="Pismenka"/>
        <w:ind w:left="1134"/>
        <w:rPr>
          <w:sz w:val="22"/>
          <w:szCs w:val="22"/>
        </w:rPr>
      </w:pPr>
      <w:r w:rsidRPr="002042D7">
        <w:rPr>
          <w:sz w:val="22"/>
          <w:szCs w:val="22"/>
        </w:rPr>
        <w:t>Dlhodobý nehmotný majetok a dlhodobý hmotný majetok</w:t>
      </w:r>
    </w:p>
    <w:p w:rsidR="00DA0F00" w:rsidRPr="002042D7" w:rsidRDefault="00DA0F00" w:rsidP="00DA0F00">
      <w:pPr>
        <w:pStyle w:val="Zkladntext"/>
        <w:ind w:firstLine="282"/>
        <w:rPr>
          <w:sz w:val="22"/>
          <w:szCs w:val="22"/>
        </w:rPr>
      </w:pPr>
    </w:p>
    <w:p w:rsidR="004D3B4A" w:rsidRPr="002042D7" w:rsidRDefault="004D3B4A" w:rsidP="00DA0F00">
      <w:pPr>
        <w:pStyle w:val="Zkladntext"/>
        <w:ind w:left="708"/>
        <w:rPr>
          <w:sz w:val="22"/>
          <w:szCs w:val="22"/>
        </w:rPr>
      </w:pPr>
      <w:r w:rsidRPr="002042D7">
        <w:rPr>
          <w:sz w:val="22"/>
          <w:szCs w:val="22"/>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DA0F00" w:rsidRPr="002042D7">
        <w:rPr>
          <w:sz w:val="22"/>
          <w:szCs w:val="22"/>
        </w:rPr>
        <w:t xml:space="preserve"> </w:t>
      </w:r>
      <w:r w:rsidRPr="002042D7">
        <w:rPr>
          <w:sz w:val="22"/>
          <w:szCs w:val="22"/>
        </w:rPr>
        <w:t>Súčasťou obstarávacej ceny dlhodobého nehmotného majetku nie sú úroky z cudzích zdrojov, ktoré vznikli do momentu zaradenia dlhodobého nehmotného majetku do používania.</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Odpisy dlhodobého nehmotného majetku sú stanovené vychádzajúc z predpokladanej doby jeho používania a predpokladaného priebehu jeho opotrebenia. Odpisovať sa začína </w:t>
      </w:r>
      <w:r w:rsidR="000836B2" w:rsidRPr="002042D7">
        <w:rPr>
          <w:sz w:val="22"/>
          <w:szCs w:val="22"/>
        </w:rPr>
        <w:t>v mesiaci,</w:t>
      </w:r>
      <w:r w:rsidRPr="002042D7">
        <w:rPr>
          <w:sz w:val="22"/>
          <w:szCs w:val="22"/>
        </w:rPr>
        <w:t xml:space="preserve"> </w:t>
      </w:r>
      <w:r w:rsidR="000836B2" w:rsidRPr="002042D7">
        <w:rPr>
          <w:sz w:val="22"/>
          <w:szCs w:val="22"/>
        </w:rPr>
        <w:t xml:space="preserve">keď bol dlhodobý majetok uvedený </w:t>
      </w:r>
      <w:r w:rsidRPr="002042D7">
        <w:rPr>
          <w:sz w:val="22"/>
          <w:szCs w:val="22"/>
        </w:rPr>
        <w:t xml:space="preserve">do používania. Drobný dlhodobý nehmotný majetok, ktorého </w:t>
      </w:r>
      <w:r w:rsidRPr="0060414A">
        <w:rPr>
          <w:sz w:val="22"/>
          <w:szCs w:val="22"/>
        </w:rPr>
        <w:t>obstarávacia cena (resp. vlastné náklady) je 2 400 EUR a nižšia, sa odpisuje jednorazovo pri</w:t>
      </w:r>
      <w:r w:rsidRPr="002042D7">
        <w:rPr>
          <w:sz w:val="22"/>
          <w:szCs w:val="22"/>
        </w:rPr>
        <w:t xml:space="preserve"> uvedení do používania.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2042D7" w:rsidTr="00E03C9B">
        <w:trPr>
          <w:trHeight w:val="250"/>
        </w:trPr>
        <w:tc>
          <w:tcPr>
            <w:tcW w:w="3333" w:type="dxa"/>
            <w:gridSpan w:val="2"/>
          </w:tcPr>
          <w:p w:rsidR="004D3B4A" w:rsidRPr="002042D7" w:rsidRDefault="004D3B4A" w:rsidP="0000290B">
            <w:pPr>
              <w:pStyle w:val="Tabulka"/>
              <w:rPr>
                <w:sz w:val="22"/>
                <w:szCs w:val="22"/>
              </w:rPr>
            </w:pPr>
            <w:r w:rsidRPr="002042D7">
              <w:rPr>
                <w:sz w:val="22"/>
                <w:szCs w:val="22"/>
              </w:rPr>
              <w:br w:type="page"/>
            </w:r>
          </w:p>
        </w:tc>
        <w:tc>
          <w:tcPr>
            <w:tcW w:w="1547" w:type="dxa"/>
          </w:tcPr>
          <w:p w:rsidR="004D3B4A" w:rsidRPr="002042D7" w:rsidRDefault="004D3B4A" w:rsidP="0000290B">
            <w:pPr>
              <w:pStyle w:val="Tabulka"/>
              <w:jc w:val="center"/>
              <w:rPr>
                <w:sz w:val="22"/>
                <w:szCs w:val="22"/>
              </w:rPr>
            </w:pPr>
            <w:r w:rsidRPr="002042D7">
              <w:rPr>
                <w:sz w:val="22"/>
                <w:szCs w:val="22"/>
              </w:rPr>
              <w:t>Predpokladaná</w:t>
            </w:r>
          </w:p>
        </w:tc>
        <w:tc>
          <w:tcPr>
            <w:tcW w:w="222" w:type="dxa"/>
          </w:tcPr>
          <w:p w:rsidR="004D3B4A" w:rsidRPr="002042D7" w:rsidRDefault="004D3B4A" w:rsidP="0000290B">
            <w:pPr>
              <w:pStyle w:val="Tabulka"/>
              <w:jc w:val="center"/>
              <w:rPr>
                <w:sz w:val="22"/>
                <w:szCs w:val="22"/>
              </w:rPr>
            </w:pPr>
          </w:p>
        </w:tc>
        <w:tc>
          <w:tcPr>
            <w:tcW w:w="1821" w:type="dxa"/>
          </w:tcPr>
          <w:p w:rsidR="004D3B4A" w:rsidRPr="002042D7" w:rsidRDefault="004D3B4A" w:rsidP="0000290B">
            <w:pPr>
              <w:pStyle w:val="Tabulka"/>
              <w:jc w:val="center"/>
              <w:rPr>
                <w:sz w:val="22"/>
                <w:szCs w:val="22"/>
              </w:rPr>
            </w:pPr>
            <w:r w:rsidRPr="002042D7">
              <w:rPr>
                <w:sz w:val="22"/>
                <w:szCs w:val="22"/>
              </w:rPr>
              <w:t>Metóda</w:t>
            </w:r>
          </w:p>
        </w:tc>
        <w:tc>
          <w:tcPr>
            <w:tcW w:w="22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5B316E" w:rsidRPr="002042D7" w:rsidTr="00E03C9B">
        <w:trPr>
          <w:trHeight w:val="250"/>
        </w:trPr>
        <w:tc>
          <w:tcPr>
            <w:tcW w:w="2915" w:type="dxa"/>
            <w:tcBorders>
              <w:bottom w:val="single" w:sz="4" w:space="0" w:color="auto"/>
            </w:tcBorders>
          </w:tcPr>
          <w:p w:rsidR="004D3B4A" w:rsidRPr="002042D7" w:rsidRDefault="004D3B4A" w:rsidP="0000290B">
            <w:pPr>
              <w:pStyle w:val="Tabulka"/>
              <w:rPr>
                <w:sz w:val="22"/>
                <w:szCs w:val="22"/>
              </w:rPr>
            </w:pPr>
          </w:p>
        </w:tc>
        <w:tc>
          <w:tcPr>
            <w:tcW w:w="418" w:type="dxa"/>
            <w:tcBorders>
              <w:bottom w:val="single" w:sz="4" w:space="0" w:color="auto"/>
            </w:tcBorders>
          </w:tcPr>
          <w:p w:rsidR="004D3B4A" w:rsidRPr="002042D7" w:rsidRDefault="004D3B4A" w:rsidP="0000290B">
            <w:pPr>
              <w:pStyle w:val="Tabulka"/>
              <w:rPr>
                <w:sz w:val="22"/>
                <w:szCs w:val="22"/>
              </w:rPr>
            </w:pPr>
          </w:p>
        </w:tc>
        <w:tc>
          <w:tcPr>
            <w:tcW w:w="1547"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w:t>
            </w:r>
            <w:r w:rsidRPr="002042D7">
              <w:rPr>
                <w:sz w:val="22"/>
                <w:szCs w:val="22"/>
              </w:rPr>
              <w:br/>
              <w:t>v rokoch</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82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E03C9B">
        <w:trPr>
          <w:trHeight w:val="250"/>
        </w:trPr>
        <w:tc>
          <w:tcPr>
            <w:tcW w:w="3333" w:type="dxa"/>
            <w:gridSpan w:val="2"/>
          </w:tcPr>
          <w:p w:rsidR="009F6CCB" w:rsidRPr="002042D7" w:rsidRDefault="009F6CCB" w:rsidP="0000290B">
            <w:pPr>
              <w:pStyle w:val="Tabulka"/>
              <w:rPr>
                <w:sz w:val="22"/>
                <w:szCs w:val="22"/>
              </w:rPr>
            </w:pPr>
            <w:r w:rsidRPr="002042D7">
              <w:rPr>
                <w:sz w:val="22"/>
                <w:szCs w:val="22"/>
              </w:rPr>
              <w:t>Licencie (podľa doby použitia)</w:t>
            </w:r>
          </w:p>
          <w:p w:rsidR="004D3B4A" w:rsidRPr="002042D7" w:rsidRDefault="004D3B4A" w:rsidP="0000290B">
            <w:pPr>
              <w:pStyle w:val="Tabulka"/>
              <w:rPr>
                <w:sz w:val="22"/>
                <w:szCs w:val="22"/>
              </w:rPr>
            </w:pPr>
            <w:r w:rsidRPr="002042D7">
              <w:rPr>
                <w:sz w:val="22"/>
                <w:szCs w:val="22"/>
              </w:rPr>
              <w:t>Softvér</w:t>
            </w:r>
          </w:p>
        </w:tc>
        <w:tc>
          <w:tcPr>
            <w:tcW w:w="1547" w:type="dxa"/>
          </w:tcPr>
          <w:p w:rsidR="009F6CCB" w:rsidRPr="002042D7" w:rsidRDefault="009F6CCB" w:rsidP="0000290B">
            <w:pPr>
              <w:pStyle w:val="Tabulka"/>
              <w:jc w:val="center"/>
              <w:rPr>
                <w:sz w:val="22"/>
                <w:szCs w:val="22"/>
              </w:rPr>
            </w:pPr>
            <w:r w:rsidRPr="002042D7">
              <w:rPr>
                <w:sz w:val="22"/>
                <w:szCs w:val="22"/>
              </w:rPr>
              <w:t>10</w:t>
            </w:r>
          </w:p>
          <w:p w:rsidR="004D3B4A" w:rsidRPr="002042D7" w:rsidRDefault="000836B2" w:rsidP="0000290B">
            <w:pPr>
              <w:pStyle w:val="Tabulka"/>
              <w:jc w:val="center"/>
              <w:rPr>
                <w:sz w:val="22"/>
                <w:szCs w:val="22"/>
              </w:rPr>
            </w:pPr>
            <w:r w:rsidRPr="002042D7">
              <w:rPr>
                <w:sz w:val="22"/>
                <w:szCs w:val="22"/>
              </w:rPr>
              <w:t>5</w:t>
            </w:r>
          </w:p>
        </w:tc>
        <w:tc>
          <w:tcPr>
            <w:tcW w:w="222" w:type="dxa"/>
          </w:tcPr>
          <w:p w:rsidR="004D3B4A" w:rsidRPr="002042D7" w:rsidRDefault="004D3B4A" w:rsidP="0000290B">
            <w:pPr>
              <w:pStyle w:val="Tabulka"/>
              <w:jc w:val="center"/>
              <w:rPr>
                <w:sz w:val="22"/>
                <w:szCs w:val="22"/>
              </w:rPr>
            </w:pPr>
          </w:p>
        </w:tc>
        <w:tc>
          <w:tcPr>
            <w:tcW w:w="1821" w:type="dxa"/>
          </w:tcPr>
          <w:p w:rsidR="009F6CCB" w:rsidRPr="002042D7" w:rsidRDefault="009F6CCB" w:rsidP="0000290B">
            <w:pPr>
              <w:pStyle w:val="Tabulka"/>
              <w:jc w:val="center"/>
              <w:rPr>
                <w:sz w:val="22"/>
                <w:szCs w:val="22"/>
              </w:rPr>
            </w:pPr>
            <w:r w:rsidRPr="002042D7">
              <w:rPr>
                <w:sz w:val="22"/>
                <w:szCs w:val="22"/>
              </w:rPr>
              <w:t>lineárna</w:t>
            </w:r>
          </w:p>
          <w:p w:rsidR="004D3B4A" w:rsidRPr="002042D7" w:rsidRDefault="004D3B4A" w:rsidP="0000290B">
            <w:pPr>
              <w:pStyle w:val="Tabulka"/>
              <w:jc w:val="center"/>
              <w:rPr>
                <w:sz w:val="22"/>
                <w:szCs w:val="22"/>
              </w:rPr>
            </w:pPr>
            <w:r w:rsidRPr="002042D7">
              <w:rPr>
                <w:sz w:val="22"/>
                <w:szCs w:val="22"/>
              </w:rPr>
              <w:t>lineárna</w:t>
            </w:r>
          </w:p>
        </w:tc>
        <w:tc>
          <w:tcPr>
            <w:tcW w:w="222" w:type="dxa"/>
          </w:tcPr>
          <w:p w:rsidR="004D3B4A" w:rsidRPr="002042D7" w:rsidRDefault="004D3B4A" w:rsidP="0000290B">
            <w:pPr>
              <w:pStyle w:val="Tabulka"/>
              <w:jc w:val="center"/>
              <w:rPr>
                <w:sz w:val="22"/>
                <w:szCs w:val="22"/>
              </w:rPr>
            </w:pPr>
          </w:p>
        </w:tc>
        <w:tc>
          <w:tcPr>
            <w:tcW w:w="1701" w:type="dxa"/>
          </w:tcPr>
          <w:p w:rsidR="009F6CCB" w:rsidRPr="002042D7" w:rsidRDefault="009F6CCB" w:rsidP="009F6CCB">
            <w:pPr>
              <w:pStyle w:val="Tabulka"/>
              <w:jc w:val="center"/>
              <w:rPr>
                <w:sz w:val="22"/>
                <w:szCs w:val="22"/>
              </w:rPr>
            </w:pPr>
            <w:r w:rsidRPr="002042D7">
              <w:rPr>
                <w:sz w:val="22"/>
                <w:szCs w:val="22"/>
              </w:rPr>
              <w:t>10</w:t>
            </w:r>
          </w:p>
          <w:p w:rsidR="009F6CCB" w:rsidRPr="002042D7" w:rsidRDefault="000836B2" w:rsidP="009F6CCB">
            <w:pPr>
              <w:pStyle w:val="Tabulka"/>
              <w:jc w:val="center"/>
              <w:rPr>
                <w:sz w:val="22"/>
                <w:szCs w:val="22"/>
              </w:rPr>
            </w:pPr>
            <w:r w:rsidRPr="002042D7">
              <w:rPr>
                <w:sz w:val="22"/>
                <w:szCs w:val="22"/>
              </w:rPr>
              <w:t>20</w:t>
            </w:r>
          </w:p>
        </w:tc>
      </w:tr>
      <w:tr w:rsidR="004D3B4A" w:rsidRPr="002042D7" w:rsidTr="00E03C9B">
        <w:tblPrEx>
          <w:tblCellMar>
            <w:left w:w="108" w:type="dxa"/>
            <w:right w:w="108" w:type="dxa"/>
          </w:tblCellMar>
        </w:tblPrEx>
        <w:trPr>
          <w:trHeight w:val="245"/>
        </w:trPr>
        <w:tc>
          <w:tcPr>
            <w:tcW w:w="3333" w:type="dxa"/>
            <w:gridSpan w:val="2"/>
          </w:tcPr>
          <w:p w:rsidR="004D3B4A" w:rsidRPr="00745040" w:rsidRDefault="004D3B4A" w:rsidP="0000290B">
            <w:pPr>
              <w:pStyle w:val="Tabulka"/>
              <w:ind w:hanging="84"/>
              <w:rPr>
                <w:sz w:val="22"/>
                <w:szCs w:val="22"/>
                <w:highlight w:val="cyan"/>
              </w:rPr>
            </w:pPr>
            <w:r w:rsidRPr="0060414A">
              <w:rPr>
                <w:sz w:val="22"/>
                <w:szCs w:val="22"/>
              </w:rPr>
              <w:t>Drobný dlhodobý nehmotný majetok</w:t>
            </w:r>
          </w:p>
        </w:tc>
        <w:tc>
          <w:tcPr>
            <w:tcW w:w="1547" w:type="dxa"/>
          </w:tcPr>
          <w:p w:rsidR="004D3B4A" w:rsidRPr="0060414A" w:rsidRDefault="00745040" w:rsidP="00FE006E">
            <w:pPr>
              <w:pStyle w:val="Tabulka"/>
              <w:jc w:val="center"/>
              <w:rPr>
                <w:sz w:val="22"/>
                <w:szCs w:val="22"/>
              </w:rPr>
            </w:pPr>
            <w:r w:rsidRPr="0060414A">
              <w:rPr>
                <w:sz w:val="22"/>
                <w:szCs w:val="22"/>
              </w:rPr>
              <w:t>rôzne</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821" w:type="dxa"/>
          </w:tcPr>
          <w:p w:rsidR="004D3B4A" w:rsidRPr="0060414A" w:rsidRDefault="00745040" w:rsidP="0000290B">
            <w:pPr>
              <w:pStyle w:val="Tabulka"/>
              <w:jc w:val="center"/>
              <w:rPr>
                <w:sz w:val="22"/>
                <w:szCs w:val="22"/>
              </w:rPr>
            </w:pPr>
            <w:r w:rsidRPr="0060414A">
              <w:rPr>
                <w:sz w:val="22"/>
                <w:szCs w:val="22"/>
              </w:rPr>
              <w:t>jednorázovo</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701" w:type="dxa"/>
          </w:tcPr>
          <w:p w:rsidR="004D3B4A" w:rsidRPr="0060414A" w:rsidRDefault="00745040" w:rsidP="00FE006E">
            <w:pPr>
              <w:pStyle w:val="Tabulka"/>
              <w:jc w:val="center"/>
              <w:rPr>
                <w:sz w:val="22"/>
                <w:szCs w:val="22"/>
              </w:rPr>
            </w:pPr>
            <w:r w:rsidRPr="0060414A">
              <w:rPr>
                <w:sz w:val="22"/>
                <w:szCs w:val="22"/>
              </w:rPr>
              <w:t>100</w:t>
            </w:r>
          </w:p>
        </w:tc>
      </w:tr>
    </w:tbl>
    <w:p w:rsidR="004D3B4A" w:rsidRPr="002042D7" w:rsidRDefault="004D3B4A" w:rsidP="004D3B4A">
      <w:pPr>
        <w:pStyle w:val="Zkladntext"/>
        <w:rPr>
          <w:sz w:val="22"/>
          <w:szCs w:val="22"/>
        </w:rPr>
      </w:pPr>
    </w:p>
    <w:p w:rsidR="004D3B4A" w:rsidRPr="002042D7" w:rsidRDefault="004D3B4A" w:rsidP="007C77B2">
      <w:pPr>
        <w:pStyle w:val="Zkladntext"/>
        <w:ind w:left="708"/>
        <w:rPr>
          <w:sz w:val="22"/>
          <w:szCs w:val="22"/>
        </w:rPr>
      </w:pPr>
      <w:r w:rsidRPr="002042D7">
        <w:rPr>
          <w:sz w:val="22"/>
          <w:szCs w:val="22"/>
        </w:rPr>
        <w:t xml:space="preserve">Odpisy dlhodobého hmotného majetku sú stanovené vychádzajúc z predpokladanej doby jeho používania a predpokladaného priebehu jeho opotrebenia. Odpisovať sa začína </w:t>
      </w:r>
      <w:r w:rsidR="00AC06D4" w:rsidRPr="002042D7">
        <w:rPr>
          <w:sz w:val="22"/>
          <w:szCs w:val="22"/>
        </w:rPr>
        <w:t>v mesiaci, keď bol</w:t>
      </w:r>
      <w:r w:rsidRPr="002042D7">
        <w:rPr>
          <w:sz w:val="22"/>
          <w:szCs w:val="22"/>
        </w:rPr>
        <w:t xml:space="preserve"> </w:t>
      </w:r>
      <w:r w:rsidR="00AC06D4" w:rsidRPr="002042D7">
        <w:rPr>
          <w:sz w:val="22"/>
          <w:szCs w:val="22"/>
        </w:rPr>
        <w:t>dlhodobý majetok uvedený</w:t>
      </w:r>
      <w:r w:rsidRPr="002042D7">
        <w:rPr>
          <w:sz w:val="22"/>
          <w:szCs w:val="22"/>
        </w:rPr>
        <w:t xml:space="preserve"> do používania. Drobný dlhodobý hmotný majetok, ktorého obstarávacia cena (resp. vlastné náklady) je 1 700 EUR a nižšia, sa </w:t>
      </w:r>
      <w:r w:rsidR="00AC06D4" w:rsidRPr="002042D7">
        <w:rPr>
          <w:sz w:val="22"/>
          <w:szCs w:val="22"/>
        </w:rPr>
        <w:t>považuje v podmienkach Spoločnosti za zásoby</w:t>
      </w:r>
      <w:r w:rsidR="005708E6" w:rsidRPr="002042D7">
        <w:rPr>
          <w:sz w:val="22"/>
          <w:szCs w:val="22"/>
        </w:rPr>
        <w:t>, s výnimkou prípadov ak ide o majetok, ktorý sa prenajíma</w:t>
      </w:r>
      <w:r w:rsidR="00AC06D4" w:rsidRPr="002042D7">
        <w:rPr>
          <w:sz w:val="22"/>
          <w:szCs w:val="22"/>
        </w:rPr>
        <w:t>. O</w:t>
      </w:r>
      <w:r w:rsidRPr="002042D7">
        <w:rPr>
          <w:sz w:val="22"/>
          <w:szCs w:val="22"/>
        </w:rPr>
        <w:t>dpisuje</w:t>
      </w:r>
      <w:r w:rsidR="00AC06D4" w:rsidRPr="002042D7">
        <w:rPr>
          <w:sz w:val="22"/>
          <w:szCs w:val="22"/>
        </w:rPr>
        <w:t xml:space="preserve"> sa jednora</w:t>
      </w:r>
      <w:r w:rsidRPr="002042D7">
        <w:rPr>
          <w:sz w:val="22"/>
          <w:szCs w:val="22"/>
        </w:rPr>
        <w:t>zovo pri uvedení do používania</w:t>
      </w:r>
      <w:r w:rsidR="005708E6" w:rsidRPr="002042D7">
        <w:rPr>
          <w:sz w:val="22"/>
          <w:szCs w:val="22"/>
        </w:rPr>
        <w:t xml:space="preserve"> alebo ak ide o majetok ktorý sa prenajíma podľa predpokladanej doby prenájmu</w:t>
      </w:r>
      <w:r w:rsidRPr="002042D7">
        <w:rPr>
          <w:sz w:val="22"/>
          <w:szCs w:val="22"/>
        </w:rPr>
        <w:t>. Pozemky sa neodpisujú.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2042D7" w:rsidTr="0000290B">
        <w:trPr>
          <w:trHeight w:val="250"/>
        </w:trPr>
        <w:tc>
          <w:tcPr>
            <w:tcW w:w="3118" w:type="dxa"/>
            <w:gridSpan w:val="2"/>
          </w:tcPr>
          <w:p w:rsidR="004D3B4A" w:rsidRPr="002042D7" w:rsidRDefault="004D3B4A" w:rsidP="0000290B">
            <w:pPr>
              <w:pStyle w:val="Tabulka"/>
              <w:rPr>
                <w:sz w:val="22"/>
                <w:szCs w:val="22"/>
              </w:rPr>
            </w:pPr>
          </w:p>
        </w:tc>
        <w:tc>
          <w:tcPr>
            <w:tcW w:w="1985" w:type="dxa"/>
          </w:tcPr>
          <w:p w:rsidR="004D3B4A" w:rsidRPr="002042D7" w:rsidRDefault="004D3B4A" w:rsidP="0000290B">
            <w:pPr>
              <w:pStyle w:val="Tabulka"/>
              <w:jc w:val="center"/>
              <w:rPr>
                <w:sz w:val="22"/>
                <w:szCs w:val="22"/>
              </w:rPr>
            </w:pPr>
            <w:r w:rsidRPr="002042D7">
              <w:rPr>
                <w:sz w:val="22"/>
                <w:szCs w:val="22"/>
              </w:rPr>
              <w:t>Predpokladaná</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Metóda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4D3B4A" w:rsidRPr="002042D7" w:rsidTr="0000290B">
        <w:trPr>
          <w:trHeight w:val="250"/>
        </w:trPr>
        <w:tc>
          <w:tcPr>
            <w:tcW w:w="2976" w:type="dxa"/>
            <w:tcBorders>
              <w:bottom w:val="single" w:sz="4" w:space="0" w:color="auto"/>
            </w:tcBorders>
          </w:tcPr>
          <w:p w:rsidR="004D3B4A" w:rsidRPr="002042D7" w:rsidRDefault="004D3B4A" w:rsidP="0000290B">
            <w:pPr>
              <w:pStyle w:val="Tabulka"/>
              <w:rPr>
                <w:sz w:val="22"/>
                <w:szCs w:val="22"/>
              </w:rPr>
            </w:pPr>
          </w:p>
        </w:tc>
        <w:tc>
          <w:tcPr>
            <w:tcW w:w="142" w:type="dxa"/>
            <w:tcBorders>
              <w:bottom w:val="single" w:sz="4" w:space="0" w:color="auto"/>
            </w:tcBorders>
          </w:tcPr>
          <w:p w:rsidR="004D3B4A" w:rsidRPr="002042D7" w:rsidRDefault="004D3B4A" w:rsidP="0000290B">
            <w:pPr>
              <w:pStyle w:val="Tabulka"/>
              <w:rPr>
                <w:sz w:val="22"/>
                <w:szCs w:val="22"/>
              </w:rPr>
            </w:pPr>
          </w:p>
        </w:tc>
        <w:tc>
          <w:tcPr>
            <w:tcW w:w="1985"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 v rokoch</w:t>
            </w:r>
          </w:p>
        </w:tc>
        <w:tc>
          <w:tcPr>
            <w:tcW w:w="141"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14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00290B">
        <w:trPr>
          <w:trHeight w:val="250"/>
        </w:trPr>
        <w:tc>
          <w:tcPr>
            <w:tcW w:w="3118" w:type="dxa"/>
            <w:gridSpan w:val="2"/>
            <w:tcBorders>
              <w:top w:val="single" w:sz="4" w:space="0" w:color="auto"/>
            </w:tcBorders>
          </w:tcPr>
          <w:p w:rsidR="004D3B4A" w:rsidRPr="002042D7" w:rsidRDefault="004D3B4A" w:rsidP="0000290B">
            <w:pPr>
              <w:pStyle w:val="Tabulka"/>
              <w:rPr>
                <w:sz w:val="22"/>
                <w:szCs w:val="22"/>
              </w:rPr>
            </w:pPr>
            <w:r w:rsidRPr="002042D7">
              <w:rPr>
                <w:sz w:val="22"/>
                <w:szCs w:val="22"/>
              </w:rPr>
              <w:t>Stavby</w:t>
            </w:r>
            <w:r w:rsidR="009F6CCB" w:rsidRPr="002042D7">
              <w:rPr>
                <w:sz w:val="22"/>
                <w:szCs w:val="22"/>
              </w:rPr>
              <w:t xml:space="preserve"> (podľa účelu využitia)</w:t>
            </w:r>
          </w:p>
        </w:tc>
        <w:tc>
          <w:tcPr>
            <w:tcW w:w="1985" w:type="dxa"/>
            <w:tcBorders>
              <w:top w:val="single" w:sz="4" w:space="0" w:color="auto"/>
            </w:tcBorders>
          </w:tcPr>
          <w:p w:rsidR="004D3B4A" w:rsidRPr="002042D7" w:rsidRDefault="000D6591" w:rsidP="000D6591">
            <w:pPr>
              <w:pStyle w:val="Tabulka"/>
              <w:jc w:val="center"/>
              <w:rPr>
                <w:sz w:val="22"/>
                <w:szCs w:val="22"/>
              </w:rPr>
            </w:pPr>
            <w:r w:rsidRPr="002042D7">
              <w:rPr>
                <w:sz w:val="22"/>
                <w:szCs w:val="22"/>
              </w:rPr>
              <w:t>20</w:t>
            </w:r>
            <w:r w:rsidR="009F6CCB" w:rsidRPr="002042D7">
              <w:rPr>
                <w:sz w:val="22"/>
                <w:szCs w:val="22"/>
              </w:rPr>
              <w:t>/40</w:t>
            </w:r>
          </w:p>
        </w:tc>
        <w:tc>
          <w:tcPr>
            <w:tcW w:w="141"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4D3B4A" w:rsidRPr="002042D7" w:rsidRDefault="004D3B4A" w:rsidP="0000290B">
            <w:pPr>
              <w:pStyle w:val="Tabulka"/>
              <w:jc w:val="center"/>
              <w:rPr>
                <w:sz w:val="22"/>
                <w:szCs w:val="22"/>
              </w:rPr>
            </w:pPr>
            <w:r w:rsidRPr="002042D7">
              <w:rPr>
                <w:sz w:val="22"/>
                <w:szCs w:val="22"/>
              </w:rPr>
              <w:t>lineárna</w:t>
            </w:r>
          </w:p>
        </w:tc>
        <w:tc>
          <w:tcPr>
            <w:tcW w:w="142"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AC06D4" w:rsidRPr="002042D7" w:rsidRDefault="000D6591" w:rsidP="00E40C9C">
            <w:pPr>
              <w:pStyle w:val="Tabulka"/>
              <w:jc w:val="center"/>
              <w:rPr>
                <w:sz w:val="22"/>
                <w:szCs w:val="22"/>
              </w:rPr>
            </w:pPr>
            <w:r w:rsidRPr="002042D7">
              <w:rPr>
                <w:sz w:val="22"/>
                <w:szCs w:val="22"/>
              </w:rPr>
              <w:t>5,0</w:t>
            </w:r>
            <w:r w:rsidR="009F6CCB" w:rsidRPr="002042D7">
              <w:rPr>
                <w:sz w:val="22"/>
                <w:szCs w:val="22"/>
              </w:rPr>
              <w:t>/2,5</w:t>
            </w:r>
          </w:p>
        </w:tc>
      </w:tr>
      <w:tr w:rsidR="004D3B4A" w:rsidRPr="002042D7" w:rsidTr="0000290B">
        <w:trPr>
          <w:trHeight w:val="250"/>
        </w:trPr>
        <w:tc>
          <w:tcPr>
            <w:tcW w:w="3118" w:type="dxa"/>
            <w:gridSpan w:val="2"/>
          </w:tcPr>
          <w:p w:rsidR="004D3B4A" w:rsidRPr="002042D7" w:rsidRDefault="005708E6" w:rsidP="009F6CCB">
            <w:pPr>
              <w:pStyle w:val="Tabulka"/>
              <w:rPr>
                <w:sz w:val="22"/>
                <w:szCs w:val="22"/>
              </w:rPr>
            </w:pPr>
            <w:r w:rsidRPr="002042D7">
              <w:rPr>
                <w:sz w:val="22"/>
                <w:szCs w:val="22"/>
              </w:rPr>
              <w:t>Inventár (z</w:t>
            </w:r>
            <w:r w:rsidR="004D3B4A" w:rsidRPr="002042D7">
              <w:rPr>
                <w:sz w:val="22"/>
                <w:szCs w:val="22"/>
              </w:rPr>
              <w:t>ariadeni</w:t>
            </w:r>
            <w:r w:rsidR="009F6CCB" w:rsidRPr="002042D7">
              <w:rPr>
                <w:sz w:val="22"/>
                <w:szCs w:val="22"/>
              </w:rPr>
              <w:t>a a súbory vecí</w:t>
            </w:r>
            <w:r w:rsidRPr="002042D7">
              <w:rPr>
                <w:sz w:val="22"/>
                <w:szCs w:val="22"/>
              </w:rPr>
              <w:t>)</w:t>
            </w:r>
          </w:p>
        </w:tc>
        <w:tc>
          <w:tcPr>
            <w:tcW w:w="1985" w:type="dxa"/>
          </w:tcPr>
          <w:p w:rsidR="004D3B4A" w:rsidRPr="002042D7" w:rsidRDefault="000D6591" w:rsidP="000D6591">
            <w:pPr>
              <w:pStyle w:val="Tabulka"/>
              <w:jc w:val="center"/>
              <w:rPr>
                <w:sz w:val="22"/>
                <w:szCs w:val="22"/>
              </w:rPr>
            </w:pPr>
            <w:r w:rsidRPr="002042D7">
              <w:rPr>
                <w:sz w:val="22"/>
                <w:szCs w:val="22"/>
              </w:rPr>
              <w:t>6</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lineárna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0D6591" w:rsidP="0000290B">
            <w:pPr>
              <w:pStyle w:val="Tabulka"/>
              <w:jc w:val="center"/>
              <w:rPr>
                <w:sz w:val="22"/>
                <w:szCs w:val="22"/>
              </w:rPr>
            </w:pPr>
            <w:r w:rsidRPr="002042D7">
              <w:rPr>
                <w:sz w:val="22"/>
                <w:szCs w:val="22"/>
              </w:rPr>
              <w:t>16,66</w:t>
            </w:r>
          </w:p>
        </w:tc>
      </w:tr>
      <w:tr w:rsidR="004D3B4A" w:rsidRPr="002042D7" w:rsidTr="0000290B">
        <w:trPr>
          <w:trHeight w:val="250"/>
        </w:trPr>
        <w:tc>
          <w:tcPr>
            <w:tcW w:w="3118" w:type="dxa"/>
            <w:gridSpan w:val="2"/>
          </w:tcPr>
          <w:p w:rsidR="004D3B4A" w:rsidRPr="005C35F3" w:rsidRDefault="004D3B4A" w:rsidP="0000290B">
            <w:pPr>
              <w:pStyle w:val="Tabulka"/>
              <w:rPr>
                <w:sz w:val="22"/>
                <w:szCs w:val="22"/>
              </w:rPr>
            </w:pPr>
            <w:r w:rsidRPr="005C35F3">
              <w:rPr>
                <w:sz w:val="22"/>
                <w:szCs w:val="22"/>
              </w:rPr>
              <w:t>Dopravné prostriedky</w:t>
            </w:r>
          </w:p>
          <w:p w:rsidR="00E40C9C" w:rsidRPr="005C35F3" w:rsidRDefault="00E40C9C" w:rsidP="0000290B">
            <w:pPr>
              <w:pStyle w:val="Tabulka"/>
              <w:rPr>
                <w:sz w:val="22"/>
                <w:szCs w:val="22"/>
              </w:rPr>
            </w:pPr>
            <w:r w:rsidRPr="005C35F3">
              <w:rPr>
                <w:sz w:val="22"/>
                <w:szCs w:val="22"/>
              </w:rPr>
              <w:t>Stroje, zariadenia</w:t>
            </w:r>
          </w:p>
          <w:p w:rsidR="001547CD" w:rsidRPr="005C35F3" w:rsidRDefault="00E40C9C" w:rsidP="0000290B">
            <w:pPr>
              <w:pStyle w:val="Tabulka"/>
              <w:rPr>
                <w:sz w:val="22"/>
                <w:szCs w:val="22"/>
              </w:rPr>
            </w:pPr>
            <w:r w:rsidRPr="005C35F3">
              <w:rPr>
                <w:sz w:val="22"/>
                <w:szCs w:val="22"/>
              </w:rPr>
              <w:t>Drobné stavby</w:t>
            </w:r>
            <w:r w:rsidR="00691CE3" w:rsidRPr="005C35F3">
              <w:rPr>
                <w:sz w:val="22"/>
                <w:szCs w:val="22"/>
              </w:rPr>
              <w:t xml:space="preserve"> </w:t>
            </w:r>
          </w:p>
          <w:p w:rsidR="00E40C9C" w:rsidRPr="005C35F3" w:rsidRDefault="001547CD" w:rsidP="0000290B">
            <w:pPr>
              <w:pStyle w:val="Tabulka"/>
              <w:rPr>
                <w:sz w:val="22"/>
                <w:szCs w:val="22"/>
              </w:rPr>
            </w:pPr>
            <w:r w:rsidRPr="005C35F3">
              <w:rPr>
                <w:sz w:val="22"/>
                <w:szCs w:val="22"/>
              </w:rPr>
              <w:t>Drobný dlhodobý hmotný majetok</w:t>
            </w:r>
            <w:r w:rsidR="00CB7714" w:rsidRPr="005C35F3">
              <w:rPr>
                <w:sz w:val="22"/>
                <w:szCs w:val="22"/>
              </w:rPr>
              <w:t xml:space="preserve"> </w:t>
            </w:r>
          </w:p>
        </w:tc>
        <w:tc>
          <w:tcPr>
            <w:tcW w:w="1985" w:type="dxa"/>
          </w:tcPr>
          <w:p w:rsidR="004D3B4A" w:rsidRPr="005C35F3" w:rsidRDefault="00AC06D4" w:rsidP="0000290B">
            <w:pPr>
              <w:pStyle w:val="Tabulka"/>
              <w:jc w:val="center"/>
              <w:rPr>
                <w:sz w:val="22"/>
                <w:szCs w:val="22"/>
              </w:rPr>
            </w:pPr>
            <w:r w:rsidRPr="005C35F3">
              <w:rPr>
                <w:sz w:val="22"/>
                <w:szCs w:val="22"/>
              </w:rPr>
              <w:t>4</w:t>
            </w:r>
          </w:p>
          <w:p w:rsidR="00E40C9C" w:rsidRPr="005C35F3" w:rsidRDefault="00E40C9C" w:rsidP="0000290B">
            <w:pPr>
              <w:pStyle w:val="Tabulka"/>
              <w:jc w:val="center"/>
              <w:rPr>
                <w:sz w:val="22"/>
                <w:szCs w:val="22"/>
              </w:rPr>
            </w:pPr>
            <w:r w:rsidRPr="005C35F3">
              <w:rPr>
                <w:sz w:val="22"/>
                <w:szCs w:val="22"/>
              </w:rPr>
              <w:t>8</w:t>
            </w:r>
          </w:p>
          <w:p w:rsidR="00E40C9C" w:rsidRPr="005C35F3" w:rsidRDefault="00E40C9C" w:rsidP="0000290B">
            <w:pPr>
              <w:pStyle w:val="Tabulka"/>
              <w:jc w:val="center"/>
              <w:rPr>
                <w:sz w:val="22"/>
                <w:szCs w:val="22"/>
              </w:rPr>
            </w:pPr>
            <w:r w:rsidRPr="005C35F3">
              <w:rPr>
                <w:sz w:val="22"/>
                <w:szCs w:val="22"/>
              </w:rPr>
              <w:t>12</w:t>
            </w:r>
          </w:p>
          <w:p w:rsidR="001547CD" w:rsidRPr="005C35F3" w:rsidRDefault="00745040" w:rsidP="00FE006E">
            <w:pPr>
              <w:pStyle w:val="Tabulka"/>
              <w:jc w:val="center"/>
              <w:rPr>
                <w:sz w:val="22"/>
                <w:szCs w:val="22"/>
              </w:rPr>
            </w:pPr>
            <w:r w:rsidRPr="005C35F3">
              <w:rPr>
                <w:sz w:val="22"/>
                <w:szCs w:val="22"/>
              </w:rPr>
              <w:t>rôzne</w:t>
            </w:r>
            <w:r w:rsidR="00FE006E" w:rsidRPr="005C35F3">
              <w:rPr>
                <w:sz w:val="22"/>
                <w:szCs w:val="22"/>
              </w:rPr>
              <w:t xml:space="preserve"> </w:t>
            </w:r>
          </w:p>
        </w:tc>
        <w:tc>
          <w:tcPr>
            <w:tcW w:w="141" w:type="dxa"/>
          </w:tcPr>
          <w:p w:rsidR="004D3B4A" w:rsidRPr="005C35F3" w:rsidRDefault="004D3B4A" w:rsidP="0000290B">
            <w:pPr>
              <w:pStyle w:val="Tabulka"/>
              <w:jc w:val="center"/>
              <w:rPr>
                <w:sz w:val="22"/>
                <w:szCs w:val="22"/>
              </w:rPr>
            </w:pPr>
          </w:p>
        </w:tc>
        <w:tc>
          <w:tcPr>
            <w:tcW w:w="1701" w:type="dxa"/>
          </w:tcPr>
          <w:p w:rsidR="004D3B4A" w:rsidRPr="005C35F3" w:rsidRDefault="00E40C9C" w:rsidP="0000290B">
            <w:pPr>
              <w:pStyle w:val="Tabulka"/>
              <w:jc w:val="center"/>
              <w:rPr>
                <w:sz w:val="22"/>
                <w:szCs w:val="22"/>
              </w:rPr>
            </w:pPr>
            <w:r w:rsidRPr="005C35F3">
              <w:rPr>
                <w:sz w:val="22"/>
                <w:szCs w:val="22"/>
              </w:rPr>
              <w:t>l</w:t>
            </w:r>
            <w:r w:rsidR="00AC06D4" w:rsidRPr="005C35F3">
              <w:rPr>
                <w:sz w:val="22"/>
                <w:szCs w:val="22"/>
              </w:rPr>
              <w:t>ineárna</w:t>
            </w:r>
          </w:p>
          <w:p w:rsidR="00E40C9C" w:rsidRPr="005C35F3" w:rsidRDefault="00E40C9C" w:rsidP="0000290B">
            <w:pPr>
              <w:pStyle w:val="Tabulka"/>
              <w:jc w:val="center"/>
              <w:rPr>
                <w:sz w:val="22"/>
                <w:szCs w:val="22"/>
              </w:rPr>
            </w:pPr>
            <w:r w:rsidRPr="005C35F3">
              <w:rPr>
                <w:sz w:val="22"/>
                <w:szCs w:val="22"/>
              </w:rPr>
              <w:t>lineárna</w:t>
            </w:r>
          </w:p>
          <w:p w:rsidR="00E40C9C" w:rsidRPr="005C35F3" w:rsidRDefault="00E40C9C" w:rsidP="0000290B">
            <w:pPr>
              <w:pStyle w:val="Tabulka"/>
              <w:jc w:val="center"/>
              <w:rPr>
                <w:sz w:val="22"/>
                <w:szCs w:val="22"/>
              </w:rPr>
            </w:pPr>
            <w:r w:rsidRPr="005C35F3">
              <w:rPr>
                <w:sz w:val="22"/>
                <w:szCs w:val="22"/>
              </w:rPr>
              <w:t>lineárna</w:t>
            </w:r>
          </w:p>
          <w:p w:rsidR="001547CD" w:rsidRPr="005C35F3" w:rsidRDefault="00745040" w:rsidP="0000290B">
            <w:pPr>
              <w:pStyle w:val="Tabulka"/>
              <w:jc w:val="center"/>
              <w:rPr>
                <w:sz w:val="22"/>
                <w:szCs w:val="22"/>
              </w:rPr>
            </w:pPr>
            <w:r w:rsidRPr="005C35F3">
              <w:rPr>
                <w:sz w:val="22"/>
                <w:szCs w:val="22"/>
              </w:rPr>
              <w:t>jednorázovo</w:t>
            </w:r>
          </w:p>
          <w:p w:rsidR="00E40C9C" w:rsidRPr="005C35F3" w:rsidRDefault="00E40C9C" w:rsidP="0000290B">
            <w:pPr>
              <w:pStyle w:val="Tabulka"/>
              <w:jc w:val="center"/>
              <w:rPr>
                <w:sz w:val="22"/>
                <w:szCs w:val="22"/>
              </w:rPr>
            </w:pPr>
          </w:p>
        </w:tc>
        <w:tc>
          <w:tcPr>
            <w:tcW w:w="142" w:type="dxa"/>
          </w:tcPr>
          <w:p w:rsidR="004D3B4A" w:rsidRPr="005C35F3" w:rsidRDefault="004D3B4A" w:rsidP="0000290B">
            <w:pPr>
              <w:pStyle w:val="Tabulka"/>
              <w:jc w:val="center"/>
              <w:rPr>
                <w:sz w:val="22"/>
                <w:szCs w:val="22"/>
              </w:rPr>
            </w:pPr>
          </w:p>
        </w:tc>
        <w:tc>
          <w:tcPr>
            <w:tcW w:w="1701" w:type="dxa"/>
          </w:tcPr>
          <w:p w:rsidR="004D3B4A" w:rsidRPr="005C35F3" w:rsidRDefault="00AC06D4" w:rsidP="0000290B">
            <w:pPr>
              <w:pStyle w:val="Tabulka"/>
              <w:jc w:val="center"/>
              <w:rPr>
                <w:sz w:val="22"/>
                <w:szCs w:val="22"/>
              </w:rPr>
            </w:pPr>
            <w:r w:rsidRPr="005C35F3">
              <w:rPr>
                <w:sz w:val="22"/>
                <w:szCs w:val="22"/>
              </w:rPr>
              <w:t>25,0</w:t>
            </w:r>
          </w:p>
          <w:p w:rsidR="00E40C9C" w:rsidRPr="005C35F3" w:rsidRDefault="00E40C9C" w:rsidP="0000290B">
            <w:pPr>
              <w:pStyle w:val="Tabulka"/>
              <w:jc w:val="center"/>
              <w:rPr>
                <w:sz w:val="22"/>
                <w:szCs w:val="22"/>
              </w:rPr>
            </w:pPr>
            <w:r w:rsidRPr="005C35F3">
              <w:rPr>
                <w:sz w:val="22"/>
                <w:szCs w:val="22"/>
              </w:rPr>
              <w:t>12,5</w:t>
            </w:r>
          </w:p>
          <w:p w:rsidR="00E40C9C" w:rsidRPr="005C35F3" w:rsidRDefault="00E40C9C" w:rsidP="0000290B">
            <w:pPr>
              <w:pStyle w:val="Tabulka"/>
              <w:jc w:val="center"/>
              <w:rPr>
                <w:sz w:val="22"/>
                <w:szCs w:val="22"/>
              </w:rPr>
            </w:pPr>
            <w:r w:rsidRPr="005C35F3">
              <w:rPr>
                <w:sz w:val="22"/>
                <w:szCs w:val="22"/>
              </w:rPr>
              <w:t>8,33</w:t>
            </w:r>
          </w:p>
          <w:p w:rsidR="001547CD" w:rsidRPr="002042D7" w:rsidRDefault="00745040" w:rsidP="00FE006E">
            <w:pPr>
              <w:pStyle w:val="Tabulka"/>
              <w:jc w:val="center"/>
              <w:rPr>
                <w:sz w:val="22"/>
                <w:szCs w:val="22"/>
              </w:rPr>
            </w:pPr>
            <w:r w:rsidRPr="005C35F3">
              <w:rPr>
                <w:sz w:val="22"/>
                <w:szCs w:val="22"/>
              </w:rPr>
              <w:t>100</w:t>
            </w:r>
            <w:r w:rsidR="00FE006E" w:rsidRPr="002042D7">
              <w:rPr>
                <w:sz w:val="22"/>
                <w:szCs w:val="22"/>
              </w:rPr>
              <w:t xml:space="preserve"> </w:t>
            </w:r>
          </w:p>
        </w:tc>
      </w:tr>
    </w:tbl>
    <w:p w:rsidR="00887683" w:rsidRPr="002042D7" w:rsidRDefault="00887683" w:rsidP="00251BF2">
      <w:pPr>
        <w:pStyle w:val="Pismenka"/>
        <w:numPr>
          <w:ilvl w:val="0"/>
          <w:numId w:val="0"/>
        </w:numPr>
        <w:rPr>
          <w:sz w:val="22"/>
          <w:szCs w:val="22"/>
        </w:rPr>
      </w:pPr>
    </w:p>
    <w:p w:rsidR="004D3B4A" w:rsidRPr="002042D7" w:rsidRDefault="004D3B4A" w:rsidP="004A3B0B">
      <w:pPr>
        <w:pStyle w:val="Pismenka"/>
        <w:ind w:left="852"/>
        <w:rPr>
          <w:sz w:val="22"/>
          <w:szCs w:val="22"/>
        </w:rPr>
      </w:pPr>
      <w:r w:rsidRPr="002042D7">
        <w:rPr>
          <w:sz w:val="22"/>
          <w:szCs w:val="22"/>
        </w:rPr>
        <w:t>Cenné papiere a</w:t>
      </w:r>
      <w:r w:rsidR="00DA0F00" w:rsidRPr="002042D7">
        <w:rPr>
          <w:sz w:val="22"/>
          <w:szCs w:val="22"/>
        </w:rPr>
        <w:t> </w:t>
      </w:r>
      <w:r w:rsidRPr="002042D7">
        <w:rPr>
          <w:sz w:val="22"/>
          <w:szCs w:val="22"/>
        </w:rPr>
        <w:t>podiely</w:t>
      </w:r>
    </w:p>
    <w:p w:rsidR="00DA0F00" w:rsidRPr="002042D7" w:rsidRDefault="00DA0F00" w:rsidP="00DA0F00">
      <w:pPr>
        <w:pStyle w:val="Pismenka"/>
        <w:numPr>
          <w:ilvl w:val="0"/>
          <w:numId w:val="0"/>
        </w:numPr>
        <w:ind w:left="426"/>
        <w:rPr>
          <w:sz w:val="22"/>
          <w:szCs w:val="22"/>
        </w:rPr>
      </w:pPr>
    </w:p>
    <w:p w:rsidR="003A6371" w:rsidRPr="002042D7" w:rsidRDefault="00F4619A" w:rsidP="004D3B4A">
      <w:pPr>
        <w:pStyle w:val="Zkladntext"/>
        <w:rPr>
          <w:sz w:val="22"/>
          <w:szCs w:val="22"/>
        </w:rPr>
      </w:pPr>
      <w:r w:rsidRPr="002042D7">
        <w:rPr>
          <w:sz w:val="22"/>
          <w:szCs w:val="22"/>
        </w:rPr>
        <w:t>Cenné papiere a podiely (okrem cenných papierov na obchodovanie) sa oceňujú obstarávacími cenami vrátane nákladov súvisiacich s obstaraním. Cenné papiere na obchodovanie sa pri ich obstaraní oceňujú reálnou hodnotou.</w:t>
      </w:r>
      <w:r w:rsidR="003A6371"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 xml:space="preserve">Zásoby </w:t>
      </w:r>
    </w:p>
    <w:p w:rsidR="007C77B2" w:rsidRPr="002042D7" w:rsidRDefault="007C77B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Zásoby sa oceňujú nižšou z nasledujúcich hodnôt: obstarávacou cenou (nakupované zásoby) alebo vlastnými nákladmi (zásoby vytvorené vlastnou činnosťou) alebo čistou realizačnou hodnotou.</w:t>
      </w:r>
    </w:p>
    <w:p w:rsidR="00D566E2" w:rsidRPr="002042D7" w:rsidRDefault="00D566E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Čistá realizačná hodnota je predpokladaná predajná cena znížená o predpokladané náklady na ich dokončenie a o predpokladané náklady súvisiace s ich predajom.</w:t>
      </w:r>
      <w:r w:rsidR="00A55E12"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Zníženie hodnoty zásob sa </w:t>
      </w:r>
      <w:r w:rsidR="00E5113F" w:rsidRPr="002042D7">
        <w:rPr>
          <w:sz w:val="22"/>
          <w:szCs w:val="22"/>
        </w:rPr>
        <w:t xml:space="preserve">zohľadňuje </w:t>
      </w:r>
      <w:r w:rsidRPr="002042D7">
        <w:rPr>
          <w:sz w:val="22"/>
          <w:szCs w:val="22"/>
        </w:rPr>
        <w:t>vytvorením opravnej položky.</w:t>
      </w:r>
    </w:p>
    <w:p w:rsidR="00D4557E" w:rsidRPr="002042D7" w:rsidRDefault="00D4557E"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Pohľadávky</w:t>
      </w:r>
    </w:p>
    <w:p w:rsidR="007C77B2" w:rsidRPr="002042D7" w:rsidRDefault="007C77B2" w:rsidP="004D3B4A">
      <w:pPr>
        <w:pStyle w:val="Zkladntext"/>
        <w:rPr>
          <w:sz w:val="22"/>
          <w:szCs w:val="22"/>
        </w:rPr>
      </w:pPr>
    </w:p>
    <w:p w:rsidR="00BB7F47" w:rsidRDefault="004D3B4A" w:rsidP="004D3B4A">
      <w:pPr>
        <w:pStyle w:val="Zkladntext"/>
        <w:rPr>
          <w:sz w:val="22"/>
          <w:szCs w:val="22"/>
        </w:rPr>
      </w:pPr>
      <w:r w:rsidRPr="002042D7">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2042D7">
        <w:rPr>
          <w:sz w:val="22"/>
          <w:szCs w:val="22"/>
        </w:rPr>
        <w:t>ybné a</w:t>
      </w:r>
      <w:r w:rsidR="004A3B0B" w:rsidRPr="002042D7">
        <w:rPr>
          <w:sz w:val="22"/>
          <w:szCs w:val="22"/>
        </w:rPr>
        <w:t xml:space="preserve"> sporné </w:t>
      </w:r>
      <w:r w:rsidR="00C12DD9" w:rsidRPr="002042D7">
        <w:rPr>
          <w:sz w:val="22"/>
          <w:szCs w:val="22"/>
        </w:rPr>
        <w:t>pohľadávky, pri ktorých hrozí riziko, že ich dlžník úplne alebo čiastočne nezaplatí formou</w:t>
      </w:r>
      <w:r w:rsidR="00B41FD7" w:rsidRPr="002042D7">
        <w:rPr>
          <w:sz w:val="22"/>
          <w:szCs w:val="22"/>
        </w:rPr>
        <w:t xml:space="preserve"> </w:t>
      </w:r>
      <w:r w:rsidR="00C12DD9" w:rsidRPr="002042D7">
        <w:rPr>
          <w:sz w:val="22"/>
          <w:szCs w:val="22"/>
        </w:rPr>
        <w:t>opravných položiek</w:t>
      </w:r>
      <w:r w:rsidR="00BB7F47">
        <w:rPr>
          <w:sz w:val="22"/>
          <w:szCs w:val="22"/>
        </w:rPr>
        <w:t xml:space="preserve">. </w:t>
      </w:r>
    </w:p>
    <w:p w:rsidR="00BB7F4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Peňažné prostriedky a ceniny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Peňažné prostriedky a ceniny sa oceňujú ich menovitou hodnotou. Zníženie ich hodnoty sa vyjadruje opravnou položkou.</w:t>
      </w:r>
    </w:p>
    <w:p w:rsidR="00885D04" w:rsidRDefault="00885D04" w:rsidP="004D3B4A">
      <w:pPr>
        <w:pStyle w:val="Zkladntext"/>
        <w:rPr>
          <w:sz w:val="22"/>
          <w:szCs w:val="22"/>
        </w:rPr>
      </w:pP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Náklady budúcich období a príjmy budúcich období</w:t>
      </w:r>
    </w:p>
    <w:p w:rsidR="00885D04" w:rsidRDefault="00885D04" w:rsidP="004D3B4A">
      <w:pPr>
        <w:pStyle w:val="Zkladntext"/>
        <w:rPr>
          <w:sz w:val="22"/>
          <w:szCs w:val="22"/>
        </w:rPr>
      </w:pPr>
    </w:p>
    <w:p w:rsidR="004D3B4A" w:rsidRDefault="004D3B4A" w:rsidP="004D3B4A">
      <w:pPr>
        <w:pStyle w:val="Zkladntext"/>
        <w:rPr>
          <w:sz w:val="22"/>
          <w:szCs w:val="22"/>
        </w:rPr>
      </w:pPr>
      <w:r w:rsidRPr="002042D7">
        <w:rPr>
          <w:sz w:val="22"/>
          <w:szCs w:val="22"/>
        </w:rPr>
        <w:t>Náklady budúcich období a príjmy budúcich období sa vykazujú vo výške, ktorá je potrebná na dodržanie zásady vecnej a časovej súvislosti s účtovným obdobím</w:t>
      </w:r>
      <w:r w:rsidR="00C70E7D" w:rsidRPr="002042D7">
        <w:rPr>
          <w:sz w:val="22"/>
          <w:szCs w:val="22"/>
        </w:rPr>
        <w:t xml:space="preserve"> aj s členením na krátkodobé a dlhodobé</w:t>
      </w:r>
      <w:r w:rsidRPr="002042D7">
        <w:rPr>
          <w:sz w:val="22"/>
          <w:szCs w:val="22"/>
        </w:rPr>
        <w:t>.</w:t>
      </w:r>
    </w:p>
    <w:p w:rsidR="00303312" w:rsidRPr="002042D7" w:rsidRDefault="00303312" w:rsidP="004D3B4A">
      <w:pPr>
        <w:pStyle w:val="Zkladntext"/>
        <w:rPr>
          <w:sz w:val="22"/>
          <w:szCs w:val="22"/>
        </w:rPr>
      </w:pPr>
    </w:p>
    <w:p w:rsidR="00303312" w:rsidRPr="00BB7F47" w:rsidRDefault="00303312" w:rsidP="00303312">
      <w:pPr>
        <w:pStyle w:val="Pismenka"/>
        <w:tabs>
          <w:tab w:val="clear" w:pos="360"/>
          <w:tab w:val="num" w:pos="786"/>
        </w:tabs>
        <w:ind w:left="786"/>
        <w:rPr>
          <w:sz w:val="22"/>
          <w:szCs w:val="22"/>
        </w:rPr>
      </w:pPr>
      <w:r w:rsidRPr="00BB7F47">
        <w:rPr>
          <w:sz w:val="22"/>
          <w:szCs w:val="22"/>
        </w:rPr>
        <w:t>Zníženie hodnoty majetku a opravné položky</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i/>
          <w:sz w:val="22"/>
          <w:szCs w:val="22"/>
        </w:rPr>
      </w:pPr>
      <w:r w:rsidRPr="00BB7F47">
        <w:rPr>
          <w:i/>
          <w:sz w:val="22"/>
          <w:szCs w:val="22"/>
        </w:rPr>
        <w:t xml:space="preserve">Zníženie hodnoty finančného majetku a pohľadávok </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Ku každému dňu, ku ktorému sa zostavuje účtovná závierka</w:t>
      </w:r>
      <w:r w:rsidR="00534BD5">
        <w:rPr>
          <w:b w:val="0"/>
          <w:sz w:val="22"/>
          <w:szCs w:val="22"/>
        </w:rPr>
        <w:t>,</w:t>
      </w:r>
      <w:r w:rsidRPr="00BB7F47">
        <w:rPr>
          <w:b w:val="0"/>
          <w:sz w:val="22"/>
          <w:szCs w:val="22"/>
        </w:rPr>
        <w:t xml:space="preserve"> sa finančný majetok, ktorý nie je ocenený reálnou hodnotou posudzuje s cieľom zistiť, či existujú objektívne dôkazy zníženia jeho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Medzi objektívne dôkazy o znížení hodnoty finančného majetku patrí nesplácanie dlhu alebo protiprávne konanie dlžníka, reštrukturalizácia pohľadávok Spoločnosti za podmienok, o ktorých by Spoločnosť za normálnej situácie</w:t>
      </w:r>
      <w:r w:rsidRPr="00BB7F47">
        <w:rPr>
          <w:sz w:val="22"/>
          <w:szCs w:val="22"/>
        </w:rPr>
        <w:t xml:space="preserve"> </w:t>
      </w:r>
      <w:r w:rsidRPr="00BB7F47">
        <w:rPr>
          <w:b w:val="0"/>
          <w:sz w:val="22"/>
          <w:szCs w:val="22"/>
        </w:rPr>
        <w:t>neuvažovala, indikácie, že na majetok dlžníka alebo emitenta bude vyhlásený konkurz, alebo skutočnosť, že pre cenný papier prestal existovať aktívny trh</w:t>
      </w:r>
      <w:r w:rsidR="00BB7F47">
        <w:rPr>
          <w:b w:val="0"/>
          <w:sz w:val="22"/>
          <w:szCs w:val="22"/>
        </w:rPr>
        <w:t xml:space="preserve"> alebo skutočnosť, že dodávka tovaru alebo služby je ohrozená, ak ide o poskytnutý preddavok a pod.</w:t>
      </w:r>
      <w:r w:rsidRPr="00BB7F47">
        <w:rPr>
          <w:b w:val="0"/>
          <w:sz w:val="22"/>
          <w:szCs w:val="22"/>
        </w:rPr>
        <w:t xml:space="preserve">. Objektívnym dôkazom zníženia hodnoty investícií do majetkových cenných papierov je aj významné alebo dlhodobé zníženie ich reálnej hodnoty pod úroveň ich obstarávacej ceny. </w:t>
      </w:r>
    </w:p>
    <w:p w:rsidR="00303312" w:rsidRPr="00BB7F47" w:rsidRDefault="00303312" w:rsidP="00303312">
      <w:pPr>
        <w:pStyle w:val="Pismenka"/>
        <w:numPr>
          <w:ilvl w:val="0"/>
          <w:numId w:val="0"/>
        </w:numPr>
        <w:ind w:left="426"/>
        <w:rPr>
          <w:b w:val="0"/>
          <w:i/>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Opravná položka sa zruší, ak následné zvýšenie predpokladaných budúcich ekonomických úžitkov možno objektívne spájať s udalosťou, ktorá nastala po vykázaní opravnej položky.</w:t>
      </w:r>
    </w:p>
    <w:p w:rsidR="00303312" w:rsidRDefault="00303312" w:rsidP="004D3B4A">
      <w:pPr>
        <w:pStyle w:val="Zkladntext"/>
        <w:rPr>
          <w:sz w:val="22"/>
          <w:szCs w:val="22"/>
        </w:rPr>
      </w:pPr>
    </w:p>
    <w:p w:rsidR="00BB7F47" w:rsidRPr="002042D7" w:rsidRDefault="00BB7F47" w:rsidP="00BB7F47">
      <w:pPr>
        <w:pStyle w:val="Zkladntext"/>
        <w:rPr>
          <w:sz w:val="22"/>
          <w:szCs w:val="22"/>
        </w:rPr>
      </w:pPr>
      <w:r>
        <w:rPr>
          <w:sz w:val="22"/>
          <w:szCs w:val="22"/>
        </w:rPr>
        <w:t>Spoločnosť okrem týchto kritérií</w:t>
      </w:r>
      <w:r w:rsidR="00793BD2">
        <w:rPr>
          <w:sz w:val="22"/>
          <w:szCs w:val="22"/>
        </w:rPr>
        <w:t xml:space="preserve"> </w:t>
      </w:r>
      <w:r>
        <w:rPr>
          <w:sz w:val="22"/>
          <w:szCs w:val="22"/>
        </w:rPr>
        <w:t xml:space="preserve">pri tvorbe opravných položiek </w:t>
      </w:r>
      <w:r w:rsidR="00793BD2">
        <w:rPr>
          <w:sz w:val="22"/>
          <w:szCs w:val="22"/>
        </w:rPr>
        <w:t xml:space="preserve">postupuje aj podľa pravidla, že vytvára 100% opravnú položku k ich menovitej hodnote, ak ide o pohľadávky: </w:t>
      </w:r>
      <w:r w:rsidRPr="002042D7">
        <w:rPr>
          <w:sz w:val="22"/>
          <w:szCs w:val="22"/>
        </w:rPr>
        <w:t xml:space="preserve"> </w:t>
      </w:r>
    </w:p>
    <w:p w:rsidR="00BB7F47" w:rsidRPr="002042D7" w:rsidRDefault="00BB7F47" w:rsidP="00BB7F47">
      <w:pPr>
        <w:pStyle w:val="Zkladntext"/>
        <w:rPr>
          <w:sz w:val="22"/>
          <w:szCs w:val="22"/>
        </w:rPr>
      </w:pPr>
    </w:p>
    <w:p w:rsidR="00BB7F47" w:rsidRDefault="00BB7F47" w:rsidP="00BB7F47">
      <w:pPr>
        <w:pStyle w:val="Zkladntext"/>
        <w:numPr>
          <w:ilvl w:val="0"/>
          <w:numId w:val="37"/>
        </w:numPr>
        <w:rPr>
          <w:sz w:val="22"/>
          <w:szCs w:val="22"/>
        </w:rPr>
      </w:pPr>
      <w:r w:rsidRPr="00B2043D">
        <w:rPr>
          <w:sz w:val="22"/>
          <w:szCs w:val="22"/>
        </w:rPr>
        <w:t>po lehote splatnosti nad 360 dní</w:t>
      </w:r>
      <w:r w:rsidR="00793BD2">
        <w:rPr>
          <w:sz w:val="22"/>
          <w:szCs w:val="22"/>
        </w:rPr>
        <w:t xml:space="preserve"> alebo </w:t>
      </w:r>
      <w:r w:rsidRPr="00B2043D">
        <w:rPr>
          <w:sz w:val="22"/>
          <w:szCs w:val="22"/>
        </w:rPr>
        <w:t xml:space="preserve">  </w:t>
      </w:r>
    </w:p>
    <w:p w:rsidR="00BB7F47" w:rsidRPr="00DA34A2" w:rsidRDefault="00793BD2" w:rsidP="004462BD">
      <w:pPr>
        <w:pStyle w:val="Zkladntext"/>
        <w:numPr>
          <w:ilvl w:val="0"/>
          <w:numId w:val="37"/>
        </w:numPr>
        <w:rPr>
          <w:sz w:val="22"/>
          <w:szCs w:val="22"/>
        </w:rPr>
      </w:pPr>
      <w:r w:rsidRPr="00DA34A2">
        <w:rPr>
          <w:sz w:val="22"/>
          <w:szCs w:val="22"/>
        </w:rPr>
        <w:t xml:space="preserve">bez ohľadu na deň splatnosti pohľadávky, ak ide o pohľadávky </w:t>
      </w:r>
      <w:r w:rsidR="00BB7F47" w:rsidRPr="00DA34A2">
        <w:rPr>
          <w:sz w:val="22"/>
          <w:szCs w:val="22"/>
        </w:rPr>
        <w:t xml:space="preserve">voči dlžníkom v konkurznom alebo reštrukturalizačnom konaní alebo </w:t>
      </w:r>
      <w:r w:rsidRPr="00DA34A2">
        <w:rPr>
          <w:sz w:val="22"/>
          <w:szCs w:val="22"/>
        </w:rPr>
        <w:t xml:space="preserve">ktorí vstúpili do </w:t>
      </w:r>
      <w:r w:rsidR="00BB7F47" w:rsidRPr="00DA34A2">
        <w:rPr>
          <w:sz w:val="22"/>
          <w:szCs w:val="22"/>
        </w:rPr>
        <w:t>likvidáci</w:t>
      </w:r>
      <w:r w:rsidRPr="00DA34A2">
        <w:rPr>
          <w:sz w:val="22"/>
          <w:szCs w:val="22"/>
        </w:rPr>
        <w:t>e</w:t>
      </w:r>
      <w:r w:rsidR="00BB7F47" w:rsidRPr="00DA34A2">
        <w:rPr>
          <w:sz w:val="22"/>
          <w:szCs w:val="22"/>
        </w:rPr>
        <w:t xml:space="preserve"> alebo </w:t>
      </w:r>
      <w:r w:rsidR="00DA34A2">
        <w:rPr>
          <w:sz w:val="22"/>
          <w:szCs w:val="22"/>
        </w:rPr>
        <w:t xml:space="preserve">pohľadávky, </w:t>
      </w:r>
      <w:r w:rsidR="00BB7F47" w:rsidRPr="00DA34A2">
        <w:rPr>
          <w:sz w:val="22"/>
          <w:szCs w:val="22"/>
        </w:rPr>
        <w:t xml:space="preserve">ktoré sa </w:t>
      </w:r>
      <w:r w:rsidRPr="00DA34A2">
        <w:rPr>
          <w:sz w:val="22"/>
          <w:szCs w:val="22"/>
        </w:rPr>
        <w:t xml:space="preserve">začali </w:t>
      </w:r>
      <w:r w:rsidR="00BB7F47" w:rsidRPr="00DA34A2">
        <w:rPr>
          <w:sz w:val="22"/>
          <w:szCs w:val="22"/>
        </w:rPr>
        <w:t>právne vymáha</w:t>
      </w:r>
      <w:r w:rsidRPr="00DA34A2">
        <w:rPr>
          <w:sz w:val="22"/>
          <w:szCs w:val="22"/>
        </w:rPr>
        <w:t>ť</w:t>
      </w:r>
      <w:r w:rsidR="00BB7F47" w:rsidRPr="00DA34A2">
        <w:rPr>
          <w:sz w:val="22"/>
          <w:szCs w:val="22"/>
        </w:rPr>
        <w:t>.</w:t>
      </w: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Rezervy</w:t>
      </w:r>
    </w:p>
    <w:p w:rsidR="006F3FBD" w:rsidRPr="002042D7" w:rsidRDefault="006F3FBD"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Rezervy sú záväzky s neurčitým časovým vymedzením alebo výškou; tvoria sa na krytie známych rizík alebo strát z podnikania. </w:t>
      </w:r>
      <w:r w:rsidR="006F3FBD" w:rsidRPr="002042D7">
        <w:rPr>
          <w:sz w:val="22"/>
          <w:szCs w:val="22"/>
        </w:rPr>
        <w:t>Spoločnosť aplikuje nasledujúce predpoklady a postupy pri tvorbe rezerv</w:t>
      </w:r>
      <w:r w:rsidR="004A3B0B" w:rsidRPr="002042D7">
        <w:rPr>
          <w:sz w:val="22"/>
          <w:szCs w:val="22"/>
        </w:rPr>
        <w:t xml:space="preserve"> a vytvára tieto druhy rezerv:</w:t>
      </w:r>
      <w:r w:rsidR="00B41FD7" w:rsidRPr="002042D7">
        <w:rPr>
          <w:sz w:val="22"/>
          <w:szCs w:val="22"/>
        </w:rPr>
        <w:t xml:space="preserve"> </w:t>
      </w:r>
    </w:p>
    <w:p w:rsidR="007C77B2" w:rsidRPr="002042D7" w:rsidRDefault="007C77B2" w:rsidP="004D3B4A">
      <w:pPr>
        <w:pStyle w:val="Zkladntext"/>
        <w:rPr>
          <w:sz w:val="22"/>
          <w:szCs w:val="22"/>
        </w:rPr>
      </w:pPr>
    </w:p>
    <w:p w:rsidR="00C70E7D" w:rsidRPr="002042D7" w:rsidRDefault="007C77B2" w:rsidP="007C77B2">
      <w:pPr>
        <w:pStyle w:val="Zkladntext"/>
        <w:rPr>
          <w:sz w:val="22"/>
          <w:szCs w:val="22"/>
        </w:rPr>
      </w:pPr>
      <w:r w:rsidRPr="002042D7">
        <w:rPr>
          <w:b/>
          <w:bCs/>
          <w:sz w:val="22"/>
          <w:szCs w:val="22"/>
        </w:rPr>
        <w:t xml:space="preserve">Rezerva na nevyčerpané dovolenky, vrátane sociálneho zabezpečenia </w:t>
      </w:r>
      <w:r w:rsidR="006F3FBD" w:rsidRPr="002042D7">
        <w:rPr>
          <w:bCs/>
          <w:sz w:val="22"/>
          <w:szCs w:val="22"/>
        </w:rPr>
        <w:t>sa tvorí</w:t>
      </w:r>
      <w:r w:rsidR="006F3FBD" w:rsidRPr="002042D7">
        <w:rPr>
          <w:b/>
          <w:bCs/>
          <w:sz w:val="22"/>
          <w:szCs w:val="22"/>
        </w:rPr>
        <w:t xml:space="preserve"> </w:t>
      </w:r>
      <w:r w:rsidR="006F3FBD" w:rsidRPr="002042D7">
        <w:rPr>
          <w:bCs/>
          <w:sz w:val="22"/>
          <w:szCs w:val="22"/>
        </w:rPr>
        <w:t xml:space="preserve">na </w:t>
      </w:r>
      <w:r w:rsidRPr="002042D7">
        <w:rPr>
          <w:sz w:val="22"/>
          <w:szCs w:val="22"/>
        </w:rPr>
        <w:t xml:space="preserve">predpokladané náklady </w:t>
      </w:r>
      <w:r w:rsidR="006F3FBD" w:rsidRPr="002042D7">
        <w:rPr>
          <w:sz w:val="22"/>
          <w:szCs w:val="22"/>
        </w:rPr>
        <w:t xml:space="preserve">v súvislosti s očakávaným </w:t>
      </w:r>
      <w:r w:rsidRPr="002042D7">
        <w:rPr>
          <w:sz w:val="22"/>
          <w:szCs w:val="22"/>
        </w:rPr>
        <w:t>čerpan</w:t>
      </w:r>
      <w:r w:rsidR="006F3FBD" w:rsidRPr="002042D7">
        <w:rPr>
          <w:sz w:val="22"/>
          <w:szCs w:val="22"/>
        </w:rPr>
        <w:t xml:space="preserve">ím </w:t>
      </w:r>
      <w:r w:rsidRPr="002042D7">
        <w:rPr>
          <w:sz w:val="22"/>
          <w:szCs w:val="22"/>
        </w:rPr>
        <w:t xml:space="preserve">dovoleniek zamestnancov, na ktoré im vznikol právny nárok do </w:t>
      </w:r>
      <w:r w:rsidR="006F3FBD" w:rsidRPr="002042D7">
        <w:rPr>
          <w:sz w:val="22"/>
          <w:szCs w:val="22"/>
        </w:rPr>
        <w:t>dňa, ku ktorému sa zostavuje účtovná závierka</w:t>
      </w:r>
      <w:r w:rsidRPr="002042D7">
        <w:rPr>
          <w:sz w:val="22"/>
          <w:szCs w:val="22"/>
        </w:rPr>
        <w:t xml:space="preserve">. Náhrada miezd </w:t>
      </w:r>
      <w:r w:rsidR="006F3FBD" w:rsidRPr="002042D7">
        <w:rPr>
          <w:sz w:val="22"/>
          <w:szCs w:val="22"/>
        </w:rPr>
        <w:t xml:space="preserve">za nevyčerpané dovolenky sa kalkuluje </w:t>
      </w:r>
      <w:r w:rsidRPr="002042D7">
        <w:rPr>
          <w:sz w:val="22"/>
          <w:szCs w:val="22"/>
        </w:rPr>
        <w:t>v zmysle p</w:t>
      </w:r>
      <w:r w:rsidR="006F3FBD" w:rsidRPr="002042D7">
        <w:rPr>
          <w:sz w:val="22"/>
          <w:szCs w:val="22"/>
        </w:rPr>
        <w:t xml:space="preserve">latných </w:t>
      </w:r>
      <w:r w:rsidRPr="002042D7">
        <w:rPr>
          <w:sz w:val="22"/>
          <w:szCs w:val="22"/>
        </w:rPr>
        <w:t>pracovno</w:t>
      </w:r>
      <w:r w:rsidR="00924290" w:rsidRPr="002042D7">
        <w:rPr>
          <w:sz w:val="22"/>
          <w:szCs w:val="22"/>
        </w:rPr>
        <w:t>-</w:t>
      </w:r>
      <w:r w:rsidRPr="002042D7">
        <w:rPr>
          <w:sz w:val="22"/>
          <w:szCs w:val="22"/>
        </w:rPr>
        <w:t>právnych predpisov</w:t>
      </w:r>
      <w:r w:rsidR="006F3FBD" w:rsidRPr="002042D7">
        <w:rPr>
          <w:sz w:val="22"/>
          <w:szCs w:val="22"/>
        </w:rPr>
        <w:t xml:space="preserve"> podľa priemerov pre pracovnoprávne účely, platných ku dňu zostavenia účtovnej závierky. </w:t>
      </w:r>
      <w:r w:rsidRPr="002042D7">
        <w:rPr>
          <w:sz w:val="22"/>
          <w:szCs w:val="22"/>
        </w:rPr>
        <w:t xml:space="preserve">Poistné </w:t>
      </w:r>
      <w:r w:rsidR="006F3FBD" w:rsidRPr="002042D7">
        <w:rPr>
          <w:sz w:val="22"/>
          <w:szCs w:val="22"/>
        </w:rPr>
        <w:t>sa</w:t>
      </w:r>
      <w:r w:rsidRPr="002042D7">
        <w:rPr>
          <w:sz w:val="22"/>
          <w:szCs w:val="22"/>
        </w:rPr>
        <w:t xml:space="preserve"> kalkul</w:t>
      </w:r>
      <w:r w:rsidR="006F3FBD" w:rsidRPr="002042D7">
        <w:rPr>
          <w:sz w:val="22"/>
          <w:szCs w:val="22"/>
        </w:rPr>
        <w:t>uje</w:t>
      </w:r>
      <w:r w:rsidR="00B41FD7" w:rsidRPr="002042D7">
        <w:rPr>
          <w:sz w:val="22"/>
          <w:szCs w:val="22"/>
        </w:rPr>
        <w:t xml:space="preserve"> </w:t>
      </w:r>
      <w:r w:rsidRPr="002042D7">
        <w:rPr>
          <w:sz w:val="22"/>
          <w:szCs w:val="22"/>
        </w:rPr>
        <w:t>na úrovni 35,2 % z náhrad miezd za nevyčerpané dovolenky.</w:t>
      </w:r>
    </w:p>
    <w:p w:rsidR="00C70E7D" w:rsidRPr="002042D7" w:rsidRDefault="00C70E7D" w:rsidP="007C77B2">
      <w:pPr>
        <w:pStyle w:val="Zkladntext"/>
        <w:rPr>
          <w:sz w:val="22"/>
          <w:szCs w:val="22"/>
        </w:rPr>
      </w:pPr>
    </w:p>
    <w:p w:rsidR="007C77B2" w:rsidRPr="002042D7" w:rsidRDefault="007C77B2" w:rsidP="007C77B2">
      <w:pPr>
        <w:pStyle w:val="Zkladntext"/>
        <w:rPr>
          <w:sz w:val="22"/>
          <w:szCs w:val="22"/>
        </w:rPr>
      </w:pPr>
      <w:r w:rsidRPr="002042D7">
        <w:rPr>
          <w:b/>
          <w:sz w:val="22"/>
          <w:szCs w:val="22"/>
        </w:rPr>
        <w:t>Rezerva na nevyfakturované dodávky</w:t>
      </w:r>
      <w:r w:rsidR="006E6277" w:rsidRPr="002042D7">
        <w:rPr>
          <w:b/>
          <w:sz w:val="22"/>
          <w:szCs w:val="22"/>
        </w:rPr>
        <w:t xml:space="preserve"> </w:t>
      </w:r>
      <w:r w:rsidR="00CB7714" w:rsidRPr="002042D7">
        <w:rPr>
          <w:b/>
          <w:sz w:val="22"/>
          <w:szCs w:val="22"/>
        </w:rPr>
        <w:t>s</w:t>
      </w:r>
      <w:r w:rsidR="006F3FBD" w:rsidRPr="002042D7">
        <w:rPr>
          <w:sz w:val="22"/>
          <w:szCs w:val="22"/>
        </w:rPr>
        <w:t xml:space="preserve">a vytvára </w:t>
      </w:r>
      <w:r w:rsidRPr="002042D7">
        <w:rPr>
          <w:sz w:val="22"/>
          <w:szCs w:val="22"/>
        </w:rPr>
        <w:t xml:space="preserve">na plnenia, ktoré Spoločnosť prevzala do </w:t>
      </w:r>
      <w:r w:rsidR="006F3FBD" w:rsidRPr="002042D7">
        <w:rPr>
          <w:sz w:val="22"/>
          <w:szCs w:val="22"/>
        </w:rPr>
        <w:t xml:space="preserve">dňa, ku ktorému sa zostavuje účtovná závierka vo výške očakávaných vyúčtovaní </w:t>
      </w:r>
      <w:r w:rsidRPr="002042D7">
        <w:rPr>
          <w:sz w:val="22"/>
          <w:szCs w:val="22"/>
        </w:rPr>
        <w:t>dodávateľ</w:t>
      </w:r>
      <w:r w:rsidR="006F3FBD" w:rsidRPr="002042D7">
        <w:rPr>
          <w:sz w:val="22"/>
          <w:szCs w:val="22"/>
        </w:rPr>
        <w:t>ov</w:t>
      </w:r>
      <w:r w:rsidR="006E6277" w:rsidRPr="002042D7">
        <w:rPr>
          <w:sz w:val="22"/>
          <w:szCs w:val="22"/>
        </w:rPr>
        <w:t xml:space="preserve"> na základe uzatvorených zmlúv</w:t>
      </w:r>
      <w:r w:rsidR="006F3FBD" w:rsidRPr="002042D7">
        <w:rPr>
          <w:sz w:val="22"/>
          <w:szCs w:val="22"/>
        </w:rPr>
        <w:t>.</w:t>
      </w:r>
      <w:r w:rsidR="00B41FD7" w:rsidRPr="002042D7">
        <w:rPr>
          <w:sz w:val="22"/>
          <w:szCs w:val="22"/>
        </w:rPr>
        <w:t xml:space="preserve"> </w:t>
      </w:r>
    </w:p>
    <w:p w:rsidR="002C430E" w:rsidRPr="002042D7" w:rsidRDefault="002C430E" w:rsidP="00FA1931">
      <w:pPr>
        <w:pStyle w:val="Zkladntext"/>
        <w:rPr>
          <w:sz w:val="22"/>
          <w:szCs w:val="22"/>
        </w:rPr>
      </w:pPr>
    </w:p>
    <w:p w:rsidR="002C430E" w:rsidRPr="002042D7" w:rsidRDefault="002C430E" w:rsidP="002C430E">
      <w:pPr>
        <w:pStyle w:val="Zkladntext"/>
        <w:rPr>
          <w:bCs/>
          <w:sz w:val="22"/>
          <w:szCs w:val="22"/>
        </w:rPr>
      </w:pPr>
      <w:r w:rsidRPr="002042D7">
        <w:rPr>
          <w:b/>
          <w:sz w:val="22"/>
          <w:szCs w:val="22"/>
        </w:rPr>
        <w:t xml:space="preserve">Rezerva na </w:t>
      </w:r>
      <w:r w:rsidR="00CB7714" w:rsidRPr="002042D7">
        <w:rPr>
          <w:b/>
          <w:sz w:val="22"/>
          <w:szCs w:val="22"/>
        </w:rPr>
        <w:t>bonusy</w:t>
      </w:r>
      <w:r w:rsidR="00CB7714" w:rsidRPr="002042D7">
        <w:rPr>
          <w:sz w:val="22"/>
          <w:szCs w:val="22"/>
        </w:rPr>
        <w:t xml:space="preserve"> sa </w:t>
      </w:r>
      <w:r w:rsidRPr="002042D7">
        <w:rPr>
          <w:sz w:val="22"/>
          <w:szCs w:val="22"/>
        </w:rPr>
        <w:t>vytv</w:t>
      </w:r>
      <w:r w:rsidR="00CB7714" w:rsidRPr="002042D7">
        <w:rPr>
          <w:sz w:val="22"/>
          <w:szCs w:val="22"/>
        </w:rPr>
        <w:t xml:space="preserve">ára </w:t>
      </w:r>
      <w:r w:rsidRPr="002042D7">
        <w:rPr>
          <w:sz w:val="22"/>
          <w:szCs w:val="22"/>
        </w:rPr>
        <w:t xml:space="preserve">v sume predpokladaných </w:t>
      </w:r>
      <w:r w:rsidR="00CB7714" w:rsidRPr="002042D7">
        <w:rPr>
          <w:sz w:val="22"/>
          <w:szCs w:val="22"/>
        </w:rPr>
        <w:t xml:space="preserve">dodatočných </w:t>
      </w:r>
      <w:r w:rsidRPr="002042D7">
        <w:rPr>
          <w:sz w:val="22"/>
          <w:szCs w:val="22"/>
        </w:rPr>
        <w:t xml:space="preserve">zliav, ktoré sa poskytnú </w:t>
      </w:r>
      <w:r w:rsidR="00CB7714" w:rsidRPr="002042D7">
        <w:rPr>
          <w:sz w:val="22"/>
          <w:szCs w:val="22"/>
        </w:rPr>
        <w:t xml:space="preserve">odberateľom </w:t>
      </w:r>
      <w:r w:rsidRPr="002042D7">
        <w:rPr>
          <w:sz w:val="22"/>
          <w:szCs w:val="22"/>
        </w:rPr>
        <w:t xml:space="preserve">počas </w:t>
      </w:r>
      <w:r w:rsidR="00CB7714" w:rsidRPr="002042D7">
        <w:rPr>
          <w:sz w:val="22"/>
          <w:szCs w:val="22"/>
        </w:rPr>
        <w:t xml:space="preserve">nasledujúceho účtovného obdobia </w:t>
      </w:r>
      <w:r w:rsidRPr="002042D7">
        <w:rPr>
          <w:sz w:val="22"/>
          <w:szCs w:val="22"/>
        </w:rPr>
        <w:t xml:space="preserve">v dôsledku </w:t>
      </w:r>
      <w:r w:rsidR="00CB7714" w:rsidRPr="002042D7">
        <w:rPr>
          <w:sz w:val="22"/>
          <w:szCs w:val="22"/>
        </w:rPr>
        <w:t xml:space="preserve">skutočne vykázaných a realizovaných </w:t>
      </w:r>
      <w:r w:rsidRPr="002042D7">
        <w:rPr>
          <w:sz w:val="22"/>
          <w:szCs w:val="22"/>
        </w:rPr>
        <w:t xml:space="preserve">tržieb </w:t>
      </w:r>
      <w:r w:rsidR="00CB7714" w:rsidRPr="002042D7">
        <w:rPr>
          <w:sz w:val="22"/>
          <w:szCs w:val="22"/>
        </w:rPr>
        <w:t xml:space="preserve">a v závislosti platobnej disciplíny </w:t>
      </w:r>
      <w:r w:rsidRPr="002042D7">
        <w:rPr>
          <w:sz w:val="22"/>
          <w:szCs w:val="22"/>
        </w:rPr>
        <w:t xml:space="preserve">týchto </w:t>
      </w:r>
      <w:r w:rsidR="00CB7714" w:rsidRPr="002042D7">
        <w:rPr>
          <w:sz w:val="22"/>
          <w:szCs w:val="22"/>
        </w:rPr>
        <w:t xml:space="preserve">zákazníkov </w:t>
      </w:r>
      <w:r w:rsidRPr="002042D7">
        <w:rPr>
          <w:sz w:val="22"/>
          <w:szCs w:val="22"/>
        </w:rPr>
        <w:t xml:space="preserve">do </w:t>
      </w:r>
      <w:r w:rsidR="00CB7714" w:rsidRPr="002042D7">
        <w:rPr>
          <w:sz w:val="22"/>
          <w:szCs w:val="22"/>
        </w:rPr>
        <w:t>súvahového dňa</w:t>
      </w:r>
      <w:r w:rsidRPr="002042D7">
        <w:rPr>
          <w:sz w:val="22"/>
          <w:szCs w:val="22"/>
        </w:rPr>
        <w:t>.</w:t>
      </w:r>
      <w:r w:rsidRPr="002042D7">
        <w:rPr>
          <w:bCs/>
          <w:sz w:val="22"/>
          <w:szCs w:val="22"/>
        </w:rPr>
        <w:t xml:space="preserve"> </w:t>
      </w:r>
    </w:p>
    <w:p w:rsidR="002C430E" w:rsidRPr="002042D7" w:rsidRDefault="002C430E" w:rsidP="00FA1931">
      <w:pPr>
        <w:pStyle w:val="Zkladntext"/>
        <w:rPr>
          <w:sz w:val="22"/>
          <w:szCs w:val="22"/>
        </w:rPr>
      </w:pPr>
    </w:p>
    <w:p w:rsidR="004D3B4A" w:rsidRPr="002042D7" w:rsidRDefault="004D3B4A" w:rsidP="004A3B0B">
      <w:pPr>
        <w:pStyle w:val="Pismenka"/>
        <w:ind w:left="852"/>
        <w:rPr>
          <w:sz w:val="22"/>
          <w:szCs w:val="22"/>
        </w:rPr>
      </w:pPr>
      <w:r w:rsidRPr="002042D7">
        <w:rPr>
          <w:sz w:val="22"/>
          <w:szCs w:val="22"/>
        </w:rPr>
        <w:t>Záväzky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042D7" w:rsidRDefault="004D3B4A" w:rsidP="00251BF2">
      <w:pPr>
        <w:pStyle w:val="Pismenka"/>
        <w:numPr>
          <w:ilvl w:val="0"/>
          <w:numId w:val="0"/>
        </w:numPr>
        <w:ind w:left="360"/>
        <w:rPr>
          <w:sz w:val="22"/>
          <w:szCs w:val="22"/>
        </w:rPr>
      </w:pPr>
    </w:p>
    <w:p w:rsidR="004D3B4A" w:rsidRPr="002042D7" w:rsidRDefault="004D3B4A" w:rsidP="004A3B0B">
      <w:pPr>
        <w:pStyle w:val="Pismenka"/>
        <w:ind w:left="852"/>
        <w:rPr>
          <w:sz w:val="22"/>
          <w:szCs w:val="22"/>
        </w:rPr>
      </w:pPr>
      <w:r w:rsidRPr="002042D7">
        <w:rPr>
          <w:sz w:val="22"/>
          <w:szCs w:val="22"/>
        </w:rPr>
        <w:t>Odložené dane</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Odložené dane (odložená daňová pohľadávka a odložený daňový záväzok) sa vzťahujú na: </w:t>
      </w:r>
    </w:p>
    <w:p w:rsidR="004D3B4A" w:rsidRPr="002042D7" w:rsidRDefault="004D3B4A" w:rsidP="00642FC7">
      <w:pPr>
        <w:pStyle w:val="Zkladntext"/>
        <w:numPr>
          <w:ilvl w:val="0"/>
          <w:numId w:val="5"/>
        </w:numPr>
        <w:rPr>
          <w:sz w:val="22"/>
          <w:szCs w:val="22"/>
        </w:rPr>
      </w:pPr>
      <w:r w:rsidRPr="002042D7">
        <w:rPr>
          <w:sz w:val="22"/>
          <w:szCs w:val="22"/>
        </w:rPr>
        <w:t>dočasné rozdiely medzi účtovnou hodnotou majetku a účtovnou hodnotou záväzkov vykázanou v súvahe a ich daňovou základňou,</w:t>
      </w:r>
    </w:p>
    <w:p w:rsidR="004D3B4A" w:rsidRPr="002042D7" w:rsidRDefault="004D3B4A" w:rsidP="00642FC7">
      <w:pPr>
        <w:pStyle w:val="Zkladntext"/>
        <w:numPr>
          <w:ilvl w:val="0"/>
          <w:numId w:val="5"/>
        </w:numPr>
        <w:rPr>
          <w:sz w:val="22"/>
          <w:szCs w:val="22"/>
        </w:rPr>
      </w:pPr>
      <w:r w:rsidRPr="002042D7">
        <w:rPr>
          <w:sz w:val="22"/>
          <w:szCs w:val="22"/>
        </w:rPr>
        <w:t>možnosť umorovať daňovú stratu v budúcnosti, ktorou sa rozumie možnosť odpočítať daňovú stratu od základu dane v budúcnosti,</w:t>
      </w:r>
    </w:p>
    <w:p w:rsidR="004D3B4A" w:rsidRPr="002042D7" w:rsidRDefault="004D3B4A" w:rsidP="00642FC7">
      <w:pPr>
        <w:pStyle w:val="Zkladntext"/>
        <w:numPr>
          <w:ilvl w:val="0"/>
          <w:numId w:val="5"/>
        </w:numPr>
        <w:rPr>
          <w:sz w:val="22"/>
          <w:szCs w:val="22"/>
        </w:rPr>
      </w:pPr>
      <w:r w:rsidRPr="002042D7">
        <w:rPr>
          <w:sz w:val="22"/>
          <w:szCs w:val="22"/>
        </w:rPr>
        <w:t>možnosť previesť nevyužité daňové odpočty a iné daňové nároky do budúcich období.</w:t>
      </w:r>
    </w:p>
    <w:p w:rsidR="004A3B0B" w:rsidRPr="002042D7" w:rsidRDefault="004A3B0B"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Výdavky budúcich období a výnosy budúcich období</w:t>
      </w:r>
    </w:p>
    <w:p w:rsidR="004A3B0B" w:rsidRPr="002042D7" w:rsidRDefault="004A3B0B" w:rsidP="004A3B0B">
      <w:pPr>
        <w:pStyle w:val="Zkladntext"/>
        <w:rPr>
          <w:sz w:val="22"/>
          <w:szCs w:val="22"/>
        </w:rPr>
      </w:pPr>
    </w:p>
    <w:p w:rsidR="004D3B4A" w:rsidRPr="002042D7" w:rsidRDefault="004D3B4A" w:rsidP="004A3B0B">
      <w:pPr>
        <w:pStyle w:val="Zkladntext"/>
        <w:rPr>
          <w:sz w:val="22"/>
          <w:szCs w:val="22"/>
        </w:rPr>
      </w:pPr>
      <w:r w:rsidRPr="002042D7">
        <w:rPr>
          <w:sz w:val="22"/>
          <w:szCs w:val="22"/>
        </w:rP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Cudzia mena</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2042D7" w:rsidRDefault="002724ED"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Na ocenenie prírastku cudzej meny nakúpenej za euro sa použije kurz, za ktorý bola táto cudzia mena nakúpená.</w:t>
      </w:r>
    </w:p>
    <w:p w:rsidR="001E27A6" w:rsidRPr="002042D7" w:rsidRDefault="001E27A6"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 xml:space="preserve">Na úbytok rovnakej cudzej meny v hotovosti alebo z devízového účtu sa na prepočet cudzej meny na eurá použije </w:t>
      </w:r>
      <w:r w:rsidR="00B56595" w:rsidRPr="002042D7">
        <w:rPr>
          <w:sz w:val="22"/>
          <w:szCs w:val="22"/>
        </w:rPr>
        <w:t xml:space="preserve">referenčný výmenný kurz určený a vyhlásený Európskou centrálnou bankou alebo Národnou bankou Slovenska v deň predchádzajúci dňu uskutočnenia účtovného prípadu.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042D7" w:rsidRDefault="001E27A6" w:rsidP="004D3B4A">
      <w:pPr>
        <w:pStyle w:val="Zkladntext"/>
        <w:rPr>
          <w:sz w:val="22"/>
          <w:szCs w:val="22"/>
        </w:rPr>
      </w:pPr>
    </w:p>
    <w:p w:rsidR="00E5113F" w:rsidRPr="002042D7" w:rsidRDefault="004D3B4A" w:rsidP="00E5113F">
      <w:pPr>
        <w:pStyle w:val="Zkladntext"/>
        <w:rPr>
          <w:sz w:val="22"/>
          <w:szCs w:val="22"/>
        </w:rPr>
      </w:pPr>
      <w:r w:rsidRPr="002042D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042D7">
        <w:rPr>
          <w:sz w:val="22"/>
          <w:szCs w:val="22"/>
        </w:rPr>
        <w:t xml:space="preserve">Ku dňu, ku ktorému sa zostavuje účtovná závierka, sa už neprepočítavajú. </w:t>
      </w:r>
    </w:p>
    <w:p w:rsidR="006E554A" w:rsidRPr="002042D7" w:rsidRDefault="006E554A" w:rsidP="004D3B4A">
      <w:pPr>
        <w:pStyle w:val="Zkladntext"/>
        <w:rPr>
          <w:sz w:val="22"/>
          <w:szCs w:val="22"/>
        </w:rPr>
      </w:pPr>
    </w:p>
    <w:p w:rsidR="00BB2336" w:rsidRPr="002042D7" w:rsidRDefault="004D3B4A" w:rsidP="004D3B4A">
      <w:pPr>
        <w:pStyle w:val="Zkladntext"/>
        <w:rPr>
          <w:sz w:val="22"/>
          <w:szCs w:val="22"/>
        </w:rPr>
      </w:pPr>
      <w:r w:rsidRPr="002042D7">
        <w:rPr>
          <w:sz w:val="22"/>
          <w:szCs w:val="22"/>
        </w:rPr>
        <w:t>Prijaté a poskytnuté preddavky v cudzej mene na účet zriadený v eurách a z účtu zriadeného v eurách sa prepočítavajú na menu euro kurzom, za ktorý boli tieto hodnoty nakúpené alebo predané.</w:t>
      </w:r>
    </w:p>
    <w:p w:rsidR="00BB2336" w:rsidRPr="002042D7" w:rsidRDefault="00BB2336" w:rsidP="004D3B4A">
      <w:pPr>
        <w:pStyle w:val="Zkladntext"/>
        <w:rPr>
          <w:sz w:val="22"/>
          <w:szCs w:val="22"/>
        </w:rPr>
      </w:pPr>
    </w:p>
    <w:p w:rsidR="004D3B4A" w:rsidRPr="002042D7" w:rsidRDefault="004D3B4A" w:rsidP="00251BF2">
      <w:pPr>
        <w:pStyle w:val="Pismenka"/>
        <w:ind w:left="426"/>
        <w:rPr>
          <w:sz w:val="22"/>
          <w:szCs w:val="22"/>
        </w:rPr>
      </w:pPr>
      <w:r w:rsidRPr="002042D7">
        <w:rPr>
          <w:sz w:val="22"/>
          <w:szCs w:val="22"/>
        </w:rPr>
        <w:t>Výnosy</w:t>
      </w:r>
    </w:p>
    <w:p w:rsidR="004A3B0B" w:rsidRPr="002042D7" w:rsidRDefault="004A3B0B" w:rsidP="000E11F1">
      <w:pPr>
        <w:pStyle w:val="Zkladntext"/>
        <w:rPr>
          <w:sz w:val="22"/>
          <w:szCs w:val="22"/>
        </w:rPr>
      </w:pPr>
    </w:p>
    <w:p w:rsidR="00A624B0" w:rsidRDefault="004D3B4A" w:rsidP="000E11F1">
      <w:pPr>
        <w:pStyle w:val="Zkladntext"/>
        <w:rPr>
          <w:sz w:val="22"/>
          <w:szCs w:val="22"/>
        </w:rPr>
      </w:pPr>
      <w:r w:rsidRPr="002042D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4" w:name="_Toc530739900"/>
    </w:p>
    <w:p w:rsidR="006F46C2" w:rsidRDefault="006F46C2" w:rsidP="000E11F1">
      <w:pPr>
        <w:pStyle w:val="Zkladntext"/>
        <w:rPr>
          <w:sz w:val="22"/>
          <w:szCs w:val="22"/>
        </w:rPr>
      </w:pPr>
    </w:p>
    <w:p w:rsidR="00DA0F00" w:rsidRPr="002042D7" w:rsidRDefault="00DA0F00" w:rsidP="003A14BD">
      <w:pPr>
        <w:pStyle w:val="Nadpis2"/>
        <w:numPr>
          <w:ilvl w:val="0"/>
          <w:numId w:val="35"/>
        </w:numPr>
        <w:jc w:val="both"/>
        <w:rPr>
          <w:sz w:val="22"/>
          <w:szCs w:val="22"/>
        </w:rPr>
      </w:pPr>
      <w:r w:rsidRPr="002042D7">
        <w:rPr>
          <w:sz w:val="22"/>
          <w:szCs w:val="22"/>
        </w:rPr>
        <w:t xml:space="preserve">Informácia o oprave významných chýb minulých účtovných období účtovaných v bežnom účtovnom období s uvedením sumy vplyvu na nerozdelený zisk minulých rokov alebo na neuhradenú stratu minulých rokov </w:t>
      </w:r>
    </w:p>
    <w:p w:rsidR="00DA0F00" w:rsidRPr="002042D7" w:rsidRDefault="00DA0F00" w:rsidP="00DA0F00">
      <w:pPr>
        <w:pStyle w:val="Nadpis2"/>
        <w:ind w:left="360"/>
        <w:jc w:val="both"/>
        <w:rPr>
          <w:b w:val="0"/>
          <w:sz w:val="22"/>
          <w:szCs w:val="22"/>
        </w:rPr>
      </w:pPr>
    </w:p>
    <w:p w:rsidR="006F46A3" w:rsidRPr="002042D7" w:rsidRDefault="00DA0F00" w:rsidP="00DA79AF">
      <w:pPr>
        <w:pStyle w:val="Nadpis2"/>
        <w:ind w:left="426"/>
        <w:jc w:val="both"/>
        <w:rPr>
          <w:b w:val="0"/>
          <w:sz w:val="22"/>
          <w:szCs w:val="22"/>
        </w:rPr>
      </w:pPr>
      <w:r w:rsidRPr="002042D7">
        <w:rPr>
          <w:b w:val="0"/>
          <w:sz w:val="22"/>
          <w:szCs w:val="22"/>
        </w:rPr>
        <w:t xml:space="preserve">Spoločnosť počas bežného účtovného obdobia </w:t>
      </w:r>
      <w:r w:rsidR="00E6775B" w:rsidRPr="002042D7">
        <w:rPr>
          <w:b w:val="0"/>
          <w:sz w:val="22"/>
          <w:szCs w:val="22"/>
        </w:rPr>
        <w:t>ne</w:t>
      </w:r>
      <w:r w:rsidRPr="002042D7">
        <w:rPr>
          <w:b w:val="0"/>
          <w:sz w:val="22"/>
          <w:szCs w:val="22"/>
        </w:rPr>
        <w:t>účtovala o opravách významných chýb minulých účtovných období.</w:t>
      </w:r>
    </w:p>
    <w:p w:rsidR="00B241A3" w:rsidRDefault="00B241A3" w:rsidP="00B241A3">
      <w:pPr>
        <w:rPr>
          <w:sz w:val="22"/>
          <w:szCs w:val="22"/>
        </w:rPr>
      </w:pPr>
    </w:p>
    <w:p w:rsidR="006F46A3" w:rsidRPr="002042D7" w:rsidRDefault="004D3B4A" w:rsidP="000D27D9">
      <w:pPr>
        <w:pStyle w:val="Nadpis1"/>
        <w:numPr>
          <w:ilvl w:val="0"/>
          <w:numId w:val="26"/>
        </w:numPr>
        <w:spacing w:before="120" w:after="60"/>
        <w:ind w:left="0" w:firstLine="0"/>
        <w:rPr>
          <w:sz w:val="22"/>
          <w:szCs w:val="22"/>
        </w:rPr>
      </w:pPr>
      <w:r w:rsidRPr="002042D7">
        <w:rPr>
          <w:sz w:val="22"/>
          <w:szCs w:val="22"/>
        </w:rPr>
        <w:t>informácie</w:t>
      </w:r>
      <w:r w:rsidR="009215DB" w:rsidRPr="002042D7">
        <w:rPr>
          <w:sz w:val="22"/>
          <w:szCs w:val="22"/>
        </w:rPr>
        <w:t>,</w:t>
      </w:r>
      <w:r w:rsidRPr="002042D7">
        <w:rPr>
          <w:sz w:val="22"/>
          <w:szCs w:val="22"/>
        </w:rPr>
        <w:t xml:space="preserve"> </w:t>
      </w:r>
      <w:r w:rsidR="00DA0F00" w:rsidRPr="002042D7">
        <w:rPr>
          <w:sz w:val="22"/>
          <w:szCs w:val="22"/>
        </w:rPr>
        <w:t xml:space="preserve">Ktoré vysvetľujú a doĺŇajú SÚVAHU a VÝKAZ Ziskov a STRÁT </w:t>
      </w:r>
      <w:bookmarkStart w:id="5" w:name="_Toc530739909"/>
      <w:bookmarkEnd w:id="4"/>
    </w:p>
    <w:p w:rsidR="00DA0F00" w:rsidRDefault="00DA0F00" w:rsidP="00DA0F00">
      <w:pPr>
        <w:pStyle w:val="Hlavika"/>
        <w:numPr>
          <w:ilvl w:val="12"/>
          <w:numId w:val="0"/>
        </w:numPr>
        <w:jc w:val="both"/>
        <w:rPr>
          <w:sz w:val="22"/>
          <w:szCs w:val="22"/>
        </w:rPr>
      </w:pPr>
    </w:p>
    <w:p w:rsidR="00DA0F00" w:rsidRPr="002042D7" w:rsidRDefault="00DA0F00" w:rsidP="007C77B2">
      <w:pPr>
        <w:pStyle w:val="Nadpis2"/>
        <w:numPr>
          <w:ilvl w:val="0"/>
          <w:numId w:val="32"/>
        </w:numPr>
        <w:rPr>
          <w:sz w:val="22"/>
          <w:szCs w:val="22"/>
        </w:rPr>
      </w:pPr>
      <w:bookmarkStart w:id="6" w:name="_Toc530739901"/>
      <w:proofErr w:type="spellStart"/>
      <w:r w:rsidRPr="002042D7">
        <w:rPr>
          <w:sz w:val="22"/>
          <w:szCs w:val="22"/>
        </w:rPr>
        <w:t>Goodwill</w:t>
      </w:r>
      <w:proofErr w:type="spellEnd"/>
      <w:r w:rsidRPr="002042D7">
        <w:rPr>
          <w:sz w:val="22"/>
          <w:szCs w:val="22"/>
        </w:rPr>
        <w:t xml:space="preserve"> </w:t>
      </w:r>
      <w:bookmarkEnd w:id="6"/>
    </w:p>
    <w:p w:rsidR="00DA0F00" w:rsidRPr="002042D7" w:rsidRDefault="00DA0F00" w:rsidP="00DA0F00">
      <w:pPr>
        <w:rPr>
          <w:sz w:val="22"/>
          <w:szCs w:val="22"/>
        </w:rPr>
      </w:pPr>
    </w:p>
    <w:p w:rsidR="00DA0F00" w:rsidRPr="002042D7" w:rsidRDefault="007C77B2" w:rsidP="00DA79AF">
      <w:pPr>
        <w:pStyle w:val="Nadpis2"/>
        <w:ind w:firstLine="360"/>
        <w:jc w:val="both"/>
        <w:rPr>
          <w:b w:val="0"/>
          <w:sz w:val="22"/>
          <w:szCs w:val="22"/>
        </w:rPr>
      </w:pPr>
      <w:r w:rsidRPr="002042D7">
        <w:rPr>
          <w:b w:val="0"/>
          <w:sz w:val="22"/>
          <w:szCs w:val="22"/>
        </w:rPr>
        <w:t xml:space="preserve">Spoločnosť </w:t>
      </w:r>
      <w:r w:rsidR="00DA0F00" w:rsidRPr="002042D7">
        <w:rPr>
          <w:b w:val="0"/>
          <w:sz w:val="22"/>
          <w:szCs w:val="22"/>
        </w:rPr>
        <w:t>počas bežného účtovného obdobia neúčtovala a k </w:t>
      </w:r>
      <w:r w:rsidR="00A96AA7" w:rsidRPr="002042D7">
        <w:rPr>
          <w:b w:val="0"/>
          <w:sz w:val="22"/>
          <w:szCs w:val="22"/>
        </w:rPr>
        <w:t>31.0</w:t>
      </w:r>
      <w:r w:rsidR="00261E93">
        <w:rPr>
          <w:b w:val="0"/>
          <w:sz w:val="22"/>
          <w:szCs w:val="22"/>
        </w:rPr>
        <w:t>3</w:t>
      </w:r>
      <w:r w:rsidR="00A96AA7" w:rsidRPr="002042D7">
        <w:rPr>
          <w:b w:val="0"/>
          <w:sz w:val="22"/>
          <w:szCs w:val="22"/>
        </w:rPr>
        <w:t>.</w:t>
      </w:r>
      <w:r w:rsidR="00DA0F00" w:rsidRPr="002042D7">
        <w:rPr>
          <w:b w:val="0"/>
          <w:sz w:val="22"/>
          <w:szCs w:val="22"/>
        </w:rPr>
        <w:t xml:space="preserve"> </w:t>
      </w:r>
      <w:r w:rsidR="00A02FBD">
        <w:rPr>
          <w:b w:val="0"/>
          <w:sz w:val="22"/>
          <w:szCs w:val="22"/>
        </w:rPr>
        <w:t>2021</w:t>
      </w:r>
      <w:r w:rsidR="00F963C5" w:rsidRPr="002042D7">
        <w:rPr>
          <w:b w:val="0"/>
          <w:sz w:val="22"/>
          <w:szCs w:val="22"/>
        </w:rPr>
        <w:t xml:space="preserve"> </w:t>
      </w:r>
      <w:r w:rsidR="00DA0F00" w:rsidRPr="002042D7">
        <w:rPr>
          <w:b w:val="0"/>
          <w:sz w:val="22"/>
          <w:szCs w:val="22"/>
        </w:rPr>
        <w:t xml:space="preserve">nevykazuje </w:t>
      </w:r>
      <w:proofErr w:type="spellStart"/>
      <w:r w:rsidR="00DA0F00" w:rsidRPr="002042D7">
        <w:rPr>
          <w:b w:val="0"/>
          <w:sz w:val="22"/>
          <w:szCs w:val="22"/>
        </w:rPr>
        <w:t>goodwill</w:t>
      </w:r>
      <w:proofErr w:type="spellEnd"/>
      <w:r w:rsidR="00DA0F00" w:rsidRPr="002042D7">
        <w:rPr>
          <w:b w:val="0"/>
          <w:sz w:val="22"/>
          <w:szCs w:val="22"/>
        </w:rPr>
        <w:t xml:space="preserve">. </w:t>
      </w:r>
    </w:p>
    <w:p w:rsidR="00DA0F00" w:rsidRPr="002042D7" w:rsidRDefault="00DA0F00" w:rsidP="00DA0F00">
      <w:pPr>
        <w:pStyle w:val="Zkladntext"/>
        <w:rPr>
          <w:sz w:val="22"/>
          <w:szCs w:val="22"/>
        </w:rPr>
      </w:pPr>
    </w:p>
    <w:p w:rsidR="00DA0F00" w:rsidRPr="002042D7" w:rsidRDefault="00DA0F00" w:rsidP="007C77B2">
      <w:pPr>
        <w:pStyle w:val="Nadpis2"/>
        <w:numPr>
          <w:ilvl w:val="0"/>
          <w:numId w:val="32"/>
        </w:numPr>
        <w:rPr>
          <w:sz w:val="22"/>
          <w:szCs w:val="22"/>
        </w:rPr>
      </w:pPr>
      <w:r w:rsidRPr="002042D7">
        <w:rPr>
          <w:sz w:val="22"/>
          <w:szCs w:val="22"/>
        </w:rPr>
        <w:t>Informácie o významných položkách derivátov, majetku a záväzkoch zabezpečených derivátmi</w:t>
      </w:r>
    </w:p>
    <w:p w:rsidR="00DA0F00" w:rsidRPr="002042D7" w:rsidRDefault="00DA0F00" w:rsidP="00DA0F00">
      <w:pPr>
        <w:pStyle w:val="Nadpis2"/>
        <w:ind w:left="360"/>
        <w:jc w:val="both"/>
        <w:rPr>
          <w:b w:val="0"/>
          <w:sz w:val="22"/>
          <w:szCs w:val="22"/>
        </w:rPr>
      </w:pPr>
    </w:p>
    <w:p w:rsidR="00DA0F00" w:rsidRDefault="00DA0F00" w:rsidP="00DA79AF">
      <w:pPr>
        <w:pStyle w:val="Nadpis2"/>
        <w:ind w:left="360"/>
        <w:jc w:val="both"/>
        <w:rPr>
          <w:b w:val="0"/>
          <w:sz w:val="22"/>
          <w:szCs w:val="22"/>
        </w:rPr>
      </w:pPr>
      <w:r w:rsidRPr="002042D7">
        <w:rPr>
          <w:b w:val="0"/>
          <w:sz w:val="22"/>
          <w:szCs w:val="22"/>
        </w:rPr>
        <w:t>Neexistujú významné položky derivátov ani položky majetku a záväzkov, ktoré sú zabezpečené derivátmi.</w:t>
      </w:r>
    </w:p>
    <w:p w:rsidR="00FF3D8E" w:rsidRPr="00FF3D8E" w:rsidRDefault="00FF3D8E" w:rsidP="00FF3D8E"/>
    <w:p w:rsidR="00F0688D" w:rsidRDefault="00F0688D" w:rsidP="00F0688D"/>
    <w:p w:rsidR="00F0688D" w:rsidRDefault="00327610" w:rsidP="00327610">
      <w:pPr>
        <w:pStyle w:val="Nadpis2"/>
        <w:numPr>
          <w:ilvl w:val="0"/>
          <w:numId w:val="32"/>
        </w:numPr>
        <w:rPr>
          <w:sz w:val="22"/>
          <w:szCs w:val="22"/>
        </w:rPr>
      </w:pPr>
      <w:r w:rsidRPr="00327610">
        <w:rPr>
          <w:sz w:val="22"/>
          <w:szCs w:val="22"/>
        </w:rPr>
        <w:t>Kapitálový fond</w:t>
      </w:r>
    </w:p>
    <w:p w:rsidR="00327610" w:rsidRDefault="00327610" w:rsidP="00327610"/>
    <w:p w:rsidR="00327610" w:rsidRPr="00327610" w:rsidRDefault="00327610" w:rsidP="00327610">
      <w:pPr>
        <w:ind w:left="360"/>
        <w:rPr>
          <w:sz w:val="22"/>
          <w:szCs w:val="22"/>
        </w:rPr>
      </w:pPr>
      <w:r w:rsidRPr="00327610">
        <w:rPr>
          <w:sz w:val="22"/>
          <w:szCs w:val="22"/>
        </w:rPr>
        <w:t xml:space="preserve">Spoločnosť v roku 2019 vytvorila kapitálový fond vo výške 700 000 Eur z vlastných </w:t>
      </w:r>
      <w:r>
        <w:rPr>
          <w:sz w:val="22"/>
          <w:szCs w:val="22"/>
        </w:rPr>
        <w:t>prostriedkov konateľa.</w:t>
      </w:r>
      <w:r w:rsidRPr="00327610">
        <w:rPr>
          <w:sz w:val="22"/>
          <w:szCs w:val="22"/>
        </w:rPr>
        <w:t xml:space="preserve"> </w:t>
      </w:r>
    </w:p>
    <w:p w:rsidR="00DA0F00" w:rsidRDefault="00DA0F00" w:rsidP="00DA0F00">
      <w:pPr>
        <w:pStyle w:val="Nadpis2"/>
        <w:ind w:left="360" w:firstLine="348"/>
        <w:rPr>
          <w:b w:val="0"/>
          <w:sz w:val="22"/>
          <w:szCs w:val="22"/>
        </w:rPr>
      </w:pPr>
    </w:p>
    <w:p w:rsidR="0096386D" w:rsidRPr="0096386D" w:rsidRDefault="0096386D" w:rsidP="0096386D"/>
    <w:p w:rsidR="00DA0F00" w:rsidRPr="00C66408" w:rsidRDefault="00DA0F00" w:rsidP="007C77B2">
      <w:pPr>
        <w:pStyle w:val="Nadpis2"/>
        <w:numPr>
          <w:ilvl w:val="0"/>
          <w:numId w:val="32"/>
        </w:numPr>
        <w:rPr>
          <w:sz w:val="22"/>
          <w:szCs w:val="22"/>
        </w:rPr>
      </w:pPr>
      <w:r w:rsidRPr="00C66408">
        <w:rPr>
          <w:sz w:val="22"/>
          <w:szCs w:val="22"/>
        </w:rPr>
        <w:t>Informácie o</w:t>
      </w:r>
      <w:r w:rsidR="00321F02" w:rsidRPr="00C66408">
        <w:rPr>
          <w:sz w:val="22"/>
          <w:szCs w:val="22"/>
        </w:rPr>
        <w:t> </w:t>
      </w:r>
      <w:r w:rsidRPr="00C66408">
        <w:rPr>
          <w:sz w:val="22"/>
          <w:szCs w:val="22"/>
        </w:rPr>
        <w:t>záväzkoch</w:t>
      </w:r>
      <w:r w:rsidR="00321F02" w:rsidRPr="00C66408">
        <w:rPr>
          <w:sz w:val="22"/>
          <w:szCs w:val="22"/>
        </w:rPr>
        <w:t xml:space="preserve"> a o ich zabezpečení </w:t>
      </w:r>
    </w:p>
    <w:p w:rsidR="00DA0F00" w:rsidRPr="002042D7" w:rsidRDefault="00DA0F00" w:rsidP="00DA0F00">
      <w:pPr>
        <w:rPr>
          <w:sz w:val="22"/>
          <w:szCs w:val="22"/>
        </w:rPr>
      </w:pPr>
    </w:p>
    <w:p w:rsidR="00DA0F00" w:rsidRPr="002042D7" w:rsidRDefault="00DA0F00" w:rsidP="007C77B2">
      <w:pPr>
        <w:pStyle w:val="Zkladntext"/>
        <w:ind w:left="0"/>
        <w:rPr>
          <w:sz w:val="22"/>
          <w:szCs w:val="22"/>
        </w:rPr>
      </w:pPr>
      <w:r w:rsidRPr="002042D7">
        <w:rPr>
          <w:sz w:val="22"/>
          <w:szCs w:val="22"/>
        </w:rPr>
        <w:t xml:space="preserve">Štruktúra </w:t>
      </w:r>
      <w:r w:rsidR="00EE2D4F">
        <w:rPr>
          <w:sz w:val="22"/>
          <w:szCs w:val="22"/>
        </w:rPr>
        <w:t xml:space="preserve">krátkodobých </w:t>
      </w:r>
      <w:r w:rsidRPr="002042D7">
        <w:rPr>
          <w:sz w:val="22"/>
          <w:szCs w:val="22"/>
        </w:rPr>
        <w:t xml:space="preserve">záväzkov </w:t>
      </w:r>
      <w:r w:rsidR="007E3FD8" w:rsidRPr="002042D7">
        <w:rPr>
          <w:sz w:val="22"/>
          <w:szCs w:val="22"/>
        </w:rPr>
        <w:t xml:space="preserve">(okrem úverov) </w:t>
      </w:r>
      <w:r w:rsidRPr="002042D7">
        <w:rPr>
          <w:sz w:val="22"/>
          <w:szCs w:val="22"/>
        </w:rPr>
        <w:t>podľa zostatkovej doby splatnosti je uvedená v nasledujúcom prehľade:</w:t>
      </w:r>
    </w:p>
    <w:p w:rsidR="007E3FD8" w:rsidRPr="002042D7" w:rsidRDefault="007E3FD8" w:rsidP="007C77B2">
      <w:pPr>
        <w:pStyle w:val="Zkladntext"/>
        <w:ind w:left="0"/>
        <w:rPr>
          <w:sz w:val="22"/>
          <w:szCs w:val="22"/>
        </w:rPr>
      </w:pPr>
    </w:p>
    <w:p w:rsidR="00C63A01" w:rsidRPr="002042D7" w:rsidRDefault="00C63A01" w:rsidP="007E3FD8">
      <w:pPr>
        <w:pStyle w:val="Zkladntext"/>
        <w:rPr>
          <w:sz w:val="22"/>
          <w:szCs w:val="22"/>
        </w:rPr>
      </w:pPr>
    </w:p>
    <w:tbl>
      <w:tblPr>
        <w:tblStyle w:val="PlainTable4"/>
        <w:tblW w:w="8809" w:type="dxa"/>
        <w:jc w:val="center"/>
        <w:tblLook w:val="04A0" w:firstRow="1" w:lastRow="0" w:firstColumn="1" w:lastColumn="0" w:noHBand="0" w:noVBand="1"/>
      </w:tblPr>
      <w:tblGrid>
        <w:gridCol w:w="5997"/>
        <w:gridCol w:w="1406"/>
        <w:gridCol w:w="1406"/>
      </w:tblGrid>
      <w:tr w:rsidR="00C46839" w:rsidRPr="00C46839" w:rsidTr="00C46839">
        <w:trPr>
          <w:cnfStyle w:val="100000000000" w:firstRow="1" w:lastRow="0" w:firstColumn="0" w:lastColumn="0" w:oddVBand="0" w:evenVBand="0" w:oddHBand="0"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C46839" w:rsidRPr="00C46839" w:rsidRDefault="00C46839" w:rsidP="00C46839">
            <w:pPr>
              <w:rPr>
                <w:b w:val="0"/>
                <w:bCs w:val="0"/>
                <w:sz w:val="22"/>
                <w:szCs w:val="22"/>
              </w:rPr>
            </w:pPr>
            <w:bookmarkStart w:id="7" w:name="_MON_1597399455"/>
            <w:bookmarkStart w:id="8" w:name="_MON_1597399927"/>
            <w:bookmarkStart w:id="9" w:name="_MON_1597399939"/>
            <w:bookmarkStart w:id="10" w:name="_MON_1597401395"/>
            <w:bookmarkStart w:id="11" w:name="_MON_1597401651"/>
            <w:bookmarkStart w:id="12" w:name="_MON_1594752479"/>
            <w:bookmarkStart w:id="13" w:name="_MON_1579363254"/>
            <w:bookmarkStart w:id="14" w:name="_MON_1405948528"/>
            <w:bookmarkStart w:id="15" w:name="_MON_1594712693"/>
            <w:bookmarkStart w:id="16" w:name="_Toc530739913"/>
            <w:bookmarkEnd w:id="5"/>
            <w:bookmarkEnd w:id="7"/>
            <w:bookmarkEnd w:id="8"/>
            <w:bookmarkEnd w:id="9"/>
            <w:bookmarkEnd w:id="10"/>
            <w:bookmarkEnd w:id="11"/>
            <w:bookmarkEnd w:id="12"/>
            <w:bookmarkEnd w:id="13"/>
            <w:bookmarkEnd w:id="14"/>
            <w:bookmarkEnd w:id="15"/>
            <w:r w:rsidRPr="00C46839">
              <w:rPr>
                <w:b w:val="0"/>
                <w:bCs w:val="0"/>
                <w:sz w:val="22"/>
                <w:szCs w:val="22"/>
              </w:rPr>
              <w:t>Názov položky</w:t>
            </w:r>
          </w:p>
          <w:p w:rsidR="00C46839" w:rsidRPr="00C46839" w:rsidRDefault="00C46839" w:rsidP="004462BD">
            <w:pPr>
              <w:rPr>
                <w:sz w:val="22"/>
                <w:szCs w:val="22"/>
              </w:rPr>
            </w:pPr>
          </w:p>
        </w:tc>
        <w:tc>
          <w:tcPr>
            <w:tcW w:w="0" w:type="auto"/>
            <w:tcBorders>
              <w:bottom w:val="single" w:sz="4" w:space="0" w:color="auto"/>
            </w:tcBorders>
            <w:shd w:val="clear" w:color="auto" w:fill="auto"/>
          </w:tcPr>
          <w:p w:rsidR="00C46839" w:rsidRPr="00C46839" w:rsidRDefault="001D399D" w:rsidP="00A02F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31.03.202</w:t>
            </w:r>
            <w:r w:rsidR="00A02FBD">
              <w:rPr>
                <w:b w:val="0"/>
                <w:bCs w:val="0"/>
                <w:sz w:val="22"/>
                <w:szCs w:val="22"/>
              </w:rPr>
              <w:t>1</w:t>
            </w:r>
          </w:p>
        </w:tc>
        <w:tc>
          <w:tcPr>
            <w:tcW w:w="0" w:type="auto"/>
            <w:tcBorders>
              <w:bottom w:val="single" w:sz="4" w:space="0" w:color="auto"/>
            </w:tcBorders>
            <w:shd w:val="clear" w:color="auto" w:fill="auto"/>
          </w:tcPr>
          <w:p w:rsidR="00C46839" w:rsidRPr="00C46839" w:rsidRDefault="00A02FBD"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31.03.2020</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C46839" w:rsidRPr="00C46839" w:rsidRDefault="00C46839" w:rsidP="004462BD">
            <w:pPr>
              <w:rPr>
                <w:b w:val="0"/>
                <w:bCs w:val="0"/>
                <w:sz w:val="22"/>
                <w:szCs w:val="22"/>
              </w:rPr>
            </w:pPr>
            <w:r w:rsidRPr="00C46839">
              <w:rPr>
                <w:b w:val="0"/>
                <w:bCs w:val="0"/>
                <w:sz w:val="22"/>
                <w:szCs w:val="22"/>
              </w:rPr>
              <w:t>Záväzky po lehote splatnosti</w:t>
            </w:r>
          </w:p>
        </w:tc>
        <w:tc>
          <w:tcPr>
            <w:tcW w:w="0" w:type="auto"/>
            <w:tcBorders>
              <w:top w:val="single" w:sz="4" w:space="0" w:color="auto"/>
            </w:tcBorders>
            <w:shd w:val="clear" w:color="auto" w:fill="auto"/>
          </w:tcPr>
          <w:p w:rsidR="00C46839" w:rsidRPr="00C46839" w:rsidRDefault="001D399D" w:rsidP="00445D13">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12705D">
              <w:rPr>
                <w:sz w:val="22"/>
                <w:szCs w:val="22"/>
              </w:rPr>
              <w:t>4 156</w:t>
            </w:r>
          </w:p>
        </w:tc>
        <w:tc>
          <w:tcPr>
            <w:tcW w:w="0" w:type="auto"/>
            <w:tcBorders>
              <w:top w:val="single" w:sz="4" w:space="0" w:color="auto"/>
            </w:tcBorders>
            <w:shd w:val="clear" w:color="auto" w:fill="auto"/>
          </w:tcPr>
          <w:p w:rsidR="00C46839" w:rsidRPr="00C46839" w:rsidRDefault="00A02F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r>
      <w:tr w:rsidR="00C46839" w:rsidRPr="00C46839" w:rsidTr="00C46839">
        <w:trPr>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 xml:space="preserve">Záväzky so zostatkovou dobou splatnosti </w:t>
            </w:r>
          </w:p>
          <w:p w:rsidR="00C46839" w:rsidRPr="00C46839" w:rsidRDefault="00C46839" w:rsidP="004462BD">
            <w:pPr>
              <w:rPr>
                <w:b w:val="0"/>
                <w:bCs w:val="0"/>
                <w:sz w:val="22"/>
                <w:szCs w:val="22"/>
              </w:rPr>
            </w:pPr>
            <w:r w:rsidRPr="00C46839">
              <w:rPr>
                <w:b w:val="0"/>
                <w:bCs w:val="0"/>
                <w:sz w:val="22"/>
                <w:szCs w:val="22"/>
              </w:rPr>
              <w:t>do jedného roka vrátane</w:t>
            </w:r>
          </w:p>
        </w:tc>
        <w:tc>
          <w:tcPr>
            <w:tcW w:w="0" w:type="auto"/>
            <w:tcBorders>
              <w:bottom w:val="single" w:sz="4" w:space="0" w:color="auto"/>
            </w:tcBorders>
            <w:shd w:val="clear" w:color="auto" w:fill="auto"/>
          </w:tcPr>
          <w:p w:rsid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12705D" w:rsidP="00445D13">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261 333</w:t>
            </w:r>
          </w:p>
        </w:tc>
        <w:tc>
          <w:tcPr>
            <w:tcW w:w="0" w:type="auto"/>
            <w:tcBorders>
              <w:bottom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A02F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321 234</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Krátkodobé záväzky spolu</w:t>
            </w:r>
          </w:p>
        </w:tc>
        <w:tc>
          <w:tcPr>
            <w:tcW w:w="0" w:type="auto"/>
            <w:tcBorders>
              <w:top w:val="single" w:sz="4" w:space="0" w:color="auto"/>
            </w:tcBorders>
            <w:shd w:val="clear" w:color="auto" w:fill="auto"/>
          </w:tcPr>
          <w:p w:rsidR="00C46839" w:rsidRPr="001B3303" w:rsidRDefault="00FF3D8E" w:rsidP="00445D13">
            <w:pPr>
              <w:cnfStyle w:val="000000100000" w:firstRow="0" w:lastRow="0" w:firstColumn="0" w:lastColumn="0" w:oddVBand="0" w:evenVBand="0" w:oddHBand="1" w:evenHBand="0" w:firstRowFirstColumn="0" w:firstRowLastColumn="0" w:lastRowFirstColumn="0" w:lastRowLastColumn="0"/>
              <w:rPr>
                <w:b/>
                <w:sz w:val="22"/>
                <w:szCs w:val="22"/>
                <w:u w:val="double"/>
              </w:rPr>
            </w:pPr>
            <w:r>
              <w:rPr>
                <w:b/>
                <w:sz w:val="22"/>
                <w:szCs w:val="22"/>
                <w:u w:val="double"/>
              </w:rPr>
              <w:t>265 489</w:t>
            </w:r>
          </w:p>
        </w:tc>
        <w:tc>
          <w:tcPr>
            <w:tcW w:w="0" w:type="auto"/>
            <w:tcBorders>
              <w:top w:val="single" w:sz="4" w:space="0" w:color="auto"/>
            </w:tcBorders>
            <w:shd w:val="clear" w:color="auto" w:fill="auto"/>
          </w:tcPr>
          <w:p w:rsidR="00C46839" w:rsidRPr="00C46839" w:rsidRDefault="00A02FBD"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321 234</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p>
        </w:tc>
        <w:tc>
          <w:tcPr>
            <w:tcW w:w="0" w:type="auto"/>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b w:val="0"/>
                <w:bCs w:val="0"/>
                <w:sz w:val="22"/>
                <w:szCs w:val="22"/>
              </w:rPr>
              <w:t>Záväzky so zostatkovou dobou splatnosti</w:t>
            </w:r>
          </w:p>
          <w:p w:rsidR="00C46839" w:rsidRPr="00C46839" w:rsidRDefault="00C46839" w:rsidP="004462BD">
            <w:pPr>
              <w:rPr>
                <w:b w:val="0"/>
                <w:bCs w:val="0"/>
                <w:sz w:val="22"/>
                <w:szCs w:val="22"/>
              </w:rPr>
            </w:pPr>
            <w:r w:rsidRPr="00C46839">
              <w:rPr>
                <w:b w:val="0"/>
                <w:bCs w:val="0"/>
                <w:sz w:val="22"/>
                <w:szCs w:val="22"/>
              </w:rPr>
              <w:t>jeden rok až päť rokov</w:t>
            </w:r>
          </w:p>
        </w:tc>
        <w:tc>
          <w:tcPr>
            <w:tcW w:w="0" w:type="auto"/>
            <w:tcBorders>
              <w:bottom w:val="single" w:sz="4" w:space="0" w:color="auto"/>
            </w:tcBorders>
            <w:shd w:val="clear" w:color="auto" w:fill="auto"/>
          </w:tcPr>
          <w:p w:rsidR="00C46839" w:rsidRDefault="00C46839" w:rsidP="004462BD">
            <w:pPr>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F0688D" w:rsidP="00F007D3">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5 </w:t>
            </w:r>
            <w:r w:rsidR="00F007D3">
              <w:rPr>
                <w:sz w:val="22"/>
                <w:szCs w:val="22"/>
              </w:rPr>
              <w:t>568</w:t>
            </w:r>
          </w:p>
        </w:tc>
        <w:tc>
          <w:tcPr>
            <w:tcW w:w="0" w:type="auto"/>
            <w:tcBorders>
              <w:bottom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A02F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7 365</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Záväzky so zostatkovou dobou splatnosti nad päť rokov</w:t>
            </w:r>
          </w:p>
        </w:tc>
        <w:tc>
          <w:tcPr>
            <w:tcW w:w="0" w:type="auto"/>
            <w:tcBorders>
              <w:top w:val="single" w:sz="4" w:space="0" w:color="auto"/>
            </w:tcBorders>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Dlhodobé záväzky spolu</w:t>
            </w:r>
          </w:p>
        </w:tc>
        <w:tc>
          <w:tcPr>
            <w:tcW w:w="0" w:type="auto"/>
            <w:shd w:val="clear" w:color="auto" w:fill="auto"/>
          </w:tcPr>
          <w:p w:rsidR="00C46839" w:rsidRPr="001B3303" w:rsidRDefault="00F0688D" w:rsidP="00F007D3">
            <w:pPr>
              <w:cnfStyle w:val="000000100000" w:firstRow="0" w:lastRow="0" w:firstColumn="0" w:lastColumn="0" w:oddVBand="0" w:evenVBand="0" w:oddHBand="1" w:evenHBand="0" w:firstRowFirstColumn="0" w:firstRowLastColumn="0" w:lastRowFirstColumn="0" w:lastRowLastColumn="0"/>
              <w:rPr>
                <w:b/>
                <w:sz w:val="22"/>
                <w:szCs w:val="22"/>
                <w:u w:val="single"/>
              </w:rPr>
            </w:pPr>
            <w:r>
              <w:rPr>
                <w:b/>
                <w:bCs/>
                <w:sz w:val="22"/>
                <w:szCs w:val="22"/>
                <w:u w:val="double"/>
              </w:rPr>
              <w:t xml:space="preserve">5 </w:t>
            </w:r>
            <w:r w:rsidR="00F007D3">
              <w:rPr>
                <w:b/>
                <w:bCs/>
                <w:sz w:val="22"/>
                <w:szCs w:val="22"/>
                <w:u w:val="double"/>
              </w:rPr>
              <w:t>568</w:t>
            </w:r>
          </w:p>
        </w:tc>
        <w:tc>
          <w:tcPr>
            <w:tcW w:w="0" w:type="auto"/>
            <w:shd w:val="clear" w:color="auto" w:fill="auto"/>
          </w:tcPr>
          <w:p w:rsidR="00C46839" w:rsidRPr="00C46839" w:rsidRDefault="00A02FBD"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7 365</w:t>
            </w:r>
          </w:p>
        </w:tc>
      </w:tr>
    </w:tbl>
    <w:p w:rsidR="00A02B84" w:rsidRPr="00C46839" w:rsidRDefault="00A02B84" w:rsidP="00924290">
      <w:pPr>
        <w:ind w:left="426"/>
        <w:rPr>
          <w:sz w:val="22"/>
          <w:szCs w:val="22"/>
        </w:rPr>
      </w:pPr>
    </w:p>
    <w:p w:rsidR="00C46839" w:rsidRDefault="00C46839" w:rsidP="00924290">
      <w:pPr>
        <w:ind w:left="426"/>
        <w:rPr>
          <w:sz w:val="22"/>
          <w:szCs w:val="22"/>
        </w:rPr>
      </w:pPr>
    </w:p>
    <w:p w:rsidR="001162F8" w:rsidRDefault="00F0688D" w:rsidP="001162F8">
      <w:pPr>
        <w:pStyle w:val="Zkladntext"/>
        <w:ind w:left="0"/>
        <w:rPr>
          <w:sz w:val="22"/>
          <w:szCs w:val="22"/>
        </w:rPr>
      </w:pPr>
      <w:r>
        <w:rPr>
          <w:b/>
          <w:sz w:val="22"/>
          <w:szCs w:val="22"/>
        </w:rPr>
        <w:t>4</w:t>
      </w:r>
      <w:r w:rsidR="000E0232">
        <w:rPr>
          <w:b/>
          <w:sz w:val="22"/>
          <w:szCs w:val="22"/>
        </w:rPr>
        <w:t>.1.</w:t>
      </w:r>
      <w:r w:rsidR="000E0232">
        <w:rPr>
          <w:b/>
          <w:sz w:val="22"/>
          <w:szCs w:val="22"/>
        </w:rPr>
        <w:tab/>
      </w:r>
      <w:r w:rsidR="001162F8">
        <w:rPr>
          <w:b/>
          <w:sz w:val="22"/>
          <w:szCs w:val="22"/>
        </w:rPr>
        <w:t xml:space="preserve">Záväzky z leasingu </w:t>
      </w:r>
    </w:p>
    <w:p w:rsidR="001162F8" w:rsidRDefault="001162F8" w:rsidP="001162F8">
      <w:pPr>
        <w:pStyle w:val="Zkladntext"/>
        <w:ind w:left="0"/>
        <w:rPr>
          <w:sz w:val="22"/>
          <w:szCs w:val="22"/>
        </w:rPr>
      </w:pPr>
    </w:p>
    <w:p w:rsidR="001162F8" w:rsidRPr="00E75CFA" w:rsidRDefault="00321F02" w:rsidP="00A02FBD">
      <w:pPr>
        <w:pStyle w:val="Zkladntext"/>
        <w:ind w:left="0"/>
        <w:rPr>
          <w:sz w:val="22"/>
          <w:szCs w:val="22"/>
        </w:rPr>
      </w:pPr>
      <w:r>
        <w:rPr>
          <w:sz w:val="22"/>
          <w:szCs w:val="22"/>
        </w:rPr>
        <w:t xml:space="preserve">Z krátkodobých záväzkov spoločnosti sú zabezpečené  záväzky z leasingových zmlúv. </w:t>
      </w:r>
      <w:r w:rsidR="001162F8">
        <w:rPr>
          <w:sz w:val="22"/>
          <w:szCs w:val="22"/>
        </w:rPr>
        <w:t xml:space="preserve">Spoločnosť uzatvorila </w:t>
      </w:r>
      <w:r w:rsidR="001162F8" w:rsidRPr="00E75CFA">
        <w:rPr>
          <w:sz w:val="22"/>
          <w:szCs w:val="22"/>
        </w:rPr>
        <w:t xml:space="preserve">s leasingovými spoločnosťami </w:t>
      </w:r>
      <w:r w:rsidR="001162F8">
        <w:rPr>
          <w:sz w:val="22"/>
          <w:szCs w:val="22"/>
        </w:rPr>
        <w:t xml:space="preserve">leasingové zmluvy </w:t>
      </w:r>
      <w:r w:rsidR="001162F8" w:rsidRPr="00E75CFA">
        <w:rPr>
          <w:sz w:val="22"/>
          <w:szCs w:val="22"/>
        </w:rPr>
        <w:t xml:space="preserve">za účelom financovania obstarania hnuteľných vecí. </w:t>
      </w:r>
      <w:r w:rsidR="00A02FBD">
        <w:rPr>
          <w:sz w:val="22"/>
          <w:szCs w:val="22"/>
        </w:rPr>
        <w:t>Ku koncu účtovného obdobia, teda k 31.3.2021 Spoločnosť vyplatila a ukončila všetky záväzky z leasingových zmlúv.</w:t>
      </w:r>
    </w:p>
    <w:p w:rsidR="001162F8" w:rsidRDefault="001162F8"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B82641" w:rsidRDefault="00B82641" w:rsidP="00C46839">
      <w:pPr>
        <w:autoSpaceDE w:val="0"/>
        <w:autoSpaceDN w:val="0"/>
        <w:adjustRightInd w:val="0"/>
        <w:rPr>
          <w:rFonts w:eastAsiaTheme="minorHAnsi"/>
          <w:sz w:val="22"/>
          <w:szCs w:val="22"/>
        </w:rPr>
      </w:pPr>
    </w:p>
    <w:p w:rsidR="000E0232" w:rsidRPr="007031C3" w:rsidRDefault="00F0688D" w:rsidP="000E0232">
      <w:pPr>
        <w:pStyle w:val="Zkladntext"/>
        <w:ind w:left="0"/>
        <w:rPr>
          <w:color w:val="C00000"/>
          <w:sz w:val="22"/>
          <w:szCs w:val="22"/>
        </w:rPr>
      </w:pPr>
      <w:r>
        <w:rPr>
          <w:b/>
          <w:sz w:val="22"/>
          <w:szCs w:val="22"/>
        </w:rPr>
        <w:t>4</w:t>
      </w:r>
      <w:r w:rsidR="000E0232">
        <w:rPr>
          <w:b/>
          <w:sz w:val="22"/>
          <w:szCs w:val="22"/>
        </w:rPr>
        <w:t>.2.</w:t>
      </w:r>
      <w:r w:rsidR="000E0232">
        <w:rPr>
          <w:b/>
          <w:sz w:val="22"/>
          <w:szCs w:val="22"/>
        </w:rPr>
        <w:tab/>
      </w:r>
      <w:r w:rsidR="000E0232" w:rsidRPr="00C66408">
        <w:rPr>
          <w:b/>
          <w:sz w:val="22"/>
          <w:szCs w:val="22"/>
        </w:rPr>
        <w:t xml:space="preserve">Záväzky z úverov  </w:t>
      </w:r>
    </w:p>
    <w:p w:rsidR="000E0232" w:rsidRDefault="000E0232" w:rsidP="00167394">
      <w:pPr>
        <w:pStyle w:val="Zkladntext"/>
        <w:ind w:left="0"/>
        <w:rPr>
          <w:sz w:val="22"/>
          <w:szCs w:val="22"/>
        </w:rPr>
      </w:pPr>
    </w:p>
    <w:p w:rsidR="00405E80" w:rsidRDefault="00167394" w:rsidP="00B82641">
      <w:pPr>
        <w:pStyle w:val="Zkladntext"/>
        <w:ind w:left="0"/>
        <w:rPr>
          <w:sz w:val="22"/>
          <w:szCs w:val="22"/>
        </w:rPr>
      </w:pPr>
      <w:r w:rsidRPr="0057632D">
        <w:rPr>
          <w:sz w:val="22"/>
          <w:szCs w:val="22"/>
        </w:rPr>
        <w:t xml:space="preserve">Štruktúra bankových úverových záväzkov </w:t>
      </w:r>
      <w:r w:rsidR="000E0232">
        <w:rPr>
          <w:sz w:val="22"/>
          <w:szCs w:val="22"/>
        </w:rPr>
        <w:t xml:space="preserve">Spoločnosti </w:t>
      </w:r>
      <w:r w:rsidRPr="0057632D">
        <w:rPr>
          <w:sz w:val="22"/>
          <w:szCs w:val="22"/>
        </w:rPr>
        <w:t xml:space="preserve">podľa zostatkovej doby splatnosti je uvedená v nasledujúcom prehľade. </w:t>
      </w:r>
    </w:p>
    <w:p w:rsidR="00405E80" w:rsidRDefault="00405E80" w:rsidP="00B82641">
      <w:pPr>
        <w:pStyle w:val="Zkladntext"/>
        <w:ind w:left="0"/>
        <w:rPr>
          <w:sz w:val="22"/>
          <w:szCs w:val="22"/>
        </w:rPr>
      </w:pPr>
    </w:p>
    <w:tbl>
      <w:tblPr>
        <w:tblStyle w:val="PlainTable4"/>
        <w:tblW w:w="0" w:type="auto"/>
        <w:tblLook w:val="04A0" w:firstRow="1" w:lastRow="0" w:firstColumn="1" w:lastColumn="0" w:noHBand="0" w:noVBand="1"/>
      </w:tblPr>
      <w:tblGrid>
        <w:gridCol w:w="3356"/>
        <w:gridCol w:w="754"/>
        <w:gridCol w:w="705"/>
        <w:gridCol w:w="1121"/>
        <w:gridCol w:w="1384"/>
        <w:gridCol w:w="2138"/>
      </w:tblGrid>
      <w:tr w:rsidR="00405E80" w:rsidTr="008B75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r w:rsidRPr="0039729A">
              <w:rPr>
                <w:sz w:val="22"/>
                <w:szCs w:val="22"/>
              </w:rPr>
              <w:t>Názov položky</w:t>
            </w:r>
          </w:p>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Mena</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Úrok</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roofErr w:type="spellStart"/>
            <w:r w:rsidRPr="0039729A">
              <w:rPr>
                <w:sz w:val="22"/>
                <w:szCs w:val="22"/>
              </w:rPr>
              <w:t>p.a</w:t>
            </w:r>
            <w:proofErr w:type="spellEnd"/>
            <w:r w:rsidRPr="0039729A">
              <w:rPr>
                <w:sz w:val="22"/>
                <w:szCs w:val="22"/>
              </w:rPr>
              <w:t>.</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Dátum</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splatnosti</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príslušnej</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E2637A" w:rsidP="004462BD">
            <w:pPr>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31.03.2021</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 v príslušnej</w:t>
            </w:r>
          </w:p>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A02FBD"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31.03.2020</w:t>
            </w:r>
          </w:p>
          <w:p w:rsidR="00405E80" w:rsidRPr="0039729A" w:rsidRDefault="00405E80" w:rsidP="002577F9">
            <w:pPr>
              <w:jc w:val="both"/>
              <w:cnfStyle w:val="100000000000" w:firstRow="1"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05E80" w:rsidRPr="0039729A" w:rsidRDefault="00405E80" w:rsidP="004462BD">
            <w:pPr>
              <w:jc w:val="center"/>
              <w:rPr>
                <w:sz w:val="22"/>
                <w:szCs w:val="22"/>
              </w:rPr>
            </w:pPr>
            <w:r w:rsidRPr="0039729A">
              <w:rPr>
                <w:sz w:val="22"/>
                <w:szCs w:val="22"/>
              </w:rPr>
              <w:t>a</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b</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c</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d</w:t>
            </w:r>
          </w:p>
        </w:tc>
        <w:tc>
          <w:tcPr>
            <w:tcW w:w="1384"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e</w:t>
            </w:r>
          </w:p>
        </w:tc>
        <w:tc>
          <w:tcPr>
            <w:tcW w:w="2138"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f</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05E80" w:rsidRPr="00C15C0F" w:rsidRDefault="00405E80" w:rsidP="004462BD">
            <w:pPr>
              <w:rPr>
                <w:sz w:val="22"/>
                <w:szCs w:val="22"/>
              </w:rPr>
            </w:pPr>
            <w:r w:rsidRPr="00C15C0F">
              <w:rPr>
                <w:sz w:val="22"/>
                <w:szCs w:val="22"/>
              </w:rPr>
              <w:t>Dlhodobé bankové úvery</w:t>
            </w: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31.01.2021</w:t>
            </w:r>
          </w:p>
        </w:tc>
        <w:tc>
          <w:tcPr>
            <w:tcW w:w="1384" w:type="dxa"/>
            <w:shd w:val="clear" w:color="auto" w:fill="auto"/>
          </w:tcPr>
          <w:p w:rsidR="00405E80" w:rsidRPr="0039729A" w:rsidRDefault="00237735"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AA5428">
              <w:rPr>
                <w:sz w:val="22"/>
                <w:szCs w:val="22"/>
              </w:rPr>
              <w:t xml:space="preserve">             </w:t>
            </w:r>
            <w:r w:rsidR="00AA5428" w:rsidRPr="00AA5428">
              <w:t>0</w:t>
            </w:r>
          </w:p>
        </w:tc>
        <w:tc>
          <w:tcPr>
            <w:tcW w:w="2138" w:type="dxa"/>
            <w:shd w:val="clear" w:color="auto" w:fill="auto"/>
          </w:tcPr>
          <w:p w:rsidR="00405E80" w:rsidRPr="0039729A" w:rsidRDefault="00A02F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investičný úver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31.01.2022</w:t>
            </w:r>
          </w:p>
        </w:tc>
        <w:tc>
          <w:tcPr>
            <w:tcW w:w="1384" w:type="dxa"/>
            <w:tcBorders>
              <w:bottom w:val="single" w:sz="4" w:space="0" w:color="auto"/>
            </w:tcBorders>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45704C" w:rsidP="004462BD">
            <w:pPr>
              <w:cnfStyle w:val="000000000000" w:firstRow="0" w:lastRow="0" w:firstColumn="0" w:lastColumn="0" w:oddVBand="0" w:evenVBand="0" w:oddHBand="0" w:evenHBand="0" w:firstRowFirstColumn="0" w:firstRowLastColumn="0" w:lastRowFirstColumn="0" w:lastRowLastColumn="0"/>
            </w:pPr>
            <w:r>
              <w:t xml:space="preserve">           </w:t>
            </w:r>
            <w:r w:rsidR="00F0688D">
              <w:t xml:space="preserve">        0</w:t>
            </w:r>
          </w:p>
        </w:tc>
        <w:tc>
          <w:tcPr>
            <w:tcW w:w="2138" w:type="dxa"/>
            <w:tcBorders>
              <w:bottom w:val="single" w:sz="4" w:space="0" w:color="auto"/>
            </w:tcBorders>
            <w:shd w:val="clear" w:color="auto" w:fill="auto"/>
          </w:tcPr>
          <w:p w:rsidR="00405E80" w:rsidRDefault="00405E80" w:rsidP="004462BD">
            <w:pPr>
              <w:jc w:val="right"/>
              <w:cnfStyle w:val="000000000000" w:firstRow="0" w:lastRow="0" w:firstColumn="0" w:lastColumn="0" w:oddVBand="0" w:evenVBand="0" w:oddHBand="0" w:evenHBand="0" w:firstRowFirstColumn="0" w:firstRowLastColumn="0" w:lastRowFirstColumn="0" w:lastRowLastColumn="0"/>
            </w:pPr>
          </w:p>
          <w:p w:rsidR="00405E80" w:rsidRPr="0039729A" w:rsidRDefault="00A02F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t>83 324</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FF6A38" w:rsidRDefault="00F0688D" w:rsidP="00F0688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F0688D">
              <w:rPr>
                <w:b/>
                <w:bCs/>
                <w:sz w:val="22"/>
                <w:szCs w:val="22"/>
                <w:u w:val="double"/>
              </w:rPr>
              <w:t>0</w:t>
            </w:r>
            <w:r w:rsidR="00FF6A38" w:rsidRPr="00F0688D">
              <w:rPr>
                <w:b/>
                <w:bCs/>
                <w:sz w:val="22"/>
                <w:szCs w:val="22"/>
                <w:u w:val="double"/>
              </w:rPr>
              <w:t xml:space="preserve">  </w:t>
            </w:r>
            <w:r w:rsidR="00FF6A38" w:rsidRPr="0064595E">
              <w:rPr>
                <w:sz w:val="22"/>
                <w:szCs w:val="22"/>
              </w:rPr>
              <w:t xml:space="preserve">      </w:t>
            </w:r>
            <w:r w:rsidR="0064595E" w:rsidRPr="0064595E">
              <w:rPr>
                <w:sz w:val="22"/>
                <w:szCs w:val="22"/>
              </w:rPr>
              <w:t xml:space="preserve"> </w:t>
            </w:r>
          </w:p>
        </w:tc>
        <w:tc>
          <w:tcPr>
            <w:tcW w:w="2138" w:type="dxa"/>
            <w:tcBorders>
              <w:top w:val="single" w:sz="4" w:space="0" w:color="auto"/>
            </w:tcBorders>
            <w:shd w:val="clear" w:color="auto" w:fill="auto"/>
          </w:tcPr>
          <w:p w:rsidR="00405E80" w:rsidRPr="00C15C0F" w:rsidRDefault="00A02FBD" w:rsidP="00FF6A38">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83 324</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Krátkodobé bankové úvery</w:t>
            </w: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Kontokorentný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F52923"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sidRPr="00F52923">
              <w:t>2,00</w:t>
            </w:r>
          </w:p>
        </w:tc>
        <w:tc>
          <w:tcPr>
            <w:tcW w:w="0" w:type="auto"/>
            <w:shd w:val="clear" w:color="auto" w:fill="auto"/>
          </w:tcPr>
          <w:p w:rsidR="00405E80" w:rsidRPr="00F52923"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sidRPr="00F52923">
              <w:t>11.10.2020</w:t>
            </w:r>
          </w:p>
        </w:tc>
        <w:tc>
          <w:tcPr>
            <w:tcW w:w="1384" w:type="dxa"/>
            <w:shd w:val="clear" w:color="auto" w:fill="auto"/>
          </w:tcPr>
          <w:p w:rsidR="00405E80" w:rsidRPr="0039729A" w:rsidRDefault="008B753A" w:rsidP="00F51A24">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F0688D">
              <w:rPr>
                <w:sz w:val="22"/>
                <w:szCs w:val="22"/>
              </w:rPr>
              <w:t>212 393</w:t>
            </w:r>
          </w:p>
        </w:tc>
        <w:tc>
          <w:tcPr>
            <w:tcW w:w="2138" w:type="dxa"/>
            <w:shd w:val="clear" w:color="auto" w:fill="auto"/>
          </w:tcPr>
          <w:p w:rsidR="00405E80" w:rsidRPr="0039729A" w:rsidRDefault="00E2637A"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235 851</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 xml:space="preserve">investičný </w:t>
            </w:r>
            <w:r w:rsidRPr="00C15C0F">
              <w:rPr>
                <w:b w:val="0"/>
                <w:bCs w:val="0"/>
                <w:sz w:val="22"/>
                <w:szCs w:val="22"/>
              </w:rPr>
              <w:t xml:space="preserve">ver – </w:t>
            </w:r>
            <w:r w:rsidR="00AA5428">
              <w:rPr>
                <w:b w:val="0"/>
                <w:bCs w:val="0"/>
                <w:sz w:val="22"/>
                <w:szCs w:val="22"/>
              </w:rPr>
              <w:t>krátkodobá časť</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w:t>
            </w:r>
            <w:r w:rsidR="00405E80">
              <w:t>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31.01.2021</w:t>
            </w:r>
            <w:r w:rsidR="0045704C">
              <w:t xml:space="preserve">                   </w:t>
            </w:r>
          </w:p>
        </w:tc>
        <w:tc>
          <w:tcPr>
            <w:tcW w:w="1384" w:type="dxa"/>
            <w:shd w:val="clear" w:color="auto" w:fill="auto"/>
          </w:tcPr>
          <w:p w:rsidR="0064595E" w:rsidRDefault="0064595E" w:rsidP="0045704C">
            <w:pPr>
              <w:cnfStyle w:val="000000000000" w:firstRow="0" w:lastRow="0" w:firstColumn="0" w:lastColumn="0" w:oddVBand="0" w:evenVBand="0" w:oddHBand="0" w:evenHBand="0" w:firstRowFirstColumn="0" w:firstRowLastColumn="0" w:lastRowFirstColumn="0" w:lastRowLastColumn="0"/>
            </w:pPr>
          </w:p>
          <w:p w:rsidR="00405E80" w:rsidRPr="0064595E" w:rsidRDefault="0064595E" w:rsidP="0064595E">
            <w:pPr>
              <w:cnfStyle w:val="000000000000" w:firstRow="0" w:lastRow="0" w:firstColumn="0" w:lastColumn="0" w:oddVBand="0" w:evenVBand="0" w:oddHBand="0" w:evenHBand="0" w:firstRowFirstColumn="0" w:firstRowLastColumn="0" w:lastRowFirstColumn="0" w:lastRowLastColumn="0"/>
              <w:rPr>
                <w:sz w:val="22"/>
                <w:szCs w:val="22"/>
              </w:rPr>
            </w:pPr>
            <w:r w:rsidRPr="0064595E">
              <w:rPr>
                <w:sz w:val="22"/>
                <w:szCs w:val="22"/>
              </w:rPr>
              <w:t xml:space="preserve">      </w:t>
            </w:r>
            <w:r w:rsidR="00F0688D">
              <w:rPr>
                <w:sz w:val="22"/>
                <w:szCs w:val="22"/>
              </w:rPr>
              <w:t xml:space="preserve">            0</w:t>
            </w:r>
          </w:p>
        </w:tc>
        <w:tc>
          <w:tcPr>
            <w:tcW w:w="2138" w:type="dxa"/>
            <w:shd w:val="clear" w:color="auto" w:fill="auto"/>
          </w:tcPr>
          <w:p w:rsidR="0064595E"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p>
          <w:p w:rsidR="00405E80" w:rsidRPr="0039729A"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w:t>
            </w:r>
            <w:r w:rsidR="00E2637A">
              <w:rPr>
                <w:sz w:val="22"/>
                <w:szCs w:val="22"/>
              </w:rPr>
              <w:t xml:space="preserve">                    108 680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 – krátkodobá časť</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5704C" w:rsidP="004462BD">
            <w:pPr>
              <w:cnfStyle w:val="000000100000" w:firstRow="0" w:lastRow="0" w:firstColumn="0" w:lastColumn="0" w:oddVBand="0" w:evenVBand="0" w:oddHBand="1" w:evenHBand="0" w:firstRowFirstColumn="0" w:firstRowLastColumn="0" w:lastRowFirstColumn="0" w:lastRowLastColumn="0"/>
              <w:rPr>
                <w:sz w:val="22"/>
                <w:szCs w:val="22"/>
              </w:rPr>
            </w:pPr>
            <w:r>
              <w:t>31.0</w:t>
            </w:r>
            <w:r w:rsidR="0064595E">
              <w:t>1.2022</w:t>
            </w:r>
          </w:p>
        </w:tc>
        <w:tc>
          <w:tcPr>
            <w:tcW w:w="1384" w:type="dxa"/>
            <w:tcBorders>
              <w:bottom w:val="single" w:sz="4" w:space="0" w:color="auto"/>
            </w:tcBorders>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1D399D" w:rsidP="0064595E">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F0688D">
              <w:rPr>
                <w:sz w:val="22"/>
                <w:szCs w:val="22"/>
              </w:rPr>
              <w:t xml:space="preserve"> </w:t>
            </w:r>
            <w:r>
              <w:rPr>
                <w:sz w:val="22"/>
                <w:szCs w:val="22"/>
              </w:rPr>
              <w:t xml:space="preserve"> </w:t>
            </w:r>
            <w:r w:rsidR="00F0688D">
              <w:rPr>
                <w:sz w:val="22"/>
                <w:szCs w:val="22"/>
              </w:rPr>
              <w:t>83 334</w:t>
            </w:r>
          </w:p>
        </w:tc>
        <w:tc>
          <w:tcPr>
            <w:tcW w:w="2138" w:type="dxa"/>
            <w:tcBorders>
              <w:bottom w:val="single" w:sz="4" w:space="0" w:color="auto"/>
            </w:tcBorders>
            <w:shd w:val="clear" w:color="auto" w:fill="auto"/>
          </w:tcPr>
          <w:p w:rsidR="00405E80" w:rsidRDefault="00405E80" w:rsidP="004462BD">
            <w:pPr>
              <w:jc w:val="right"/>
              <w:cnfStyle w:val="000000100000" w:firstRow="0" w:lastRow="0" w:firstColumn="0" w:lastColumn="0" w:oddVBand="0" w:evenVBand="0" w:oddHBand="1" w:evenHBand="0" w:firstRowFirstColumn="0" w:firstRowLastColumn="0" w:lastRowFirstColumn="0" w:lastRowLastColumn="0"/>
            </w:pPr>
          </w:p>
          <w:p w:rsidR="00405E80" w:rsidRPr="0039729A" w:rsidRDefault="00E2637A"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100 008</w:t>
            </w:r>
          </w:p>
        </w:tc>
      </w:tr>
      <w:tr w:rsidR="00405E80" w:rsidRPr="00F51A24"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64595E" w:rsidRDefault="008B753A" w:rsidP="00F51A24">
            <w:pPr>
              <w:cnfStyle w:val="000000000000" w:firstRow="0" w:lastRow="0" w:firstColumn="0" w:lastColumn="0" w:oddVBand="0" w:evenVBand="0" w:oddHBand="0" w:evenHBand="0" w:firstRowFirstColumn="0" w:firstRowLastColumn="0" w:lastRowFirstColumn="0" w:lastRowLastColumn="0"/>
              <w:rPr>
                <w:b/>
                <w:sz w:val="22"/>
                <w:szCs w:val="22"/>
              </w:rPr>
            </w:pPr>
            <w:r>
              <w:rPr>
                <w:sz w:val="22"/>
                <w:szCs w:val="22"/>
              </w:rPr>
              <w:t xml:space="preserve">      </w:t>
            </w:r>
            <w:r w:rsidR="00F0688D">
              <w:rPr>
                <w:b/>
                <w:sz w:val="22"/>
                <w:szCs w:val="22"/>
              </w:rPr>
              <w:t>295 727</w:t>
            </w:r>
          </w:p>
        </w:tc>
        <w:tc>
          <w:tcPr>
            <w:tcW w:w="2138" w:type="dxa"/>
            <w:tcBorders>
              <w:top w:val="single" w:sz="4" w:space="0" w:color="auto"/>
            </w:tcBorders>
            <w:shd w:val="clear" w:color="auto" w:fill="auto"/>
          </w:tcPr>
          <w:p w:rsidR="00405E80" w:rsidRPr="00F51A24" w:rsidRDefault="00E2637A" w:rsidP="004462BD">
            <w:pPr>
              <w:jc w:val="right"/>
              <w:cnfStyle w:val="000000000000" w:firstRow="0" w:lastRow="0" w:firstColumn="0" w:lastColumn="0" w:oddVBand="0" w:evenVBand="0" w:oddHBand="0" w:evenHBand="0" w:firstRowFirstColumn="0" w:firstRowLastColumn="0" w:lastRowFirstColumn="0" w:lastRowLastColumn="0"/>
              <w:rPr>
                <w:b/>
                <w:bCs/>
                <w:sz w:val="22"/>
                <w:szCs w:val="22"/>
              </w:rPr>
            </w:pPr>
            <w:r>
              <w:rPr>
                <w:b/>
                <w:bCs/>
                <w:sz w:val="22"/>
                <w:szCs w:val="22"/>
              </w:rPr>
              <w:t>444 539</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Spolu</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bottom w:val="single" w:sz="4" w:space="0" w:color="auto"/>
            </w:tcBorders>
            <w:shd w:val="clear" w:color="auto" w:fill="auto"/>
          </w:tcPr>
          <w:p w:rsidR="00405E80" w:rsidRPr="0064595E" w:rsidRDefault="0064595E" w:rsidP="0064595E">
            <w:pPr>
              <w:jc w:val="center"/>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 xml:space="preserve">  </w:t>
            </w:r>
            <w:r w:rsidR="00652C98">
              <w:rPr>
                <w:b/>
                <w:bCs/>
                <w:sz w:val="22"/>
                <w:szCs w:val="22"/>
                <w:u w:val="single"/>
              </w:rPr>
              <w:t xml:space="preserve"> </w:t>
            </w:r>
            <w:r w:rsidR="00F51A24" w:rsidRPr="0064595E">
              <w:rPr>
                <w:b/>
                <w:bCs/>
                <w:sz w:val="22"/>
                <w:szCs w:val="22"/>
                <w:u w:val="single"/>
              </w:rPr>
              <w:t xml:space="preserve"> </w:t>
            </w:r>
            <w:r w:rsidR="00F0688D">
              <w:rPr>
                <w:b/>
                <w:bCs/>
                <w:sz w:val="22"/>
                <w:szCs w:val="22"/>
                <w:u w:val="single"/>
              </w:rPr>
              <w:t>295 727</w:t>
            </w:r>
          </w:p>
        </w:tc>
        <w:tc>
          <w:tcPr>
            <w:tcW w:w="2138" w:type="dxa"/>
            <w:tcBorders>
              <w:bottom w:val="single" w:sz="4" w:space="0" w:color="auto"/>
            </w:tcBorders>
            <w:shd w:val="clear" w:color="auto" w:fill="auto"/>
          </w:tcPr>
          <w:p w:rsidR="00405E80" w:rsidRPr="00F51A24" w:rsidRDefault="00E2637A" w:rsidP="0064595E">
            <w:pPr>
              <w:jc w:val="right"/>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527 863</w:t>
            </w:r>
          </w:p>
        </w:tc>
      </w:tr>
    </w:tbl>
    <w:p w:rsidR="000E2B98" w:rsidRDefault="000E2B98" w:rsidP="005C7389">
      <w:pPr>
        <w:pStyle w:val="Zkladntext"/>
        <w:ind w:left="0"/>
      </w:pPr>
    </w:p>
    <w:p w:rsidR="00B576F8" w:rsidRDefault="00B576F8" w:rsidP="005C7389">
      <w:pPr>
        <w:pStyle w:val="Zkladntext"/>
        <w:ind w:left="0"/>
        <w:rPr>
          <w:sz w:val="22"/>
          <w:szCs w:val="22"/>
        </w:rPr>
      </w:pPr>
      <w:r w:rsidRPr="00B576F8">
        <w:rPr>
          <w:sz w:val="22"/>
          <w:szCs w:val="22"/>
        </w:rPr>
        <w:t xml:space="preserve">Záložné právo </w:t>
      </w:r>
      <w:r>
        <w:rPr>
          <w:sz w:val="22"/>
          <w:szCs w:val="22"/>
        </w:rPr>
        <w:t>nie je zriadené na zásoby spoločnosti.</w:t>
      </w:r>
    </w:p>
    <w:p w:rsidR="00973F1A" w:rsidRPr="0056007A" w:rsidRDefault="00D45E7C" w:rsidP="00167394">
      <w:pPr>
        <w:pStyle w:val="Zkladntext"/>
        <w:ind w:left="0"/>
        <w:rPr>
          <w:b/>
          <w:sz w:val="22"/>
          <w:szCs w:val="22"/>
        </w:rPr>
      </w:pPr>
      <w:r w:rsidRPr="0056007A">
        <w:rPr>
          <w:b/>
          <w:sz w:val="22"/>
          <w:szCs w:val="22"/>
        </w:rPr>
        <w:t xml:space="preserve">Dlhodobé bankové úvery </w:t>
      </w:r>
    </w:p>
    <w:p w:rsidR="00D45E7C" w:rsidRDefault="00D45E7C" w:rsidP="00167394">
      <w:pPr>
        <w:pStyle w:val="Zkladntext"/>
        <w:ind w:left="0"/>
      </w:pPr>
    </w:p>
    <w:p w:rsidR="00F659A7" w:rsidRDefault="000463AA" w:rsidP="0035173B">
      <w:pPr>
        <w:pStyle w:val="Zkladntext"/>
        <w:ind w:left="0"/>
        <w:rPr>
          <w:sz w:val="22"/>
          <w:szCs w:val="22"/>
        </w:rPr>
      </w:pPr>
      <w:r w:rsidRPr="000463AA">
        <w:rPr>
          <w:sz w:val="22"/>
          <w:szCs w:val="22"/>
          <w:u w:val="single"/>
        </w:rPr>
        <w:t>Splátkový investičný úver</w:t>
      </w:r>
      <w:r>
        <w:rPr>
          <w:sz w:val="22"/>
          <w:szCs w:val="22"/>
        </w:rPr>
        <w:t xml:space="preserve"> poskytla </w:t>
      </w:r>
      <w:r w:rsidR="0035173B" w:rsidRPr="00E75CFA">
        <w:rPr>
          <w:sz w:val="22"/>
          <w:szCs w:val="22"/>
        </w:rPr>
        <w:t>financujúc</w:t>
      </w:r>
      <w:r>
        <w:rPr>
          <w:sz w:val="22"/>
          <w:szCs w:val="22"/>
        </w:rPr>
        <w:t>a</w:t>
      </w:r>
      <w:r w:rsidR="0035173B" w:rsidRPr="00E75CFA">
        <w:rPr>
          <w:sz w:val="22"/>
          <w:szCs w:val="22"/>
        </w:rPr>
        <w:t xml:space="preserve"> bank</w:t>
      </w:r>
      <w:r>
        <w:rPr>
          <w:sz w:val="22"/>
          <w:szCs w:val="22"/>
        </w:rPr>
        <w:t>a</w:t>
      </w:r>
      <w:r w:rsidR="0035173B" w:rsidRPr="00E75CFA">
        <w:rPr>
          <w:sz w:val="22"/>
          <w:szCs w:val="22"/>
        </w:rPr>
        <w:t xml:space="preserve"> </w:t>
      </w:r>
      <w:r>
        <w:rPr>
          <w:sz w:val="22"/>
          <w:szCs w:val="22"/>
        </w:rPr>
        <w:t xml:space="preserve">Spoločnosti </w:t>
      </w:r>
      <w:r w:rsidR="0035173B" w:rsidRPr="00E75CFA">
        <w:rPr>
          <w:sz w:val="22"/>
          <w:szCs w:val="22"/>
        </w:rPr>
        <w:t xml:space="preserve">za účelom </w:t>
      </w:r>
      <w:r w:rsidR="00E75CFA" w:rsidRPr="00E75CFA">
        <w:rPr>
          <w:sz w:val="22"/>
          <w:szCs w:val="22"/>
        </w:rPr>
        <w:t>zabezpečenia financovania dlhodobých investičných potrieb projektu:</w:t>
      </w:r>
      <w:r w:rsidR="00E75CFA">
        <w:rPr>
          <w:sz w:val="22"/>
          <w:szCs w:val="22"/>
        </w:rPr>
        <w:t xml:space="preserve"> </w:t>
      </w:r>
      <w:r w:rsidR="00E75CFA" w:rsidRPr="00E75CFA">
        <w:rPr>
          <w:sz w:val="22"/>
          <w:szCs w:val="22"/>
        </w:rPr>
        <w:t>v</w:t>
      </w:r>
      <w:r w:rsidR="00E75CFA" w:rsidRPr="00E75CFA">
        <w:rPr>
          <w:i/>
          <w:sz w:val="22"/>
          <w:szCs w:val="22"/>
        </w:rPr>
        <w:t>ýstavba skladovej haly, kanalizačnej príp</w:t>
      </w:r>
      <w:r w:rsidR="00E75CFA">
        <w:rPr>
          <w:i/>
          <w:sz w:val="22"/>
          <w:szCs w:val="22"/>
        </w:rPr>
        <w:t>oj</w:t>
      </w:r>
      <w:r w:rsidR="00E75CFA" w:rsidRPr="00E75CFA">
        <w:rPr>
          <w:i/>
          <w:sz w:val="22"/>
          <w:szCs w:val="22"/>
        </w:rPr>
        <w:t>ky a distribučnej siete</w:t>
      </w:r>
      <w:r w:rsidR="0035173B" w:rsidRPr="00E75CFA">
        <w:rPr>
          <w:sz w:val="22"/>
          <w:szCs w:val="22"/>
        </w:rPr>
        <w:t xml:space="preserve">. </w:t>
      </w:r>
    </w:p>
    <w:p w:rsidR="00F659A7" w:rsidRDefault="00F659A7" w:rsidP="0035173B">
      <w:pPr>
        <w:pStyle w:val="Zkladntext"/>
        <w:ind w:left="0"/>
        <w:rPr>
          <w:sz w:val="22"/>
          <w:szCs w:val="22"/>
        </w:rPr>
      </w:pPr>
      <w:r>
        <w:rPr>
          <w:sz w:val="22"/>
          <w:szCs w:val="22"/>
        </w:rPr>
        <w:t xml:space="preserve">Dňom 12.12.2019 bol navýšený o 200 000 Eur za účelom kúpy investičnej nehnuteľnosti. </w:t>
      </w:r>
    </w:p>
    <w:p w:rsidR="0035173B" w:rsidRPr="00E75CFA" w:rsidRDefault="0035173B" w:rsidP="0035173B">
      <w:pPr>
        <w:pStyle w:val="Zkladntext"/>
        <w:ind w:left="0"/>
        <w:rPr>
          <w:sz w:val="22"/>
          <w:szCs w:val="22"/>
        </w:rPr>
      </w:pPr>
      <w:r w:rsidRPr="00E75CFA">
        <w:rPr>
          <w:sz w:val="22"/>
          <w:szCs w:val="22"/>
        </w:rPr>
        <w:t xml:space="preserve">Záväzky </w:t>
      </w:r>
      <w:r w:rsidR="00C00B8B">
        <w:rPr>
          <w:sz w:val="22"/>
          <w:szCs w:val="22"/>
        </w:rPr>
        <w:t>S</w:t>
      </w:r>
      <w:r w:rsidRPr="00E75CFA">
        <w:rPr>
          <w:sz w:val="22"/>
          <w:szCs w:val="22"/>
        </w:rPr>
        <w:t>poločnosti zo splátkového úveru</w:t>
      </w:r>
      <w:r w:rsidR="00E02E7A">
        <w:rPr>
          <w:sz w:val="22"/>
          <w:szCs w:val="22"/>
        </w:rPr>
        <w:t xml:space="preserve"> </w:t>
      </w:r>
      <w:r w:rsidRPr="00E75CFA">
        <w:rPr>
          <w:sz w:val="22"/>
          <w:szCs w:val="22"/>
        </w:rPr>
        <w:t xml:space="preserve">sú </w:t>
      </w:r>
      <w:r w:rsidR="00C00B8B">
        <w:rPr>
          <w:sz w:val="22"/>
          <w:szCs w:val="22"/>
        </w:rPr>
        <w:t xml:space="preserve">v prospech financujúcej banky </w:t>
      </w:r>
      <w:r w:rsidRPr="00E75CFA">
        <w:rPr>
          <w:sz w:val="22"/>
          <w:szCs w:val="22"/>
        </w:rPr>
        <w:t>zabezpečené takto:</w:t>
      </w:r>
    </w:p>
    <w:p w:rsidR="0035173B" w:rsidRPr="00E75CFA" w:rsidRDefault="0035173B" w:rsidP="0035173B">
      <w:pPr>
        <w:pStyle w:val="Zkladntext"/>
        <w:ind w:left="0"/>
        <w:rPr>
          <w:sz w:val="22"/>
          <w:szCs w:val="22"/>
        </w:rPr>
      </w:pPr>
    </w:p>
    <w:p w:rsidR="00C00B8B" w:rsidRDefault="00E2469E" w:rsidP="004462BD">
      <w:pPr>
        <w:pStyle w:val="Zkladntext"/>
        <w:numPr>
          <w:ilvl w:val="0"/>
          <w:numId w:val="42"/>
        </w:numPr>
        <w:rPr>
          <w:sz w:val="22"/>
          <w:szCs w:val="22"/>
        </w:rPr>
      </w:pPr>
      <w:r>
        <w:rPr>
          <w:sz w:val="22"/>
          <w:szCs w:val="22"/>
        </w:rPr>
        <w:t>Notárskou zápisnicou</w:t>
      </w:r>
      <w:r w:rsidR="00167394" w:rsidRPr="00C00B8B">
        <w:rPr>
          <w:sz w:val="22"/>
          <w:szCs w:val="22"/>
        </w:rPr>
        <w:t xml:space="preserve"> o záložnom práve k</w:t>
      </w:r>
      <w:r w:rsidR="00282A63">
        <w:rPr>
          <w:sz w:val="22"/>
          <w:szCs w:val="22"/>
        </w:rPr>
        <w:t> </w:t>
      </w:r>
      <w:r w:rsidR="00167394" w:rsidRPr="00C00B8B">
        <w:rPr>
          <w:sz w:val="22"/>
          <w:szCs w:val="22"/>
        </w:rPr>
        <w:t>nehnuteľn</w:t>
      </w:r>
      <w:r w:rsidR="00C00B8B" w:rsidRPr="00C00B8B">
        <w:rPr>
          <w:sz w:val="22"/>
          <w:szCs w:val="22"/>
        </w:rPr>
        <w:t>osti</w:t>
      </w:r>
      <w:r w:rsidR="00282A63">
        <w:rPr>
          <w:sz w:val="22"/>
          <w:szCs w:val="22"/>
        </w:rPr>
        <w:t>am na sumu 1 500 000</w:t>
      </w:r>
      <w:r w:rsidR="00C00B8B" w:rsidRPr="00C00B8B">
        <w:rPr>
          <w:sz w:val="22"/>
          <w:szCs w:val="22"/>
        </w:rPr>
        <w:t>,</w:t>
      </w:r>
      <w:r w:rsidR="00282A63">
        <w:rPr>
          <w:sz w:val="22"/>
          <w:szCs w:val="22"/>
        </w:rPr>
        <w:t>-€</w:t>
      </w:r>
    </w:p>
    <w:p w:rsidR="00E2637A" w:rsidRDefault="00E2637A" w:rsidP="00E2637A">
      <w:pPr>
        <w:pStyle w:val="Zkladntext"/>
        <w:ind w:left="720"/>
        <w:rPr>
          <w:sz w:val="22"/>
          <w:szCs w:val="22"/>
        </w:rPr>
      </w:pPr>
    </w:p>
    <w:p w:rsidR="00752201" w:rsidRDefault="004D5E80" w:rsidP="004D5E80">
      <w:pPr>
        <w:pStyle w:val="Zkladntext"/>
        <w:rPr>
          <w:sz w:val="22"/>
          <w:szCs w:val="22"/>
        </w:rPr>
      </w:pPr>
      <w:r>
        <w:rPr>
          <w:sz w:val="22"/>
          <w:szCs w:val="22"/>
        </w:rPr>
        <w:t xml:space="preserve"> </w:t>
      </w:r>
    </w:p>
    <w:p w:rsidR="00D45E7C" w:rsidRPr="00E2637A" w:rsidRDefault="00D45E7C" w:rsidP="00E2637A">
      <w:pPr>
        <w:spacing w:after="200" w:line="276" w:lineRule="auto"/>
        <w:rPr>
          <w:sz w:val="22"/>
          <w:szCs w:val="22"/>
        </w:rPr>
      </w:pPr>
      <w:r w:rsidRPr="0056007A">
        <w:rPr>
          <w:b/>
          <w:sz w:val="22"/>
          <w:szCs w:val="22"/>
        </w:rPr>
        <w:t xml:space="preserve">Krátkodobé bankové úvery </w:t>
      </w:r>
    </w:p>
    <w:p w:rsidR="00D45E7C" w:rsidRPr="00E75CFA" w:rsidRDefault="00D45E7C" w:rsidP="00D45E7C">
      <w:pPr>
        <w:pStyle w:val="Zkladntext"/>
        <w:ind w:left="0"/>
        <w:rPr>
          <w:sz w:val="22"/>
          <w:szCs w:val="22"/>
        </w:rPr>
      </w:pPr>
    </w:p>
    <w:p w:rsidR="00D45E7C" w:rsidRPr="00482FB0" w:rsidRDefault="00D45E7C" w:rsidP="00D45E7C">
      <w:pPr>
        <w:pStyle w:val="Zkladntext"/>
        <w:ind w:left="0"/>
        <w:rPr>
          <w:sz w:val="22"/>
          <w:szCs w:val="22"/>
        </w:rPr>
      </w:pPr>
      <w:r w:rsidRPr="00482FB0">
        <w:rPr>
          <w:sz w:val="22"/>
          <w:szCs w:val="22"/>
          <w:u w:val="single"/>
        </w:rPr>
        <w:t>Zmluva o kontokorentnom úvere</w:t>
      </w:r>
      <w:r w:rsidRPr="00482FB0">
        <w:rPr>
          <w:sz w:val="22"/>
          <w:szCs w:val="22"/>
        </w:rPr>
        <w:t xml:space="preserve"> s úverovým rámcom </w:t>
      </w:r>
      <w:r w:rsidR="00282A63" w:rsidRPr="008C1D0E">
        <w:rPr>
          <w:sz w:val="22"/>
          <w:szCs w:val="22"/>
        </w:rPr>
        <w:t>4</w:t>
      </w:r>
      <w:r w:rsidRPr="008C1D0E">
        <w:rPr>
          <w:sz w:val="22"/>
          <w:szCs w:val="22"/>
        </w:rPr>
        <w:t>50 000 EUR</w:t>
      </w:r>
      <w:r w:rsidRPr="00482FB0">
        <w:rPr>
          <w:sz w:val="22"/>
          <w:szCs w:val="22"/>
        </w:rPr>
        <w:t xml:space="preserve"> bola s financujúcou bankou uzatvorená za účelom financovania prevádzkových potrieb Spoločnosti. Záväzky Spoločnosti z kontokorentného bankového úveru sú zabezpečené takto:</w:t>
      </w:r>
    </w:p>
    <w:p w:rsidR="00D45E7C" w:rsidRPr="00482FB0" w:rsidRDefault="00D45E7C" w:rsidP="00D45E7C">
      <w:pPr>
        <w:pStyle w:val="Zkladntext"/>
        <w:ind w:left="0"/>
        <w:rPr>
          <w:sz w:val="22"/>
          <w:szCs w:val="22"/>
        </w:rPr>
      </w:pPr>
    </w:p>
    <w:p w:rsidR="00D45E7C" w:rsidRPr="00482FB0" w:rsidRDefault="00482FB0" w:rsidP="00D45E7C">
      <w:pPr>
        <w:pStyle w:val="Zkladntext"/>
        <w:numPr>
          <w:ilvl w:val="0"/>
          <w:numId w:val="44"/>
        </w:numPr>
        <w:rPr>
          <w:sz w:val="22"/>
          <w:szCs w:val="22"/>
        </w:rPr>
      </w:pPr>
      <w:r w:rsidRPr="00482FB0">
        <w:rPr>
          <w:sz w:val="22"/>
          <w:szCs w:val="22"/>
        </w:rPr>
        <w:t xml:space="preserve">Vlastnou </w:t>
      </w:r>
      <w:proofErr w:type="spellStart"/>
      <w:r w:rsidRPr="00482FB0">
        <w:rPr>
          <w:sz w:val="22"/>
          <w:szCs w:val="22"/>
        </w:rPr>
        <w:t>Bianco</w:t>
      </w:r>
      <w:proofErr w:type="spellEnd"/>
      <w:r w:rsidRPr="00482FB0">
        <w:rPr>
          <w:sz w:val="22"/>
          <w:szCs w:val="22"/>
        </w:rPr>
        <w:t xml:space="preserve"> </w:t>
      </w:r>
      <w:r w:rsidR="00D45E7C" w:rsidRPr="00482FB0">
        <w:rPr>
          <w:sz w:val="22"/>
          <w:szCs w:val="22"/>
        </w:rPr>
        <w:t>Zmenkou</w:t>
      </w:r>
      <w:r w:rsidR="00E02E7A">
        <w:rPr>
          <w:sz w:val="22"/>
          <w:szCs w:val="22"/>
        </w:rPr>
        <w:t xml:space="preserve"> </w:t>
      </w:r>
      <w:r w:rsidRPr="00482FB0">
        <w:rPr>
          <w:sz w:val="22"/>
          <w:szCs w:val="22"/>
        </w:rPr>
        <w:t>Spoločnosti,</w:t>
      </w:r>
      <w:r w:rsidR="00E02E7A">
        <w:rPr>
          <w:sz w:val="22"/>
          <w:szCs w:val="22"/>
        </w:rPr>
        <w:t xml:space="preserve"> </w:t>
      </w:r>
    </w:p>
    <w:p w:rsidR="002020AF" w:rsidRPr="00482FB0" w:rsidRDefault="002020AF" w:rsidP="00D45E7C">
      <w:pPr>
        <w:pStyle w:val="Zkladntext"/>
        <w:numPr>
          <w:ilvl w:val="0"/>
          <w:numId w:val="44"/>
        </w:numPr>
        <w:rPr>
          <w:sz w:val="22"/>
          <w:szCs w:val="22"/>
        </w:rPr>
      </w:pPr>
      <w:r>
        <w:rPr>
          <w:sz w:val="22"/>
          <w:szCs w:val="22"/>
        </w:rPr>
        <w:t xml:space="preserve">Zmluvou </w:t>
      </w:r>
      <w:r w:rsidR="00282A63">
        <w:rPr>
          <w:sz w:val="22"/>
          <w:szCs w:val="22"/>
        </w:rPr>
        <w:t xml:space="preserve">o </w:t>
      </w:r>
      <w:r>
        <w:rPr>
          <w:sz w:val="22"/>
          <w:szCs w:val="22"/>
        </w:rPr>
        <w:t>zriadení záložného práva na pohľadávky.</w:t>
      </w:r>
      <w:r w:rsidR="00E02E7A">
        <w:rPr>
          <w:sz w:val="22"/>
          <w:szCs w:val="22"/>
        </w:rPr>
        <w:t xml:space="preserve"> </w:t>
      </w:r>
    </w:p>
    <w:p w:rsidR="00C47DE0" w:rsidRDefault="00C47DE0"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Pr="00482FB0" w:rsidRDefault="00FF3D8E" w:rsidP="00167394">
      <w:pPr>
        <w:pStyle w:val="Zkladntext"/>
        <w:ind w:left="0"/>
        <w:rPr>
          <w:sz w:val="22"/>
          <w:szCs w:val="22"/>
        </w:rPr>
      </w:pPr>
    </w:p>
    <w:p w:rsidR="000E0232" w:rsidRDefault="000E0232" w:rsidP="000E0232">
      <w:pPr>
        <w:pStyle w:val="Zkladntext"/>
        <w:ind w:left="720"/>
        <w:rPr>
          <w:sz w:val="22"/>
          <w:szCs w:val="22"/>
        </w:rPr>
      </w:pPr>
    </w:p>
    <w:p w:rsidR="000E0232" w:rsidRDefault="00321F02" w:rsidP="00321F02">
      <w:pPr>
        <w:pStyle w:val="Zkladntext"/>
        <w:ind w:left="0"/>
        <w:rPr>
          <w:sz w:val="22"/>
          <w:szCs w:val="22"/>
        </w:rPr>
      </w:pPr>
      <w:r>
        <w:rPr>
          <w:sz w:val="22"/>
          <w:szCs w:val="22"/>
        </w:rPr>
        <w:t xml:space="preserve">Celkový prehľad o zabezpečených </w:t>
      </w:r>
      <w:r w:rsidR="000E0232">
        <w:rPr>
          <w:sz w:val="22"/>
          <w:szCs w:val="22"/>
        </w:rPr>
        <w:t>záväzko</w:t>
      </w:r>
      <w:r>
        <w:rPr>
          <w:sz w:val="22"/>
          <w:szCs w:val="22"/>
        </w:rPr>
        <w:t xml:space="preserve">ch </w:t>
      </w:r>
      <w:r w:rsidR="000E0232">
        <w:rPr>
          <w:sz w:val="22"/>
          <w:szCs w:val="22"/>
        </w:rPr>
        <w:t>Spoločnosti</w:t>
      </w:r>
      <w:r w:rsidR="00C93C34">
        <w:rPr>
          <w:sz w:val="22"/>
          <w:szCs w:val="22"/>
        </w:rPr>
        <w:t xml:space="preserve">, ktoré sú zabezpečené rôznymi formami, opísanými vyššie </w:t>
      </w:r>
      <w:r w:rsidR="000E0232">
        <w:rPr>
          <w:sz w:val="22"/>
          <w:szCs w:val="22"/>
        </w:rPr>
        <w:t xml:space="preserve"> je znázornený v nasledujúcej tabuľke:  </w:t>
      </w:r>
    </w:p>
    <w:p w:rsidR="000E0232" w:rsidRPr="00482FB0" w:rsidRDefault="000E0232" w:rsidP="000E0232">
      <w:pPr>
        <w:pStyle w:val="Zkladntext"/>
        <w:ind w:left="720"/>
        <w:rPr>
          <w:sz w:val="22"/>
          <w:szCs w:val="22"/>
        </w:rPr>
      </w:pPr>
    </w:p>
    <w:p w:rsidR="00E56241" w:rsidRDefault="00E56241" w:rsidP="00167394">
      <w:pPr>
        <w:pStyle w:val="Zkladntext"/>
        <w:ind w:left="0"/>
        <w:rPr>
          <w:sz w:val="22"/>
          <w:szCs w:val="22"/>
        </w:rPr>
      </w:pPr>
    </w:p>
    <w:tbl>
      <w:tblPr>
        <w:tblStyle w:val="PlainTable4"/>
        <w:tblW w:w="9209" w:type="dxa"/>
        <w:tblLook w:val="04A0" w:firstRow="1" w:lastRow="0" w:firstColumn="1" w:lastColumn="0" w:noHBand="0" w:noVBand="1"/>
      </w:tblPr>
      <w:tblGrid>
        <w:gridCol w:w="4914"/>
        <w:gridCol w:w="2407"/>
        <w:gridCol w:w="1888"/>
      </w:tblGrid>
      <w:tr w:rsidR="009A1B48" w:rsidRPr="00A8521C" w:rsidTr="004462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bookmarkStart w:id="17" w:name="_MON_1513677202"/>
            <w:bookmarkStart w:id="18" w:name="_MON_1597400214"/>
            <w:bookmarkEnd w:id="17"/>
            <w:bookmarkEnd w:id="18"/>
            <w:r w:rsidRPr="00A8521C">
              <w:rPr>
                <w:b w:val="0"/>
                <w:bCs w:val="0"/>
                <w:sz w:val="22"/>
                <w:szCs w:val="22"/>
              </w:rPr>
              <w:t>Opis predmetu záložného práva</w:t>
            </w:r>
          </w:p>
        </w:tc>
        <w:tc>
          <w:tcPr>
            <w:tcW w:w="0" w:type="auto"/>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A8521C">
              <w:rPr>
                <w:b w:val="0"/>
                <w:bCs w:val="0"/>
                <w:sz w:val="22"/>
                <w:szCs w:val="22"/>
              </w:rPr>
              <w:t>Bežné účtovné obdobie</w:t>
            </w:r>
          </w:p>
        </w:tc>
        <w:tc>
          <w:tcPr>
            <w:tcW w:w="1888" w:type="dxa"/>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9A1B48" w:rsidRDefault="009A1B48" w:rsidP="004462BD">
            <w:pPr>
              <w:jc w:val="center"/>
            </w:pPr>
          </w:p>
          <w:p w:rsidR="009A1B48" w:rsidRDefault="009A1B48" w:rsidP="004462BD">
            <w:pPr>
              <w:jc w:val="center"/>
            </w:pPr>
          </w:p>
          <w:p w:rsidR="009A1B48" w:rsidRDefault="009A1B48" w:rsidP="004462BD">
            <w:pPr>
              <w:jc w:val="center"/>
            </w:pPr>
          </w:p>
          <w:p w:rsidR="009A1B48" w:rsidRPr="00A8521C" w:rsidRDefault="009A1B48" w:rsidP="004462BD">
            <w:pPr>
              <w:jc w:val="center"/>
              <w:rPr>
                <w:b w:val="0"/>
                <w:bCs w:val="0"/>
                <w:sz w:val="22"/>
                <w:szCs w:val="22"/>
              </w:rPr>
            </w:pPr>
            <w:r w:rsidRPr="00A8521C">
              <w:rPr>
                <w:b w:val="0"/>
                <w:bCs w:val="0"/>
                <w:sz w:val="22"/>
                <w:szCs w:val="22"/>
              </w:rPr>
              <w:t>a</w:t>
            </w:r>
          </w:p>
        </w:tc>
        <w:tc>
          <w:tcPr>
            <w:tcW w:w="0" w:type="auto"/>
            <w:tcBorders>
              <w:top w:val="single" w:sz="4" w:space="0" w:color="auto"/>
              <w:bottom w:val="single" w:sz="4" w:space="0" w:color="auto"/>
            </w:tcBorders>
            <w:shd w:val="clear" w:color="auto" w:fill="auto"/>
          </w:tcPr>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predmetu, ktorým</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sú záväzky</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zabezpečené</w:t>
            </w:r>
          </w:p>
        </w:tc>
        <w:tc>
          <w:tcPr>
            <w:tcW w:w="1888" w:type="dxa"/>
            <w:tcBorders>
              <w:top w:val="single" w:sz="4" w:space="0" w:color="auto"/>
              <w:bottom w:val="single" w:sz="4" w:space="0" w:color="auto"/>
            </w:tcBorders>
            <w:shd w:val="clear" w:color="auto" w:fill="auto"/>
          </w:tcPr>
          <w:p w:rsidR="009A1B48" w:rsidRPr="00A8521C" w:rsidRDefault="009A1B48" w:rsidP="004462BD">
            <w:pP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záväzkov</w:t>
            </w: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9A1B48" w:rsidRPr="00A8521C" w:rsidRDefault="009A1B48" w:rsidP="004462BD">
            <w:pPr>
              <w:rPr>
                <w:b w:val="0"/>
                <w:bCs w:val="0"/>
                <w:sz w:val="22"/>
                <w:szCs w:val="22"/>
              </w:rPr>
            </w:pPr>
            <w:r w:rsidRPr="00A8521C">
              <w:rPr>
                <w:b w:val="0"/>
                <w:bCs w:val="0"/>
                <w:sz w:val="22"/>
                <w:szCs w:val="22"/>
              </w:rPr>
              <w:t>Pozemky</w:t>
            </w:r>
          </w:p>
        </w:tc>
        <w:tc>
          <w:tcPr>
            <w:tcW w:w="0" w:type="auto"/>
            <w:tcBorders>
              <w:top w:val="single" w:sz="4" w:space="0" w:color="auto"/>
            </w:tcBorders>
            <w:shd w:val="clear" w:color="auto" w:fill="auto"/>
          </w:tcPr>
          <w:p w:rsidR="009A1B48" w:rsidRPr="00A8521C" w:rsidRDefault="007031C3"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102 984</w:t>
            </w:r>
          </w:p>
        </w:tc>
        <w:tc>
          <w:tcPr>
            <w:tcW w:w="1888" w:type="dxa"/>
            <w:tcBorders>
              <w:top w:val="single" w:sz="4" w:space="0" w:color="auto"/>
            </w:tcBorders>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Budovy a stavby</w:t>
            </w:r>
          </w:p>
        </w:tc>
        <w:tc>
          <w:tcPr>
            <w:tcW w:w="0" w:type="auto"/>
            <w:shd w:val="clear" w:color="auto" w:fill="auto"/>
          </w:tcPr>
          <w:p w:rsidR="009A1B48" w:rsidRPr="00A8521C" w:rsidRDefault="007031C3"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814 600</w:t>
            </w:r>
          </w:p>
        </w:tc>
        <w:tc>
          <w:tcPr>
            <w:tcW w:w="1888" w:type="dxa"/>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Pohľadávky z obchodného styku</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311 561</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7031C3" w:rsidP="00BA4815">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BA4815">
              <w:rPr>
                <w:b/>
                <w:bCs/>
                <w:sz w:val="22"/>
                <w:szCs w:val="22"/>
              </w:rPr>
              <w:t> 229 145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úveru kryté záložným právom alebo</w:t>
            </w:r>
          </w:p>
          <w:p w:rsidR="009A1B48" w:rsidRPr="00A8521C" w:rsidRDefault="009A1B48" w:rsidP="004462BD">
            <w:pPr>
              <w:rPr>
                <w:sz w:val="22"/>
                <w:szCs w:val="22"/>
              </w:rPr>
            </w:pPr>
            <w:r w:rsidRPr="00A8521C">
              <w:rPr>
                <w:sz w:val="22"/>
                <w:szCs w:val="22"/>
              </w:rPr>
              <w:t>inou formou zabezpečenia</w:t>
            </w:r>
          </w:p>
        </w:tc>
        <w:tc>
          <w:tcPr>
            <w:tcW w:w="0" w:type="auto"/>
            <w:tcBorders>
              <w:top w:val="single" w:sz="4" w:space="0" w:color="auto"/>
              <w:bottom w:val="single" w:sz="4" w:space="0" w:color="auto"/>
            </w:tcBorders>
            <w:shd w:val="clear" w:color="auto" w:fill="auto"/>
          </w:tcPr>
          <w:p w:rsidR="009A1B48" w:rsidRPr="003739E7" w:rsidRDefault="009A1B48" w:rsidP="007031C3">
            <w:pPr>
              <w:jc w:val="right"/>
              <w:cnfStyle w:val="000000000000" w:firstRow="0" w:lastRow="0" w:firstColumn="0" w:lastColumn="0" w:oddVBand="0" w:evenVBand="0" w:oddHBand="0" w:evenHBand="0" w:firstRowFirstColumn="0" w:firstRowLastColumn="0" w:lastRowFirstColumn="0" w:lastRowLastColumn="0"/>
              <w:rPr>
                <w:u w:val="double"/>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p w:rsidR="00317F2B" w:rsidRPr="00F0688D" w:rsidRDefault="00F0688D" w:rsidP="007031C3">
            <w:pPr>
              <w:jc w:val="right"/>
              <w:cnfStyle w:val="000000000000" w:firstRow="0" w:lastRow="0" w:firstColumn="0" w:lastColumn="0" w:oddVBand="0" w:evenVBand="0" w:oddHBand="0" w:evenHBand="0" w:firstRowFirstColumn="0" w:firstRowLastColumn="0" w:lastRowFirstColumn="0" w:lastRowLastColumn="0"/>
              <w:rPr>
                <w:b/>
                <w:color w:val="000000" w:themeColor="text1"/>
                <w:sz w:val="22"/>
                <w:szCs w:val="22"/>
              </w:rPr>
            </w:pPr>
            <w:r w:rsidRPr="00F0688D">
              <w:rPr>
                <w:b/>
                <w:color w:val="000000" w:themeColor="text1"/>
                <w:sz w:val="22"/>
                <w:szCs w:val="22"/>
              </w:rPr>
              <w:t>406 044</w:t>
            </w: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p>
        </w:tc>
        <w:tc>
          <w:tcPr>
            <w:tcW w:w="0" w:type="auto"/>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1888" w:type="dxa"/>
            <w:tcBorders>
              <w:top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Samostatné hnuteľné veci</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270 855</w:t>
            </w:r>
          </w:p>
        </w:tc>
        <w:tc>
          <w:tcPr>
            <w:tcW w:w="1888" w:type="dxa"/>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BA4815" w:rsidP="007031C3">
            <w:pPr>
              <w:jc w:val="right"/>
              <w:cnfStyle w:val="000000100000" w:firstRow="0" w:lastRow="0" w:firstColumn="0" w:lastColumn="0" w:oddVBand="0" w:evenVBand="0" w:oddHBand="1" w:evenHBand="0" w:firstRowFirstColumn="0" w:firstRowLastColumn="0" w:lastRowFirstColumn="0" w:lastRowLastColumn="0"/>
              <w:rPr>
                <w:b/>
                <w:bCs/>
                <w:sz w:val="22"/>
                <w:szCs w:val="22"/>
              </w:rPr>
            </w:pPr>
            <w:r>
              <w:rPr>
                <w:b/>
                <w:bCs/>
                <w:sz w:val="22"/>
                <w:szCs w:val="22"/>
              </w:rPr>
              <w:t>270 855</w:t>
            </w:r>
          </w:p>
        </w:tc>
        <w:tc>
          <w:tcPr>
            <w:tcW w:w="1888" w:type="dxa"/>
            <w:tcBorders>
              <w:bottom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leasingu kryté inou formou zabezpečenia</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000000" w:firstRow="0" w:lastRow="0" w:firstColumn="0" w:lastColumn="0" w:oddVBand="0" w:evenVBand="0" w:oddHBand="0" w:evenHBand="0" w:firstRowFirstColumn="0" w:firstRowLastColumn="0" w:lastRowFirstColumn="0" w:lastRowLastColumn="0"/>
              <w:rPr>
                <w:b/>
                <w:bCs/>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p w:rsidR="00317F2B" w:rsidRPr="00F0688D" w:rsidRDefault="00F0688D" w:rsidP="007031C3">
            <w:pPr>
              <w:jc w:val="right"/>
              <w:cnfStyle w:val="000000000000" w:firstRow="0" w:lastRow="0" w:firstColumn="0" w:lastColumn="0" w:oddVBand="0" w:evenVBand="0" w:oddHBand="0" w:evenHBand="0" w:firstRowFirstColumn="0" w:firstRowLastColumn="0" w:lastRowFirstColumn="0" w:lastRowLastColumn="0"/>
              <w:rPr>
                <w:b/>
                <w:color w:val="000000" w:themeColor="text1"/>
                <w:sz w:val="22"/>
                <w:szCs w:val="22"/>
              </w:rPr>
            </w:pPr>
            <w:r w:rsidRPr="00F0688D">
              <w:rPr>
                <w:b/>
                <w:color w:val="000000" w:themeColor="text1"/>
                <w:sz w:val="22"/>
                <w:szCs w:val="22"/>
              </w:rPr>
              <w:t>0</w:t>
            </w: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Spolu záväzky kryté záložným právom alebo </w:t>
            </w:r>
          </w:p>
          <w:p w:rsidR="009A1B48" w:rsidRPr="00A8521C" w:rsidRDefault="009A1B48" w:rsidP="004462BD">
            <w:pPr>
              <w:rPr>
                <w:sz w:val="22"/>
                <w:szCs w:val="22"/>
              </w:rPr>
            </w:pPr>
            <w:r w:rsidRPr="00A8521C">
              <w:rPr>
                <w:sz w:val="22"/>
                <w:szCs w:val="22"/>
              </w:rPr>
              <w:t xml:space="preserve">inou formou zabezpečenia a hodnota vecí, ktoré záväzky </w:t>
            </w:r>
          </w:p>
          <w:p w:rsidR="009A1B48" w:rsidRPr="00A8521C" w:rsidRDefault="009A1B48" w:rsidP="004462BD">
            <w:pPr>
              <w:rPr>
                <w:sz w:val="22"/>
                <w:szCs w:val="22"/>
              </w:rPr>
            </w:pPr>
            <w:r w:rsidRPr="00A8521C">
              <w:rPr>
                <w:sz w:val="22"/>
                <w:szCs w:val="22"/>
              </w:rPr>
              <w:t>zabezpečujú</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7031C3" w:rsidP="00446C58">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446C58">
              <w:rPr>
                <w:b/>
                <w:bCs/>
                <w:sz w:val="22"/>
                <w:szCs w:val="22"/>
              </w:rPr>
              <w:t> 500 000</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317F2B"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317F2B"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F0688D"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r w:rsidRPr="00F0688D">
              <w:rPr>
                <w:b/>
                <w:color w:val="000000" w:themeColor="text1"/>
                <w:sz w:val="22"/>
                <w:szCs w:val="22"/>
              </w:rPr>
              <w:t>406 044</w:t>
            </w:r>
          </w:p>
        </w:tc>
      </w:tr>
    </w:tbl>
    <w:p w:rsidR="00167394" w:rsidRDefault="00167394"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167394" w:rsidRDefault="00167394" w:rsidP="00167394">
      <w:pPr>
        <w:pStyle w:val="Zkladntext"/>
        <w:rPr>
          <w:szCs w:val="18"/>
        </w:rPr>
      </w:pPr>
    </w:p>
    <w:p w:rsidR="00DA0F00" w:rsidRPr="002042D7" w:rsidRDefault="00DA0F00" w:rsidP="004A3B0B">
      <w:pPr>
        <w:pStyle w:val="Odsekzoznamu"/>
        <w:keepNext/>
        <w:numPr>
          <w:ilvl w:val="0"/>
          <w:numId w:val="32"/>
        </w:numPr>
        <w:outlineLvl w:val="1"/>
        <w:rPr>
          <w:b/>
          <w:bCs/>
          <w:sz w:val="22"/>
          <w:szCs w:val="22"/>
        </w:rPr>
      </w:pPr>
      <w:bookmarkStart w:id="19" w:name="_Toc530739904"/>
      <w:bookmarkEnd w:id="16"/>
      <w:r w:rsidRPr="002042D7">
        <w:rPr>
          <w:b/>
          <w:bCs/>
          <w:sz w:val="22"/>
          <w:szCs w:val="22"/>
        </w:rPr>
        <w:t>Informácie o vlastných akciách</w:t>
      </w:r>
      <w:bookmarkEnd w:id="19"/>
    </w:p>
    <w:p w:rsidR="00DA0F00" w:rsidRPr="002042D7" w:rsidRDefault="00DA0F00" w:rsidP="00DA0F00">
      <w:pPr>
        <w:ind w:left="426"/>
        <w:jc w:val="both"/>
        <w:rPr>
          <w:sz w:val="22"/>
          <w:szCs w:val="22"/>
        </w:rPr>
      </w:pPr>
    </w:p>
    <w:p w:rsidR="005F460D" w:rsidRDefault="00DA0F00" w:rsidP="005F460D">
      <w:pPr>
        <w:ind w:left="426"/>
        <w:jc w:val="both"/>
        <w:rPr>
          <w:sz w:val="22"/>
          <w:szCs w:val="22"/>
        </w:rPr>
      </w:pPr>
      <w:bookmarkStart w:id="20" w:name="_MON_1405930718"/>
      <w:bookmarkStart w:id="21" w:name="_MON_1405930725"/>
      <w:bookmarkEnd w:id="20"/>
      <w:bookmarkEnd w:id="21"/>
      <w:r w:rsidRPr="002042D7">
        <w:rPr>
          <w:sz w:val="22"/>
          <w:szCs w:val="22"/>
        </w:rPr>
        <w:t xml:space="preserve">Spoločnosť neúčtovala </w:t>
      </w:r>
      <w:r w:rsidR="005F460D">
        <w:rPr>
          <w:sz w:val="22"/>
          <w:szCs w:val="22"/>
        </w:rPr>
        <w:t>ani nevykazovala vlastné akcie.</w:t>
      </w:r>
    </w:p>
    <w:p w:rsidR="000E1179" w:rsidRPr="002042D7" w:rsidRDefault="000E1179" w:rsidP="005F460D">
      <w:pPr>
        <w:ind w:left="426"/>
        <w:jc w:val="both"/>
        <w:rPr>
          <w:sz w:val="22"/>
          <w:szCs w:val="22"/>
        </w:rPr>
      </w:pPr>
    </w:p>
    <w:p w:rsidR="008E009C" w:rsidRPr="002042D7" w:rsidRDefault="008E009C" w:rsidP="008E009C">
      <w:pPr>
        <w:pStyle w:val="Odsekzoznamu"/>
        <w:keepNext/>
        <w:numPr>
          <w:ilvl w:val="0"/>
          <w:numId w:val="32"/>
        </w:numPr>
        <w:outlineLvl w:val="1"/>
        <w:rPr>
          <w:b/>
          <w:bCs/>
          <w:sz w:val="22"/>
          <w:szCs w:val="22"/>
        </w:rPr>
      </w:pPr>
      <w:bookmarkStart w:id="22" w:name="_MON_1409036754"/>
      <w:bookmarkStart w:id="23" w:name="_Toc530739906"/>
      <w:bookmarkEnd w:id="22"/>
      <w:r w:rsidRPr="002042D7">
        <w:rPr>
          <w:b/>
          <w:bCs/>
          <w:sz w:val="22"/>
          <w:szCs w:val="22"/>
        </w:rPr>
        <w:t>Informácia o sume a dôvodoch vzniku jednotlivých položiek nákladov alebo výnosov, ktoré majú výnimočný rozsah alebo výskyt</w:t>
      </w:r>
      <w:bookmarkEnd w:id="23"/>
    </w:p>
    <w:p w:rsidR="00924290" w:rsidRPr="002042D7" w:rsidRDefault="00924290" w:rsidP="008E009C">
      <w:pPr>
        <w:keepNext/>
        <w:ind w:left="360"/>
        <w:jc w:val="both"/>
        <w:outlineLvl w:val="1"/>
        <w:rPr>
          <w:bCs/>
          <w:sz w:val="22"/>
          <w:szCs w:val="22"/>
        </w:rPr>
      </w:pPr>
    </w:p>
    <w:p w:rsidR="00DB3811" w:rsidRDefault="008E009C" w:rsidP="00366295">
      <w:pPr>
        <w:keepNext/>
        <w:ind w:left="360"/>
        <w:jc w:val="both"/>
        <w:outlineLvl w:val="1"/>
        <w:rPr>
          <w:bCs/>
          <w:sz w:val="22"/>
          <w:szCs w:val="22"/>
        </w:rPr>
      </w:pPr>
      <w:r w:rsidRPr="002042D7">
        <w:rPr>
          <w:bCs/>
          <w:sz w:val="22"/>
          <w:szCs w:val="22"/>
        </w:rPr>
        <w:t xml:space="preserve">V účtovnej závierke </w:t>
      </w:r>
      <w:r w:rsidR="00924290" w:rsidRPr="002042D7">
        <w:rPr>
          <w:bCs/>
          <w:sz w:val="22"/>
          <w:szCs w:val="22"/>
        </w:rPr>
        <w:t>ne</w:t>
      </w:r>
      <w:r w:rsidRPr="002042D7">
        <w:rPr>
          <w:bCs/>
          <w:sz w:val="22"/>
          <w:szCs w:val="22"/>
        </w:rPr>
        <w:t>existujú položky nákladov a výnosov, ktoré majú výnimočný rozsah alebo výskyt</w:t>
      </w:r>
      <w:r w:rsidR="00366295">
        <w:rPr>
          <w:bCs/>
          <w:sz w:val="22"/>
          <w:szCs w:val="22"/>
        </w:rPr>
        <w:t>.</w:t>
      </w:r>
    </w:p>
    <w:p w:rsidR="005F460D" w:rsidRDefault="005F460D" w:rsidP="00083D4F">
      <w:pPr>
        <w:keepNext/>
        <w:jc w:val="both"/>
        <w:outlineLvl w:val="1"/>
        <w:rPr>
          <w:bCs/>
          <w:sz w:val="22"/>
          <w:szCs w:val="22"/>
        </w:rPr>
      </w:pPr>
    </w:p>
    <w:p w:rsidR="00083D4F" w:rsidRPr="002042D7" w:rsidRDefault="00083D4F" w:rsidP="00083D4F">
      <w:pPr>
        <w:keepNext/>
        <w:jc w:val="both"/>
        <w:outlineLvl w:val="1"/>
        <w:rPr>
          <w:bCs/>
          <w:sz w:val="22"/>
          <w:szCs w:val="22"/>
        </w:rPr>
      </w:pPr>
    </w:p>
    <w:p w:rsidR="005F460D" w:rsidRDefault="005F460D" w:rsidP="005F460D">
      <w:pPr>
        <w:pStyle w:val="Nadpis1"/>
        <w:numPr>
          <w:ilvl w:val="0"/>
          <w:numId w:val="0"/>
        </w:numPr>
        <w:spacing w:before="120" w:after="60"/>
        <w:rPr>
          <w:sz w:val="22"/>
          <w:szCs w:val="22"/>
        </w:rPr>
      </w:pPr>
    </w:p>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Pr="00FF3D8E" w:rsidRDefault="00FF3D8E" w:rsidP="00FF3D8E"/>
    <w:p w:rsidR="009215DB" w:rsidRPr="002042D7" w:rsidRDefault="009215DB" w:rsidP="000D27D9">
      <w:pPr>
        <w:pStyle w:val="Nadpis1"/>
        <w:numPr>
          <w:ilvl w:val="0"/>
          <w:numId w:val="26"/>
        </w:numPr>
        <w:spacing w:before="120" w:after="60"/>
        <w:ind w:left="0" w:firstLine="0"/>
        <w:rPr>
          <w:sz w:val="22"/>
          <w:szCs w:val="22"/>
        </w:rPr>
      </w:pPr>
      <w:r w:rsidRPr="002042D7">
        <w:rPr>
          <w:sz w:val="22"/>
          <w:szCs w:val="22"/>
        </w:rPr>
        <w:t>informácie O INÝCH</w:t>
      </w:r>
      <w:r w:rsidR="007C77B2" w:rsidRPr="002042D7">
        <w:rPr>
          <w:sz w:val="22"/>
          <w:szCs w:val="22"/>
        </w:rPr>
        <w:t xml:space="preserve"> </w:t>
      </w:r>
      <w:r w:rsidRPr="002042D7">
        <w:rPr>
          <w:sz w:val="22"/>
          <w:szCs w:val="22"/>
        </w:rPr>
        <w:t xml:space="preserve">AKTÍVACH A PASÍVACH </w:t>
      </w:r>
    </w:p>
    <w:p w:rsidR="0000290B" w:rsidRPr="002042D7" w:rsidRDefault="0000290B" w:rsidP="0000290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Podmienený majetok </w:t>
      </w:r>
    </w:p>
    <w:p w:rsidR="009215DB" w:rsidRPr="002042D7" w:rsidRDefault="009215DB" w:rsidP="009215DB">
      <w:pPr>
        <w:ind w:left="426"/>
        <w:jc w:val="both"/>
        <w:rPr>
          <w:bCs/>
          <w:sz w:val="22"/>
          <w:szCs w:val="22"/>
        </w:rPr>
      </w:pPr>
    </w:p>
    <w:p w:rsidR="00FD219C" w:rsidRPr="002042D7" w:rsidRDefault="009215DB" w:rsidP="009215DB">
      <w:pPr>
        <w:pStyle w:val="Zkladntext"/>
        <w:rPr>
          <w:sz w:val="22"/>
          <w:szCs w:val="22"/>
        </w:rPr>
      </w:pPr>
      <w:r w:rsidRPr="002042D7">
        <w:rPr>
          <w:sz w:val="22"/>
          <w:szCs w:val="22"/>
        </w:rPr>
        <w:t xml:space="preserve">Spoločnosť </w:t>
      </w:r>
      <w:r w:rsidR="006467BD">
        <w:rPr>
          <w:sz w:val="22"/>
          <w:szCs w:val="22"/>
        </w:rPr>
        <w:t xml:space="preserve">neeviduje podmienený majetok. </w:t>
      </w:r>
    </w:p>
    <w:p w:rsidR="00734073" w:rsidRPr="002042D7" w:rsidRDefault="00734073" w:rsidP="009215DB">
      <w:pPr>
        <w:pStyle w:val="Zkladntext"/>
        <w:rPr>
          <w:sz w:val="22"/>
          <w:szCs w:val="22"/>
        </w:rPr>
      </w:pPr>
    </w:p>
    <w:p w:rsidR="009215DB" w:rsidRPr="002042D7" w:rsidRDefault="009215DB" w:rsidP="007C77B2">
      <w:pPr>
        <w:pStyle w:val="Odsekzoznamu"/>
        <w:keepNext/>
        <w:numPr>
          <w:ilvl w:val="0"/>
          <w:numId w:val="33"/>
        </w:numPr>
        <w:outlineLvl w:val="1"/>
        <w:rPr>
          <w:b/>
          <w:sz w:val="22"/>
          <w:szCs w:val="22"/>
        </w:rPr>
      </w:pPr>
      <w:bookmarkStart w:id="24" w:name="_MON_1579365601"/>
      <w:bookmarkEnd w:id="24"/>
      <w:r w:rsidRPr="002042D7">
        <w:rPr>
          <w:b/>
          <w:sz w:val="22"/>
          <w:szCs w:val="22"/>
        </w:rPr>
        <w:t>Podmienené záväzky</w:t>
      </w:r>
    </w:p>
    <w:p w:rsidR="009215DB" w:rsidRPr="002042D7" w:rsidRDefault="009215DB" w:rsidP="009215DB">
      <w:pPr>
        <w:ind w:left="426"/>
        <w:jc w:val="both"/>
        <w:rPr>
          <w:sz w:val="22"/>
          <w:szCs w:val="22"/>
        </w:rPr>
      </w:pPr>
    </w:p>
    <w:p w:rsidR="009215DB" w:rsidRDefault="009215DB" w:rsidP="009215DB">
      <w:pPr>
        <w:pStyle w:val="Zkladntext"/>
        <w:rPr>
          <w:sz w:val="22"/>
          <w:szCs w:val="22"/>
        </w:rPr>
      </w:pPr>
      <w:r w:rsidRPr="002042D7">
        <w:rPr>
          <w:sz w:val="22"/>
          <w:szCs w:val="22"/>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00E37FA1">
        <w:rPr>
          <w:sz w:val="22"/>
          <w:szCs w:val="22"/>
        </w:rPr>
        <w:t xml:space="preserve">Konateľ </w:t>
      </w:r>
      <w:r w:rsidRPr="002042D7">
        <w:rPr>
          <w:sz w:val="22"/>
          <w:szCs w:val="22"/>
        </w:rPr>
        <w:t>Spoločnosti si nie je vedom</w:t>
      </w:r>
      <w:r w:rsidR="00E37FA1">
        <w:rPr>
          <w:sz w:val="22"/>
          <w:szCs w:val="22"/>
        </w:rPr>
        <w:t>ý</w:t>
      </w:r>
      <w:r w:rsidRPr="002042D7">
        <w:rPr>
          <w:sz w:val="22"/>
          <w:szCs w:val="22"/>
        </w:rPr>
        <w:t xml:space="preserve"> žiadnych okolností, v dôsledku ktorých by jej v súvislosti s uvedenou neistotou vznikol významný náklad/záväzok.</w:t>
      </w:r>
    </w:p>
    <w:p w:rsidR="00167394" w:rsidRDefault="00167394" w:rsidP="009215DB">
      <w:pPr>
        <w:pStyle w:val="Zkladntext"/>
        <w:rPr>
          <w:sz w:val="22"/>
          <w:szCs w:val="22"/>
        </w:rPr>
      </w:pPr>
    </w:p>
    <w:p w:rsidR="00247335" w:rsidRDefault="003C4064" w:rsidP="00247335">
      <w:pPr>
        <w:pStyle w:val="Zkladntext"/>
        <w:rPr>
          <w:sz w:val="22"/>
          <w:szCs w:val="22"/>
        </w:rPr>
      </w:pPr>
      <w:r>
        <w:rPr>
          <w:sz w:val="22"/>
          <w:szCs w:val="22"/>
        </w:rPr>
        <w:t xml:space="preserve">Spoločnosť má uzatvorené viaceré  úverové zmluvy. Ak by nastal v budúcnosti prípad neplnenia </w:t>
      </w:r>
      <w:r w:rsidR="003E26BB" w:rsidRPr="00752201">
        <w:rPr>
          <w:sz w:val="22"/>
          <w:szCs w:val="22"/>
        </w:rPr>
        <w:t>úverov</w:t>
      </w:r>
      <w:r>
        <w:rPr>
          <w:sz w:val="22"/>
          <w:szCs w:val="22"/>
        </w:rPr>
        <w:t xml:space="preserve">ých </w:t>
      </w:r>
      <w:r w:rsidR="003E26BB" w:rsidRPr="00752201">
        <w:rPr>
          <w:sz w:val="22"/>
          <w:szCs w:val="22"/>
        </w:rPr>
        <w:t>zml</w:t>
      </w:r>
      <w:r>
        <w:rPr>
          <w:sz w:val="22"/>
          <w:szCs w:val="22"/>
        </w:rPr>
        <w:t>úv zo strany Spoločnosti,</w:t>
      </w:r>
      <w:r w:rsidR="00247335" w:rsidRPr="00247335">
        <w:rPr>
          <w:sz w:val="22"/>
          <w:szCs w:val="22"/>
        </w:rPr>
        <w:t xml:space="preserve"> </w:t>
      </w:r>
      <w:r w:rsidR="00247335">
        <w:rPr>
          <w:sz w:val="22"/>
          <w:szCs w:val="22"/>
        </w:rPr>
        <w:t>v</w:t>
      </w:r>
      <w:r w:rsidR="00247335" w:rsidRPr="00752201">
        <w:rPr>
          <w:sz w:val="22"/>
          <w:szCs w:val="22"/>
        </w:rPr>
        <w:t>znikol by tak prípad neplnenia úverovej zmluvy medzi Spoločnosťou a bankou so všetkými dôsledkami, ktoré z toho plynú v zmysle úverovej zmluvy a úverových podmienok.</w:t>
      </w:r>
      <w:r w:rsidR="00247335">
        <w:rPr>
          <w:sz w:val="22"/>
          <w:szCs w:val="22"/>
        </w:rPr>
        <w:t xml:space="preserve"> </w:t>
      </w:r>
      <w:r w:rsidR="00247335" w:rsidRPr="00752201">
        <w:rPr>
          <w:sz w:val="22"/>
          <w:szCs w:val="22"/>
        </w:rPr>
        <w:t xml:space="preserve">V takomto prípade neplnenia úverovej zmluvy banka môže: stanoviť mimoriadnu splatnosť úveru alebo jeho určitej časti, dočasne obmedziť čerpanie úveru, odstúpiť od úverovej zmluvy, zvýšiť úrokovú sadzbu, vypovedať úverovú zmluvu, zablokovať účty Spoločnosti alebo uskutočniť jednostranné zápočty. </w:t>
      </w:r>
    </w:p>
    <w:p w:rsidR="004D5E80" w:rsidRDefault="003C4064" w:rsidP="004D5E80">
      <w:pPr>
        <w:pStyle w:val="Zkladntext"/>
        <w:rPr>
          <w:sz w:val="22"/>
          <w:szCs w:val="22"/>
        </w:rPr>
      </w:pPr>
      <w:r>
        <w:rPr>
          <w:sz w:val="22"/>
          <w:szCs w:val="22"/>
        </w:rPr>
        <w:t xml:space="preserve"> </w:t>
      </w:r>
      <w:r w:rsidR="00247335">
        <w:rPr>
          <w:sz w:val="22"/>
          <w:szCs w:val="22"/>
        </w:rPr>
        <w:t>F</w:t>
      </w:r>
      <w:r w:rsidR="00502413">
        <w:rPr>
          <w:sz w:val="22"/>
          <w:szCs w:val="22"/>
        </w:rPr>
        <w:t xml:space="preserve">inancujúca </w:t>
      </w:r>
      <w:r>
        <w:rPr>
          <w:sz w:val="22"/>
          <w:szCs w:val="22"/>
        </w:rPr>
        <w:t xml:space="preserve">banka môže v súlade s úverovými podmienkami vykonať </w:t>
      </w:r>
      <w:r w:rsidR="00247335">
        <w:rPr>
          <w:sz w:val="22"/>
          <w:szCs w:val="22"/>
        </w:rPr>
        <w:t>uvedené</w:t>
      </w:r>
      <w:r>
        <w:rPr>
          <w:sz w:val="22"/>
          <w:szCs w:val="22"/>
        </w:rPr>
        <w:t xml:space="preserve"> opatrenia</w:t>
      </w:r>
      <w:r w:rsidR="00247335">
        <w:rPr>
          <w:sz w:val="22"/>
          <w:szCs w:val="22"/>
        </w:rPr>
        <w:t>,</w:t>
      </w:r>
      <w:r>
        <w:rPr>
          <w:sz w:val="22"/>
          <w:szCs w:val="22"/>
        </w:rPr>
        <w:t xml:space="preserve"> vrátane možnosti zvýšiť dohodnutú </w:t>
      </w:r>
      <w:r w:rsidR="003E26BB" w:rsidRPr="00752201">
        <w:rPr>
          <w:sz w:val="22"/>
          <w:szCs w:val="22"/>
        </w:rPr>
        <w:t>úrokovú sadzbu</w:t>
      </w:r>
      <w:r w:rsidR="003E26BB">
        <w:rPr>
          <w:sz w:val="22"/>
          <w:szCs w:val="22"/>
        </w:rPr>
        <w:t xml:space="preserve"> o 1 %</w:t>
      </w:r>
      <w:r>
        <w:rPr>
          <w:sz w:val="22"/>
          <w:szCs w:val="22"/>
        </w:rPr>
        <w:t xml:space="preserve"> p. a.</w:t>
      </w:r>
      <w:r w:rsidR="00DC4FF6">
        <w:rPr>
          <w:sz w:val="22"/>
          <w:szCs w:val="22"/>
        </w:rPr>
        <w:t xml:space="preserve"> </w:t>
      </w:r>
      <w:r w:rsidR="004D5E80">
        <w:rPr>
          <w:sz w:val="22"/>
          <w:szCs w:val="22"/>
        </w:rPr>
        <w:t xml:space="preserve">Konateľ </w:t>
      </w:r>
      <w:r w:rsidR="004D5E80" w:rsidRPr="002042D7">
        <w:rPr>
          <w:sz w:val="22"/>
          <w:szCs w:val="22"/>
        </w:rPr>
        <w:t xml:space="preserve">Spoločnosti </w:t>
      </w:r>
      <w:r w:rsidR="004D5E80">
        <w:rPr>
          <w:sz w:val="22"/>
          <w:szCs w:val="22"/>
        </w:rPr>
        <w:t xml:space="preserve">nepozná </w:t>
      </w:r>
      <w:r w:rsidR="004D5E80" w:rsidRPr="002042D7">
        <w:rPr>
          <w:sz w:val="22"/>
          <w:szCs w:val="22"/>
        </w:rPr>
        <w:t>žiadn</w:t>
      </w:r>
      <w:r w:rsidR="004D5E80">
        <w:rPr>
          <w:sz w:val="22"/>
          <w:szCs w:val="22"/>
        </w:rPr>
        <w:t xml:space="preserve">u </w:t>
      </w:r>
      <w:r w:rsidR="004D5E80" w:rsidRPr="002042D7">
        <w:rPr>
          <w:sz w:val="22"/>
          <w:szCs w:val="22"/>
        </w:rPr>
        <w:t>okolnos</w:t>
      </w:r>
      <w:r w:rsidR="004D5E80">
        <w:rPr>
          <w:sz w:val="22"/>
          <w:szCs w:val="22"/>
        </w:rPr>
        <w:t>ť</w:t>
      </w:r>
      <w:r w:rsidR="004D5E80" w:rsidRPr="002042D7">
        <w:rPr>
          <w:sz w:val="22"/>
          <w:szCs w:val="22"/>
        </w:rPr>
        <w:t>, v dôsledku ktor</w:t>
      </w:r>
      <w:r w:rsidR="004D5E80">
        <w:rPr>
          <w:sz w:val="22"/>
          <w:szCs w:val="22"/>
        </w:rPr>
        <w:t xml:space="preserve">ej </w:t>
      </w:r>
      <w:r w:rsidR="004D5E80" w:rsidRPr="002042D7">
        <w:rPr>
          <w:sz w:val="22"/>
          <w:szCs w:val="22"/>
        </w:rPr>
        <w:t xml:space="preserve">by </w:t>
      </w:r>
      <w:r w:rsidR="004D5E80">
        <w:rPr>
          <w:sz w:val="22"/>
          <w:szCs w:val="22"/>
        </w:rPr>
        <w:t>mohol nastať prípad neplnenia v zmysle definície v úverových zmluvách</w:t>
      </w:r>
      <w:r w:rsidR="004D5E80" w:rsidRPr="002042D7">
        <w:rPr>
          <w:sz w:val="22"/>
          <w:szCs w:val="22"/>
        </w:rPr>
        <w:t>.</w:t>
      </w:r>
    </w:p>
    <w:p w:rsidR="003C4064" w:rsidRDefault="003C4064" w:rsidP="009E2763">
      <w:pPr>
        <w:pStyle w:val="Zkladntext"/>
        <w:ind w:left="0"/>
        <w:rPr>
          <w:sz w:val="22"/>
          <w:szCs w:val="22"/>
        </w:rPr>
      </w:pPr>
    </w:p>
    <w:p w:rsidR="00167394" w:rsidRPr="00752201" w:rsidRDefault="00502413" w:rsidP="00167394">
      <w:pPr>
        <w:pStyle w:val="Zkladntext"/>
        <w:rPr>
          <w:sz w:val="22"/>
          <w:szCs w:val="22"/>
        </w:rPr>
      </w:pPr>
      <w:r>
        <w:rPr>
          <w:sz w:val="22"/>
          <w:szCs w:val="22"/>
        </w:rPr>
        <w:t xml:space="preserve">V dôsledku toho, že </w:t>
      </w:r>
      <w:r w:rsidR="00167394" w:rsidRPr="00752201">
        <w:rPr>
          <w:sz w:val="22"/>
          <w:szCs w:val="22"/>
        </w:rPr>
        <w:t>výšku podmienených záväzkov nie je možné spoľahlivo určiť</w:t>
      </w:r>
      <w:r>
        <w:rPr>
          <w:sz w:val="22"/>
          <w:szCs w:val="22"/>
        </w:rPr>
        <w:t xml:space="preserve">, resp. že vznik takýchto záväzkov nie je možné spoľahlivo predvídať a že </w:t>
      </w:r>
      <w:r w:rsidR="00167394" w:rsidRPr="00752201">
        <w:rPr>
          <w:sz w:val="22"/>
          <w:szCs w:val="22"/>
        </w:rPr>
        <w:t xml:space="preserve">iné podmienené záväzky </w:t>
      </w:r>
      <w:r>
        <w:rPr>
          <w:sz w:val="22"/>
          <w:szCs w:val="22"/>
        </w:rPr>
        <w:t xml:space="preserve">než tie, ktoré sú </w:t>
      </w:r>
      <w:r w:rsidR="00167394" w:rsidRPr="00752201">
        <w:rPr>
          <w:sz w:val="22"/>
          <w:szCs w:val="22"/>
        </w:rPr>
        <w:t xml:space="preserve">vyššie opísané nie sú Spoločnosti známe, neuvádzame </w:t>
      </w:r>
      <w:r w:rsidR="00167394" w:rsidRPr="00502413">
        <w:rPr>
          <w:i/>
          <w:sz w:val="22"/>
          <w:szCs w:val="22"/>
        </w:rPr>
        <w:t>Prehľad podmienených záväzkov</w:t>
      </w:r>
      <w:r w:rsidR="00167394" w:rsidRPr="00752201">
        <w:rPr>
          <w:sz w:val="22"/>
          <w:szCs w:val="22"/>
        </w:rPr>
        <w:t xml:space="preserve"> za bežné </w:t>
      </w:r>
      <w:r w:rsidR="00DC3710" w:rsidRPr="00752201">
        <w:rPr>
          <w:sz w:val="22"/>
          <w:szCs w:val="22"/>
        </w:rPr>
        <w:t xml:space="preserve">ani minulé </w:t>
      </w:r>
      <w:r w:rsidR="00167394" w:rsidRPr="00752201">
        <w:rPr>
          <w:sz w:val="22"/>
          <w:szCs w:val="22"/>
        </w:rPr>
        <w:t xml:space="preserve">účtovné obdobie v tabuľkovej forme. </w:t>
      </w:r>
    </w:p>
    <w:p w:rsidR="00167394" w:rsidRPr="002042D7" w:rsidRDefault="00167394" w:rsidP="009215D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Ostatné finančné povinnosti </w:t>
      </w:r>
    </w:p>
    <w:p w:rsidR="00D1209F" w:rsidRPr="002042D7" w:rsidRDefault="00D1209F" w:rsidP="004E44A8">
      <w:pPr>
        <w:pStyle w:val="Zkladntext"/>
        <w:rPr>
          <w:sz w:val="22"/>
          <w:szCs w:val="22"/>
        </w:rPr>
      </w:pPr>
    </w:p>
    <w:p w:rsidR="00335187" w:rsidRPr="002042D7" w:rsidRDefault="00335187" w:rsidP="00335187">
      <w:pPr>
        <w:pStyle w:val="Zkladntext"/>
        <w:rPr>
          <w:sz w:val="22"/>
          <w:szCs w:val="22"/>
        </w:rPr>
      </w:pPr>
      <w:r w:rsidRPr="002042D7">
        <w:rPr>
          <w:sz w:val="22"/>
          <w:szCs w:val="22"/>
        </w:rPr>
        <w:t xml:space="preserve">Ostatné finančné povinnosti, ktoré sa nesledujú v bežnom účtovníctve a neuvádzajú v súvahe, sú nasledovné: </w:t>
      </w:r>
    </w:p>
    <w:p w:rsidR="00734073" w:rsidRPr="002042D7" w:rsidRDefault="00734073" w:rsidP="00335187">
      <w:pPr>
        <w:pStyle w:val="Zkladntext"/>
        <w:rPr>
          <w:sz w:val="22"/>
          <w:szCs w:val="22"/>
        </w:rPr>
      </w:pPr>
    </w:p>
    <w:p w:rsidR="00D94F92" w:rsidRPr="00A801E7" w:rsidRDefault="00D94F92" w:rsidP="00983BE5">
      <w:pPr>
        <w:pStyle w:val="Zkladntext"/>
        <w:numPr>
          <w:ilvl w:val="0"/>
          <w:numId w:val="9"/>
        </w:numPr>
        <w:rPr>
          <w:sz w:val="22"/>
          <w:szCs w:val="22"/>
        </w:rPr>
      </w:pPr>
      <w:r w:rsidRPr="00A801E7">
        <w:rPr>
          <w:sz w:val="22"/>
          <w:szCs w:val="22"/>
        </w:rPr>
        <w:t xml:space="preserve">Spoločnosť má uzatvorené zmluvy na prepravu tovarov. Predpokladané náklady súvisiace s prepravou tovaru na hospodársky rok, končiaci </w:t>
      </w:r>
      <w:r w:rsidR="001D3044" w:rsidRPr="00A801E7">
        <w:rPr>
          <w:sz w:val="22"/>
          <w:szCs w:val="22"/>
        </w:rPr>
        <w:t>31.03.20</w:t>
      </w:r>
      <w:r w:rsidR="000C0795" w:rsidRPr="00A801E7">
        <w:rPr>
          <w:sz w:val="22"/>
          <w:szCs w:val="22"/>
        </w:rPr>
        <w:t>2</w:t>
      </w:r>
      <w:r w:rsidR="00E2637A" w:rsidRPr="00A801E7">
        <w:rPr>
          <w:sz w:val="22"/>
          <w:szCs w:val="22"/>
        </w:rPr>
        <w:t>2</w:t>
      </w:r>
      <w:r w:rsidRPr="00A801E7">
        <w:rPr>
          <w:sz w:val="22"/>
          <w:szCs w:val="22"/>
        </w:rPr>
        <w:t xml:space="preserve"> budú predstavovať sumu </w:t>
      </w:r>
      <w:r w:rsidR="00DB75B0" w:rsidRPr="00A801E7">
        <w:rPr>
          <w:sz w:val="22"/>
          <w:szCs w:val="22"/>
        </w:rPr>
        <w:t>9</w:t>
      </w:r>
      <w:r w:rsidR="001039EB" w:rsidRPr="00A801E7">
        <w:rPr>
          <w:sz w:val="22"/>
          <w:szCs w:val="22"/>
        </w:rPr>
        <w:t>8</w:t>
      </w:r>
      <w:r w:rsidR="00DB75B0" w:rsidRPr="00A801E7">
        <w:rPr>
          <w:sz w:val="22"/>
          <w:szCs w:val="22"/>
        </w:rPr>
        <w:t> </w:t>
      </w:r>
      <w:r w:rsidR="001039EB" w:rsidRPr="00A801E7">
        <w:rPr>
          <w:sz w:val="22"/>
          <w:szCs w:val="22"/>
        </w:rPr>
        <w:t>6</w:t>
      </w:r>
      <w:r w:rsidR="00A801E7" w:rsidRPr="00A801E7">
        <w:rPr>
          <w:sz w:val="22"/>
          <w:szCs w:val="22"/>
        </w:rPr>
        <w:t>00</w:t>
      </w:r>
      <w:r w:rsidR="00DB75B0" w:rsidRPr="00A801E7">
        <w:rPr>
          <w:sz w:val="22"/>
          <w:szCs w:val="22"/>
        </w:rPr>
        <w:t>,-</w:t>
      </w:r>
      <w:r w:rsidR="00E2637A" w:rsidRPr="00A801E7">
        <w:rPr>
          <w:sz w:val="22"/>
          <w:szCs w:val="22"/>
        </w:rPr>
        <w:t>EUR (2020</w:t>
      </w:r>
      <w:r w:rsidRPr="00A801E7">
        <w:rPr>
          <w:sz w:val="22"/>
          <w:szCs w:val="22"/>
        </w:rPr>
        <w:t xml:space="preserve">: </w:t>
      </w:r>
      <w:r w:rsidR="00F0688D" w:rsidRPr="00A801E7">
        <w:rPr>
          <w:sz w:val="22"/>
          <w:szCs w:val="22"/>
        </w:rPr>
        <w:t>88 390,11</w:t>
      </w:r>
      <w:r w:rsidR="00DB75B0" w:rsidRPr="00A801E7">
        <w:rPr>
          <w:sz w:val="22"/>
          <w:szCs w:val="22"/>
        </w:rPr>
        <w:t xml:space="preserve"> </w:t>
      </w:r>
      <w:r w:rsidRPr="00A801E7">
        <w:rPr>
          <w:sz w:val="22"/>
          <w:szCs w:val="22"/>
        </w:rPr>
        <w:t xml:space="preserve">EUR). </w:t>
      </w:r>
    </w:p>
    <w:p w:rsidR="00243A41" w:rsidRPr="00A801E7" w:rsidRDefault="00D94F92" w:rsidP="00983BE5">
      <w:pPr>
        <w:pStyle w:val="Zkladntext"/>
        <w:numPr>
          <w:ilvl w:val="0"/>
          <w:numId w:val="9"/>
        </w:numPr>
        <w:rPr>
          <w:sz w:val="22"/>
          <w:szCs w:val="22"/>
        </w:rPr>
      </w:pPr>
      <w:r w:rsidRPr="00A801E7">
        <w:rPr>
          <w:sz w:val="22"/>
          <w:szCs w:val="22"/>
        </w:rPr>
        <w:t>Spoločnosť má uzatvorenú zmluvu o poskytnutí práva na používanie</w:t>
      </w:r>
      <w:r w:rsidR="00243A41" w:rsidRPr="00A801E7">
        <w:rPr>
          <w:sz w:val="22"/>
          <w:szCs w:val="22"/>
        </w:rPr>
        <w:t xml:space="preserve"> softvéru a poskytovaní služieb pri prevádzkovaní počítačových programov.</w:t>
      </w:r>
      <w:r w:rsidR="00691CE3" w:rsidRPr="00A801E7">
        <w:rPr>
          <w:sz w:val="22"/>
          <w:szCs w:val="22"/>
        </w:rPr>
        <w:t xml:space="preserve"> </w:t>
      </w:r>
      <w:r w:rsidR="00243A41" w:rsidRPr="00A801E7">
        <w:rPr>
          <w:sz w:val="22"/>
          <w:szCs w:val="22"/>
        </w:rPr>
        <w:t>Predpokladané náklady súvisiace s údržbou programov a poskytovaním služieb na hospodársky rok, končiaci 3</w:t>
      </w:r>
      <w:r w:rsidR="00BD3BF5" w:rsidRPr="00A801E7">
        <w:rPr>
          <w:sz w:val="22"/>
          <w:szCs w:val="22"/>
        </w:rPr>
        <w:t>1</w:t>
      </w:r>
      <w:r w:rsidR="00243A41" w:rsidRPr="00A801E7">
        <w:rPr>
          <w:sz w:val="22"/>
          <w:szCs w:val="22"/>
        </w:rPr>
        <w:t>.</w:t>
      </w:r>
      <w:r w:rsidR="00BD3BF5" w:rsidRPr="00A801E7">
        <w:rPr>
          <w:sz w:val="22"/>
          <w:szCs w:val="22"/>
        </w:rPr>
        <w:t>03</w:t>
      </w:r>
      <w:r w:rsidR="00243A41" w:rsidRPr="00A801E7">
        <w:rPr>
          <w:sz w:val="22"/>
          <w:szCs w:val="22"/>
        </w:rPr>
        <w:t>.20</w:t>
      </w:r>
      <w:r w:rsidR="000C0795" w:rsidRPr="00A801E7">
        <w:rPr>
          <w:sz w:val="22"/>
          <w:szCs w:val="22"/>
        </w:rPr>
        <w:t>2</w:t>
      </w:r>
      <w:r w:rsidR="005E297E" w:rsidRPr="00A801E7">
        <w:rPr>
          <w:sz w:val="22"/>
          <w:szCs w:val="22"/>
        </w:rPr>
        <w:t>2</w:t>
      </w:r>
      <w:r w:rsidR="00243A41" w:rsidRPr="00A801E7">
        <w:rPr>
          <w:sz w:val="22"/>
          <w:szCs w:val="22"/>
        </w:rPr>
        <w:t xml:space="preserve"> budú predstavovať</w:t>
      </w:r>
      <w:r w:rsidR="00691CE3" w:rsidRPr="00A801E7">
        <w:rPr>
          <w:sz w:val="22"/>
          <w:szCs w:val="22"/>
        </w:rPr>
        <w:t xml:space="preserve"> </w:t>
      </w:r>
      <w:r w:rsidR="00243A41" w:rsidRPr="00A801E7">
        <w:rPr>
          <w:sz w:val="22"/>
          <w:szCs w:val="22"/>
        </w:rPr>
        <w:t xml:space="preserve">približne sumu </w:t>
      </w:r>
      <w:r w:rsidR="00020135" w:rsidRPr="00A801E7">
        <w:rPr>
          <w:sz w:val="22"/>
          <w:szCs w:val="22"/>
        </w:rPr>
        <w:t>1 </w:t>
      </w:r>
      <w:r w:rsidR="00A801E7" w:rsidRPr="00A801E7">
        <w:rPr>
          <w:sz w:val="22"/>
          <w:szCs w:val="22"/>
        </w:rPr>
        <w:t>5</w:t>
      </w:r>
      <w:r w:rsidR="001039EB" w:rsidRPr="00A801E7">
        <w:rPr>
          <w:sz w:val="22"/>
          <w:szCs w:val="22"/>
        </w:rPr>
        <w:t>00</w:t>
      </w:r>
      <w:r w:rsidR="00020135" w:rsidRPr="00A801E7">
        <w:rPr>
          <w:sz w:val="22"/>
          <w:szCs w:val="22"/>
        </w:rPr>
        <w:t>,-</w:t>
      </w:r>
      <w:r w:rsidR="00243A41" w:rsidRPr="00A801E7">
        <w:rPr>
          <w:sz w:val="22"/>
          <w:szCs w:val="22"/>
        </w:rPr>
        <w:t xml:space="preserve"> </w:t>
      </w:r>
      <w:r w:rsidR="005E297E" w:rsidRPr="00A801E7">
        <w:rPr>
          <w:sz w:val="22"/>
          <w:szCs w:val="22"/>
        </w:rPr>
        <w:t>EUR (2020</w:t>
      </w:r>
      <w:r w:rsidR="00243A41" w:rsidRPr="00A801E7">
        <w:rPr>
          <w:sz w:val="22"/>
          <w:szCs w:val="22"/>
        </w:rPr>
        <w:t xml:space="preserve">: </w:t>
      </w:r>
      <w:r w:rsidR="00F0688D" w:rsidRPr="00A801E7">
        <w:rPr>
          <w:sz w:val="22"/>
          <w:szCs w:val="22"/>
        </w:rPr>
        <w:t xml:space="preserve">1 699  </w:t>
      </w:r>
      <w:r w:rsidR="00243A41" w:rsidRPr="00A801E7">
        <w:rPr>
          <w:sz w:val="22"/>
          <w:szCs w:val="22"/>
        </w:rPr>
        <w:t>EUR).</w:t>
      </w:r>
    </w:p>
    <w:p w:rsidR="00243A41" w:rsidRPr="00A801E7" w:rsidRDefault="00243A41" w:rsidP="00243A41">
      <w:pPr>
        <w:pStyle w:val="Zkladntext"/>
        <w:numPr>
          <w:ilvl w:val="0"/>
          <w:numId w:val="9"/>
        </w:numPr>
        <w:rPr>
          <w:sz w:val="22"/>
          <w:szCs w:val="22"/>
        </w:rPr>
      </w:pPr>
      <w:r w:rsidRPr="00A801E7">
        <w:rPr>
          <w:sz w:val="22"/>
          <w:szCs w:val="22"/>
        </w:rPr>
        <w:t>Spoločnosť má uzatvorenú zmluvu na zber, zhodnotenie</w:t>
      </w:r>
      <w:r w:rsidR="00691CE3" w:rsidRPr="00A801E7">
        <w:rPr>
          <w:sz w:val="22"/>
          <w:szCs w:val="22"/>
        </w:rPr>
        <w:t xml:space="preserve"> </w:t>
      </w:r>
      <w:r w:rsidRPr="00A801E7">
        <w:rPr>
          <w:sz w:val="22"/>
          <w:szCs w:val="22"/>
        </w:rPr>
        <w:t>a recykláciu odpadov.</w:t>
      </w:r>
      <w:r w:rsidR="00691CE3" w:rsidRPr="00A801E7">
        <w:rPr>
          <w:sz w:val="22"/>
          <w:szCs w:val="22"/>
        </w:rPr>
        <w:t xml:space="preserve"> </w:t>
      </w:r>
      <w:r w:rsidRPr="00A801E7">
        <w:rPr>
          <w:sz w:val="22"/>
          <w:szCs w:val="22"/>
        </w:rPr>
        <w:t xml:space="preserve">Predpokladané náklady súvisiace s odpadovým hospodárstvom na hospodársky rok, končiaci </w:t>
      </w:r>
      <w:r w:rsidR="00BD3BF5" w:rsidRPr="00A801E7">
        <w:rPr>
          <w:sz w:val="22"/>
          <w:szCs w:val="22"/>
        </w:rPr>
        <w:t>31.03.20</w:t>
      </w:r>
      <w:r w:rsidR="005E297E" w:rsidRPr="00A801E7">
        <w:rPr>
          <w:sz w:val="22"/>
          <w:szCs w:val="22"/>
        </w:rPr>
        <w:t>22</w:t>
      </w:r>
      <w:r w:rsidR="00BD3BF5" w:rsidRPr="00A801E7">
        <w:rPr>
          <w:sz w:val="22"/>
          <w:szCs w:val="22"/>
        </w:rPr>
        <w:t xml:space="preserve"> </w:t>
      </w:r>
      <w:r w:rsidRPr="00A801E7">
        <w:rPr>
          <w:sz w:val="22"/>
          <w:szCs w:val="22"/>
        </w:rPr>
        <w:t>budú predstavovať</w:t>
      </w:r>
      <w:r w:rsidR="00691CE3" w:rsidRPr="00A801E7">
        <w:rPr>
          <w:sz w:val="22"/>
          <w:szCs w:val="22"/>
        </w:rPr>
        <w:t xml:space="preserve"> </w:t>
      </w:r>
      <w:r w:rsidRPr="00A801E7">
        <w:rPr>
          <w:sz w:val="22"/>
          <w:szCs w:val="22"/>
        </w:rPr>
        <w:t xml:space="preserve">približne sumu </w:t>
      </w:r>
      <w:r w:rsidR="001039EB" w:rsidRPr="00A801E7">
        <w:rPr>
          <w:sz w:val="22"/>
          <w:szCs w:val="22"/>
        </w:rPr>
        <w:t>8 900,-</w:t>
      </w:r>
      <w:r w:rsidRPr="00A801E7">
        <w:rPr>
          <w:sz w:val="22"/>
          <w:szCs w:val="22"/>
        </w:rPr>
        <w:t xml:space="preserve"> </w:t>
      </w:r>
      <w:r w:rsidR="005E297E" w:rsidRPr="00A801E7">
        <w:rPr>
          <w:sz w:val="22"/>
          <w:szCs w:val="22"/>
        </w:rPr>
        <w:t>EUR (2020</w:t>
      </w:r>
      <w:r w:rsidRPr="00A801E7">
        <w:rPr>
          <w:sz w:val="22"/>
          <w:szCs w:val="22"/>
        </w:rPr>
        <w:t xml:space="preserve">: </w:t>
      </w:r>
      <w:r w:rsidR="00F0688D" w:rsidRPr="00A801E7">
        <w:rPr>
          <w:sz w:val="22"/>
          <w:szCs w:val="22"/>
        </w:rPr>
        <w:t xml:space="preserve">6 614 </w:t>
      </w:r>
      <w:r w:rsidR="00983BE5" w:rsidRPr="00A801E7">
        <w:rPr>
          <w:sz w:val="22"/>
          <w:szCs w:val="22"/>
        </w:rPr>
        <w:t xml:space="preserve"> </w:t>
      </w:r>
      <w:r w:rsidRPr="00A801E7">
        <w:rPr>
          <w:sz w:val="22"/>
          <w:szCs w:val="22"/>
        </w:rPr>
        <w:t>EUR).</w:t>
      </w:r>
    </w:p>
    <w:p w:rsidR="00983BE5" w:rsidRPr="00A801E7" w:rsidRDefault="00983BE5" w:rsidP="00983BE5">
      <w:pPr>
        <w:pStyle w:val="Zkladntext"/>
        <w:numPr>
          <w:ilvl w:val="0"/>
          <w:numId w:val="9"/>
        </w:numPr>
        <w:rPr>
          <w:sz w:val="22"/>
          <w:szCs w:val="22"/>
        </w:rPr>
      </w:pPr>
      <w:r w:rsidRPr="00A801E7">
        <w:rPr>
          <w:sz w:val="22"/>
          <w:szCs w:val="22"/>
        </w:rPr>
        <w:t>Spoločnosť má uzatvorené zmluvy na podporu predaja tovaru v distribučnej siet</w:t>
      </w:r>
      <w:r w:rsidR="002B7B97" w:rsidRPr="00A801E7">
        <w:rPr>
          <w:sz w:val="22"/>
          <w:szCs w:val="22"/>
        </w:rPr>
        <w:t>i a o po</w:t>
      </w:r>
      <w:r w:rsidR="00DC3710" w:rsidRPr="00A801E7">
        <w:rPr>
          <w:sz w:val="22"/>
          <w:szCs w:val="22"/>
        </w:rPr>
        <w:t>s</w:t>
      </w:r>
      <w:r w:rsidR="002B7B97" w:rsidRPr="00A801E7">
        <w:rPr>
          <w:sz w:val="22"/>
          <w:szCs w:val="22"/>
        </w:rPr>
        <w:t>kytovan</w:t>
      </w:r>
      <w:r w:rsidR="00DC3710" w:rsidRPr="00A801E7">
        <w:rPr>
          <w:sz w:val="22"/>
          <w:szCs w:val="22"/>
        </w:rPr>
        <w:t>í</w:t>
      </w:r>
      <w:r w:rsidR="002B7B97" w:rsidRPr="00A801E7">
        <w:rPr>
          <w:sz w:val="22"/>
          <w:szCs w:val="22"/>
        </w:rPr>
        <w:t xml:space="preserve"> informácií o</w:t>
      </w:r>
      <w:r w:rsidR="00DC3710" w:rsidRPr="00A801E7">
        <w:rPr>
          <w:sz w:val="22"/>
          <w:szCs w:val="22"/>
        </w:rPr>
        <w:t> </w:t>
      </w:r>
      <w:r w:rsidR="002B7B97" w:rsidRPr="00A801E7">
        <w:rPr>
          <w:sz w:val="22"/>
          <w:szCs w:val="22"/>
        </w:rPr>
        <w:t>predajnosti</w:t>
      </w:r>
      <w:r w:rsidR="00DC3710" w:rsidRPr="00A801E7">
        <w:rPr>
          <w:sz w:val="22"/>
          <w:szCs w:val="22"/>
        </w:rPr>
        <w:t xml:space="preserve"> jej </w:t>
      </w:r>
      <w:r w:rsidR="002B7B97" w:rsidRPr="00A801E7">
        <w:rPr>
          <w:sz w:val="22"/>
          <w:szCs w:val="22"/>
        </w:rPr>
        <w:t>tovaru</w:t>
      </w:r>
      <w:r w:rsidRPr="00A801E7">
        <w:rPr>
          <w:sz w:val="22"/>
          <w:szCs w:val="22"/>
        </w:rPr>
        <w:t xml:space="preserve">. Predpokladané náklady súvisiace s nákladmi na podporu predaja na hospodársky rok, končiaci </w:t>
      </w:r>
      <w:r w:rsidR="00BD3BF5" w:rsidRPr="00A801E7">
        <w:rPr>
          <w:sz w:val="22"/>
          <w:szCs w:val="22"/>
        </w:rPr>
        <w:t>31.03.20</w:t>
      </w:r>
      <w:r w:rsidR="000C0795" w:rsidRPr="00A801E7">
        <w:rPr>
          <w:sz w:val="22"/>
          <w:szCs w:val="22"/>
        </w:rPr>
        <w:t>2</w:t>
      </w:r>
      <w:r w:rsidR="005E297E" w:rsidRPr="00A801E7">
        <w:rPr>
          <w:sz w:val="22"/>
          <w:szCs w:val="22"/>
        </w:rPr>
        <w:t>2</w:t>
      </w:r>
      <w:r w:rsidR="00BD3BF5" w:rsidRPr="00A801E7">
        <w:rPr>
          <w:sz w:val="22"/>
          <w:szCs w:val="22"/>
        </w:rPr>
        <w:t xml:space="preserve"> </w:t>
      </w:r>
      <w:r w:rsidRPr="00A801E7">
        <w:rPr>
          <w:sz w:val="22"/>
          <w:szCs w:val="22"/>
        </w:rPr>
        <w:t xml:space="preserve">budú predstavovať sumu </w:t>
      </w:r>
      <w:r w:rsidR="00A801E7" w:rsidRPr="00A801E7">
        <w:rPr>
          <w:sz w:val="22"/>
          <w:szCs w:val="22"/>
        </w:rPr>
        <w:t>36 50</w:t>
      </w:r>
      <w:r w:rsidR="001039EB" w:rsidRPr="00A801E7">
        <w:rPr>
          <w:sz w:val="22"/>
          <w:szCs w:val="22"/>
        </w:rPr>
        <w:t>0,-</w:t>
      </w:r>
      <w:r w:rsidR="00BD582F" w:rsidRPr="00A801E7">
        <w:rPr>
          <w:sz w:val="22"/>
          <w:szCs w:val="22"/>
        </w:rPr>
        <w:t xml:space="preserve"> </w:t>
      </w:r>
      <w:r w:rsidR="005E297E" w:rsidRPr="00A801E7">
        <w:rPr>
          <w:sz w:val="22"/>
          <w:szCs w:val="22"/>
        </w:rPr>
        <w:t>EUR (2020</w:t>
      </w:r>
      <w:r w:rsidRPr="00A801E7">
        <w:rPr>
          <w:sz w:val="22"/>
          <w:szCs w:val="22"/>
        </w:rPr>
        <w:t xml:space="preserve">: </w:t>
      </w:r>
      <w:r w:rsidR="00F0688D" w:rsidRPr="00A801E7">
        <w:rPr>
          <w:sz w:val="22"/>
          <w:szCs w:val="22"/>
        </w:rPr>
        <w:t>33 638</w:t>
      </w:r>
      <w:r w:rsidR="00923377" w:rsidRPr="00A801E7">
        <w:rPr>
          <w:sz w:val="22"/>
          <w:szCs w:val="22"/>
        </w:rPr>
        <w:t xml:space="preserve"> </w:t>
      </w:r>
      <w:r w:rsidRPr="00A801E7">
        <w:rPr>
          <w:sz w:val="22"/>
          <w:szCs w:val="22"/>
        </w:rPr>
        <w:t xml:space="preserve">EUR). </w:t>
      </w:r>
    </w:p>
    <w:p w:rsidR="004E44A8" w:rsidRPr="00A801E7" w:rsidRDefault="00983BE5" w:rsidP="00983BE5">
      <w:pPr>
        <w:pStyle w:val="Zkladntext"/>
        <w:numPr>
          <w:ilvl w:val="0"/>
          <w:numId w:val="9"/>
        </w:numPr>
        <w:rPr>
          <w:sz w:val="22"/>
          <w:szCs w:val="22"/>
        </w:rPr>
      </w:pPr>
      <w:r w:rsidRPr="00A801E7">
        <w:rPr>
          <w:sz w:val="22"/>
          <w:szCs w:val="22"/>
        </w:rPr>
        <w:t>S</w:t>
      </w:r>
      <w:r w:rsidR="004E44A8" w:rsidRPr="00A801E7">
        <w:rPr>
          <w:sz w:val="22"/>
          <w:szCs w:val="22"/>
        </w:rPr>
        <w:t xml:space="preserve">poločnosť má v nájme </w:t>
      </w:r>
      <w:r w:rsidR="005549A6" w:rsidRPr="00A801E7">
        <w:rPr>
          <w:sz w:val="22"/>
          <w:szCs w:val="22"/>
        </w:rPr>
        <w:t>pozemky, stavby a</w:t>
      </w:r>
      <w:r w:rsidR="00CB7714" w:rsidRPr="00A801E7">
        <w:rPr>
          <w:sz w:val="22"/>
          <w:szCs w:val="22"/>
        </w:rPr>
        <w:t xml:space="preserve"> </w:t>
      </w:r>
      <w:r w:rsidR="00493BA3" w:rsidRPr="00A801E7">
        <w:rPr>
          <w:sz w:val="22"/>
          <w:szCs w:val="22"/>
        </w:rPr>
        <w:t xml:space="preserve">nebytové priestory </w:t>
      </w:r>
      <w:r w:rsidR="005549A6" w:rsidRPr="00A801E7">
        <w:rPr>
          <w:sz w:val="22"/>
          <w:szCs w:val="22"/>
        </w:rPr>
        <w:t>od sp</w:t>
      </w:r>
      <w:r w:rsidR="00885D04" w:rsidRPr="00A801E7">
        <w:rPr>
          <w:sz w:val="22"/>
          <w:szCs w:val="22"/>
        </w:rPr>
        <w:t xml:space="preserve">riaznenej osoby </w:t>
      </w:r>
      <w:r w:rsidR="004E44A8" w:rsidRPr="00A801E7">
        <w:rPr>
          <w:sz w:val="22"/>
          <w:szCs w:val="22"/>
        </w:rPr>
        <w:t xml:space="preserve">na základe nájomnej zmluvy </w:t>
      </w:r>
      <w:r w:rsidR="00CD54B3" w:rsidRPr="00A801E7">
        <w:rPr>
          <w:sz w:val="22"/>
          <w:szCs w:val="22"/>
        </w:rPr>
        <w:t>na neurčito</w:t>
      </w:r>
      <w:r w:rsidR="00A96AA7" w:rsidRPr="00A801E7">
        <w:rPr>
          <w:sz w:val="22"/>
          <w:szCs w:val="22"/>
        </w:rPr>
        <w:t>.</w:t>
      </w:r>
      <w:r w:rsidR="004E44A8" w:rsidRPr="00A801E7">
        <w:rPr>
          <w:sz w:val="22"/>
          <w:szCs w:val="22"/>
        </w:rPr>
        <w:t xml:space="preserve"> Predpokladané ročné nájomné </w:t>
      </w:r>
      <w:r w:rsidR="00493BA3" w:rsidRPr="00A801E7">
        <w:rPr>
          <w:sz w:val="22"/>
          <w:szCs w:val="22"/>
        </w:rPr>
        <w:t>na</w:t>
      </w:r>
      <w:r w:rsidR="00E37FA1" w:rsidRPr="00A801E7">
        <w:rPr>
          <w:sz w:val="22"/>
          <w:szCs w:val="22"/>
        </w:rPr>
        <w:t xml:space="preserve"> hospodársky rok, končiaci </w:t>
      </w:r>
      <w:r w:rsidR="00BD3BF5" w:rsidRPr="00A801E7">
        <w:rPr>
          <w:sz w:val="22"/>
          <w:szCs w:val="22"/>
        </w:rPr>
        <w:t>31.03.20</w:t>
      </w:r>
      <w:r w:rsidR="000C0795" w:rsidRPr="00A801E7">
        <w:rPr>
          <w:sz w:val="22"/>
          <w:szCs w:val="22"/>
        </w:rPr>
        <w:t>2</w:t>
      </w:r>
      <w:r w:rsidR="005E297E" w:rsidRPr="00A801E7">
        <w:rPr>
          <w:sz w:val="22"/>
          <w:szCs w:val="22"/>
        </w:rPr>
        <w:t>2</w:t>
      </w:r>
      <w:r w:rsidR="00BD3BF5" w:rsidRPr="00A801E7">
        <w:rPr>
          <w:sz w:val="22"/>
          <w:szCs w:val="22"/>
        </w:rPr>
        <w:t xml:space="preserve"> </w:t>
      </w:r>
      <w:r w:rsidR="007E3FD8" w:rsidRPr="00A801E7">
        <w:rPr>
          <w:sz w:val="22"/>
          <w:szCs w:val="22"/>
        </w:rPr>
        <w:t xml:space="preserve">bude predstavovať </w:t>
      </w:r>
      <w:r w:rsidR="004E44A8" w:rsidRPr="00A801E7">
        <w:rPr>
          <w:sz w:val="22"/>
          <w:szCs w:val="22"/>
        </w:rPr>
        <w:t xml:space="preserve">sumu </w:t>
      </w:r>
      <w:r w:rsidR="00923377" w:rsidRPr="00A801E7">
        <w:rPr>
          <w:sz w:val="22"/>
          <w:szCs w:val="22"/>
        </w:rPr>
        <w:t>35 311</w:t>
      </w:r>
      <w:r w:rsidR="00600001" w:rsidRPr="00A801E7">
        <w:rPr>
          <w:sz w:val="22"/>
          <w:szCs w:val="22"/>
        </w:rPr>
        <w:t>,-</w:t>
      </w:r>
      <w:r w:rsidR="003B4455" w:rsidRPr="00A801E7">
        <w:rPr>
          <w:sz w:val="22"/>
          <w:szCs w:val="22"/>
        </w:rPr>
        <w:t xml:space="preserve"> </w:t>
      </w:r>
      <w:r w:rsidR="004E44A8" w:rsidRPr="00A801E7">
        <w:rPr>
          <w:sz w:val="22"/>
          <w:szCs w:val="22"/>
        </w:rPr>
        <w:t>EUR</w:t>
      </w:r>
      <w:r w:rsidR="00B41FD7" w:rsidRPr="00A801E7">
        <w:rPr>
          <w:sz w:val="22"/>
          <w:szCs w:val="22"/>
        </w:rPr>
        <w:t xml:space="preserve"> </w:t>
      </w:r>
      <w:r w:rsidR="004E44A8" w:rsidRPr="00A801E7">
        <w:rPr>
          <w:sz w:val="22"/>
          <w:szCs w:val="22"/>
        </w:rPr>
        <w:t>(</w:t>
      </w:r>
      <w:r w:rsidR="005E297E" w:rsidRPr="00A801E7">
        <w:rPr>
          <w:sz w:val="22"/>
          <w:szCs w:val="22"/>
        </w:rPr>
        <w:t>2020</w:t>
      </w:r>
      <w:r w:rsidR="004E44A8" w:rsidRPr="00A801E7">
        <w:rPr>
          <w:sz w:val="22"/>
          <w:szCs w:val="22"/>
        </w:rPr>
        <w:t>:</w:t>
      </w:r>
      <w:r w:rsidR="000C0795" w:rsidRPr="00A801E7">
        <w:rPr>
          <w:sz w:val="22"/>
          <w:szCs w:val="22"/>
        </w:rPr>
        <w:t xml:space="preserve"> </w:t>
      </w:r>
      <w:r w:rsidR="005E297E" w:rsidRPr="00A801E7">
        <w:rPr>
          <w:sz w:val="22"/>
          <w:szCs w:val="22"/>
        </w:rPr>
        <w:t>35 311</w:t>
      </w:r>
      <w:r w:rsidR="004E44A8" w:rsidRPr="00A801E7">
        <w:rPr>
          <w:sz w:val="22"/>
          <w:szCs w:val="22"/>
        </w:rPr>
        <w:t xml:space="preserve"> </w:t>
      </w:r>
      <w:r w:rsidR="00600001" w:rsidRPr="00A801E7">
        <w:rPr>
          <w:sz w:val="22"/>
          <w:szCs w:val="22"/>
        </w:rPr>
        <w:t>,-</w:t>
      </w:r>
      <w:r w:rsidR="00CD54B3" w:rsidRPr="00A801E7">
        <w:rPr>
          <w:sz w:val="22"/>
          <w:szCs w:val="22"/>
        </w:rPr>
        <w:t xml:space="preserve"> E</w:t>
      </w:r>
      <w:r w:rsidR="004E44A8" w:rsidRPr="00A801E7">
        <w:rPr>
          <w:sz w:val="22"/>
          <w:szCs w:val="22"/>
        </w:rPr>
        <w:t>UR).</w:t>
      </w:r>
      <w:r w:rsidR="00DC3710" w:rsidRPr="00A801E7">
        <w:rPr>
          <w:sz w:val="22"/>
          <w:szCs w:val="22"/>
        </w:rPr>
        <w:t xml:space="preserve"> </w:t>
      </w:r>
      <w:r w:rsidR="00734073" w:rsidRPr="00A801E7">
        <w:rPr>
          <w:sz w:val="22"/>
          <w:szCs w:val="22"/>
        </w:rPr>
        <w:t>R</w:t>
      </w:r>
      <w:r w:rsidR="004E44A8" w:rsidRPr="00A801E7">
        <w:rPr>
          <w:sz w:val="22"/>
          <w:szCs w:val="22"/>
        </w:rPr>
        <w:t>eáln</w:t>
      </w:r>
      <w:r w:rsidR="00734073" w:rsidRPr="00A801E7">
        <w:rPr>
          <w:sz w:val="22"/>
          <w:szCs w:val="22"/>
        </w:rPr>
        <w:t>a</w:t>
      </w:r>
      <w:r w:rsidR="004E44A8" w:rsidRPr="00A801E7">
        <w:rPr>
          <w:sz w:val="22"/>
          <w:szCs w:val="22"/>
        </w:rPr>
        <w:t xml:space="preserve"> hodnot</w:t>
      </w:r>
      <w:r w:rsidR="00734073" w:rsidRPr="00A801E7">
        <w:rPr>
          <w:sz w:val="22"/>
          <w:szCs w:val="22"/>
        </w:rPr>
        <w:t>a</w:t>
      </w:r>
      <w:r w:rsidR="004E44A8" w:rsidRPr="00A801E7">
        <w:rPr>
          <w:sz w:val="22"/>
          <w:szCs w:val="22"/>
        </w:rPr>
        <w:t xml:space="preserve"> </w:t>
      </w:r>
      <w:r w:rsidR="00542691" w:rsidRPr="00A801E7">
        <w:rPr>
          <w:sz w:val="22"/>
          <w:szCs w:val="22"/>
        </w:rPr>
        <w:t>prenajat</w:t>
      </w:r>
      <w:r w:rsidR="00D94F92" w:rsidRPr="00A801E7">
        <w:rPr>
          <w:sz w:val="22"/>
          <w:szCs w:val="22"/>
        </w:rPr>
        <w:t xml:space="preserve">ého nehnuteľného majetku </w:t>
      </w:r>
      <w:r w:rsidR="00734073" w:rsidRPr="00A801E7">
        <w:rPr>
          <w:sz w:val="22"/>
          <w:szCs w:val="22"/>
        </w:rPr>
        <w:t xml:space="preserve">je </w:t>
      </w:r>
      <w:r w:rsidR="00D94F92" w:rsidRPr="00A801E7">
        <w:rPr>
          <w:sz w:val="22"/>
          <w:szCs w:val="22"/>
        </w:rPr>
        <w:t xml:space="preserve">odhadovaná na </w:t>
      </w:r>
      <w:r w:rsidR="00261E93" w:rsidRPr="00A801E7">
        <w:rPr>
          <w:sz w:val="22"/>
          <w:szCs w:val="22"/>
        </w:rPr>
        <w:t>3</w:t>
      </w:r>
      <w:r w:rsidR="00734073" w:rsidRPr="00A801E7">
        <w:rPr>
          <w:sz w:val="22"/>
          <w:szCs w:val="22"/>
        </w:rPr>
        <w:t>78</w:t>
      </w:r>
      <w:r w:rsidR="00050BF0" w:rsidRPr="00A801E7">
        <w:rPr>
          <w:sz w:val="22"/>
          <w:szCs w:val="22"/>
        </w:rPr>
        <w:t> </w:t>
      </w:r>
      <w:r w:rsidR="00734073" w:rsidRPr="00A801E7">
        <w:rPr>
          <w:sz w:val="22"/>
          <w:szCs w:val="22"/>
        </w:rPr>
        <w:t>000</w:t>
      </w:r>
      <w:r w:rsidR="00050BF0" w:rsidRPr="00A801E7">
        <w:rPr>
          <w:sz w:val="22"/>
          <w:szCs w:val="22"/>
        </w:rPr>
        <w:t>,-</w:t>
      </w:r>
      <w:r w:rsidR="006467BD" w:rsidRPr="00A801E7">
        <w:rPr>
          <w:sz w:val="22"/>
          <w:szCs w:val="22"/>
        </w:rPr>
        <w:t>EUR</w:t>
      </w:r>
      <w:r w:rsidR="004E44A8" w:rsidRPr="00A801E7">
        <w:rPr>
          <w:sz w:val="22"/>
          <w:szCs w:val="22"/>
        </w:rPr>
        <w:t>.</w:t>
      </w:r>
      <w:r w:rsidR="00734073" w:rsidRPr="00A801E7">
        <w:rPr>
          <w:sz w:val="22"/>
          <w:szCs w:val="22"/>
        </w:rPr>
        <w:t xml:space="preserve"> Spoločnosť získala </w:t>
      </w:r>
      <w:r w:rsidR="00D94F92" w:rsidRPr="00A801E7">
        <w:rPr>
          <w:sz w:val="22"/>
          <w:szCs w:val="22"/>
        </w:rPr>
        <w:t>informáciu o reálnej hodnote z e</w:t>
      </w:r>
      <w:r w:rsidR="00734073" w:rsidRPr="00A801E7">
        <w:rPr>
          <w:sz w:val="22"/>
          <w:szCs w:val="22"/>
        </w:rPr>
        <w:t>videncie sp</w:t>
      </w:r>
      <w:r w:rsidR="00885D04" w:rsidRPr="00A801E7">
        <w:rPr>
          <w:sz w:val="22"/>
          <w:szCs w:val="22"/>
        </w:rPr>
        <w:t>riaznenej osoby</w:t>
      </w:r>
      <w:r w:rsidR="00734073" w:rsidRPr="00A801E7">
        <w:rPr>
          <w:sz w:val="22"/>
          <w:szCs w:val="22"/>
        </w:rPr>
        <w:t>.</w:t>
      </w:r>
    </w:p>
    <w:p w:rsidR="00DA79AF" w:rsidRDefault="00335187" w:rsidP="00E16F99">
      <w:pPr>
        <w:pStyle w:val="Zkladntext"/>
        <w:numPr>
          <w:ilvl w:val="0"/>
          <w:numId w:val="9"/>
        </w:numPr>
        <w:rPr>
          <w:sz w:val="22"/>
          <w:szCs w:val="22"/>
        </w:rPr>
      </w:pPr>
      <w:r w:rsidRPr="00A801E7">
        <w:rPr>
          <w:sz w:val="22"/>
          <w:szCs w:val="22"/>
        </w:rPr>
        <w:t>Spoločnosť má poistený dlhodobý hmotný maj</w:t>
      </w:r>
      <w:r w:rsidR="00BB023F" w:rsidRPr="00A801E7">
        <w:rPr>
          <w:sz w:val="22"/>
          <w:szCs w:val="22"/>
        </w:rPr>
        <w:t>etok</w:t>
      </w:r>
      <w:r w:rsidR="00734073" w:rsidRPr="00A801E7">
        <w:rPr>
          <w:sz w:val="22"/>
          <w:szCs w:val="22"/>
        </w:rPr>
        <w:t xml:space="preserve"> </w:t>
      </w:r>
      <w:r w:rsidR="006467BD" w:rsidRPr="00A801E7">
        <w:rPr>
          <w:sz w:val="22"/>
          <w:szCs w:val="22"/>
        </w:rPr>
        <w:t>a</w:t>
      </w:r>
      <w:r w:rsidR="004F41CF" w:rsidRPr="00A801E7">
        <w:rPr>
          <w:sz w:val="22"/>
          <w:szCs w:val="22"/>
        </w:rPr>
        <w:t> </w:t>
      </w:r>
      <w:r w:rsidR="00303691" w:rsidRPr="00A801E7">
        <w:rPr>
          <w:sz w:val="22"/>
          <w:szCs w:val="22"/>
        </w:rPr>
        <w:t>zásoby</w:t>
      </w:r>
      <w:r w:rsidR="004F41CF" w:rsidRPr="00A801E7">
        <w:rPr>
          <w:sz w:val="22"/>
          <w:szCs w:val="22"/>
        </w:rPr>
        <w:t xml:space="preserve"> pre rôzne riziká a poistenie pre prípad zodpovednosti za škody</w:t>
      </w:r>
      <w:r w:rsidR="00BB023F" w:rsidRPr="00A801E7">
        <w:rPr>
          <w:sz w:val="22"/>
          <w:szCs w:val="22"/>
        </w:rPr>
        <w:t xml:space="preserve">. Ročné poistné </w:t>
      </w:r>
      <w:r w:rsidR="00D61BCF">
        <w:rPr>
          <w:sz w:val="22"/>
          <w:szCs w:val="22"/>
        </w:rPr>
        <w:t xml:space="preserve">bude </w:t>
      </w:r>
      <w:r w:rsidR="009D00A9" w:rsidRPr="00A801E7">
        <w:rPr>
          <w:sz w:val="22"/>
          <w:szCs w:val="22"/>
        </w:rPr>
        <w:t>predstav</w:t>
      </w:r>
      <w:r w:rsidR="00D61BCF">
        <w:rPr>
          <w:sz w:val="22"/>
          <w:szCs w:val="22"/>
        </w:rPr>
        <w:t>ovať</w:t>
      </w:r>
      <w:r w:rsidRPr="00A801E7">
        <w:rPr>
          <w:sz w:val="22"/>
          <w:szCs w:val="22"/>
        </w:rPr>
        <w:t xml:space="preserve"> sumu</w:t>
      </w:r>
      <w:r w:rsidR="00691CE3" w:rsidRPr="00A801E7">
        <w:rPr>
          <w:sz w:val="22"/>
          <w:szCs w:val="22"/>
        </w:rPr>
        <w:t xml:space="preserve"> </w:t>
      </w:r>
      <w:r w:rsidR="00A801E7" w:rsidRPr="00A801E7">
        <w:rPr>
          <w:sz w:val="22"/>
          <w:szCs w:val="22"/>
        </w:rPr>
        <w:t>4 000</w:t>
      </w:r>
      <w:r w:rsidR="004E0E5F" w:rsidRPr="00A801E7">
        <w:rPr>
          <w:sz w:val="22"/>
          <w:szCs w:val="22"/>
        </w:rPr>
        <w:t>,-</w:t>
      </w:r>
      <w:r w:rsidRPr="00A801E7">
        <w:rPr>
          <w:sz w:val="22"/>
          <w:szCs w:val="22"/>
        </w:rPr>
        <w:t xml:space="preserve"> EUR</w:t>
      </w:r>
      <w:r w:rsidR="00B149E6" w:rsidRPr="00A801E7">
        <w:rPr>
          <w:sz w:val="22"/>
          <w:szCs w:val="22"/>
        </w:rPr>
        <w:t xml:space="preserve"> </w:t>
      </w:r>
      <w:r w:rsidR="00D95710" w:rsidRPr="00A801E7">
        <w:rPr>
          <w:sz w:val="22"/>
          <w:szCs w:val="22"/>
        </w:rPr>
        <w:t>(</w:t>
      </w:r>
      <w:r w:rsidR="005E297E" w:rsidRPr="00A801E7">
        <w:rPr>
          <w:sz w:val="22"/>
          <w:szCs w:val="22"/>
        </w:rPr>
        <w:t>2020</w:t>
      </w:r>
      <w:r w:rsidR="009D00A9" w:rsidRPr="00A801E7">
        <w:rPr>
          <w:sz w:val="22"/>
          <w:szCs w:val="22"/>
        </w:rPr>
        <w:t xml:space="preserve">: </w:t>
      </w:r>
      <w:r w:rsidR="00F0688D" w:rsidRPr="00A801E7">
        <w:rPr>
          <w:sz w:val="22"/>
          <w:szCs w:val="22"/>
        </w:rPr>
        <w:t>3 702</w:t>
      </w:r>
      <w:r w:rsidR="004F41CF" w:rsidRPr="00A801E7">
        <w:rPr>
          <w:sz w:val="22"/>
          <w:szCs w:val="22"/>
        </w:rPr>
        <w:t xml:space="preserve"> E</w:t>
      </w:r>
      <w:r w:rsidR="002D2158" w:rsidRPr="00A801E7">
        <w:rPr>
          <w:sz w:val="22"/>
          <w:szCs w:val="22"/>
        </w:rPr>
        <w:t>UR)</w:t>
      </w:r>
      <w:r w:rsidRPr="00A801E7">
        <w:rPr>
          <w:sz w:val="22"/>
          <w:szCs w:val="22"/>
        </w:rPr>
        <w:t>.</w:t>
      </w:r>
    </w:p>
    <w:p w:rsidR="00FF3D8E" w:rsidRDefault="00FF3D8E" w:rsidP="00FF3D8E">
      <w:pPr>
        <w:pStyle w:val="Zkladntext"/>
        <w:ind w:left="766"/>
        <w:rPr>
          <w:sz w:val="22"/>
          <w:szCs w:val="22"/>
        </w:rPr>
      </w:pPr>
    </w:p>
    <w:p w:rsidR="00FF3D8E" w:rsidRPr="00A801E7" w:rsidRDefault="00FF3D8E" w:rsidP="00FF3D8E">
      <w:pPr>
        <w:pStyle w:val="Zkladntext"/>
        <w:ind w:left="766"/>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Skutočnosti, sledované na podsúvahových účtoch </w:t>
      </w:r>
    </w:p>
    <w:p w:rsidR="009215DB" w:rsidRPr="002042D7" w:rsidRDefault="009215DB" w:rsidP="009215DB">
      <w:pPr>
        <w:pStyle w:val="Zkladntext"/>
        <w:rPr>
          <w:sz w:val="22"/>
          <w:szCs w:val="22"/>
        </w:rPr>
      </w:pPr>
    </w:p>
    <w:p w:rsidR="009215DB" w:rsidRPr="004462BD" w:rsidRDefault="009215DB" w:rsidP="004462BD">
      <w:pPr>
        <w:pStyle w:val="Nadpis2"/>
        <w:rPr>
          <w:b w:val="0"/>
          <w:sz w:val="22"/>
          <w:szCs w:val="22"/>
        </w:rPr>
      </w:pPr>
      <w:r w:rsidRPr="00E37FA1">
        <w:rPr>
          <w:b w:val="0"/>
          <w:sz w:val="22"/>
          <w:szCs w:val="22"/>
        </w:rPr>
        <w:t>Prehľad podsúvahových položiek:</w:t>
      </w:r>
      <w:bookmarkStart w:id="25" w:name="_Toc530739920"/>
    </w:p>
    <w:bookmarkEnd w:id="25"/>
    <w:p w:rsidR="009215DB" w:rsidRPr="002042D7" w:rsidRDefault="009215DB" w:rsidP="009215DB">
      <w:pPr>
        <w:pStyle w:val="Zkladntext"/>
        <w:rPr>
          <w:sz w:val="22"/>
          <w:szCs w:val="22"/>
        </w:rPr>
      </w:pPr>
    </w:p>
    <w:tbl>
      <w:tblPr>
        <w:tblStyle w:val="PlainTable4"/>
        <w:tblW w:w="0" w:type="auto"/>
        <w:jc w:val="center"/>
        <w:tblLook w:val="04A0" w:firstRow="1" w:lastRow="0" w:firstColumn="1" w:lastColumn="0" w:noHBand="0" w:noVBand="1"/>
      </w:tblPr>
      <w:tblGrid>
        <w:gridCol w:w="4970"/>
        <w:gridCol w:w="931"/>
        <w:gridCol w:w="931"/>
        <w:gridCol w:w="931"/>
      </w:tblGrid>
      <w:tr w:rsidR="004462BD" w:rsidRPr="00363866" w:rsidTr="003638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462BD" w:rsidRPr="00363866" w:rsidRDefault="004462BD" w:rsidP="004462BD">
            <w:pPr>
              <w:rPr>
                <w:sz w:val="22"/>
                <w:szCs w:val="22"/>
              </w:rPr>
            </w:pPr>
            <w:bookmarkStart w:id="26" w:name="_MON_1405950109"/>
            <w:bookmarkEnd w:id="26"/>
            <w:r w:rsidRPr="00363866">
              <w:rPr>
                <w:b w:val="0"/>
                <w:bCs w:val="0"/>
                <w:sz w:val="22"/>
                <w:szCs w:val="22"/>
              </w:rPr>
              <w:t>Názov položky</w:t>
            </w:r>
          </w:p>
          <w:p w:rsidR="004462BD" w:rsidRPr="00363866" w:rsidRDefault="004462BD" w:rsidP="004462BD">
            <w:pPr>
              <w:rPr>
                <w:b w:val="0"/>
                <w:bCs w:val="0"/>
                <w:sz w:val="22"/>
                <w:szCs w:val="22"/>
              </w:rPr>
            </w:pPr>
          </w:p>
        </w:tc>
        <w:tc>
          <w:tcPr>
            <w:tcW w:w="0" w:type="auto"/>
            <w:tcBorders>
              <w:bottom w:val="single" w:sz="4" w:space="0" w:color="auto"/>
            </w:tcBorders>
            <w:shd w:val="clear" w:color="auto" w:fill="auto"/>
          </w:tcPr>
          <w:p w:rsidR="004462BD" w:rsidRPr="00363866" w:rsidRDefault="005E297E"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2021</w:t>
            </w:r>
          </w:p>
        </w:tc>
        <w:tc>
          <w:tcPr>
            <w:tcW w:w="0" w:type="auto"/>
            <w:tcBorders>
              <w:bottom w:val="single" w:sz="4" w:space="0" w:color="auto"/>
            </w:tcBorders>
            <w:shd w:val="clear" w:color="auto" w:fill="auto"/>
          </w:tcPr>
          <w:p w:rsidR="004462BD" w:rsidRPr="00363866" w:rsidRDefault="005E297E"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2020</w:t>
            </w: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5E297E">
              <w:rPr>
                <w:b w:val="0"/>
                <w:bCs w:val="0"/>
                <w:sz w:val="22"/>
                <w:szCs w:val="22"/>
              </w:rPr>
              <w:t>9</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462BD" w:rsidRPr="00363866" w:rsidRDefault="004462BD" w:rsidP="004462BD">
            <w:pPr>
              <w:rPr>
                <w:b w:val="0"/>
                <w:bCs w:val="0"/>
                <w:sz w:val="22"/>
                <w:szCs w:val="22"/>
              </w:rPr>
            </w:pPr>
            <w:r w:rsidRPr="00363866">
              <w:rPr>
                <w:b w:val="0"/>
                <w:bCs w:val="0"/>
                <w:sz w:val="22"/>
                <w:szCs w:val="22"/>
              </w:rPr>
              <w:t>Prenajatý majetok</w:t>
            </w:r>
          </w:p>
        </w:tc>
        <w:tc>
          <w:tcPr>
            <w:tcW w:w="0" w:type="auto"/>
            <w:tcBorders>
              <w:top w:val="single" w:sz="4" w:space="0" w:color="auto"/>
            </w:tcBorders>
            <w:shd w:val="clear" w:color="auto" w:fill="auto"/>
          </w:tcPr>
          <w:p w:rsidR="004462BD" w:rsidRPr="00363866" w:rsidRDefault="00634B3B"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Zásoby s dlhodobým použitím v operatívnej evidencii</w:t>
            </w:r>
          </w:p>
        </w:tc>
        <w:tc>
          <w:tcPr>
            <w:tcW w:w="0" w:type="auto"/>
            <w:shd w:val="clear" w:color="auto" w:fill="auto"/>
          </w:tcPr>
          <w:p w:rsidR="004462BD" w:rsidRPr="00363866" w:rsidRDefault="004462BD"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lízingu, nezachytené v</w:t>
            </w:r>
            <w:r w:rsidR="00A801E7">
              <w:rPr>
                <w:b w:val="0"/>
                <w:bCs w:val="0"/>
                <w:sz w:val="22"/>
                <w:szCs w:val="22"/>
              </w:rPr>
              <w:t> </w:t>
            </w:r>
            <w:r w:rsidRPr="00363866">
              <w:rPr>
                <w:b w:val="0"/>
                <w:bCs w:val="0"/>
                <w:sz w:val="22"/>
                <w:szCs w:val="22"/>
              </w:rPr>
              <w:t>súvahe</w:t>
            </w:r>
          </w:p>
        </w:tc>
        <w:tc>
          <w:tcPr>
            <w:tcW w:w="0" w:type="auto"/>
            <w:shd w:val="clear" w:color="auto" w:fill="auto"/>
          </w:tcPr>
          <w:p w:rsidR="004462BD" w:rsidRPr="00363866" w:rsidRDefault="005E297E"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5E297E"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72</w:t>
            </w:r>
          </w:p>
        </w:tc>
        <w:tc>
          <w:tcPr>
            <w:tcW w:w="0" w:type="auto"/>
            <w:shd w:val="clear" w:color="auto" w:fill="auto"/>
          </w:tcPr>
          <w:p w:rsidR="004462BD" w:rsidRPr="00363866" w:rsidRDefault="005E297E"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730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Pohľadávky z</w:t>
            </w:r>
            <w:r w:rsidR="00A801E7">
              <w:rPr>
                <w:b w:val="0"/>
                <w:bCs w:val="0"/>
                <w:sz w:val="22"/>
                <w:szCs w:val="22"/>
              </w:rPr>
              <w:t> </w:t>
            </w:r>
            <w:r w:rsidRPr="00363866">
              <w:rPr>
                <w:b w:val="0"/>
                <w:bCs w:val="0"/>
                <w:sz w:val="22"/>
                <w:szCs w:val="22"/>
              </w:rPr>
              <w:t>derivátov</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opcií derivátov</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Odpísané pohľadávky</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083D4F"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5E297E" w:rsidP="005E297E">
            <w:pPr>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Iné položky (ostatné finančné povinnosti)</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bl>
    <w:p w:rsidR="009215DB" w:rsidRPr="00363866" w:rsidRDefault="009215DB" w:rsidP="009215DB">
      <w:pPr>
        <w:pStyle w:val="Zkladntext"/>
        <w:rPr>
          <w:sz w:val="22"/>
          <w:szCs w:val="22"/>
        </w:rPr>
      </w:pPr>
    </w:p>
    <w:p w:rsidR="007F7947" w:rsidRPr="006467BD" w:rsidRDefault="009215DB" w:rsidP="006467BD">
      <w:pPr>
        <w:pStyle w:val="Nadpis1"/>
        <w:numPr>
          <w:ilvl w:val="0"/>
          <w:numId w:val="26"/>
        </w:numPr>
        <w:spacing w:before="120" w:after="60"/>
        <w:ind w:left="0" w:firstLine="0"/>
        <w:rPr>
          <w:sz w:val="22"/>
          <w:szCs w:val="22"/>
        </w:rPr>
      </w:pPr>
      <w:bookmarkStart w:id="27" w:name="_Toc530739925"/>
      <w:r w:rsidRPr="006467BD">
        <w:rPr>
          <w:sz w:val="22"/>
          <w:szCs w:val="22"/>
        </w:rPr>
        <w:t>UDALOSTI</w:t>
      </w:r>
      <w:r w:rsidR="007F7947" w:rsidRPr="006467BD">
        <w:rPr>
          <w:sz w:val="22"/>
          <w:szCs w:val="22"/>
        </w:rPr>
        <w:t>, ktoré nastali po dni, ku ktorému sa zostavuje účtovná závierka</w:t>
      </w:r>
      <w:r w:rsidR="00E02E7A">
        <w:rPr>
          <w:sz w:val="22"/>
          <w:szCs w:val="22"/>
        </w:rPr>
        <w:t xml:space="preserve"> </w:t>
      </w:r>
      <w:r w:rsidRPr="006467BD">
        <w:rPr>
          <w:sz w:val="22"/>
          <w:szCs w:val="22"/>
        </w:rPr>
        <w:t>(</w:t>
      </w:r>
      <w:r w:rsidR="007F7947" w:rsidRPr="006467BD">
        <w:rPr>
          <w:sz w:val="22"/>
          <w:szCs w:val="22"/>
        </w:rPr>
        <w:t>do dňa zostavenia účtovnej závierky</w:t>
      </w:r>
      <w:bookmarkEnd w:id="27"/>
      <w:r w:rsidRPr="006467BD">
        <w:rPr>
          <w:sz w:val="22"/>
          <w:szCs w:val="22"/>
        </w:rPr>
        <w:t>)</w:t>
      </w:r>
    </w:p>
    <w:p w:rsidR="007F7947" w:rsidRPr="002042D7" w:rsidRDefault="007F7947" w:rsidP="007F7947">
      <w:pPr>
        <w:pStyle w:val="Zkladntext"/>
        <w:rPr>
          <w:sz w:val="22"/>
          <w:szCs w:val="22"/>
        </w:rPr>
      </w:pPr>
    </w:p>
    <w:p w:rsidR="00A32DF4" w:rsidRDefault="00914639" w:rsidP="00A32DF4">
      <w:pPr>
        <w:pStyle w:val="Zkladntext"/>
        <w:ind w:left="450"/>
        <w:rPr>
          <w:sz w:val="22"/>
          <w:szCs w:val="22"/>
        </w:rPr>
      </w:pPr>
      <w:r w:rsidRPr="009F4FD2">
        <w:rPr>
          <w:sz w:val="22"/>
          <w:szCs w:val="22"/>
        </w:rPr>
        <w:t xml:space="preserve">V uvedenom období </w:t>
      </w:r>
      <w:r w:rsidR="009215DB" w:rsidRPr="009F4FD2">
        <w:rPr>
          <w:sz w:val="22"/>
          <w:szCs w:val="22"/>
        </w:rPr>
        <w:t>nenastali</w:t>
      </w:r>
      <w:r w:rsidR="007C77B2" w:rsidRPr="009F4FD2">
        <w:rPr>
          <w:sz w:val="22"/>
          <w:szCs w:val="22"/>
        </w:rPr>
        <w:t xml:space="preserve"> </w:t>
      </w:r>
      <w:r w:rsidRPr="009F4FD2">
        <w:rPr>
          <w:sz w:val="22"/>
          <w:szCs w:val="22"/>
        </w:rPr>
        <w:t>žiadne iné významné udalosti, ktoré by mali vplyv na zobrazenie skutočností ktoré sú predmetom vykazovania v účtovnej závierke</w:t>
      </w:r>
      <w:r w:rsidR="0005392E" w:rsidRPr="009F4FD2">
        <w:rPr>
          <w:sz w:val="22"/>
          <w:szCs w:val="22"/>
        </w:rPr>
        <w:t>.</w:t>
      </w:r>
      <w:r w:rsidR="007C77B2" w:rsidRPr="009F4FD2">
        <w:rPr>
          <w:sz w:val="22"/>
          <w:szCs w:val="22"/>
        </w:rPr>
        <w:t xml:space="preserve"> </w:t>
      </w:r>
      <w:r w:rsidR="00A32DF4">
        <w:rPr>
          <w:sz w:val="22"/>
          <w:szCs w:val="22"/>
        </w:rPr>
        <w:t xml:space="preserve">Manažment sa </w:t>
      </w:r>
      <w:r w:rsidR="00E508AD">
        <w:rPr>
          <w:sz w:val="22"/>
          <w:szCs w:val="22"/>
        </w:rPr>
        <w:t xml:space="preserve">bude aj naďalej </w:t>
      </w:r>
      <w:r w:rsidR="00A32DF4">
        <w:rPr>
          <w:sz w:val="22"/>
          <w:szCs w:val="22"/>
        </w:rPr>
        <w:t>riadi</w:t>
      </w:r>
      <w:r w:rsidR="00E508AD">
        <w:rPr>
          <w:sz w:val="22"/>
          <w:szCs w:val="22"/>
        </w:rPr>
        <w:t>ť</w:t>
      </w:r>
      <w:r w:rsidR="00A32DF4">
        <w:rPr>
          <w:sz w:val="22"/>
          <w:szCs w:val="22"/>
        </w:rPr>
        <w:t xml:space="preserve"> vlastným, už z minulosti osvedčeným postupom pre zvládanie krízových situácií. </w:t>
      </w:r>
      <w:r w:rsidR="00E508AD">
        <w:rPr>
          <w:sz w:val="22"/>
          <w:szCs w:val="22"/>
        </w:rPr>
        <w:t>Plynulé zásobovanie je vďaka</w:t>
      </w:r>
      <w:r w:rsidR="00A32DF4">
        <w:rPr>
          <w:sz w:val="22"/>
          <w:szCs w:val="22"/>
        </w:rPr>
        <w:t xml:space="preserve"> vynikajúcemu ratingu i dobrým vzťahom u všetkých výrobcov </w:t>
      </w:r>
      <w:r w:rsidR="00E508AD">
        <w:rPr>
          <w:sz w:val="22"/>
          <w:szCs w:val="22"/>
        </w:rPr>
        <w:t>naďalej kontinuálne.</w:t>
      </w:r>
      <w:r w:rsidR="00A32DF4">
        <w:rPr>
          <w:sz w:val="22"/>
          <w:szCs w:val="22"/>
        </w:rPr>
        <w:t xml:space="preserve"> </w:t>
      </w:r>
      <w:r w:rsidR="00A32DF4" w:rsidRPr="00A32DF4">
        <w:rPr>
          <w:sz w:val="22"/>
          <w:szCs w:val="22"/>
        </w:rPr>
        <w:t xml:space="preserve">Manažment bude pokračovať v monitorovaní potenciálneho dopadu </w:t>
      </w:r>
      <w:r w:rsidR="004F2B5E">
        <w:rPr>
          <w:sz w:val="22"/>
          <w:szCs w:val="22"/>
        </w:rPr>
        <w:t xml:space="preserve">svetovej ekonomickej krízy </w:t>
      </w:r>
      <w:r w:rsidR="00A32DF4" w:rsidRPr="00A32DF4">
        <w:rPr>
          <w:sz w:val="22"/>
          <w:szCs w:val="22"/>
        </w:rPr>
        <w:t xml:space="preserve">a podnikne všetky možné kroky na zmiernenie akýchkoľvek negatívnych </w:t>
      </w:r>
      <w:r w:rsidR="004F2B5E">
        <w:rPr>
          <w:sz w:val="22"/>
          <w:szCs w:val="22"/>
        </w:rPr>
        <w:t>vplyvov</w:t>
      </w:r>
      <w:r w:rsidR="00A32DF4" w:rsidRPr="00A32DF4">
        <w:rPr>
          <w:sz w:val="22"/>
          <w:szCs w:val="22"/>
        </w:rPr>
        <w:t xml:space="preserve"> na spoločnosť a jej zamestnancov.</w:t>
      </w:r>
    </w:p>
    <w:p w:rsidR="007F7947" w:rsidRPr="009F4FD2" w:rsidRDefault="007F7947" w:rsidP="003F567C">
      <w:pPr>
        <w:pStyle w:val="Zkladntext"/>
        <w:ind w:left="0"/>
        <w:rPr>
          <w:sz w:val="22"/>
          <w:szCs w:val="22"/>
        </w:rPr>
      </w:pPr>
    </w:p>
    <w:p w:rsidR="009215DB" w:rsidRPr="009F4FD2" w:rsidRDefault="009215DB" w:rsidP="0005392E">
      <w:pPr>
        <w:pStyle w:val="Odsekzoznamu"/>
        <w:ind w:left="567"/>
        <w:jc w:val="both"/>
        <w:rPr>
          <w:sz w:val="22"/>
          <w:szCs w:val="22"/>
        </w:rPr>
      </w:pPr>
      <w:r w:rsidRPr="009F4FD2">
        <w:rPr>
          <w:sz w:val="22"/>
          <w:szCs w:val="22"/>
        </w:rPr>
        <w:t xml:space="preserve"> </w:t>
      </w:r>
    </w:p>
    <w:p w:rsidR="009F4FD2" w:rsidRDefault="009F4FD2" w:rsidP="009F4FD2">
      <w:pPr>
        <w:pStyle w:val="Default"/>
        <w:rPr>
          <w:rFonts w:ascii="Times New Roman" w:hAnsi="Times New Roman" w:cs="Times New Roman"/>
          <w:b/>
          <w:bCs/>
          <w:sz w:val="22"/>
          <w:szCs w:val="22"/>
        </w:rPr>
      </w:pPr>
      <w:r w:rsidRPr="009F4FD2">
        <w:rPr>
          <w:rFonts w:ascii="Times New Roman" w:hAnsi="Times New Roman" w:cs="Times New Roman"/>
          <w:b/>
          <w:bCs/>
          <w:sz w:val="22"/>
          <w:szCs w:val="22"/>
        </w:rPr>
        <w:t xml:space="preserve">VII. </w:t>
      </w:r>
      <w:r>
        <w:rPr>
          <w:rFonts w:ascii="Times New Roman" w:hAnsi="Times New Roman" w:cs="Times New Roman"/>
          <w:b/>
          <w:bCs/>
          <w:sz w:val="22"/>
          <w:szCs w:val="22"/>
        </w:rPr>
        <w:t>OSTATNÉ INFORMÁCIE</w:t>
      </w:r>
    </w:p>
    <w:p w:rsidR="009F4FD2" w:rsidRPr="009F4FD2" w:rsidRDefault="009F4FD2" w:rsidP="009F4FD2">
      <w:pPr>
        <w:pStyle w:val="Default"/>
        <w:rPr>
          <w:rFonts w:ascii="Times New Roman" w:hAnsi="Times New Roman" w:cs="Times New Roman"/>
          <w:sz w:val="22"/>
          <w:szCs w:val="22"/>
        </w:rPr>
      </w:pPr>
    </w:p>
    <w:p w:rsidR="009215DB" w:rsidRPr="000B5D47" w:rsidRDefault="000B5D47" w:rsidP="000B5D47">
      <w:pPr>
        <w:pStyle w:val="Zkladntext"/>
        <w:ind w:left="0"/>
        <w:rPr>
          <w:sz w:val="22"/>
          <w:szCs w:val="22"/>
        </w:rPr>
      </w:pPr>
      <w:r>
        <w:rPr>
          <w:bCs/>
          <w:sz w:val="22"/>
          <w:szCs w:val="22"/>
        </w:rPr>
        <w:t>S</w:t>
      </w:r>
      <w:r w:rsidRPr="000B5D47">
        <w:rPr>
          <w:bCs/>
          <w:sz w:val="22"/>
          <w:szCs w:val="22"/>
        </w:rPr>
        <w:t>poločnosti nebolo udelené výlučné právo na poskytovanie služieb vo verejnom záujme</w:t>
      </w:r>
      <w:r>
        <w:rPr>
          <w:bCs/>
          <w:sz w:val="22"/>
          <w:szCs w:val="22"/>
        </w:rPr>
        <w:t>.</w:t>
      </w:r>
    </w:p>
    <w:sectPr w:rsidR="009215DB" w:rsidRPr="000B5D47" w:rsidSect="00837B46">
      <w:headerReference w:type="default" r:id="rId9"/>
      <w:footerReference w:type="default" r:id="rId10"/>
      <w:headerReference w:type="first" r:id="rId11"/>
      <w:footerReference w:type="first" r:id="rId12"/>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71D2" w:rsidRDefault="009971D2" w:rsidP="00E95128">
      <w:r>
        <w:separator/>
      </w:r>
    </w:p>
  </w:endnote>
  <w:endnote w:type="continuationSeparator" w:id="0">
    <w:p w:rsidR="009971D2" w:rsidRDefault="009971D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282045"/>
      <w:docPartObj>
        <w:docPartGallery w:val="Page Numbers (Bottom of Page)"/>
        <w:docPartUnique/>
      </w:docPartObj>
    </w:sdtPr>
    <w:sdtEndPr/>
    <w:sdtContent>
      <w:p w:rsidR="00F007D3" w:rsidRDefault="00F007D3">
        <w:pPr>
          <w:pStyle w:val="Pta"/>
          <w:jc w:val="right"/>
        </w:pPr>
        <w:r>
          <w:fldChar w:fldCharType="begin"/>
        </w:r>
        <w:r>
          <w:instrText>PAGE   \* MERGEFORMAT</w:instrText>
        </w:r>
        <w:r>
          <w:fldChar w:fldCharType="separate"/>
        </w:r>
        <w:r w:rsidR="004F4D13">
          <w:rPr>
            <w:noProof/>
          </w:rPr>
          <w:t>11</w:t>
        </w:r>
        <w:r>
          <w:fldChar w:fldCharType="end"/>
        </w:r>
      </w:p>
    </w:sdtContent>
  </w:sdt>
  <w:p w:rsidR="00F007D3" w:rsidRDefault="00F007D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5613"/>
      <w:docPartObj>
        <w:docPartGallery w:val="Page Numbers (Bottom of Page)"/>
        <w:docPartUnique/>
      </w:docPartObj>
    </w:sdtPr>
    <w:sdtEndPr/>
    <w:sdtContent>
      <w:p w:rsidR="00F007D3" w:rsidRDefault="00F007D3">
        <w:pPr>
          <w:pStyle w:val="Pta"/>
          <w:jc w:val="right"/>
        </w:pPr>
        <w:r>
          <w:fldChar w:fldCharType="begin"/>
        </w:r>
        <w:r>
          <w:instrText>PAGE   \* MERGEFORMAT</w:instrText>
        </w:r>
        <w:r>
          <w:fldChar w:fldCharType="separate"/>
        </w:r>
        <w:r w:rsidR="00DC73F5">
          <w:rPr>
            <w:noProof/>
          </w:rPr>
          <w:t>1</w:t>
        </w:r>
        <w:r>
          <w:fldChar w:fldCharType="end"/>
        </w:r>
      </w:p>
    </w:sdtContent>
  </w:sdt>
  <w:p w:rsidR="00F007D3" w:rsidRPr="00F70C00" w:rsidRDefault="00F007D3"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71D2" w:rsidRDefault="009971D2" w:rsidP="00E95128">
      <w:r>
        <w:separator/>
      </w:r>
    </w:p>
  </w:footnote>
  <w:footnote w:type="continuationSeparator" w:id="0">
    <w:p w:rsidR="009971D2" w:rsidRDefault="009971D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7D3" w:rsidRDefault="00F007D3" w:rsidP="006D7416">
    <w:pPr>
      <w:pStyle w:val="Hlavika"/>
      <w:tabs>
        <w:tab w:val="clear" w:pos="4536"/>
        <w:tab w:val="clear" w:pos="9072"/>
        <w:tab w:val="center" w:pos="3969"/>
        <w:tab w:val="right" w:pos="9214"/>
      </w:tabs>
      <w:rPr>
        <w:sz w:val="18"/>
        <w:szCs w:val="18"/>
      </w:rPr>
    </w:pPr>
    <w:r>
      <w:rPr>
        <w:b/>
        <w:bCs/>
        <w:sz w:val="18"/>
        <w:szCs w:val="18"/>
      </w:rPr>
      <w:t xml:space="preserve">JANEGAL, spol. s r. o. </w:t>
    </w:r>
    <w:r>
      <w:rPr>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007D3" w:rsidTr="00A96AA7">
      <w:trPr>
        <w:trHeight w:val="126"/>
      </w:trPr>
      <w:tc>
        <w:tcPr>
          <w:tcW w:w="2062" w:type="dxa"/>
          <w:tcBorders>
            <w:top w:val="nil"/>
            <w:left w:val="nil"/>
            <w:bottom w:val="nil"/>
            <w:right w:val="nil"/>
          </w:tcBorders>
          <w:vAlign w:val="center"/>
          <w:hideMark/>
        </w:tcPr>
        <w:p w:rsidR="00F007D3" w:rsidRDefault="00F007D3" w:rsidP="006D7416">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4317" w:type="dxa"/>
          <w:tcBorders>
            <w:top w:val="nil"/>
            <w:left w:val="nil"/>
            <w:bottom w:val="nil"/>
            <w:right w:val="nil"/>
          </w:tcBorders>
          <w:vAlign w:val="center"/>
          <w:hideMark/>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5</w:t>
          </w:r>
        </w:p>
      </w:tc>
    </w:tr>
  </w:tbl>
  <w:p w:rsidR="00F007D3" w:rsidRDefault="00F007D3" w:rsidP="006D741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07D3" w:rsidTr="00A96AA7">
      <w:trPr>
        <w:trHeight w:val="127"/>
      </w:trPr>
      <w:tc>
        <w:tcPr>
          <w:tcW w:w="2012" w:type="dxa"/>
          <w:tcBorders>
            <w:top w:val="nil"/>
            <w:left w:val="nil"/>
            <w:bottom w:val="nil"/>
            <w:right w:val="nil"/>
          </w:tcBorders>
          <w:vAlign w:val="center"/>
          <w:hideMark/>
        </w:tcPr>
        <w:p w:rsidR="00F007D3" w:rsidRDefault="00F007D3" w:rsidP="006D7416">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Default="00F007D3" w:rsidP="006D7416">
          <w:pPr>
            <w:pStyle w:val="Hlavika"/>
            <w:tabs>
              <w:tab w:val="clear" w:pos="4536"/>
              <w:tab w:val="center" w:pos="4253"/>
              <w:tab w:val="right" w:pos="9213"/>
            </w:tabs>
            <w:spacing w:line="276" w:lineRule="auto"/>
            <w:jc w:val="center"/>
            <w:rPr>
              <w:sz w:val="18"/>
              <w:szCs w:val="18"/>
            </w:rPr>
          </w:pPr>
          <w:r>
            <w:rPr>
              <w:sz w:val="18"/>
              <w:szCs w:val="18"/>
            </w:rPr>
            <w:t>3</w:t>
          </w:r>
        </w:p>
      </w:tc>
    </w:tr>
  </w:tbl>
  <w:p w:rsidR="00F007D3" w:rsidRPr="00CA38A1" w:rsidRDefault="00F007D3" w:rsidP="00CA38A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7D3" w:rsidRPr="0096386D" w:rsidRDefault="00F007D3" w:rsidP="00042931">
    <w:pPr>
      <w:pStyle w:val="Hlavika"/>
      <w:tabs>
        <w:tab w:val="clear" w:pos="4536"/>
        <w:tab w:val="clear" w:pos="9072"/>
        <w:tab w:val="center" w:pos="3969"/>
        <w:tab w:val="right" w:pos="9214"/>
      </w:tabs>
    </w:pPr>
    <w:r w:rsidRPr="0096386D">
      <w:rPr>
        <w:b/>
        <w:bCs/>
      </w:rPr>
      <w:t>JANEGAL, spol. s r. o.</w:t>
    </w:r>
    <w:r>
      <w:rPr>
        <w:b/>
        <w:bCs/>
      </w:rPr>
      <w:t xml:space="preserve"> </w:t>
    </w:r>
    <w:r w:rsidRPr="0096386D">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111"/>
      <w:gridCol w:w="280"/>
      <w:gridCol w:w="279"/>
      <w:gridCol w:w="283"/>
      <w:gridCol w:w="282"/>
      <w:gridCol w:w="283"/>
      <w:gridCol w:w="282"/>
      <w:gridCol w:w="283"/>
      <w:gridCol w:w="282"/>
      <w:gridCol w:w="283"/>
      <w:gridCol w:w="282"/>
    </w:tblGrid>
    <w:tr w:rsidR="00F007D3" w:rsidRPr="0096386D" w:rsidTr="00DA1B3F">
      <w:trPr>
        <w:trHeight w:val="126"/>
      </w:trPr>
      <w:tc>
        <w:tcPr>
          <w:tcW w:w="2268" w:type="dxa"/>
          <w:tcBorders>
            <w:top w:val="nil"/>
            <w:left w:val="nil"/>
            <w:bottom w:val="nil"/>
            <w:right w:val="nil"/>
          </w:tcBorders>
          <w:vAlign w:val="center"/>
          <w:hideMark/>
        </w:tcPr>
        <w:p w:rsidR="00F007D3" w:rsidRPr="0096386D" w:rsidRDefault="00F007D3" w:rsidP="00EF2EDC">
          <w:pPr>
            <w:pStyle w:val="Hlavika"/>
            <w:tabs>
              <w:tab w:val="clear" w:pos="4536"/>
              <w:tab w:val="center" w:pos="4253"/>
              <w:tab w:val="right" w:pos="9213"/>
            </w:tabs>
            <w:spacing w:line="276" w:lineRule="auto"/>
            <w:ind w:firstLine="2"/>
          </w:pPr>
          <w:r w:rsidRPr="0096386D">
            <w:t xml:space="preserve">Poznámky </w:t>
          </w:r>
          <w:proofErr w:type="spellStart"/>
          <w:r w:rsidRPr="0096386D">
            <w:t>Úč</w:t>
          </w:r>
          <w:proofErr w:type="spellEnd"/>
          <w:r w:rsidRPr="0096386D">
            <w:t xml:space="preserve"> POD 3 - 01</w:t>
          </w:r>
        </w:p>
      </w:tc>
      <w:tc>
        <w:tcPr>
          <w:tcW w:w="4111" w:type="dxa"/>
          <w:tcBorders>
            <w:top w:val="nil"/>
            <w:left w:val="nil"/>
            <w:bottom w:val="nil"/>
            <w:right w:val="nil"/>
          </w:tcBorders>
          <w:vAlign w:val="center"/>
          <w:hideMark/>
        </w:tcPr>
        <w:p w:rsidR="00F007D3" w:rsidRPr="0096386D" w:rsidRDefault="00F007D3" w:rsidP="00EF2EDC">
          <w:pPr>
            <w:pStyle w:val="Hlavika"/>
            <w:tabs>
              <w:tab w:val="clear" w:pos="4536"/>
              <w:tab w:val="center" w:pos="4253"/>
              <w:tab w:val="right" w:pos="9213"/>
            </w:tabs>
            <w:spacing w:line="276" w:lineRule="auto"/>
            <w:jc w:val="center"/>
          </w:pPr>
          <w:r>
            <w:t xml:space="preserve"> </w:t>
          </w:r>
          <w:r w:rsidRPr="0096386D">
            <w:t>IČO:</w:t>
          </w:r>
        </w:p>
      </w:tc>
      <w:tc>
        <w:tcPr>
          <w:tcW w:w="280" w:type="dxa"/>
          <w:tcBorders>
            <w:top w:val="nil"/>
            <w:left w:val="nil"/>
            <w:bottom w:val="nil"/>
            <w:right w:val="nil"/>
          </w:tcBorders>
          <w:vAlign w:val="center"/>
        </w:tcPr>
        <w:p w:rsidR="00F007D3" w:rsidRPr="0096386D" w:rsidRDefault="00F007D3" w:rsidP="00EF2EDC">
          <w:pPr>
            <w:pStyle w:val="Hlavika"/>
            <w:tabs>
              <w:tab w:val="clear" w:pos="4536"/>
              <w:tab w:val="center" w:pos="4253"/>
              <w:tab w:val="right" w:pos="9213"/>
            </w:tabs>
            <w:spacing w:line="276" w:lineRule="auto"/>
            <w:jc w:val="center"/>
          </w:pPr>
        </w:p>
      </w:tc>
      <w:tc>
        <w:tcPr>
          <w:tcW w:w="279" w:type="dxa"/>
          <w:tcBorders>
            <w:top w:val="nil"/>
            <w:left w:val="nil"/>
            <w:bottom w:val="nil"/>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p>
      </w:tc>
      <w:tc>
        <w:tcPr>
          <w:tcW w:w="283"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6</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9</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8</w:t>
          </w:r>
        </w:p>
      </w:tc>
      <w:tc>
        <w:tcPr>
          <w:tcW w:w="283"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A8178F">
          <w:pPr>
            <w:pStyle w:val="Hlavika"/>
            <w:tabs>
              <w:tab w:val="clear" w:pos="4536"/>
              <w:tab w:val="center" w:pos="4253"/>
              <w:tab w:val="right" w:pos="9213"/>
            </w:tabs>
            <w:spacing w:line="276" w:lineRule="auto"/>
            <w:jc w:val="center"/>
          </w:pPr>
          <w:r w:rsidRPr="0096386D">
            <w:t>5</w:t>
          </w:r>
        </w:p>
      </w:tc>
    </w:tr>
  </w:tbl>
  <w:p w:rsidR="00F007D3" w:rsidRPr="0096386D" w:rsidRDefault="00F007D3" w:rsidP="00042931">
    <w:pPr>
      <w:pStyle w:val="Hlavika"/>
      <w:tabs>
        <w:tab w:val="center" w:pos="4962"/>
        <w:tab w:val="right" w:pos="9213"/>
      </w:tabs>
      <w:ind w:right="-1"/>
      <w:jc w:val="right"/>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07D3" w:rsidRPr="0096386D" w:rsidTr="00A96AA7">
      <w:trPr>
        <w:trHeight w:val="127"/>
      </w:trPr>
      <w:tc>
        <w:tcPr>
          <w:tcW w:w="2012" w:type="dxa"/>
          <w:tcBorders>
            <w:top w:val="nil"/>
            <w:left w:val="nil"/>
            <w:bottom w:val="nil"/>
            <w:right w:val="nil"/>
          </w:tcBorders>
          <w:vAlign w:val="center"/>
          <w:hideMark/>
        </w:tcPr>
        <w:p w:rsidR="00F007D3" w:rsidRPr="0096386D" w:rsidRDefault="00F007D3" w:rsidP="00EF2EDC">
          <w:pPr>
            <w:spacing w:after="200" w:line="276" w:lineRule="auto"/>
            <w:rPr>
              <w:rFonts w:asciiTheme="minorHAnsi" w:eastAsiaTheme="minorEastAsia" w:hAnsiTheme="minorHAnsi"/>
              <w:lang w:eastAsia="sk-SK"/>
            </w:rPr>
          </w:pPr>
        </w:p>
      </w:tc>
      <w:tc>
        <w:tcPr>
          <w:tcW w:w="4162" w:type="dxa"/>
          <w:tcBorders>
            <w:top w:val="nil"/>
            <w:left w:val="nil"/>
            <w:bottom w:val="nil"/>
            <w:right w:val="single" w:sz="4" w:space="0" w:color="auto"/>
          </w:tcBorders>
          <w:vAlign w:val="center"/>
          <w:hideMark/>
        </w:tcPr>
        <w:p w:rsidR="00F007D3" w:rsidRPr="0096386D" w:rsidRDefault="00F007D3" w:rsidP="00EF2EDC">
          <w:pPr>
            <w:pStyle w:val="Hlavika"/>
            <w:tabs>
              <w:tab w:val="clear" w:pos="4536"/>
              <w:tab w:val="center" w:pos="4253"/>
              <w:tab w:val="right" w:pos="9213"/>
            </w:tabs>
            <w:spacing w:line="276" w:lineRule="auto"/>
            <w:jc w:val="center"/>
          </w:pPr>
          <w:r w:rsidRPr="0096386D">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2</w:t>
          </w:r>
        </w:p>
      </w:tc>
      <w:tc>
        <w:tcPr>
          <w:tcW w:w="280"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2</w:t>
          </w:r>
        </w:p>
      </w:tc>
      <w:tc>
        <w:tcPr>
          <w:tcW w:w="287"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6D7416">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6D7416">
          <w:pPr>
            <w:pStyle w:val="Hlavika"/>
            <w:tabs>
              <w:tab w:val="clear" w:pos="4536"/>
              <w:tab w:val="center" w:pos="4253"/>
              <w:tab w:val="right" w:pos="9213"/>
            </w:tabs>
            <w:spacing w:line="276" w:lineRule="auto"/>
            <w:jc w:val="center"/>
          </w:pPr>
          <w:r w:rsidRPr="0096386D">
            <w:t>1</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6D7416">
          <w:pPr>
            <w:pStyle w:val="Hlavika"/>
            <w:tabs>
              <w:tab w:val="clear" w:pos="4536"/>
              <w:tab w:val="center" w:pos="4253"/>
              <w:tab w:val="right" w:pos="9213"/>
            </w:tabs>
            <w:spacing w:line="276" w:lineRule="auto"/>
            <w:jc w:val="center"/>
          </w:pPr>
          <w:r w:rsidRPr="0096386D">
            <w:t>3</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3</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4</w:t>
          </w:r>
        </w:p>
      </w:tc>
      <w:tc>
        <w:tcPr>
          <w:tcW w:w="279"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2</w:t>
          </w:r>
        </w:p>
      </w:tc>
      <w:tc>
        <w:tcPr>
          <w:tcW w:w="278" w:type="dxa"/>
          <w:tcBorders>
            <w:top w:val="single" w:sz="4" w:space="0" w:color="auto"/>
            <w:left w:val="single" w:sz="4" w:space="0" w:color="auto"/>
            <w:bottom w:val="single" w:sz="4" w:space="0" w:color="auto"/>
            <w:right w:val="single" w:sz="4" w:space="0" w:color="auto"/>
          </w:tcBorders>
          <w:vAlign w:val="center"/>
        </w:tcPr>
        <w:p w:rsidR="00F007D3" w:rsidRPr="0096386D" w:rsidRDefault="00F007D3" w:rsidP="00EF2EDC">
          <w:pPr>
            <w:pStyle w:val="Hlavika"/>
            <w:tabs>
              <w:tab w:val="clear" w:pos="4536"/>
              <w:tab w:val="center" w:pos="4253"/>
              <w:tab w:val="right" w:pos="9213"/>
            </w:tabs>
            <w:spacing w:line="276" w:lineRule="auto"/>
            <w:jc w:val="center"/>
          </w:pPr>
          <w:r w:rsidRPr="0096386D">
            <w:t>3</w:t>
          </w:r>
        </w:p>
      </w:tc>
    </w:tr>
  </w:tbl>
  <w:p w:rsidR="00F007D3" w:rsidRPr="0096386D" w:rsidRDefault="00F007D3" w:rsidP="0004293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6"/>
      <w:numFmt w:val="bullet"/>
      <w:lvlText w:val="-"/>
      <w:lvlJc w:val="left"/>
      <w:pPr>
        <w:tabs>
          <w:tab w:val="num" w:pos="0"/>
        </w:tabs>
        <w:ind w:left="720" w:hanging="360"/>
      </w:pPr>
      <w:rPr>
        <w:rFonts w:ascii="Arial Narrow" w:hAnsi="Arial Narrow" w:cs="Arial Narrow" w:hint="default"/>
        <w:sz w:val="22"/>
        <w:szCs w:val="22"/>
      </w:rPr>
    </w:lvl>
  </w:abstractNum>
  <w:abstractNum w:abstractNumId="2">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A750FA"/>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8F907CF"/>
    <w:multiLevelType w:val="hybridMultilevel"/>
    <w:tmpl w:val="7E947B14"/>
    <w:lvl w:ilvl="0" w:tplc="A87E7150">
      <w:start w:val="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2F3B327B"/>
    <w:multiLevelType w:val="hybridMultilevel"/>
    <w:tmpl w:val="0816816A"/>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041B000F"/>
    <w:lvl w:ilvl="0">
      <w:start w:val="1"/>
      <w:numFmt w:val="decimal"/>
      <w:lvlText w:val="%1."/>
      <w:lvlJc w:val="left"/>
      <w:pPr>
        <w:ind w:left="360" w:hanging="360"/>
      </w:pPr>
      <w:rPr>
        <w:rFonts w:hint="default"/>
      </w:rPr>
    </w:lvl>
  </w:abstractNum>
  <w:abstractNum w:abstractNumId="15">
    <w:nsid w:val="388331D5"/>
    <w:multiLevelType w:val="hybridMultilevel"/>
    <w:tmpl w:val="23000D8E"/>
    <w:lvl w:ilvl="0" w:tplc="EC367EFE">
      <w:start w:val="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7391D03"/>
    <w:multiLevelType w:val="hybridMultilevel"/>
    <w:tmpl w:val="45648030"/>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4D6434B7"/>
    <w:multiLevelType w:val="hybridMultilevel"/>
    <w:tmpl w:val="4058BC0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1306F83"/>
    <w:multiLevelType w:val="hybridMultilevel"/>
    <w:tmpl w:val="4BCA028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4">
    <w:nsid w:val="60E61DBF"/>
    <w:multiLevelType w:val="hybridMultilevel"/>
    <w:tmpl w:val="B6EE671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7EC269F"/>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9">
    <w:nsid w:val="75493A59"/>
    <w:multiLevelType w:val="hybridMultilevel"/>
    <w:tmpl w:val="ADDC787A"/>
    <w:lvl w:ilvl="0" w:tplc="DE0E3B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999347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8"/>
  </w:num>
  <w:num w:numId="2">
    <w:abstractNumId w:val="14"/>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4"/>
  </w:num>
  <w:num w:numId="6">
    <w:abstractNumId w:val="14"/>
  </w:num>
  <w:num w:numId="7">
    <w:abstractNumId w:val="14"/>
  </w:num>
  <w:num w:numId="8">
    <w:abstractNumId w:val="18"/>
  </w:num>
  <w:num w:numId="9">
    <w:abstractNumId w:val="10"/>
  </w:num>
  <w:num w:numId="10">
    <w:abstractNumId w:val="9"/>
  </w:num>
  <w:num w:numId="11">
    <w:abstractNumId w:val="32"/>
  </w:num>
  <w:num w:numId="12">
    <w:abstractNumId w:val="14"/>
    <w:lvlOverride w:ilvl="0">
      <w:startOverride w:val="1"/>
    </w:lvlOverride>
  </w:num>
  <w:num w:numId="13">
    <w:abstractNumId w:val="14"/>
    <w:lvlOverride w:ilvl="0">
      <w:startOverride w:val="1"/>
    </w:lvlOverride>
  </w:num>
  <w:num w:numId="14">
    <w:abstractNumId w:val="14"/>
    <w:lvlOverride w:ilvl="0">
      <w:startOverride w:val="1"/>
    </w:lvlOverride>
  </w:num>
  <w:num w:numId="15">
    <w:abstractNumId w:val="14"/>
    <w:lvlOverride w:ilvl="0">
      <w:startOverride w:val="1"/>
    </w:lvlOverride>
  </w:num>
  <w:num w:numId="16">
    <w:abstractNumId w:val="7"/>
  </w:num>
  <w:num w:numId="1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2"/>
  </w:num>
  <w:num w:numId="20">
    <w:abstractNumId w:val="5"/>
  </w:num>
  <w:num w:numId="21">
    <w:abstractNumId w:val="14"/>
    <w:lvlOverride w:ilvl="0">
      <w:startOverride w:val="1"/>
    </w:lvlOverride>
  </w:num>
  <w:num w:numId="22">
    <w:abstractNumId w:val="14"/>
    <w:lvlOverride w:ilvl="0">
      <w:startOverride w:val="1"/>
    </w:lvlOverride>
  </w:num>
  <w:num w:numId="23">
    <w:abstractNumId w:val="28"/>
    <w:lvlOverride w:ilvl="0">
      <w:startOverride w:val="1"/>
    </w:lvlOverride>
  </w:num>
  <w:num w:numId="24">
    <w:abstractNumId w:val="29"/>
  </w:num>
  <w:num w:numId="25">
    <w:abstractNumId w:val="23"/>
  </w:num>
  <w:num w:numId="26">
    <w:abstractNumId w:val="17"/>
  </w:num>
  <w:num w:numId="27">
    <w:abstractNumId w:val="14"/>
  </w:num>
  <w:num w:numId="28">
    <w:abstractNumId w:val="16"/>
  </w:num>
  <w:num w:numId="29">
    <w:abstractNumId w:val="15"/>
  </w:num>
  <w:num w:numId="30">
    <w:abstractNumId w:val="14"/>
    <w:lvlOverride w:ilvl="0">
      <w:startOverride w:val="1"/>
    </w:lvlOverride>
  </w:num>
  <w:num w:numId="31">
    <w:abstractNumId w:val="21"/>
  </w:num>
  <w:num w:numId="32">
    <w:abstractNumId w:val="13"/>
  </w:num>
  <w:num w:numId="33">
    <w:abstractNumId w:val="2"/>
  </w:num>
  <w:num w:numId="34">
    <w:abstractNumId w:val="6"/>
  </w:num>
  <w:num w:numId="35">
    <w:abstractNumId w:val="3"/>
  </w:num>
  <w:num w:numId="36">
    <w:abstractNumId w:val="19"/>
  </w:num>
  <w:num w:numId="37">
    <w:abstractNumId w:val="33"/>
  </w:num>
  <w:num w:numId="38">
    <w:abstractNumId w:val="31"/>
  </w:num>
  <w:num w:numId="39">
    <w:abstractNumId w:val="1"/>
  </w:num>
  <w:num w:numId="40">
    <w:abstractNumId w:val="20"/>
  </w:num>
  <w:num w:numId="41">
    <w:abstractNumId w:val="8"/>
  </w:num>
  <w:num w:numId="42">
    <w:abstractNumId w:val="24"/>
  </w:num>
  <w:num w:numId="43">
    <w:abstractNumId w:val="26"/>
  </w:num>
  <w:num w:numId="44">
    <w:abstractNumId w:val="11"/>
  </w:num>
  <w:num w:numId="45">
    <w:abstractNumId w:val="25"/>
  </w:num>
  <w:num w:numId="46">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0F55"/>
    <w:rsid w:val="00013BA1"/>
    <w:rsid w:val="00017791"/>
    <w:rsid w:val="00020135"/>
    <w:rsid w:val="000253A7"/>
    <w:rsid w:val="00025561"/>
    <w:rsid w:val="00031D4B"/>
    <w:rsid w:val="000324E1"/>
    <w:rsid w:val="00032D04"/>
    <w:rsid w:val="000331E6"/>
    <w:rsid w:val="000338A2"/>
    <w:rsid w:val="00041BE2"/>
    <w:rsid w:val="000422E9"/>
    <w:rsid w:val="00042931"/>
    <w:rsid w:val="00042A09"/>
    <w:rsid w:val="00043393"/>
    <w:rsid w:val="000443AF"/>
    <w:rsid w:val="0004592C"/>
    <w:rsid w:val="00045A17"/>
    <w:rsid w:val="000463AA"/>
    <w:rsid w:val="00046865"/>
    <w:rsid w:val="000470EC"/>
    <w:rsid w:val="00050BF0"/>
    <w:rsid w:val="000517AC"/>
    <w:rsid w:val="00052495"/>
    <w:rsid w:val="0005392E"/>
    <w:rsid w:val="00054859"/>
    <w:rsid w:val="00061B94"/>
    <w:rsid w:val="00062334"/>
    <w:rsid w:val="000658BA"/>
    <w:rsid w:val="0007097A"/>
    <w:rsid w:val="00073853"/>
    <w:rsid w:val="000738DF"/>
    <w:rsid w:val="000739AC"/>
    <w:rsid w:val="00075B41"/>
    <w:rsid w:val="00076486"/>
    <w:rsid w:val="00077153"/>
    <w:rsid w:val="00082DB2"/>
    <w:rsid w:val="000836B2"/>
    <w:rsid w:val="00083D4F"/>
    <w:rsid w:val="0008425B"/>
    <w:rsid w:val="00085A3A"/>
    <w:rsid w:val="00086A82"/>
    <w:rsid w:val="00087AF4"/>
    <w:rsid w:val="00090418"/>
    <w:rsid w:val="0009049A"/>
    <w:rsid w:val="00092C39"/>
    <w:rsid w:val="00093C00"/>
    <w:rsid w:val="00093CC4"/>
    <w:rsid w:val="000961DC"/>
    <w:rsid w:val="000965D0"/>
    <w:rsid w:val="00096C14"/>
    <w:rsid w:val="000A1BBA"/>
    <w:rsid w:val="000A3BBB"/>
    <w:rsid w:val="000A4659"/>
    <w:rsid w:val="000A4ACF"/>
    <w:rsid w:val="000A5AA5"/>
    <w:rsid w:val="000A6380"/>
    <w:rsid w:val="000A6FBA"/>
    <w:rsid w:val="000B1618"/>
    <w:rsid w:val="000B2897"/>
    <w:rsid w:val="000B4629"/>
    <w:rsid w:val="000B4BF9"/>
    <w:rsid w:val="000B5D47"/>
    <w:rsid w:val="000B6195"/>
    <w:rsid w:val="000B6FBA"/>
    <w:rsid w:val="000B7957"/>
    <w:rsid w:val="000C0795"/>
    <w:rsid w:val="000C156C"/>
    <w:rsid w:val="000C17C3"/>
    <w:rsid w:val="000C2309"/>
    <w:rsid w:val="000C2D66"/>
    <w:rsid w:val="000C2E5F"/>
    <w:rsid w:val="000C33BF"/>
    <w:rsid w:val="000C4344"/>
    <w:rsid w:val="000C68B3"/>
    <w:rsid w:val="000D112D"/>
    <w:rsid w:val="000D22FF"/>
    <w:rsid w:val="000D27D9"/>
    <w:rsid w:val="000D363F"/>
    <w:rsid w:val="000D533D"/>
    <w:rsid w:val="000D6591"/>
    <w:rsid w:val="000D7343"/>
    <w:rsid w:val="000D743D"/>
    <w:rsid w:val="000E0232"/>
    <w:rsid w:val="000E1179"/>
    <w:rsid w:val="000E11F1"/>
    <w:rsid w:val="000E2B98"/>
    <w:rsid w:val="000E4B8D"/>
    <w:rsid w:val="000E594F"/>
    <w:rsid w:val="000E6FA7"/>
    <w:rsid w:val="000E74B6"/>
    <w:rsid w:val="000F038C"/>
    <w:rsid w:val="000F1306"/>
    <w:rsid w:val="000F27A2"/>
    <w:rsid w:val="000F40C4"/>
    <w:rsid w:val="000F5666"/>
    <w:rsid w:val="000F66C2"/>
    <w:rsid w:val="000F7843"/>
    <w:rsid w:val="000F7BF9"/>
    <w:rsid w:val="00102C1A"/>
    <w:rsid w:val="001039EB"/>
    <w:rsid w:val="00103B71"/>
    <w:rsid w:val="00106A0C"/>
    <w:rsid w:val="00112CFF"/>
    <w:rsid w:val="001162F8"/>
    <w:rsid w:val="001176F5"/>
    <w:rsid w:val="00117C0F"/>
    <w:rsid w:val="00120F3A"/>
    <w:rsid w:val="0012205A"/>
    <w:rsid w:val="001246E2"/>
    <w:rsid w:val="00126EB9"/>
    <w:rsid w:val="0012705D"/>
    <w:rsid w:val="00127D9C"/>
    <w:rsid w:val="00135187"/>
    <w:rsid w:val="00135245"/>
    <w:rsid w:val="00136273"/>
    <w:rsid w:val="00136A4A"/>
    <w:rsid w:val="00141691"/>
    <w:rsid w:val="00141832"/>
    <w:rsid w:val="00141BBB"/>
    <w:rsid w:val="00142DDE"/>
    <w:rsid w:val="001438AC"/>
    <w:rsid w:val="0014486E"/>
    <w:rsid w:val="00146904"/>
    <w:rsid w:val="00146E10"/>
    <w:rsid w:val="00147FB3"/>
    <w:rsid w:val="0015039D"/>
    <w:rsid w:val="00150D3F"/>
    <w:rsid w:val="00151067"/>
    <w:rsid w:val="00151A86"/>
    <w:rsid w:val="00152356"/>
    <w:rsid w:val="001547CD"/>
    <w:rsid w:val="00156231"/>
    <w:rsid w:val="0015674B"/>
    <w:rsid w:val="00156885"/>
    <w:rsid w:val="00156BF3"/>
    <w:rsid w:val="00160AAA"/>
    <w:rsid w:val="00167394"/>
    <w:rsid w:val="001712A8"/>
    <w:rsid w:val="0017267A"/>
    <w:rsid w:val="00172D44"/>
    <w:rsid w:val="001733C5"/>
    <w:rsid w:val="0017651F"/>
    <w:rsid w:val="00177051"/>
    <w:rsid w:val="00177C59"/>
    <w:rsid w:val="00180C32"/>
    <w:rsid w:val="00184E52"/>
    <w:rsid w:val="001914BB"/>
    <w:rsid w:val="00193EE6"/>
    <w:rsid w:val="001A0699"/>
    <w:rsid w:val="001A119C"/>
    <w:rsid w:val="001A1C39"/>
    <w:rsid w:val="001A3AA9"/>
    <w:rsid w:val="001A566C"/>
    <w:rsid w:val="001A7CD7"/>
    <w:rsid w:val="001B0897"/>
    <w:rsid w:val="001B0978"/>
    <w:rsid w:val="001B3303"/>
    <w:rsid w:val="001B369F"/>
    <w:rsid w:val="001B5156"/>
    <w:rsid w:val="001B5855"/>
    <w:rsid w:val="001B6BA0"/>
    <w:rsid w:val="001C0A6A"/>
    <w:rsid w:val="001C2495"/>
    <w:rsid w:val="001D06F0"/>
    <w:rsid w:val="001D0AD6"/>
    <w:rsid w:val="001D181E"/>
    <w:rsid w:val="001D1F77"/>
    <w:rsid w:val="001D3044"/>
    <w:rsid w:val="001D399D"/>
    <w:rsid w:val="001D3A17"/>
    <w:rsid w:val="001D3DCB"/>
    <w:rsid w:val="001D4E8A"/>
    <w:rsid w:val="001D507C"/>
    <w:rsid w:val="001D5F78"/>
    <w:rsid w:val="001E03E6"/>
    <w:rsid w:val="001E1815"/>
    <w:rsid w:val="001E27A6"/>
    <w:rsid w:val="001E334C"/>
    <w:rsid w:val="001E3EC9"/>
    <w:rsid w:val="001E6A82"/>
    <w:rsid w:val="001E77B2"/>
    <w:rsid w:val="001E7DAF"/>
    <w:rsid w:val="001F1CAA"/>
    <w:rsid w:val="001F26EE"/>
    <w:rsid w:val="001F338B"/>
    <w:rsid w:val="001F340D"/>
    <w:rsid w:val="002020AF"/>
    <w:rsid w:val="00202D32"/>
    <w:rsid w:val="002042D7"/>
    <w:rsid w:val="00206029"/>
    <w:rsid w:val="0021293B"/>
    <w:rsid w:val="002130D8"/>
    <w:rsid w:val="00214198"/>
    <w:rsid w:val="00214924"/>
    <w:rsid w:val="0021533B"/>
    <w:rsid w:val="00216E9E"/>
    <w:rsid w:val="0021757D"/>
    <w:rsid w:val="002200E3"/>
    <w:rsid w:val="00221F76"/>
    <w:rsid w:val="00224097"/>
    <w:rsid w:val="00225398"/>
    <w:rsid w:val="002304B6"/>
    <w:rsid w:val="0023562B"/>
    <w:rsid w:val="002367EC"/>
    <w:rsid w:val="00237735"/>
    <w:rsid w:val="00240567"/>
    <w:rsid w:val="002418D5"/>
    <w:rsid w:val="00243A41"/>
    <w:rsid w:val="0024584A"/>
    <w:rsid w:val="00245BF0"/>
    <w:rsid w:val="00246542"/>
    <w:rsid w:val="00246D8F"/>
    <w:rsid w:val="00247335"/>
    <w:rsid w:val="00251BF2"/>
    <w:rsid w:val="00254418"/>
    <w:rsid w:val="002556C3"/>
    <w:rsid w:val="0025662A"/>
    <w:rsid w:val="002577F9"/>
    <w:rsid w:val="00260C4C"/>
    <w:rsid w:val="00261B8F"/>
    <w:rsid w:val="00261E93"/>
    <w:rsid w:val="00262A2D"/>
    <w:rsid w:val="00262CD4"/>
    <w:rsid w:val="00262E33"/>
    <w:rsid w:val="002634EF"/>
    <w:rsid w:val="0027010E"/>
    <w:rsid w:val="00271316"/>
    <w:rsid w:val="00271975"/>
    <w:rsid w:val="00272394"/>
    <w:rsid w:val="002724ED"/>
    <w:rsid w:val="0027298D"/>
    <w:rsid w:val="00272F4E"/>
    <w:rsid w:val="00280D5B"/>
    <w:rsid w:val="00282A63"/>
    <w:rsid w:val="00283139"/>
    <w:rsid w:val="00284157"/>
    <w:rsid w:val="002861DB"/>
    <w:rsid w:val="00286A3D"/>
    <w:rsid w:val="00287E0D"/>
    <w:rsid w:val="00290A84"/>
    <w:rsid w:val="00292A82"/>
    <w:rsid w:val="00294BAE"/>
    <w:rsid w:val="002977CC"/>
    <w:rsid w:val="002A264B"/>
    <w:rsid w:val="002A3625"/>
    <w:rsid w:val="002A4582"/>
    <w:rsid w:val="002A4B9E"/>
    <w:rsid w:val="002A54CD"/>
    <w:rsid w:val="002A7CDF"/>
    <w:rsid w:val="002B22A8"/>
    <w:rsid w:val="002B2E36"/>
    <w:rsid w:val="002B36D7"/>
    <w:rsid w:val="002B4000"/>
    <w:rsid w:val="002B6120"/>
    <w:rsid w:val="002B7B97"/>
    <w:rsid w:val="002C02B5"/>
    <w:rsid w:val="002C430E"/>
    <w:rsid w:val="002C4BC0"/>
    <w:rsid w:val="002D0EBD"/>
    <w:rsid w:val="002D2158"/>
    <w:rsid w:val="002D4AEE"/>
    <w:rsid w:val="002D69FB"/>
    <w:rsid w:val="002D79A9"/>
    <w:rsid w:val="002E0DE7"/>
    <w:rsid w:val="002E0E7B"/>
    <w:rsid w:val="002E31E7"/>
    <w:rsid w:val="002E35FC"/>
    <w:rsid w:val="002F033C"/>
    <w:rsid w:val="002F05C7"/>
    <w:rsid w:val="002F31B0"/>
    <w:rsid w:val="002F3C09"/>
    <w:rsid w:val="002F5513"/>
    <w:rsid w:val="002F626C"/>
    <w:rsid w:val="002F770F"/>
    <w:rsid w:val="00301031"/>
    <w:rsid w:val="003015AD"/>
    <w:rsid w:val="00301C73"/>
    <w:rsid w:val="00302974"/>
    <w:rsid w:val="00303312"/>
    <w:rsid w:val="00303691"/>
    <w:rsid w:val="00304A4C"/>
    <w:rsid w:val="00305AFC"/>
    <w:rsid w:val="00307540"/>
    <w:rsid w:val="003119B4"/>
    <w:rsid w:val="003147AA"/>
    <w:rsid w:val="003162DE"/>
    <w:rsid w:val="00317F2B"/>
    <w:rsid w:val="00320483"/>
    <w:rsid w:val="003209C7"/>
    <w:rsid w:val="00321F02"/>
    <w:rsid w:val="003229F7"/>
    <w:rsid w:val="00327610"/>
    <w:rsid w:val="00330E72"/>
    <w:rsid w:val="003318FE"/>
    <w:rsid w:val="00331FD6"/>
    <w:rsid w:val="00333D90"/>
    <w:rsid w:val="00334FF9"/>
    <w:rsid w:val="00335187"/>
    <w:rsid w:val="00335C04"/>
    <w:rsid w:val="00340932"/>
    <w:rsid w:val="00340CB1"/>
    <w:rsid w:val="0034119B"/>
    <w:rsid w:val="0034146D"/>
    <w:rsid w:val="00342E08"/>
    <w:rsid w:val="003430E2"/>
    <w:rsid w:val="003431B1"/>
    <w:rsid w:val="003434C5"/>
    <w:rsid w:val="003466A3"/>
    <w:rsid w:val="00346942"/>
    <w:rsid w:val="00346E04"/>
    <w:rsid w:val="003472B1"/>
    <w:rsid w:val="0035173B"/>
    <w:rsid w:val="00352453"/>
    <w:rsid w:val="00353508"/>
    <w:rsid w:val="00353A85"/>
    <w:rsid w:val="00353CA1"/>
    <w:rsid w:val="00354B2F"/>
    <w:rsid w:val="0035744F"/>
    <w:rsid w:val="00363866"/>
    <w:rsid w:val="0036502B"/>
    <w:rsid w:val="00366295"/>
    <w:rsid w:val="00367A6E"/>
    <w:rsid w:val="00370F56"/>
    <w:rsid w:val="003776B0"/>
    <w:rsid w:val="003846B1"/>
    <w:rsid w:val="00390FBA"/>
    <w:rsid w:val="00391585"/>
    <w:rsid w:val="003978ED"/>
    <w:rsid w:val="003A0F96"/>
    <w:rsid w:val="003A14BD"/>
    <w:rsid w:val="003A2328"/>
    <w:rsid w:val="003A4862"/>
    <w:rsid w:val="003A5476"/>
    <w:rsid w:val="003A5E80"/>
    <w:rsid w:val="003A6371"/>
    <w:rsid w:val="003B03F8"/>
    <w:rsid w:val="003B2A5D"/>
    <w:rsid w:val="003B4455"/>
    <w:rsid w:val="003B591C"/>
    <w:rsid w:val="003C178A"/>
    <w:rsid w:val="003C3FDF"/>
    <w:rsid w:val="003C4064"/>
    <w:rsid w:val="003C4798"/>
    <w:rsid w:val="003C6B7B"/>
    <w:rsid w:val="003C73AD"/>
    <w:rsid w:val="003D140B"/>
    <w:rsid w:val="003D5127"/>
    <w:rsid w:val="003E0FA2"/>
    <w:rsid w:val="003E1D5F"/>
    <w:rsid w:val="003E25DD"/>
    <w:rsid w:val="003E26BB"/>
    <w:rsid w:val="003E3A6A"/>
    <w:rsid w:val="003E4261"/>
    <w:rsid w:val="003F1DD2"/>
    <w:rsid w:val="003F28D5"/>
    <w:rsid w:val="003F2B05"/>
    <w:rsid w:val="003F4C92"/>
    <w:rsid w:val="003F567C"/>
    <w:rsid w:val="003F58A5"/>
    <w:rsid w:val="004007CA"/>
    <w:rsid w:val="00401912"/>
    <w:rsid w:val="00401F9E"/>
    <w:rsid w:val="004027CF"/>
    <w:rsid w:val="0040330F"/>
    <w:rsid w:val="00405E80"/>
    <w:rsid w:val="0040614D"/>
    <w:rsid w:val="004108AD"/>
    <w:rsid w:val="00411D88"/>
    <w:rsid w:val="00416A0F"/>
    <w:rsid w:val="00420D87"/>
    <w:rsid w:val="004212DA"/>
    <w:rsid w:val="00423AFA"/>
    <w:rsid w:val="00423B59"/>
    <w:rsid w:val="00424920"/>
    <w:rsid w:val="00424C34"/>
    <w:rsid w:val="004262D7"/>
    <w:rsid w:val="00430148"/>
    <w:rsid w:val="004313A2"/>
    <w:rsid w:val="004330B3"/>
    <w:rsid w:val="00440662"/>
    <w:rsid w:val="004409F5"/>
    <w:rsid w:val="00442157"/>
    <w:rsid w:val="004425F6"/>
    <w:rsid w:val="00444033"/>
    <w:rsid w:val="00445D13"/>
    <w:rsid w:val="004462BD"/>
    <w:rsid w:val="00446423"/>
    <w:rsid w:val="00446C58"/>
    <w:rsid w:val="0044737A"/>
    <w:rsid w:val="004508CD"/>
    <w:rsid w:val="00452C96"/>
    <w:rsid w:val="0045465E"/>
    <w:rsid w:val="004557A2"/>
    <w:rsid w:val="0045704C"/>
    <w:rsid w:val="0045774B"/>
    <w:rsid w:val="00460337"/>
    <w:rsid w:val="00460A08"/>
    <w:rsid w:val="00460F87"/>
    <w:rsid w:val="0046138C"/>
    <w:rsid w:val="00461D2D"/>
    <w:rsid w:val="00463A49"/>
    <w:rsid w:val="00473080"/>
    <w:rsid w:val="00477317"/>
    <w:rsid w:val="0047775D"/>
    <w:rsid w:val="00482FB0"/>
    <w:rsid w:val="00483A16"/>
    <w:rsid w:val="00485F3E"/>
    <w:rsid w:val="00490ED4"/>
    <w:rsid w:val="00491AF0"/>
    <w:rsid w:val="00491C69"/>
    <w:rsid w:val="004924CC"/>
    <w:rsid w:val="00493BA3"/>
    <w:rsid w:val="00494B7D"/>
    <w:rsid w:val="00496A4E"/>
    <w:rsid w:val="00497423"/>
    <w:rsid w:val="004A045E"/>
    <w:rsid w:val="004A0745"/>
    <w:rsid w:val="004A085B"/>
    <w:rsid w:val="004A3B0B"/>
    <w:rsid w:val="004A4D80"/>
    <w:rsid w:val="004A591E"/>
    <w:rsid w:val="004A64A5"/>
    <w:rsid w:val="004A6C40"/>
    <w:rsid w:val="004A6E6C"/>
    <w:rsid w:val="004B0930"/>
    <w:rsid w:val="004B0F19"/>
    <w:rsid w:val="004B2651"/>
    <w:rsid w:val="004B3FDA"/>
    <w:rsid w:val="004B599A"/>
    <w:rsid w:val="004B69E1"/>
    <w:rsid w:val="004C0B85"/>
    <w:rsid w:val="004C154B"/>
    <w:rsid w:val="004C1C27"/>
    <w:rsid w:val="004C540D"/>
    <w:rsid w:val="004C587E"/>
    <w:rsid w:val="004C709C"/>
    <w:rsid w:val="004D1815"/>
    <w:rsid w:val="004D25F3"/>
    <w:rsid w:val="004D3B14"/>
    <w:rsid w:val="004D3B4A"/>
    <w:rsid w:val="004D5E80"/>
    <w:rsid w:val="004D7E27"/>
    <w:rsid w:val="004E0168"/>
    <w:rsid w:val="004E0BAA"/>
    <w:rsid w:val="004E0C8C"/>
    <w:rsid w:val="004E0E5F"/>
    <w:rsid w:val="004E44A8"/>
    <w:rsid w:val="004E527F"/>
    <w:rsid w:val="004E7FC9"/>
    <w:rsid w:val="004F18F0"/>
    <w:rsid w:val="004F1F45"/>
    <w:rsid w:val="004F2B5E"/>
    <w:rsid w:val="004F380B"/>
    <w:rsid w:val="004F41CF"/>
    <w:rsid w:val="004F4D13"/>
    <w:rsid w:val="00500B7D"/>
    <w:rsid w:val="00500DF1"/>
    <w:rsid w:val="00502413"/>
    <w:rsid w:val="00503C90"/>
    <w:rsid w:val="005046D4"/>
    <w:rsid w:val="00506E0F"/>
    <w:rsid w:val="00507B8B"/>
    <w:rsid w:val="00507CB4"/>
    <w:rsid w:val="005131C0"/>
    <w:rsid w:val="005138B1"/>
    <w:rsid w:val="00513971"/>
    <w:rsid w:val="0051548A"/>
    <w:rsid w:val="00515879"/>
    <w:rsid w:val="00525193"/>
    <w:rsid w:val="005254A8"/>
    <w:rsid w:val="00525ED2"/>
    <w:rsid w:val="00526F1F"/>
    <w:rsid w:val="00530C37"/>
    <w:rsid w:val="00530F38"/>
    <w:rsid w:val="00533FD3"/>
    <w:rsid w:val="00534BD5"/>
    <w:rsid w:val="00535BE2"/>
    <w:rsid w:val="0053781F"/>
    <w:rsid w:val="00540718"/>
    <w:rsid w:val="00541789"/>
    <w:rsid w:val="00542006"/>
    <w:rsid w:val="00542345"/>
    <w:rsid w:val="0054259E"/>
    <w:rsid w:val="00542691"/>
    <w:rsid w:val="00545741"/>
    <w:rsid w:val="00545B77"/>
    <w:rsid w:val="00546378"/>
    <w:rsid w:val="00546A04"/>
    <w:rsid w:val="00546BD3"/>
    <w:rsid w:val="0054786F"/>
    <w:rsid w:val="00552AE1"/>
    <w:rsid w:val="005533B1"/>
    <w:rsid w:val="00553AFB"/>
    <w:rsid w:val="005549A6"/>
    <w:rsid w:val="00555A43"/>
    <w:rsid w:val="0056007A"/>
    <w:rsid w:val="00561F70"/>
    <w:rsid w:val="00564B72"/>
    <w:rsid w:val="00565ABC"/>
    <w:rsid w:val="00567765"/>
    <w:rsid w:val="005708E6"/>
    <w:rsid w:val="0057382A"/>
    <w:rsid w:val="005742FB"/>
    <w:rsid w:val="00574527"/>
    <w:rsid w:val="0057480F"/>
    <w:rsid w:val="0057498B"/>
    <w:rsid w:val="00574DA0"/>
    <w:rsid w:val="0057632D"/>
    <w:rsid w:val="00576FE8"/>
    <w:rsid w:val="00577C09"/>
    <w:rsid w:val="0058235C"/>
    <w:rsid w:val="00582E3B"/>
    <w:rsid w:val="0058479C"/>
    <w:rsid w:val="00585537"/>
    <w:rsid w:val="00585CF7"/>
    <w:rsid w:val="00590715"/>
    <w:rsid w:val="00592B74"/>
    <w:rsid w:val="00594529"/>
    <w:rsid w:val="005A054B"/>
    <w:rsid w:val="005A1FCD"/>
    <w:rsid w:val="005A2556"/>
    <w:rsid w:val="005A25EA"/>
    <w:rsid w:val="005A38F9"/>
    <w:rsid w:val="005A5552"/>
    <w:rsid w:val="005A76F0"/>
    <w:rsid w:val="005A7FDD"/>
    <w:rsid w:val="005B039E"/>
    <w:rsid w:val="005B246C"/>
    <w:rsid w:val="005B316E"/>
    <w:rsid w:val="005B4970"/>
    <w:rsid w:val="005B508D"/>
    <w:rsid w:val="005C2593"/>
    <w:rsid w:val="005C35F3"/>
    <w:rsid w:val="005C38F5"/>
    <w:rsid w:val="005C40C7"/>
    <w:rsid w:val="005C50FC"/>
    <w:rsid w:val="005C6657"/>
    <w:rsid w:val="005C7389"/>
    <w:rsid w:val="005D0EEF"/>
    <w:rsid w:val="005D25E4"/>
    <w:rsid w:val="005D2691"/>
    <w:rsid w:val="005D2A89"/>
    <w:rsid w:val="005D330E"/>
    <w:rsid w:val="005D4842"/>
    <w:rsid w:val="005D4FC9"/>
    <w:rsid w:val="005D614C"/>
    <w:rsid w:val="005E09B4"/>
    <w:rsid w:val="005E0DD6"/>
    <w:rsid w:val="005E14C5"/>
    <w:rsid w:val="005E297E"/>
    <w:rsid w:val="005E33BE"/>
    <w:rsid w:val="005E4178"/>
    <w:rsid w:val="005E7AC3"/>
    <w:rsid w:val="005F0C85"/>
    <w:rsid w:val="005F27A3"/>
    <w:rsid w:val="005F2BC8"/>
    <w:rsid w:val="005F460D"/>
    <w:rsid w:val="005F5138"/>
    <w:rsid w:val="005F5D4F"/>
    <w:rsid w:val="005F6E8B"/>
    <w:rsid w:val="005F6FF4"/>
    <w:rsid w:val="005F7FDE"/>
    <w:rsid w:val="00600001"/>
    <w:rsid w:val="0060236A"/>
    <w:rsid w:val="00603EFB"/>
    <w:rsid w:val="0060414A"/>
    <w:rsid w:val="006063E8"/>
    <w:rsid w:val="006069D3"/>
    <w:rsid w:val="0060790D"/>
    <w:rsid w:val="006261D1"/>
    <w:rsid w:val="00627B6C"/>
    <w:rsid w:val="00630386"/>
    <w:rsid w:val="00632FB0"/>
    <w:rsid w:val="006339DC"/>
    <w:rsid w:val="00634B3B"/>
    <w:rsid w:val="00634E3F"/>
    <w:rsid w:val="00641554"/>
    <w:rsid w:val="00642387"/>
    <w:rsid w:val="00642930"/>
    <w:rsid w:val="00642FC7"/>
    <w:rsid w:val="0064520D"/>
    <w:rsid w:val="0064595E"/>
    <w:rsid w:val="006467BD"/>
    <w:rsid w:val="006510AA"/>
    <w:rsid w:val="00651689"/>
    <w:rsid w:val="00651972"/>
    <w:rsid w:val="00652805"/>
    <w:rsid w:val="00652C98"/>
    <w:rsid w:val="006575EA"/>
    <w:rsid w:val="00662C25"/>
    <w:rsid w:val="0066618F"/>
    <w:rsid w:val="00671BB4"/>
    <w:rsid w:val="00671BC4"/>
    <w:rsid w:val="00674F4D"/>
    <w:rsid w:val="006750FE"/>
    <w:rsid w:val="00676D74"/>
    <w:rsid w:val="00681509"/>
    <w:rsid w:val="0068372B"/>
    <w:rsid w:val="0068537D"/>
    <w:rsid w:val="00690C54"/>
    <w:rsid w:val="00691CE3"/>
    <w:rsid w:val="0069218A"/>
    <w:rsid w:val="00694931"/>
    <w:rsid w:val="006957CC"/>
    <w:rsid w:val="00696490"/>
    <w:rsid w:val="00697F7C"/>
    <w:rsid w:val="006A3C75"/>
    <w:rsid w:val="006A4616"/>
    <w:rsid w:val="006A737C"/>
    <w:rsid w:val="006A791C"/>
    <w:rsid w:val="006A7F01"/>
    <w:rsid w:val="006B2CFF"/>
    <w:rsid w:val="006B3789"/>
    <w:rsid w:val="006B3B7A"/>
    <w:rsid w:val="006B3E8C"/>
    <w:rsid w:val="006C27AA"/>
    <w:rsid w:val="006C2B6D"/>
    <w:rsid w:val="006C4E17"/>
    <w:rsid w:val="006D36EA"/>
    <w:rsid w:val="006D3989"/>
    <w:rsid w:val="006D3C83"/>
    <w:rsid w:val="006D3D0B"/>
    <w:rsid w:val="006D7416"/>
    <w:rsid w:val="006D7585"/>
    <w:rsid w:val="006E26E5"/>
    <w:rsid w:val="006E4804"/>
    <w:rsid w:val="006E554A"/>
    <w:rsid w:val="006E6277"/>
    <w:rsid w:val="006E765C"/>
    <w:rsid w:val="006E7A01"/>
    <w:rsid w:val="006F056A"/>
    <w:rsid w:val="006F28DA"/>
    <w:rsid w:val="006F3FBD"/>
    <w:rsid w:val="006F46A3"/>
    <w:rsid w:val="006F46C2"/>
    <w:rsid w:val="00700A16"/>
    <w:rsid w:val="0070185F"/>
    <w:rsid w:val="007019A7"/>
    <w:rsid w:val="00701F03"/>
    <w:rsid w:val="007031C3"/>
    <w:rsid w:val="00703344"/>
    <w:rsid w:val="00705108"/>
    <w:rsid w:val="00714597"/>
    <w:rsid w:val="0071588F"/>
    <w:rsid w:val="0072028B"/>
    <w:rsid w:val="007239A3"/>
    <w:rsid w:val="0072695D"/>
    <w:rsid w:val="00726991"/>
    <w:rsid w:val="00726DDA"/>
    <w:rsid w:val="00732149"/>
    <w:rsid w:val="007322FA"/>
    <w:rsid w:val="007329CA"/>
    <w:rsid w:val="00732F76"/>
    <w:rsid w:val="00734073"/>
    <w:rsid w:val="00737723"/>
    <w:rsid w:val="00741092"/>
    <w:rsid w:val="00742680"/>
    <w:rsid w:val="007432E7"/>
    <w:rsid w:val="007434A2"/>
    <w:rsid w:val="00744DA2"/>
    <w:rsid w:val="00745040"/>
    <w:rsid w:val="00746B96"/>
    <w:rsid w:val="00746C9E"/>
    <w:rsid w:val="00747D59"/>
    <w:rsid w:val="00750259"/>
    <w:rsid w:val="0075041E"/>
    <w:rsid w:val="007508D8"/>
    <w:rsid w:val="0075139D"/>
    <w:rsid w:val="00752201"/>
    <w:rsid w:val="00756D0D"/>
    <w:rsid w:val="007574BA"/>
    <w:rsid w:val="0076129D"/>
    <w:rsid w:val="007616D8"/>
    <w:rsid w:val="00761E3B"/>
    <w:rsid w:val="00763411"/>
    <w:rsid w:val="00764557"/>
    <w:rsid w:val="007658EA"/>
    <w:rsid w:val="0077399F"/>
    <w:rsid w:val="00775945"/>
    <w:rsid w:val="00775D22"/>
    <w:rsid w:val="00777324"/>
    <w:rsid w:val="00781875"/>
    <w:rsid w:val="007859A6"/>
    <w:rsid w:val="0078754C"/>
    <w:rsid w:val="007902B7"/>
    <w:rsid w:val="007903B8"/>
    <w:rsid w:val="0079191F"/>
    <w:rsid w:val="00793BD2"/>
    <w:rsid w:val="00793FD7"/>
    <w:rsid w:val="007A005F"/>
    <w:rsid w:val="007A1781"/>
    <w:rsid w:val="007A4744"/>
    <w:rsid w:val="007A491D"/>
    <w:rsid w:val="007A69AA"/>
    <w:rsid w:val="007B2031"/>
    <w:rsid w:val="007B28E9"/>
    <w:rsid w:val="007B2E7A"/>
    <w:rsid w:val="007B314C"/>
    <w:rsid w:val="007B3A69"/>
    <w:rsid w:val="007B6D69"/>
    <w:rsid w:val="007C00E6"/>
    <w:rsid w:val="007C013A"/>
    <w:rsid w:val="007C3325"/>
    <w:rsid w:val="007C3699"/>
    <w:rsid w:val="007C3B50"/>
    <w:rsid w:val="007C77B2"/>
    <w:rsid w:val="007D3E38"/>
    <w:rsid w:val="007D4C16"/>
    <w:rsid w:val="007D6502"/>
    <w:rsid w:val="007E3FD8"/>
    <w:rsid w:val="007E47FA"/>
    <w:rsid w:val="007E4E9F"/>
    <w:rsid w:val="007F0C3F"/>
    <w:rsid w:val="007F459D"/>
    <w:rsid w:val="007F4606"/>
    <w:rsid w:val="007F49D0"/>
    <w:rsid w:val="007F7947"/>
    <w:rsid w:val="00804D32"/>
    <w:rsid w:val="00805075"/>
    <w:rsid w:val="00805178"/>
    <w:rsid w:val="0080548E"/>
    <w:rsid w:val="00806EE2"/>
    <w:rsid w:val="008075E1"/>
    <w:rsid w:val="008151E4"/>
    <w:rsid w:val="00815894"/>
    <w:rsid w:val="00815A32"/>
    <w:rsid w:val="00816C5F"/>
    <w:rsid w:val="00817A4B"/>
    <w:rsid w:val="00830AEE"/>
    <w:rsid w:val="008323FB"/>
    <w:rsid w:val="00832467"/>
    <w:rsid w:val="00833868"/>
    <w:rsid w:val="0083467A"/>
    <w:rsid w:val="00837B46"/>
    <w:rsid w:val="00841AD4"/>
    <w:rsid w:val="00844C70"/>
    <w:rsid w:val="0085196C"/>
    <w:rsid w:val="008543BA"/>
    <w:rsid w:val="00854DEA"/>
    <w:rsid w:val="00854E20"/>
    <w:rsid w:val="00857145"/>
    <w:rsid w:val="00857559"/>
    <w:rsid w:val="00861749"/>
    <w:rsid w:val="008648B4"/>
    <w:rsid w:val="00864CBA"/>
    <w:rsid w:val="008669C1"/>
    <w:rsid w:val="00871D6F"/>
    <w:rsid w:val="008743DB"/>
    <w:rsid w:val="00874443"/>
    <w:rsid w:val="008744F0"/>
    <w:rsid w:val="00875462"/>
    <w:rsid w:val="00875528"/>
    <w:rsid w:val="00880557"/>
    <w:rsid w:val="00880CCE"/>
    <w:rsid w:val="00881E28"/>
    <w:rsid w:val="00885D04"/>
    <w:rsid w:val="00887241"/>
    <w:rsid w:val="00887301"/>
    <w:rsid w:val="00887683"/>
    <w:rsid w:val="00887C84"/>
    <w:rsid w:val="008920C3"/>
    <w:rsid w:val="008925D9"/>
    <w:rsid w:val="008956C2"/>
    <w:rsid w:val="0089652C"/>
    <w:rsid w:val="008968A4"/>
    <w:rsid w:val="00896DD3"/>
    <w:rsid w:val="00897947"/>
    <w:rsid w:val="008A2D79"/>
    <w:rsid w:val="008A4F86"/>
    <w:rsid w:val="008A5C84"/>
    <w:rsid w:val="008A6D28"/>
    <w:rsid w:val="008A724F"/>
    <w:rsid w:val="008A7618"/>
    <w:rsid w:val="008B1B50"/>
    <w:rsid w:val="008B206F"/>
    <w:rsid w:val="008B439F"/>
    <w:rsid w:val="008B43DA"/>
    <w:rsid w:val="008B5CBB"/>
    <w:rsid w:val="008B6694"/>
    <w:rsid w:val="008B753A"/>
    <w:rsid w:val="008B7754"/>
    <w:rsid w:val="008C1D0E"/>
    <w:rsid w:val="008C6ECA"/>
    <w:rsid w:val="008D0944"/>
    <w:rsid w:val="008D11C1"/>
    <w:rsid w:val="008D13B9"/>
    <w:rsid w:val="008D2F11"/>
    <w:rsid w:val="008D48E9"/>
    <w:rsid w:val="008D4A2B"/>
    <w:rsid w:val="008D4EAD"/>
    <w:rsid w:val="008D7145"/>
    <w:rsid w:val="008D7167"/>
    <w:rsid w:val="008D73D3"/>
    <w:rsid w:val="008D763E"/>
    <w:rsid w:val="008E009C"/>
    <w:rsid w:val="008E04AE"/>
    <w:rsid w:val="008E559F"/>
    <w:rsid w:val="008E68A4"/>
    <w:rsid w:val="008E778C"/>
    <w:rsid w:val="008F0030"/>
    <w:rsid w:val="008F0396"/>
    <w:rsid w:val="008F4475"/>
    <w:rsid w:val="008F49A3"/>
    <w:rsid w:val="008F5A8F"/>
    <w:rsid w:val="00900696"/>
    <w:rsid w:val="0090078A"/>
    <w:rsid w:val="00907D54"/>
    <w:rsid w:val="00913B04"/>
    <w:rsid w:val="009145D4"/>
    <w:rsid w:val="00914639"/>
    <w:rsid w:val="00915C15"/>
    <w:rsid w:val="009215DB"/>
    <w:rsid w:val="00921CEC"/>
    <w:rsid w:val="009226CD"/>
    <w:rsid w:val="00923377"/>
    <w:rsid w:val="00924290"/>
    <w:rsid w:val="0093626C"/>
    <w:rsid w:val="00936E6F"/>
    <w:rsid w:val="00941591"/>
    <w:rsid w:val="009441EB"/>
    <w:rsid w:val="00944984"/>
    <w:rsid w:val="009458E0"/>
    <w:rsid w:val="00946745"/>
    <w:rsid w:val="00946AEE"/>
    <w:rsid w:val="0095003F"/>
    <w:rsid w:val="00951A64"/>
    <w:rsid w:val="00951A78"/>
    <w:rsid w:val="00952080"/>
    <w:rsid w:val="00954399"/>
    <w:rsid w:val="00955DAF"/>
    <w:rsid w:val="0096386D"/>
    <w:rsid w:val="009738C3"/>
    <w:rsid w:val="00973F1A"/>
    <w:rsid w:val="009743BF"/>
    <w:rsid w:val="009748D7"/>
    <w:rsid w:val="00977B3B"/>
    <w:rsid w:val="00980B92"/>
    <w:rsid w:val="0098136C"/>
    <w:rsid w:val="00981A10"/>
    <w:rsid w:val="00983BE5"/>
    <w:rsid w:val="00984FD6"/>
    <w:rsid w:val="0098537D"/>
    <w:rsid w:val="00985D23"/>
    <w:rsid w:val="0098647C"/>
    <w:rsid w:val="00986D5E"/>
    <w:rsid w:val="00987714"/>
    <w:rsid w:val="00991C72"/>
    <w:rsid w:val="00994120"/>
    <w:rsid w:val="009971D2"/>
    <w:rsid w:val="009A035C"/>
    <w:rsid w:val="009A1B48"/>
    <w:rsid w:val="009A1CEB"/>
    <w:rsid w:val="009A24EE"/>
    <w:rsid w:val="009A450C"/>
    <w:rsid w:val="009A4561"/>
    <w:rsid w:val="009A57FC"/>
    <w:rsid w:val="009A7168"/>
    <w:rsid w:val="009A78D0"/>
    <w:rsid w:val="009B1065"/>
    <w:rsid w:val="009B56FC"/>
    <w:rsid w:val="009B60B7"/>
    <w:rsid w:val="009B7215"/>
    <w:rsid w:val="009B7785"/>
    <w:rsid w:val="009C11C1"/>
    <w:rsid w:val="009C2234"/>
    <w:rsid w:val="009D00A9"/>
    <w:rsid w:val="009D02E9"/>
    <w:rsid w:val="009D0700"/>
    <w:rsid w:val="009D2ECF"/>
    <w:rsid w:val="009D2F79"/>
    <w:rsid w:val="009D56BB"/>
    <w:rsid w:val="009E019F"/>
    <w:rsid w:val="009E16EA"/>
    <w:rsid w:val="009E2763"/>
    <w:rsid w:val="009E42E6"/>
    <w:rsid w:val="009E5E66"/>
    <w:rsid w:val="009F0A64"/>
    <w:rsid w:val="009F11DB"/>
    <w:rsid w:val="009F4107"/>
    <w:rsid w:val="009F4FD2"/>
    <w:rsid w:val="009F614A"/>
    <w:rsid w:val="009F6927"/>
    <w:rsid w:val="009F6CCB"/>
    <w:rsid w:val="00A025EF"/>
    <w:rsid w:val="00A02942"/>
    <w:rsid w:val="00A02B84"/>
    <w:rsid w:val="00A02FBD"/>
    <w:rsid w:val="00A0389B"/>
    <w:rsid w:val="00A05FBA"/>
    <w:rsid w:val="00A07873"/>
    <w:rsid w:val="00A10710"/>
    <w:rsid w:val="00A1169C"/>
    <w:rsid w:val="00A12459"/>
    <w:rsid w:val="00A128FA"/>
    <w:rsid w:val="00A13E99"/>
    <w:rsid w:val="00A16158"/>
    <w:rsid w:val="00A2012A"/>
    <w:rsid w:val="00A20D49"/>
    <w:rsid w:val="00A20DD0"/>
    <w:rsid w:val="00A218BF"/>
    <w:rsid w:val="00A21B29"/>
    <w:rsid w:val="00A237BD"/>
    <w:rsid w:val="00A25722"/>
    <w:rsid w:val="00A26359"/>
    <w:rsid w:val="00A26C17"/>
    <w:rsid w:val="00A31DFF"/>
    <w:rsid w:val="00A32DF4"/>
    <w:rsid w:val="00A41EC6"/>
    <w:rsid w:val="00A443B1"/>
    <w:rsid w:val="00A453B4"/>
    <w:rsid w:val="00A46832"/>
    <w:rsid w:val="00A5138E"/>
    <w:rsid w:val="00A52311"/>
    <w:rsid w:val="00A55E12"/>
    <w:rsid w:val="00A5618F"/>
    <w:rsid w:val="00A61B19"/>
    <w:rsid w:val="00A61FB3"/>
    <w:rsid w:val="00A6204C"/>
    <w:rsid w:val="00A624B0"/>
    <w:rsid w:val="00A639F4"/>
    <w:rsid w:val="00A6527B"/>
    <w:rsid w:val="00A70B8E"/>
    <w:rsid w:val="00A7144F"/>
    <w:rsid w:val="00A7279A"/>
    <w:rsid w:val="00A72805"/>
    <w:rsid w:val="00A73577"/>
    <w:rsid w:val="00A74372"/>
    <w:rsid w:val="00A749AE"/>
    <w:rsid w:val="00A76984"/>
    <w:rsid w:val="00A801E7"/>
    <w:rsid w:val="00A8108C"/>
    <w:rsid w:val="00A8178F"/>
    <w:rsid w:val="00A8551E"/>
    <w:rsid w:val="00A85631"/>
    <w:rsid w:val="00A9048F"/>
    <w:rsid w:val="00A91F76"/>
    <w:rsid w:val="00A94356"/>
    <w:rsid w:val="00A947C7"/>
    <w:rsid w:val="00A94FFF"/>
    <w:rsid w:val="00A95312"/>
    <w:rsid w:val="00A96AA7"/>
    <w:rsid w:val="00AA002B"/>
    <w:rsid w:val="00AA2AAB"/>
    <w:rsid w:val="00AA3982"/>
    <w:rsid w:val="00AA4AC5"/>
    <w:rsid w:val="00AA51D1"/>
    <w:rsid w:val="00AA5428"/>
    <w:rsid w:val="00AA5D23"/>
    <w:rsid w:val="00AA7712"/>
    <w:rsid w:val="00AB11C5"/>
    <w:rsid w:val="00AB3FDB"/>
    <w:rsid w:val="00AB456F"/>
    <w:rsid w:val="00AB572C"/>
    <w:rsid w:val="00AB58B6"/>
    <w:rsid w:val="00AB6B04"/>
    <w:rsid w:val="00AB6F1F"/>
    <w:rsid w:val="00AB755F"/>
    <w:rsid w:val="00AC06D4"/>
    <w:rsid w:val="00AC12B2"/>
    <w:rsid w:val="00AC378E"/>
    <w:rsid w:val="00AC63EC"/>
    <w:rsid w:val="00AD26D8"/>
    <w:rsid w:val="00AD4FCA"/>
    <w:rsid w:val="00AD6758"/>
    <w:rsid w:val="00AD7880"/>
    <w:rsid w:val="00AE0C13"/>
    <w:rsid w:val="00AE4AC7"/>
    <w:rsid w:val="00AE5250"/>
    <w:rsid w:val="00AE5A7A"/>
    <w:rsid w:val="00AF29D2"/>
    <w:rsid w:val="00B03577"/>
    <w:rsid w:val="00B0368E"/>
    <w:rsid w:val="00B04577"/>
    <w:rsid w:val="00B12204"/>
    <w:rsid w:val="00B12629"/>
    <w:rsid w:val="00B13422"/>
    <w:rsid w:val="00B146E6"/>
    <w:rsid w:val="00B149E6"/>
    <w:rsid w:val="00B2043D"/>
    <w:rsid w:val="00B20BB2"/>
    <w:rsid w:val="00B224CB"/>
    <w:rsid w:val="00B241A3"/>
    <w:rsid w:val="00B24BBD"/>
    <w:rsid w:val="00B27BB4"/>
    <w:rsid w:val="00B305A8"/>
    <w:rsid w:val="00B345EE"/>
    <w:rsid w:val="00B36446"/>
    <w:rsid w:val="00B37382"/>
    <w:rsid w:val="00B37C79"/>
    <w:rsid w:val="00B41461"/>
    <w:rsid w:val="00B417AF"/>
    <w:rsid w:val="00B41FD7"/>
    <w:rsid w:val="00B4332B"/>
    <w:rsid w:val="00B44C21"/>
    <w:rsid w:val="00B47FF8"/>
    <w:rsid w:val="00B5363B"/>
    <w:rsid w:val="00B55A09"/>
    <w:rsid w:val="00B55B0A"/>
    <w:rsid w:val="00B55E68"/>
    <w:rsid w:val="00B55F39"/>
    <w:rsid w:val="00B564FF"/>
    <w:rsid w:val="00B56595"/>
    <w:rsid w:val="00B56CBE"/>
    <w:rsid w:val="00B576F8"/>
    <w:rsid w:val="00B6076C"/>
    <w:rsid w:val="00B62963"/>
    <w:rsid w:val="00B63BF0"/>
    <w:rsid w:val="00B64F7A"/>
    <w:rsid w:val="00B659E6"/>
    <w:rsid w:val="00B67573"/>
    <w:rsid w:val="00B67D66"/>
    <w:rsid w:val="00B71C86"/>
    <w:rsid w:val="00B720C9"/>
    <w:rsid w:val="00B723D4"/>
    <w:rsid w:val="00B72DB6"/>
    <w:rsid w:val="00B7498B"/>
    <w:rsid w:val="00B765D9"/>
    <w:rsid w:val="00B77494"/>
    <w:rsid w:val="00B80383"/>
    <w:rsid w:val="00B825EB"/>
    <w:rsid w:val="00B82641"/>
    <w:rsid w:val="00B84860"/>
    <w:rsid w:val="00B848A8"/>
    <w:rsid w:val="00B866AF"/>
    <w:rsid w:val="00B91300"/>
    <w:rsid w:val="00B96BFB"/>
    <w:rsid w:val="00B97C61"/>
    <w:rsid w:val="00BA11AF"/>
    <w:rsid w:val="00BA3392"/>
    <w:rsid w:val="00BA3FB7"/>
    <w:rsid w:val="00BA4815"/>
    <w:rsid w:val="00BA52B5"/>
    <w:rsid w:val="00BA7E95"/>
    <w:rsid w:val="00BB023F"/>
    <w:rsid w:val="00BB0327"/>
    <w:rsid w:val="00BB0AFE"/>
    <w:rsid w:val="00BB218F"/>
    <w:rsid w:val="00BB2336"/>
    <w:rsid w:val="00BB55BD"/>
    <w:rsid w:val="00BB7C8B"/>
    <w:rsid w:val="00BB7F47"/>
    <w:rsid w:val="00BC09C5"/>
    <w:rsid w:val="00BC0C8D"/>
    <w:rsid w:val="00BC29D3"/>
    <w:rsid w:val="00BC3894"/>
    <w:rsid w:val="00BC606F"/>
    <w:rsid w:val="00BC631F"/>
    <w:rsid w:val="00BD3BF5"/>
    <w:rsid w:val="00BD582F"/>
    <w:rsid w:val="00BD7DBA"/>
    <w:rsid w:val="00BE075E"/>
    <w:rsid w:val="00BE573B"/>
    <w:rsid w:val="00BF1665"/>
    <w:rsid w:val="00BF1727"/>
    <w:rsid w:val="00BF255E"/>
    <w:rsid w:val="00BF425D"/>
    <w:rsid w:val="00BF4BD8"/>
    <w:rsid w:val="00BF5CA9"/>
    <w:rsid w:val="00BF60DF"/>
    <w:rsid w:val="00BF744B"/>
    <w:rsid w:val="00C00B8B"/>
    <w:rsid w:val="00C013EC"/>
    <w:rsid w:val="00C0257D"/>
    <w:rsid w:val="00C02C96"/>
    <w:rsid w:val="00C03840"/>
    <w:rsid w:val="00C03B46"/>
    <w:rsid w:val="00C0443B"/>
    <w:rsid w:val="00C0538D"/>
    <w:rsid w:val="00C05501"/>
    <w:rsid w:val="00C10151"/>
    <w:rsid w:val="00C1213B"/>
    <w:rsid w:val="00C12C70"/>
    <w:rsid w:val="00C12DD9"/>
    <w:rsid w:val="00C12F2A"/>
    <w:rsid w:val="00C13216"/>
    <w:rsid w:val="00C16B83"/>
    <w:rsid w:val="00C22B63"/>
    <w:rsid w:val="00C22C68"/>
    <w:rsid w:val="00C235CB"/>
    <w:rsid w:val="00C24B6B"/>
    <w:rsid w:val="00C326A4"/>
    <w:rsid w:val="00C338DF"/>
    <w:rsid w:val="00C34D2D"/>
    <w:rsid w:val="00C35105"/>
    <w:rsid w:val="00C362D6"/>
    <w:rsid w:val="00C36E47"/>
    <w:rsid w:val="00C42031"/>
    <w:rsid w:val="00C43092"/>
    <w:rsid w:val="00C43A59"/>
    <w:rsid w:val="00C43B83"/>
    <w:rsid w:val="00C44120"/>
    <w:rsid w:val="00C4486C"/>
    <w:rsid w:val="00C459DC"/>
    <w:rsid w:val="00C460D7"/>
    <w:rsid w:val="00C46839"/>
    <w:rsid w:val="00C47094"/>
    <w:rsid w:val="00C47DE0"/>
    <w:rsid w:val="00C47E49"/>
    <w:rsid w:val="00C520AC"/>
    <w:rsid w:val="00C52509"/>
    <w:rsid w:val="00C55C56"/>
    <w:rsid w:val="00C575CA"/>
    <w:rsid w:val="00C622B8"/>
    <w:rsid w:val="00C63A01"/>
    <w:rsid w:val="00C65720"/>
    <w:rsid w:val="00C66408"/>
    <w:rsid w:val="00C66ABA"/>
    <w:rsid w:val="00C672BA"/>
    <w:rsid w:val="00C70E7D"/>
    <w:rsid w:val="00C712A3"/>
    <w:rsid w:val="00C7293F"/>
    <w:rsid w:val="00C72986"/>
    <w:rsid w:val="00C730D3"/>
    <w:rsid w:val="00C74505"/>
    <w:rsid w:val="00C752F4"/>
    <w:rsid w:val="00C7642A"/>
    <w:rsid w:val="00C76D6A"/>
    <w:rsid w:val="00C77510"/>
    <w:rsid w:val="00C810F9"/>
    <w:rsid w:val="00C83FF3"/>
    <w:rsid w:val="00C854FD"/>
    <w:rsid w:val="00C85C76"/>
    <w:rsid w:val="00C90DAA"/>
    <w:rsid w:val="00C93C34"/>
    <w:rsid w:val="00C94614"/>
    <w:rsid w:val="00C94FB8"/>
    <w:rsid w:val="00C97360"/>
    <w:rsid w:val="00CA0147"/>
    <w:rsid w:val="00CA0E95"/>
    <w:rsid w:val="00CA1CFF"/>
    <w:rsid w:val="00CA292E"/>
    <w:rsid w:val="00CA38A1"/>
    <w:rsid w:val="00CA3B13"/>
    <w:rsid w:val="00CA441D"/>
    <w:rsid w:val="00CA65FF"/>
    <w:rsid w:val="00CA79CF"/>
    <w:rsid w:val="00CB000E"/>
    <w:rsid w:val="00CB0CD3"/>
    <w:rsid w:val="00CB18D7"/>
    <w:rsid w:val="00CB22B7"/>
    <w:rsid w:val="00CB3140"/>
    <w:rsid w:val="00CB35CC"/>
    <w:rsid w:val="00CB6A54"/>
    <w:rsid w:val="00CB7714"/>
    <w:rsid w:val="00CC153E"/>
    <w:rsid w:val="00CC3798"/>
    <w:rsid w:val="00CC3F89"/>
    <w:rsid w:val="00CD0B6A"/>
    <w:rsid w:val="00CD234C"/>
    <w:rsid w:val="00CD3A8A"/>
    <w:rsid w:val="00CD4F6B"/>
    <w:rsid w:val="00CD54B3"/>
    <w:rsid w:val="00CE0C8B"/>
    <w:rsid w:val="00CE3615"/>
    <w:rsid w:val="00CE44AF"/>
    <w:rsid w:val="00CE612B"/>
    <w:rsid w:val="00CF0F68"/>
    <w:rsid w:val="00CF2329"/>
    <w:rsid w:val="00CF2FC7"/>
    <w:rsid w:val="00CF7BC4"/>
    <w:rsid w:val="00CF7C4C"/>
    <w:rsid w:val="00D01230"/>
    <w:rsid w:val="00D01B7A"/>
    <w:rsid w:val="00D02B99"/>
    <w:rsid w:val="00D04670"/>
    <w:rsid w:val="00D04D91"/>
    <w:rsid w:val="00D1209F"/>
    <w:rsid w:val="00D1786B"/>
    <w:rsid w:val="00D21626"/>
    <w:rsid w:val="00D24870"/>
    <w:rsid w:val="00D274B4"/>
    <w:rsid w:val="00D31A63"/>
    <w:rsid w:val="00D34932"/>
    <w:rsid w:val="00D422DB"/>
    <w:rsid w:val="00D4302D"/>
    <w:rsid w:val="00D4557E"/>
    <w:rsid w:val="00D4583E"/>
    <w:rsid w:val="00D45E7C"/>
    <w:rsid w:val="00D4614E"/>
    <w:rsid w:val="00D51F9E"/>
    <w:rsid w:val="00D529F9"/>
    <w:rsid w:val="00D53789"/>
    <w:rsid w:val="00D53A7E"/>
    <w:rsid w:val="00D54563"/>
    <w:rsid w:val="00D551EB"/>
    <w:rsid w:val="00D566E2"/>
    <w:rsid w:val="00D56A6C"/>
    <w:rsid w:val="00D61BCF"/>
    <w:rsid w:val="00D66184"/>
    <w:rsid w:val="00D70DE7"/>
    <w:rsid w:val="00D72087"/>
    <w:rsid w:val="00D75030"/>
    <w:rsid w:val="00D75116"/>
    <w:rsid w:val="00D75C9B"/>
    <w:rsid w:val="00D81072"/>
    <w:rsid w:val="00D84B47"/>
    <w:rsid w:val="00D86D3D"/>
    <w:rsid w:val="00D87396"/>
    <w:rsid w:val="00D90AF1"/>
    <w:rsid w:val="00D91A08"/>
    <w:rsid w:val="00D91BEC"/>
    <w:rsid w:val="00D93374"/>
    <w:rsid w:val="00D933FB"/>
    <w:rsid w:val="00D94F92"/>
    <w:rsid w:val="00D95710"/>
    <w:rsid w:val="00DA0F00"/>
    <w:rsid w:val="00DA1B0B"/>
    <w:rsid w:val="00DA1B3F"/>
    <w:rsid w:val="00DA2806"/>
    <w:rsid w:val="00DA34A2"/>
    <w:rsid w:val="00DA69AE"/>
    <w:rsid w:val="00DA6F92"/>
    <w:rsid w:val="00DA79AF"/>
    <w:rsid w:val="00DB1FDB"/>
    <w:rsid w:val="00DB26E4"/>
    <w:rsid w:val="00DB3811"/>
    <w:rsid w:val="00DB4BB7"/>
    <w:rsid w:val="00DB653F"/>
    <w:rsid w:val="00DB75B0"/>
    <w:rsid w:val="00DB7CAA"/>
    <w:rsid w:val="00DC2A64"/>
    <w:rsid w:val="00DC2CCE"/>
    <w:rsid w:val="00DC3710"/>
    <w:rsid w:val="00DC4FF6"/>
    <w:rsid w:val="00DC646E"/>
    <w:rsid w:val="00DC68C3"/>
    <w:rsid w:val="00DC723B"/>
    <w:rsid w:val="00DC7358"/>
    <w:rsid w:val="00DC73F5"/>
    <w:rsid w:val="00DD23C0"/>
    <w:rsid w:val="00DE16DE"/>
    <w:rsid w:val="00DE1D1A"/>
    <w:rsid w:val="00DE358C"/>
    <w:rsid w:val="00DE43C8"/>
    <w:rsid w:val="00DE5898"/>
    <w:rsid w:val="00DE7D53"/>
    <w:rsid w:val="00DF2470"/>
    <w:rsid w:val="00E02E7A"/>
    <w:rsid w:val="00E02FF0"/>
    <w:rsid w:val="00E03C9B"/>
    <w:rsid w:val="00E07B3E"/>
    <w:rsid w:val="00E105BC"/>
    <w:rsid w:val="00E10B8A"/>
    <w:rsid w:val="00E12256"/>
    <w:rsid w:val="00E12414"/>
    <w:rsid w:val="00E13735"/>
    <w:rsid w:val="00E1390D"/>
    <w:rsid w:val="00E151C5"/>
    <w:rsid w:val="00E1578F"/>
    <w:rsid w:val="00E16F99"/>
    <w:rsid w:val="00E1717A"/>
    <w:rsid w:val="00E1728C"/>
    <w:rsid w:val="00E21047"/>
    <w:rsid w:val="00E22AD2"/>
    <w:rsid w:val="00E231BA"/>
    <w:rsid w:val="00E23359"/>
    <w:rsid w:val="00E2469E"/>
    <w:rsid w:val="00E252E8"/>
    <w:rsid w:val="00E2637A"/>
    <w:rsid w:val="00E2777F"/>
    <w:rsid w:val="00E2794A"/>
    <w:rsid w:val="00E31D7F"/>
    <w:rsid w:val="00E34DCA"/>
    <w:rsid w:val="00E34E5E"/>
    <w:rsid w:val="00E3652A"/>
    <w:rsid w:val="00E37FA1"/>
    <w:rsid w:val="00E40C9C"/>
    <w:rsid w:val="00E44B03"/>
    <w:rsid w:val="00E4584F"/>
    <w:rsid w:val="00E45B32"/>
    <w:rsid w:val="00E45D99"/>
    <w:rsid w:val="00E45FB0"/>
    <w:rsid w:val="00E46C27"/>
    <w:rsid w:val="00E508AD"/>
    <w:rsid w:val="00E5113F"/>
    <w:rsid w:val="00E51248"/>
    <w:rsid w:val="00E52FC0"/>
    <w:rsid w:val="00E5385A"/>
    <w:rsid w:val="00E56241"/>
    <w:rsid w:val="00E56466"/>
    <w:rsid w:val="00E5726F"/>
    <w:rsid w:val="00E6166E"/>
    <w:rsid w:val="00E626B1"/>
    <w:rsid w:val="00E627BF"/>
    <w:rsid w:val="00E65E61"/>
    <w:rsid w:val="00E662F2"/>
    <w:rsid w:val="00E67327"/>
    <w:rsid w:val="00E6775B"/>
    <w:rsid w:val="00E677EF"/>
    <w:rsid w:val="00E72295"/>
    <w:rsid w:val="00E72C65"/>
    <w:rsid w:val="00E75CFA"/>
    <w:rsid w:val="00E776D0"/>
    <w:rsid w:val="00E77BCF"/>
    <w:rsid w:val="00E80605"/>
    <w:rsid w:val="00E80EDD"/>
    <w:rsid w:val="00E830DA"/>
    <w:rsid w:val="00E84C69"/>
    <w:rsid w:val="00E854B4"/>
    <w:rsid w:val="00E87782"/>
    <w:rsid w:val="00E95128"/>
    <w:rsid w:val="00E9729D"/>
    <w:rsid w:val="00E976AD"/>
    <w:rsid w:val="00EA3D34"/>
    <w:rsid w:val="00EA5EEA"/>
    <w:rsid w:val="00EA71F4"/>
    <w:rsid w:val="00EA7B8D"/>
    <w:rsid w:val="00EB0931"/>
    <w:rsid w:val="00EB1EC4"/>
    <w:rsid w:val="00EB3728"/>
    <w:rsid w:val="00EB761A"/>
    <w:rsid w:val="00EC0820"/>
    <w:rsid w:val="00EC213D"/>
    <w:rsid w:val="00EC24D3"/>
    <w:rsid w:val="00EC5C0B"/>
    <w:rsid w:val="00ED15BC"/>
    <w:rsid w:val="00ED189A"/>
    <w:rsid w:val="00ED1E98"/>
    <w:rsid w:val="00ED3AA1"/>
    <w:rsid w:val="00ED5F95"/>
    <w:rsid w:val="00ED67D4"/>
    <w:rsid w:val="00ED715D"/>
    <w:rsid w:val="00EE0412"/>
    <w:rsid w:val="00EE0E21"/>
    <w:rsid w:val="00EE21A1"/>
    <w:rsid w:val="00EE2450"/>
    <w:rsid w:val="00EE2D4F"/>
    <w:rsid w:val="00EE4B87"/>
    <w:rsid w:val="00EE57D4"/>
    <w:rsid w:val="00EE7047"/>
    <w:rsid w:val="00EF0B01"/>
    <w:rsid w:val="00EF0F13"/>
    <w:rsid w:val="00EF2EDC"/>
    <w:rsid w:val="00EF34AE"/>
    <w:rsid w:val="00EF4E72"/>
    <w:rsid w:val="00EF4FC7"/>
    <w:rsid w:val="00EF5A22"/>
    <w:rsid w:val="00EF5D04"/>
    <w:rsid w:val="00EF688C"/>
    <w:rsid w:val="00F007D3"/>
    <w:rsid w:val="00F02D18"/>
    <w:rsid w:val="00F03BEA"/>
    <w:rsid w:val="00F0688D"/>
    <w:rsid w:val="00F07829"/>
    <w:rsid w:val="00F101C5"/>
    <w:rsid w:val="00F10E0E"/>
    <w:rsid w:val="00F12594"/>
    <w:rsid w:val="00F12BF1"/>
    <w:rsid w:val="00F13941"/>
    <w:rsid w:val="00F14014"/>
    <w:rsid w:val="00F14DD8"/>
    <w:rsid w:val="00F150F1"/>
    <w:rsid w:val="00F16F26"/>
    <w:rsid w:val="00F20205"/>
    <w:rsid w:val="00F234EC"/>
    <w:rsid w:val="00F26B83"/>
    <w:rsid w:val="00F27004"/>
    <w:rsid w:val="00F31557"/>
    <w:rsid w:val="00F33502"/>
    <w:rsid w:val="00F364A2"/>
    <w:rsid w:val="00F43359"/>
    <w:rsid w:val="00F4385F"/>
    <w:rsid w:val="00F4619A"/>
    <w:rsid w:val="00F501FB"/>
    <w:rsid w:val="00F509D2"/>
    <w:rsid w:val="00F519F1"/>
    <w:rsid w:val="00F51A24"/>
    <w:rsid w:val="00F52923"/>
    <w:rsid w:val="00F54864"/>
    <w:rsid w:val="00F564C1"/>
    <w:rsid w:val="00F5793D"/>
    <w:rsid w:val="00F60D47"/>
    <w:rsid w:val="00F623AE"/>
    <w:rsid w:val="00F63008"/>
    <w:rsid w:val="00F659A7"/>
    <w:rsid w:val="00F709E2"/>
    <w:rsid w:val="00F70C00"/>
    <w:rsid w:val="00F70E82"/>
    <w:rsid w:val="00F71552"/>
    <w:rsid w:val="00F721C4"/>
    <w:rsid w:val="00F75479"/>
    <w:rsid w:val="00F75DF5"/>
    <w:rsid w:val="00F77ADF"/>
    <w:rsid w:val="00F802C8"/>
    <w:rsid w:val="00F82153"/>
    <w:rsid w:val="00F838BE"/>
    <w:rsid w:val="00F83A95"/>
    <w:rsid w:val="00F83AB2"/>
    <w:rsid w:val="00F85872"/>
    <w:rsid w:val="00F858DD"/>
    <w:rsid w:val="00F865E8"/>
    <w:rsid w:val="00F91913"/>
    <w:rsid w:val="00F91DA5"/>
    <w:rsid w:val="00F9359C"/>
    <w:rsid w:val="00F9421F"/>
    <w:rsid w:val="00F9506A"/>
    <w:rsid w:val="00F963C5"/>
    <w:rsid w:val="00FA01BC"/>
    <w:rsid w:val="00FA1931"/>
    <w:rsid w:val="00FA1EF8"/>
    <w:rsid w:val="00FA2A9D"/>
    <w:rsid w:val="00FA338F"/>
    <w:rsid w:val="00FA3876"/>
    <w:rsid w:val="00FA44BB"/>
    <w:rsid w:val="00FA6ADD"/>
    <w:rsid w:val="00FA6C5D"/>
    <w:rsid w:val="00FA6D0F"/>
    <w:rsid w:val="00FB0C8B"/>
    <w:rsid w:val="00FB1326"/>
    <w:rsid w:val="00FB2525"/>
    <w:rsid w:val="00FB4E51"/>
    <w:rsid w:val="00FB5521"/>
    <w:rsid w:val="00FC156B"/>
    <w:rsid w:val="00FC1D72"/>
    <w:rsid w:val="00FC4C16"/>
    <w:rsid w:val="00FC66D1"/>
    <w:rsid w:val="00FD0E89"/>
    <w:rsid w:val="00FD1BE9"/>
    <w:rsid w:val="00FD219C"/>
    <w:rsid w:val="00FD37E7"/>
    <w:rsid w:val="00FD44E7"/>
    <w:rsid w:val="00FD4736"/>
    <w:rsid w:val="00FE006E"/>
    <w:rsid w:val="00FE0172"/>
    <w:rsid w:val="00FE057E"/>
    <w:rsid w:val="00FE2BC0"/>
    <w:rsid w:val="00FE2CC6"/>
    <w:rsid w:val="00FE3AB4"/>
    <w:rsid w:val="00FF0FC4"/>
    <w:rsid w:val="00FF3376"/>
    <w:rsid w:val="00FF3615"/>
    <w:rsid w:val="00FF3D8E"/>
    <w:rsid w:val="00FF6A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30495-DBB1-48C8-BF00-9245A0F08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3678</Words>
  <Characters>20968</Characters>
  <Application>Microsoft Office Word</Application>
  <DocSecurity>0</DocSecurity>
  <Lines>174</Lines>
  <Paragraphs>49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24597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[Nenašli sa žiadne e-mailové adresy]</dc:creator>
  <cp:lastModifiedBy>ANNA</cp:lastModifiedBy>
  <cp:revision>8</cp:revision>
  <cp:lastPrinted>2021-05-27T07:26:00Z</cp:lastPrinted>
  <dcterms:created xsi:type="dcterms:W3CDTF">2021-06-03T06:13:00Z</dcterms:created>
  <dcterms:modified xsi:type="dcterms:W3CDTF">2021-06-09T14:40:00Z</dcterms:modified>
</cp:coreProperties>
</file>