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DFD" w:rsidRDefault="00EF5DFD" w:rsidP="00EF5DFD">
      <w:pPr>
        <w:jc w:val="center"/>
        <w:rPr>
          <w:i/>
          <w:iCs/>
          <w:sz w:val="28"/>
          <w:u w:val="single"/>
          <w:lang w:val="sk-SK"/>
        </w:rPr>
      </w:pPr>
      <w:r>
        <w:rPr>
          <w:b/>
          <w:bCs/>
          <w:i/>
          <w:iCs/>
          <w:sz w:val="56"/>
          <w:lang w:val="sk-SK"/>
        </w:rPr>
        <w:t xml:space="preserve">K.V.N.-NOVOŤ, </w:t>
      </w:r>
      <w:r>
        <w:rPr>
          <w:b/>
          <w:bCs/>
          <w:i/>
          <w:iCs/>
          <w:sz w:val="28"/>
          <w:lang w:val="sk-SK"/>
        </w:rPr>
        <w:t xml:space="preserve">spol. s r.o., 029 55  NOVOŤ 1086  </w:t>
      </w:r>
    </w:p>
    <w:p w:rsidR="00EF5DFD" w:rsidRDefault="00EF5DFD" w:rsidP="00EF5DFD">
      <w:pPr>
        <w:jc w:val="center"/>
        <w:rPr>
          <w:i/>
          <w:iCs/>
          <w:sz w:val="28"/>
          <w:u w:val="single"/>
          <w:lang w:val="sk-SK"/>
        </w:rPr>
      </w:pPr>
    </w:p>
    <w:p w:rsidR="00EF5DFD" w:rsidRDefault="00EF5DFD" w:rsidP="00EF5DFD">
      <w:pPr>
        <w:jc w:val="center"/>
        <w:rPr>
          <w:i/>
          <w:iCs/>
          <w:sz w:val="28"/>
          <w:u w:val="single"/>
          <w:lang w:val="sk-SK"/>
        </w:rPr>
      </w:pPr>
    </w:p>
    <w:p w:rsidR="00EF5DFD" w:rsidRDefault="00EF5DFD" w:rsidP="00EF5DFD">
      <w:pPr>
        <w:jc w:val="center"/>
        <w:rPr>
          <w:i/>
          <w:iCs/>
          <w:sz w:val="28"/>
          <w:u w:val="single"/>
          <w:lang w:val="sk-SK"/>
        </w:rPr>
      </w:pPr>
    </w:p>
    <w:p w:rsidR="00EF5DFD" w:rsidRDefault="00EF5DFD" w:rsidP="00EF5DFD">
      <w:pPr>
        <w:jc w:val="center"/>
        <w:rPr>
          <w:i/>
          <w:iCs/>
          <w:sz w:val="28"/>
          <w:u w:val="single"/>
          <w:lang w:val="sk-SK"/>
        </w:rPr>
      </w:pPr>
    </w:p>
    <w:p w:rsidR="00EF5DFD" w:rsidRDefault="00EF5DFD" w:rsidP="00EF5DFD">
      <w:pPr>
        <w:jc w:val="center"/>
        <w:rPr>
          <w:i/>
          <w:iCs/>
          <w:sz w:val="28"/>
          <w:u w:val="single"/>
          <w:lang w:val="sk-SK"/>
        </w:rPr>
      </w:pPr>
    </w:p>
    <w:p w:rsidR="00EF5DFD" w:rsidRDefault="00EF5DFD" w:rsidP="00EF5DFD">
      <w:pPr>
        <w:jc w:val="center"/>
        <w:rPr>
          <w:i/>
          <w:iCs/>
          <w:sz w:val="28"/>
          <w:u w:val="single"/>
          <w:lang w:val="sk-SK"/>
        </w:rPr>
      </w:pPr>
    </w:p>
    <w:p w:rsidR="00EF5DFD" w:rsidRDefault="00EF5DFD" w:rsidP="00EF5DFD">
      <w:pPr>
        <w:jc w:val="center"/>
        <w:rPr>
          <w:i/>
          <w:iCs/>
          <w:sz w:val="28"/>
          <w:u w:val="single"/>
          <w:lang w:val="sk-SK"/>
        </w:rPr>
      </w:pPr>
    </w:p>
    <w:p w:rsidR="00EF5DFD" w:rsidRDefault="00EF5DFD" w:rsidP="00EF5DFD">
      <w:pPr>
        <w:jc w:val="center"/>
        <w:rPr>
          <w:i/>
          <w:iCs/>
          <w:sz w:val="28"/>
          <w:u w:val="single"/>
          <w:lang w:val="sk-SK"/>
        </w:rPr>
      </w:pPr>
    </w:p>
    <w:p w:rsidR="00EF5DFD" w:rsidRDefault="00EF5DFD" w:rsidP="00EF5DFD">
      <w:pPr>
        <w:jc w:val="center"/>
        <w:rPr>
          <w:i/>
          <w:iCs/>
          <w:sz w:val="28"/>
          <w:u w:val="single"/>
          <w:lang w:val="sk-SK"/>
        </w:rPr>
      </w:pPr>
    </w:p>
    <w:p w:rsidR="00EF5DFD" w:rsidRDefault="00EF5DFD" w:rsidP="00EF5DFD">
      <w:pPr>
        <w:jc w:val="center"/>
        <w:rPr>
          <w:i/>
          <w:iCs/>
          <w:sz w:val="28"/>
          <w:u w:val="single"/>
          <w:lang w:val="sk-SK"/>
        </w:rPr>
      </w:pPr>
    </w:p>
    <w:p w:rsidR="00EF5DFD" w:rsidRDefault="00EF5DFD" w:rsidP="00EF5DFD">
      <w:pPr>
        <w:jc w:val="center"/>
        <w:rPr>
          <w:i/>
          <w:iCs/>
          <w:sz w:val="28"/>
          <w:u w:val="single"/>
          <w:lang w:val="sk-SK"/>
        </w:rPr>
      </w:pPr>
    </w:p>
    <w:p w:rsidR="00EF5DFD" w:rsidRDefault="00EF5DFD" w:rsidP="00EF5DFD">
      <w:pPr>
        <w:jc w:val="center"/>
        <w:rPr>
          <w:i/>
          <w:iCs/>
          <w:sz w:val="28"/>
          <w:u w:val="single"/>
          <w:lang w:val="sk-SK"/>
        </w:rPr>
      </w:pPr>
    </w:p>
    <w:p w:rsidR="00EF5DFD" w:rsidRDefault="00EF5DFD" w:rsidP="00EF5DFD">
      <w:pPr>
        <w:jc w:val="center"/>
        <w:rPr>
          <w:i/>
          <w:iCs/>
          <w:sz w:val="28"/>
          <w:u w:val="single"/>
          <w:lang w:val="sk-SK"/>
        </w:rPr>
      </w:pPr>
    </w:p>
    <w:p w:rsidR="00EF5DFD" w:rsidRDefault="00EF5DFD" w:rsidP="00EF5DFD">
      <w:pPr>
        <w:jc w:val="center"/>
        <w:rPr>
          <w:i/>
          <w:iCs/>
          <w:sz w:val="28"/>
          <w:u w:val="single"/>
          <w:lang w:val="sk-SK"/>
        </w:rPr>
      </w:pPr>
    </w:p>
    <w:p w:rsidR="00EF5DFD" w:rsidRDefault="00EF5DFD" w:rsidP="00EF5DFD">
      <w:pPr>
        <w:jc w:val="center"/>
        <w:rPr>
          <w:i/>
          <w:iCs/>
          <w:sz w:val="28"/>
          <w:u w:val="single"/>
          <w:lang w:val="sk-SK"/>
        </w:rPr>
      </w:pPr>
    </w:p>
    <w:p w:rsidR="00EF5DFD" w:rsidRDefault="00EF5DFD" w:rsidP="00EF5DFD">
      <w:pPr>
        <w:jc w:val="center"/>
        <w:rPr>
          <w:i/>
          <w:iCs/>
          <w:sz w:val="28"/>
          <w:u w:val="single"/>
          <w:lang w:val="sk-SK"/>
        </w:rPr>
      </w:pPr>
    </w:p>
    <w:p w:rsidR="00EF5DFD" w:rsidRDefault="00EF5DFD" w:rsidP="00EF5DFD">
      <w:pPr>
        <w:pStyle w:val="Nadpis1"/>
        <w:tabs>
          <w:tab w:val="left" w:pos="0"/>
        </w:tabs>
        <w:rPr>
          <w:b/>
          <w:bCs/>
        </w:rPr>
      </w:pPr>
      <w:r>
        <w:rPr>
          <w:b/>
          <w:bCs/>
        </w:rPr>
        <w:t>Výročná správa</w:t>
      </w:r>
    </w:p>
    <w:p w:rsidR="00EF5DFD" w:rsidRDefault="00EF5DFD" w:rsidP="00EF5DFD">
      <w:pPr>
        <w:jc w:val="center"/>
        <w:rPr>
          <w:i/>
          <w:iCs/>
          <w:sz w:val="48"/>
          <w:u w:val="single"/>
          <w:lang w:val="sk-SK"/>
        </w:rPr>
      </w:pPr>
      <w:r>
        <w:rPr>
          <w:b/>
          <w:bCs/>
          <w:i/>
          <w:iCs/>
          <w:sz w:val="48"/>
          <w:u w:val="single"/>
          <w:lang w:val="sk-SK"/>
        </w:rPr>
        <w:t>za rok 2020</w:t>
      </w:r>
    </w:p>
    <w:p w:rsidR="00EF5DFD" w:rsidRDefault="00EF5DFD" w:rsidP="00EF5DFD">
      <w:pPr>
        <w:jc w:val="center"/>
        <w:rPr>
          <w:i/>
          <w:iCs/>
          <w:sz w:val="48"/>
          <w:u w:val="single"/>
          <w:lang w:val="sk-SK"/>
        </w:rPr>
      </w:pPr>
    </w:p>
    <w:p w:rsidR="00EF5DFD" w:rsidRDefault="00EF5DFD" w:rsidP="00EF5DFD">
      <w:pPr>
        <w:jc w:val="center"/>
        <w:rPr>
          <w:i/>
          <w:iCs/>
          <w:sz w:val="48"/>
          <w:u w:val="single"/>
          <w:lang w:val="sk-SK"/>
        </w:rPr>
      </w:pPr>
    </w:p>
    <w:p w:rsidR="00EF5DFD" w:rsidRDefault="00EF5DFD" w:rsidP="00EF5DFD">
      <w:pPr>
        <w:jc w:val="center"/>
        <w:rPr>
          <w:i/>
          <w:iCs/>
          <w:sz w:val="48"/>
          <w:u w:val="single"/>
          <w:lang w:val="sk-SK"/>
        </w:rPr>
      </w:pPr>
    </w:p>
    <w:p w:rsidR="00EF5DFD" w:rsidRDefault="00EF5DFD" w:rsidP="00EF5DFD">
      <w:pPr>
        <w:jc w:val="center"/>
        <w:rPr>
          <w:i/>
          <w:iCs/>
          <w:sz w:val="48"/>
          <w:u w:val="single"/>
          <w:lang w:val="sk-SK"/>
        </w:rPr>
      </w:pPr>
    </w:p>
    <w:p w:rsidR="00EF5DFD" w:rsidRDefault="00EF5DFD" w:rsidP="00EF5DFD">
      <w:pPr>
        <w:jc w:val="center"/>
        <w:rPr>
          <w:i/>
          <w:iCs/>
          <w:sz w:val="48"/>
          <w:u w:val="single"/>
          <w:lang w:val="sk-SK"/>
        </w:rPr>
      </w:pPr>
    </w:p>
    <w:p w:rsidR="00EF5DFD" w:rsidRDefault="00EF5DFD" w:rsidP="00EF5DFD">
      <w:pPr>
        <w:jc w:val="center"/>
        <w:rPr>
          <w:i/>
          <w:iCs/>
          <w:sz w:val="48"/>
          <w:u w:val="single"/>
          <w:lang w:val="sk-SK"/>
        </w:rPr>
      </w:pPr>
    </w:p>
    <w:p w:rsidR="00EF5DFD" w:rsidRDefault="00EF5DFD" w:rsidP="00EF5DFD">
      <w:pPr>
        <w:jc w:val="center"/>
        <w:rPr>
          <w:i/>
          <w:iCs/>
          <w:sz w:val="48"/>
          <w:u w:val="single"/>
          <w:lang w:val="sk-SK"/>
        </w:rPr>
      </w:pPr>
    </w:p>
    <w:p w:rsidR="00EF5DFD" w:rsidRDefault="00EF5DFD" w:rsidP="00EF5DFD">
      <w:pPr>
        <w:jc w:val="center"/>
        <w:rPr>
          <w:i/>
          <w:iCs/>
          <w:sz w:val="48"/>
          <w:u w:val="single"/>
          <w:lang w:val="sk-SK"/>
        </w:rPr>
      </w:pPr>
    </w:p>
    <w:p w:rsidR="00EF5DFD" w:rsidRDefault="00EF5DFD" w:rsidP="00EF5DFD">
      <w:pPr>
        <w:jc w:val="center"/>
        <w:rPr>
          <w:i/>
          <w:iCs/>
          <w:sz w:val="48"/>
          <w:u w:val="single"/>
          <w:lang w:val="sk-SK"/>
        </w:rPr>
      </w:pPr>
    </w:p>
    <w:p w:rsidR="00EF5DFD" w:rsidRDefault="00EF5DFD" w:rsidP="00EF5DFD">
      <w:pPr>
        <w:jc w:val="center"/>
        <w:rPr>
          <w:i/>
          <w:iCs/>
          <w:sz w:val="48"/>
          <w:u w:val="single"/>
          <w:lang w:val="sk-SK"/>
        </w:rPr>
      </w:pPr>
    </w:p>
    <w:p w:rsidR="00EF5DFD" w:rsidRDefault="00EF5DFD" w:rsidP="00EF5DFD">
      <w:pPr>
        <w:jc w:val="center"/>
        <w:rPr>
          <w:i/>
          <w:iCs/>
          <w:sz w:val="48"/>
          <w:u w:val="single"/>
          <w:lang w:val="sk-SK"/>
        </w:rPr>
      </w:pPr>
    </w:p>
    <w:p w:rsidR="00EF5DFD" w:rsidRDefault="00EF5DFD" w:rsidP="00EF5DFD">
      <w:pPr>
        <w:jc w:val="center"/>
        <w:rPr>
          <w:b/>
          <w:bCs/>
          <w:i/>
          <w:iCs/>
          <w:sz w:val="28"/>
          <w:lang w:val="sk-SK"/>
        </w:rPr>
      </w:pPr>
      <w:r>
        <w:rPr>
          <w:b/>
          <w:bCs/>
          <w:i/>
          <w:iCs/>
          <w:sz w:val="28"/>
          <w:lang w:val="sk-SK"/>
        </w:rPr>
        <w:t>Rok 2020</w:t>
      </w:r>
    </w:p>
    <w:p w:rsidR="00EF5DFD" w:rsidRDefault="00EF5DFD" w:rsidP="00EF5DFD">
      <w:pPr>
        <w:jc w:val="center"/>
        <w:rPr>
          <w:i/>
          <w:iCs/>
          <w:sz w:val="28"/>
          <w:lang w:val="sk-SK"/>
        </w:rPr>
      </w:pPr>
    </w:p>
    <w:p w:rsidR="00EF5DFD" w:rsidRDefault="00EF5DFD" w:rsidP="00EF5DFD">
      <w:pPr>
        <w:jc w:val="center"/>
        <w:rPr>
          <w:i/>
          <w:iCs/>
          <w:sz w:val="28"/>
          <w:lang w:val="sk-SK"/>
        </w:rPr>
      </w:pPr>
    </w:p>
    <w:p w:rsidR="00EF5DFD" w:rsidRDefault="00EF5DFD" w:rsidP="00EF5DFD">
      <w:pPr>
        <w:jc w:val="center"/>
        <w:rPr>
          <w:b/>
          <w:bCs/>
          <w:u w:val="single"/>
          <w:lang w:val="sk-SK"/>
        </w:rPr>
      </w:pPr>
    </w:p>
    <w:p w:rsidR="00EF5DFD" w:rsidRDefault="00EF5DFD" w:rsidP="00EF5DFD">
      <w:pPr>
        <w:jc w:val="center"/>
        <w:rPr>
          <w:b/>
          <w:bCs/>
          <w:u w:val="single"/>
          <w:lang w:val="sk-SK"/>
        </w:rPr>
      </w:pPr>
    </w:p>
    <w:p w:rsidR="00EF5DFD" w:rsidRDefault="00EF5DFD" w:rsidP="00EF5DFD">
      <w:pPr>
        <w:pStyle w:val="Nadpis4"/>
        <w:tabs>
          <w:tab w:val="left" w:pos="0"/>
        </w:tabs>
      </w:pPr>
      <w:r>
        <w:lastRenderedPageBreak/>
        <w:t>Výročná správa</w:t>
      </w:r>
    </w:p>
    <w:p w:rsidR="00EF5DFD" w:rsidRDefault="00EF5DFD" w:rsidP="00EF5DFD">
      <w:pPr>
        <w:jc w:val="center"/>
        <w:rPr>
          <w:rFonts w:ascii="Arial Narrow" w:hAnsi="Arial Narrow" w:cs="Arial Narrow"/>
          <w:i/>
          <w:iCs/>
          <w:sz w:val="28"/>
          <w:lang w:val="sk-SK"/>
        </w:rPr>
      </w:pPr>
      <w:r>
        <w:rPr>
          <w:rFonts w:ascii="Arial Narrow" w:hAnsi="Arial Narrow" w:cs="Arial Narrow"/>
          <w:b/>
          <w:bCs/>
          <w:i/>
          <w:iCs/>
          <w:sz w:val="48"/>
          <w:lang w:val="sk-SK"/>
        </w:rPr>
        <w:t>2020</w:t>
      </w:r>
    </w:p>
    <w:p w:rsidR="00EF5DFD" w:rsidRDefault="00EF5DFD" w:rsidP="00EF5DFD">
      <w:pPr>
        <w:jc w:val="center"/>
        <w:rPr>
          <w:rFonts w:ascii="Arial Narrow" w:hAnsi="Arial Narrow" w:cs="Arial Narrow"/>
          <w:i/>
          <w:iCs/>
          <w:sz w:val="28"/>
          <w:lang w:val="sk-SK"/>
        </w:rPr>
      </w:pPr>
    </w:p>
    <w:p w:rsidR="00EF5DFD" w:rsidRDefault="00EF5DFD" w:rsidP="00EF5DFD">
      <w:pPr>
        <w:rPr>
          <w:rFonts w:ascii="Arial Narrow" w:hAnsi="Arial Narrow" w:cs="Arial Narrow"/>
          <w:b/>
          <w:bCs/>
          <w:sz w:val="28"/>
          <w:u w:val="single"/>
          <w:lang w:val="sk-SK"/>
        </w:rPr>
      </w:pPr>
      <w:r>
        <w:rPr>
          <w:rFonts w:ascii="Arial Narrow" w:hAnsi="Arial Narrow" w:cs="Arial Narrow"/>
          <w:b/>
          <w:bCs/>
          <w:sz w:val="28"/>
          <w:u w:val="single"/>
          <w:lang w:val="sk-SK"/>
        </w:rPr>
        <w:t>1.  Základné informácie o spoločnosti</w:t>
      </w:r>
    </w:p>
    <w:p w:rsidR="00EF5DFD" w:rsidRDefault="00EF5DFD" w:rsidP="00EF5DFD">
      <w:pPr>
        <w:rPr>
          <w:rFonts w:ascii="Arial Narrow" w:hAnsi="Arial Narrow" w:cs="Arial Narrow"/>
          <w:b/>
          <w:bCs/>
          <w:sz w:val="28"/>
          <w:u w:val="single"/>
          <w:lang w:val="sk-SK"/>
        </w:rPr>
      </w:pPr>
    </w:p>
    <w:p w:rsidR="00EF5DFD" w:rsidRDefault="00EF5DFD" w:rsidP="00EF5DFD">
      <w:pPr>
        <w:rPr>
          <w:rFonts w:ascii="Arial Narrow" w:hAnsi="Arial Narrow" w:cs="Arial Narrow"/>
          <w:b/>
          <w:bCs/>
          <w:sz w:val="28"/>
          <w:u w:val="single"/>
          <w:lang w:val="sk-SK"/>
        </w:rPr>
      </w:pPr>
    </w:p>
    <w:p w:rsidR="00EF5DFD" w:rsidRDefault="00EF5DFD" w:rsidP="00EF5DFD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Obchodný názov: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>K.V.N.-NOVOŤ spol. s r.o.</w:t>
      </w:r>
    </w:p>
    <w:p w:rsidR="00EF5DFD" w:rsidRDefault="00EF5DFD" w:rsidP="00EF5DFD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Sídlo: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>029 55  NOVOŤ 1086</w:t>
      </w:r>
    </w:p>
    <w:p w:rsidR="00EF5DFD" w:rsidRDefault="00EF5DFD" w:rsidP="00EF5DFD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IČO: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>36379620</w:t>
      </w:r>
    </w:p>
    <w:p w:rsidR="00EF5DFD" w:rsidRDefault="00EF5DFD" w:rsidP="00EF5DFD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DIČ: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>2020129111</w:t>
      </w:r>
    </w:p>
    <w:p w:rsidR="00EF5DFD" w:rsidRDefault="00EF5DFD" w:rsidP="00EF5DFD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IČ-DPH: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 xml:space="preserve">Sk 20 </w:t>
      </w:r>
      <w:proofErr w:type="spellStart"/>
      <w:r>
        <w:rPr>
          <w:rFonts w:ascii="Arial Narrow" w:hAnsi="Arial Narrow" w:cs="Arial Narrow"/>
          <w:sz w:val="28"/>
          <w:lang w:val="sk-SK"/>
        </w:rPr>
        <w:t>20</w:t>
      </w:r>
      <w:proofErr w:type="spellEnd"/>
      <w:r>
        <w:rPr>
          <w:rFonts w:ascii="Arial Narrow" w:hAnsi="Arial Narrow" w:cs="Arial Narrow"/>
          <w:sz w:val="28"/>
          <w:lang w:val="sk-SK"/>
        </w:rPr>
        <w:t xml:space="preserve"> 129 111</w:t>
      </w:r>
    </w:p>
    <w:p w:rsidR="00EF5DFD" w:rsidRDefault="00EF5DFD" w:rsidP="00EF5DFD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Dátum vzniku: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 xml:space="preserve">25.03.1998, Oddiel </w:t>
      </w:r>
      <w:proofErr w:type="spellStart"/>
      <w:r>
        <w:rPr>
          <w:rFonts w:ascii="Arial Narrow" w:hAnsi="Arial Narrow" w:cs="Arial Narrow"/>
          <w:sz w:val="28"/>
          <w:lang w:val="sk-SK"/>
        </w:rPr>
        <w:t>Sro</w:t>
      </w:r>
      <w:proofErr w:type="spellEnd"/>
      <w:r>
        <w:rPr>
          <w:rFonts w:ascii="Arial Narrow" w:hAnsi="Arial Narrow" w:cs="Arial Narrow"/>
          <w:sz w:val="28"/>
          <w:lang w:val="sk-SK"/>
        </w:rPr>
        <w:t xml:space="preserve"> Vložka číslo 11086/L</w:t>
      </w:r>
    </w:p>
    <w:p w:rsidR="00EF5DFD" w:rsidRDefault="00EF5DFD" w:rsidP="00EF5DFD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Právna forma: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>Spoločnosť s ručením obmedzeným</w:t>
      </w:r>
    </w:p>
    <w:p w:rsidR="00EF5DFD" w:rsidRDefault="00EF5DFD" w:rsidP="00EF5DFD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Základné imanie: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>EUR</w:t>
      </w:r>
      <w:r>
        <w:rPr>
          <w:rFonts w:ascii="Arial Narrow" w:hAnsi="Arial Narrow" w:cs="Arial Narrow"/>
          <w:b/>
          <w:bCs/>
          <w:sz w:val="28"/>
          <w:lang w:val="sk-SK"/>
        </w:rPr>
        <w:t xml:space="preserve"> 10 000,--</w:t>
      </w:r>
    </w:p>
    <w:p w:rsidR="00EF5DFD" w:rsidRDefault="00EF5DFD" w:rsidP="00EF5DFD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Ďalšie právne skutočnosti:</w:t>
      </w:r>
      <w:r>
        <w:rPr>
          <w:rFonts w:ascii="Arial Narrow" w:hAnsi="Arial Narrow" w:cs="Arial Narrow"/>
          <w:sz w:val="28"/>
          <w:lang w:val="sk-SK"/>
        </w:rPr>
        <w:tab/>
        <w:t>Spoločnosť s ručením obmedzeným bola založená</w:t>
      </w:r>
    </w:p>
    <w:p w:rsidR="00EF5DFD" w:rsidRDefault="00EF5DFD" w:rsidP="00EF5DFD">
      <w:pPr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 xml:space="preserve">Spoločenskou zmluvou zo dňa 18.02.1998 podľa § 105 a 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 xml:space="preserve">                      </w:t>
      </w:r>
      <w:proofErr w:type="spellStart"/>
      <w:r>
        <w:rPr>
          <w:rFonts w:ascii="Arial Narrow" w:hAnsi="Arial Narrow" w:cs="Arial Narrow"/>
          <w:sz w:val="28"/>
          <w:lang w:val="sk-SK"/>
        </w:rPr>
        <w:t>nasl</w:t>
      </w:r>
      <w:proofErr w:type="spellEnd"/>
      <w:r>
        <w:rPr>
          <w:rFonts w:ascii="Arial Narrow" w:hAnsi="Arial Narrow" w:cs="Arial Narrow"/>
          <w:sz w:val="28"/>
          <w:lang w:val="sk-SK"/>
        </w:rPr>
        <w:t>. Zák. č. 513/91 Zb.</w:t>
      </w:r>
    </w:p>
    <w:p w:rsidR="00EF5DFD" w:rsidRDefault="00EF5DFD" w:rsidP="00EF5DFD">
      <w:pPr>
        <w:ind w:left="2832"/>
        <w:rPr>
          <w:rFonts w:ascii="Arial Narrow" w:hAnsi="Arial Narrow" w:cs="Arial Narrow"/>
          <w:b/>
          <w:bCs/>
          <w:sz w:val="28"/>
          <w:u w:val="single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Na zasadnutí valného zhromaždenia dňa 16.08.1999 bol schválený dodatok č.1/1999 k spoločenskej zmluve, dňa 11.12.2002 schválený dodatok č. 2/2002 a rozhodnutie valného zhromaždenia č. 3/2013 zo dňa 15.01.2013. Dodatok č. 4/2015 zo 06.11.2015, </w:t>
      </w:r>
      <w:proofErr w:type="spellStart"/>
      <w:r>
        <w:rPr>
          <w:rFonts w:ascii="Arial Narrow" w:hAnsi="Arial Narrow" w:cs="Arial Narrow"/>
          <w:sz w:val="28"/>
          <w:lang w:val="sk-SK"/>
        </w:rPr>
        <w:t>dotatok</w:t>
      </w:r>
      <w:proofErr w:type="spellEnd"/>
      <w:r>
        <w:rPr>
          <w:rFonts w:ascii="Arial Narrow" w:hAnsi="Arial Narrow" w:cs="Arial Narrow"/>
          <w:sz w:val="28"/>
          <w:lang w:val="sk-SK"/>
        </w:rPr>
        <w:t xml:space="preserve"> č.5/2017  zo dňa 13.04.2017, Dodatok 6/2017 zo dňa 14.07.2017. </w:t>
      </w:r>
      <w:proofErr w:type="spellStart"/>
      <w:r>
        <w:rPr>
          <w:rFonts w:ascii="Arial Narrow" w:hAnsi="Arial Narrow" w:cs="Arial Narrow"/>
          <w:sz w:val="28"/>
          <w:lang w:val="sk-SK"/>
        </w:rPr>
        <w:t>Dńa</w:t>
      </w:r>
      <w:proofErr w:type="spellEnd"/>
      <w:r>
        <w:rPr>
          <w:rFonts w:ascii="Arial Narrow" w:hAnsi="Arial Narrow" w:cs="Arial Narrow"/>
          <w:sz w:val="28"/>
          <w:lang w:val="sk-SK"/>
        </w:rPr>
        <w:t xml:space="preserve">  14.07.2017 - nová zakladateľská listina K.V.N. – NOVOŤ spol. s r.o. Tieto všetky zmeny boli schválené na valnom zhromaždení.</w:t>
      </w:r>
    </w:p>
    <w:p w:rsidR="00EF5DFD" w:rsidRDefault="00EF5DFD" w:rsidP="00EF5DFD">
      <w:pPr>
        <w:rPr>
          <w:rFonts w:ascii="Arial Narrow" w:hAnsi="Arial Narrow" w:cs="Arial Narrow"/>
          <w:b/>
          <w:bCs/>
          <w:sz w:val="28"/>
          <w:u w:val="single"/>
          <w:lang w:val="sk-SK"/>
        </w:rPr>
      </w:pPr>
    </w:p>
    <w:p w:rsidR="00EF5DFD" w:rsidRDefault="00EF5DFD" w:rsidP="00EF5DFD">
      <w:pPr>
        <w:rPr>
          <w:rFonts w:ascii="Arial Narrow" w:hAnsi="Arial Narrow" w:cs="Arial Narrow"/>
          <w:b/>
          <w:bCs/>
          <w:sz w:val="28"/>
          <w:u w:val="single"/>
          <w:lang w:val="sk-SK"/>
        </w:rPr>
      </w:pPr>
    </w:p>
    <w:p w:rsidR="00EF5DFD" w:rsidRDefault="00EF5DFD" w:rsidP="00EF5DFD">
      <w:pPr>
        <w:rPr>
          <w:rFonts w:ascii="Arial Narrow" w:hAnsi="Arial Narrow" w:cs="Arial Narrow"/>
          <w:b/>
          <w:bCs/>
          <w:sz w:val="28"/>
          <w:u w:val="single"/>
          <w:lang w:val="sk-SK"/>
        </w:rPr>
      </w:pPr>
      <w:r>
        <w:rPr>
          <w:rFonts w:ascii="Arial Narrow" w:hAnsi="Arial Narrow" w:cs="Arial Narrow"/>
          <w:b/>
          <w:bCs/>
          <w:sz w:val="28"/>
          <w:u w:val="single"/>
          <w:lang w:val="sk-SK"/>
        </w:rPr>
        <w:t>2. Základná charakteristika činnosti</w:t>
      </w:r>
    </w:p>
    <w:p w:rsidR="00EF5DFD" w:rsidRDefault="00EF5DFD" w:rsidP="00EF5DFD">
      <w:pPr>
        <w:rPr>
          <w:rFonts w:ascii="Arial Narrow" w:hAnsi="Arial Narrow" w:cs="Arial Narrow"/>
          <w:b/>
          <w:bCs/>
          <w:sz w:val="28"/>
          <w:u w:val="single"/>
          <w:lang w:val="sk-SK"/>
        </w:rPr>
      </w:pPr>
    </w:p>
    <w:p w:rsidR="00EF5DFD" w:rsidRDefault="00EF5DFD" w:rsidP="00EF5DFD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Výroba je sústredená do jedného prevádzkového sídla v areáli  </w:t>
      </w:r>
      <w:proofErr w:type="spellStart"/>
      <w:r>
        <w:rPr>
          <w:rFonts w:ascii="Arial Narrow" w:hAnsi="Arial Narrow" w:cs="Arial Narrow"/>
          <w:sz w:val="28"/>
          <w:lang w:val="sk-SK"/>
        </w:rPr>
        <w:t>Agrokovex</w:t>
      </w:r>
      <w:proofErr w:type="spellEnd"/>
      <w:r>
        <w:rPr>
          <w:rFonts w:ascii="Arial Narrow" w:hAnsi="Arial Narrow" w:cs="Arial Narrow"/>
          <w:sz w:val="28"/>
          <w:lang w:val="sk-SK"/>
        </w:rPr>
        <w:t xml:space="preserve"> NOVOŤ. V roku 2004 boli tieto priestory odkúpené. Výroba je úzko špecializovaná na výrobky z </w:t>
      </w:r>
      <w:proofErr w:type="spellStart"/>
      <w:r>
        <w:rPr>
          <w:rFonts w:ascii="Arial Narrow" w:hAnsi="Arial Narrow" w:cs="Arial Narrow"/>
          <w:sz w:val="28"/>
          <w:lang w:val="sk-SK"/>
        </w:rPr>
        <w:t>kovov.V</w:t>
      </w:r>
      <w:proofErr w:type="spellEnd"/>
      <w:r>
        <w:rPr>
          <w:rFonts w:ascii="Arial Narrow" w:hAnsi="Arial Narrow" w:cs="Arial Narrow"/>
          <w:sz w:val="28"/>
          <w:lang w:val="sk-SK"/>
        </w:rPr>
        <w:t xml:space="preserve"> roku 2008 firma K.V.N. </w:t>
      </w:r>
      <w:proofErr w:type="spellStart"/>
      <w:r>
        <w:rPr>
          <w:rFonts w:ascii="Arial Narrow" w:hAnsi="Arial Narrow" w:cs="Arial Narrow"/>
          <w:sz w:val="28"/>
          <w:lang w:val="sk-SK"/>
        </w:rPr>
        <w:t>vysporiadala</w:t>
      </w:r>
      <w:proofErr w:type="spellEnd"/>
      <w:r>
        <w:rPr>
          <w:rFonts w:ascii="Arial Narrow" w:hAnsi="Arial Narrow" w:cs="Arial Narrow"/>
          <w:sz w:val="28"/>
          <w:lang w:val="sk-SK"/>
        </w:rPr>
        <w:t xml:space="preserve"> pozemky pod výrobnými halami  v roku 2009 sa ukončila rekonštrukcia budovy kolaudáciou. Väčšina produkcie je vyrábaná a expedovaná pre automobilový priemysel do štátov EÚ. </w:t>
      </w:r>
    </w:p>
    <w:p w:rsidR="00EF5DFD" w:rsidRDefault="00EF5DFD" w:rsidP="00EF5DFD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Materiály používané na výrobu výrobkov sú nakupované väčšinou u slovenských dodávateľov. </w:t>
      </w:r>
    </w:p>
    <w:p w:rsidR="00EF5DFD" w:rsidRDefault="00EF5DFD" w:rsidP="00EF5DFD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V roku 2011 sa začala výstavba administratívnej a </w:t>
      </w:r>
      <w:proofErr w:type="spellStart"/>
      <w:r>
        <w:rPr>
          <w:rFonts w:ascii="Arial Narrow" w:hAnsi="Arial Narrow" w:cs="Arial Narrow"/>
          <w:sz w:val="28"/>
          <w:lang w:val="sk-SK"/>
        </w:rPr>
        <w:t>prevadzkovej</w:t>
      </w:r>
      <w:proofErr w:type="spellEnd"/>
      <w:r>
        <w:rPr>
          <w:rFonts w:ascii="Arial Narrow" w:hAnsi="Arial Narrow" w:cs="Arial Narrow"/>
          <w:sz w:val="28"/>
          <w:lang w:val="sk-SK"/>
        </w:rPr>
        <w:t xml:space="preserve"> budovy. Ide o samostatný stojací objekt, pôdorysných rozmerov 13,5 x 15,0 m, pozostáva z prízemia a poschodia. Je pristavená k južnej strany existujúcej výrobnej hale spoločnosti K.V.N.- NOVOŤ. Projekt rieši na prízemí </w:t>
      </w:r>
      <w:proofErr w:type="spellStart"/>
      <w:r>
        <w:rPr>
          <w:rFonts w:ascii="Arial Narrow" w:hAnsi="Arial Narrow" w:cs="Arial Narrow"/>
          <w:sz w:val="28"/>
          <w:lang w:val="sk-SK"/>
        </w:rPr>
        <w:t>priestorí</w:t>
      </w:r>
      <w:proofErr w:type="spellEnd"/>
      <w:r>
        <w:rPr>
          <w:rFonts w:ascii="Arial Narrow" w:hAnsi="Arial Narrow" w:cs="Arial Narrow"/>
          <w:sz w:val="28"/>
          <w:lang w:val="sk-SK"/>
        </w:rPr>
        <w:t xml:space="preserve"> šatní, sociálneho vybavenia pre mužov a ženy a dennú miestnosť. Na poschodí sú plánované kancelárie pre technicko-ekonomický úsek. Objekt bude elektrický napojený s existujúcich rozvodov susednej výrobnej haly do hlavného </w:t>
      </w:r>
      <w:proofErr w:type="spellStart"/>
      <w:r>
        <w:rPr>
          <w:rFonts w:ascii="Arial Narrow" w:hAnsi="Arial Narrow" w:cs="Arial Narrow"/>
          <w:sz w:val="28"/>
          <w:lang w:val="sk-SK"/>
        </w:rPr>
        <w:t>el.rozvádzača</w:t>
      </w:r>
      <w:proofErr w:type="spellEnd"/>
      <w:r>
        <w:rPr>
          <w:rFonts w:ascii="Arial Narrow" w:hAnsi="Arial Narrow" w:cs="Arial Narrow"/>
          <w:sz w:val="28"/>
          <w:lang w:val="sk-SK"/>
        </w:rPr>
        <w:t xml:space="preserve">. V októbri 2012 bola skolaudovaná administratívna budova a zaradená do používania. V roku 2013 bola skolaudovaná  Prístavba skladu hutného materiálu. V roku 2016 bola skolaudovaná trafostanica, ktorá slúži na distribúciu </w:t>
      </w:r>
      <w:proofErr w:type="spellStart"/>
      <w:r>
        <w:rPr>
          <w:rFonts w:ascii="Arial Narrow" w:hAnsi="Arial Narrow" w:cs="Arial Narrow"/>
          <w:sz w:val="28"/>
          <w:lang w:val="sk-SK"/>
        </w:rPr>
        <w:t>el.energie</w:t>
      </w:r>
      <w:proofErr w:type="spellEnd"/>
      <w:r>
        <w:rPr>
          <w:rFonts w:ascii="Arial Narrow" w:hAnsi="Arial Narrow" w:cs="Arial Narrow"/>
          <w:sz w:val="28"/>
          <w:lang w:val="sk-SK"/>
        </w:rPr>
        <w:t xml:space="preserve"> </w:t>
      </w:r>
      <w:proofErr w:type="spellStart"/>
      <w:r>
        <w:rPr>
          <w:rFonts w:ascii="Arial Narrow" w:hAnsi="Arial Narrow" w:cs="Arial Narrow"/>
          <w:sz w:val="28"/>
          <w:lang w:val="sk-SK"/>
        </w:rPr>
        <w:t>samostantne</w:t>
      </w:r>
      <w:proofErr w:type="spellEnd"/>
      <w:r>
        <w:rPr>
          <w:rFonts w:ascii="Arial Narrow" w:hAnsi="Arial Narrow" w:cs="Arial Narrow"/>
          <w:sz w:val="28"/>
          <w:lang w:val="sk-SK"/>
        </w:rPr>
        <w:t>. V roku 2017 bola začatá stavba skladovej a expedičnej  haly, ktorá bola skolaudovaná a zaradená do používania v roku 2019.</w:t>
      </w:r>
    </w:p>
    <w:p w:rsidR="00EF5DFD" w:rsidRDefault="00EF5DFD" w:rsidP="00EF5DFD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EF5DFD" w:rsidRDefault="00EF5DFD" w:rsidP="00EF5DFD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EF5DFD" w:rsidRDefault="00EF5DFD" w:rsidP="00EF5DFD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EF5DFD" w:rsidRDefault="00EF5DFD" w:rsidP="00EF5DFD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EF5DFD" w:rsidRDefault="00EF5DFD" w:rsidP="00EF5DFD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Podnikateľská činnosť firmy K.V.N.-NOVOŤ v roku 2020 bola ovplyvnená silnou konkurenciou na trhu krajín EÚ, čo si vyžiadalo nové prístupy v technológií výroby. </w:t>
      </w:r>
    </w:p>
    <w:p w:rsidR="00EF5DFD" w:rsidRDefault="00EF5DFD" w:rsidP="00EF5DFD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EF5DFD" w:rsidRDefault="00EF5DFD" w:rsidP="00EF5DFD">
      <w:pPr>
        <w:tabs>
          <w:tab w:val="left" w:pos="8820"/>
        </w:tabs>
        <w:rPr>
          <w:rFonts w:ascii="Arial Narrow" w:hAnsi="Arial Narrow" w:cs="Arial Narrow"/>
          <w:b/>
          <w:bCs/>
          <w:sz w:val="28"/>
          <w:lang w:val="sk-SK"/>
        </w:rPr>
      </w:pPr>
      <w:r>
        <w:rPr>
          <w:rFonts w:ascii="Arial Narrow" w:hAnsi="Arial Narrow" w:cs="Arial Narrow"/>
          <w:b/>
          <w:bCs/>
          <w:sz w:val="28"/>
          <w:lang w:val="sk-SK"/>
        </w:rPr>
        <w:t>3. Výsledky hospodárskej činnosti firmy K.V.N. – NOVOŤ spol. s r. o.:</w:t>
      </w:r>
    </w:p>
    <w:p w:rsidR="00EF5DFD" w:rsidRDefault="00EF5DFD" w:rsidP="00EF5DFD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tbl>
      <w:tblPr>
        <w:tblW w:w="0" w:type="auto"/>
        <w:tblInd w:w="-3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448"/>
        <w:gridCol w:w="2248"/>
        <w:gridCol w:w="2248"/>
        <w:gridCol w:w="2328"/>
      </w:tblGrid>
      <w:tr w:rsidR="00EF5DFD" w:rsidTr="003B12CF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V tis. EUR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Rok 2020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Rok 2019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</w:pPr>
            <w:r>
              <w:rPr>
                <w:rFonts w:ascii="Arial Narrow" w:hAnsi="Arial Narrow" w:cs="Arial Narrow"/>
                <w:sz w:val="28"/>
                <w:lang w:val="sk-SK"/>
              </w:rPr>
              <w:t>2020/2019*100</w:t>
            </w:r>
          </w:p>
        </w:tc>
      </w:tr>
      <w:tr w:rsidR="00EF5DFD" w:rsidTr="003B12CF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Tržby za predaj </w:t>
            </w:r>
            <w:proofErr w:type="spellStart"/>
            <w:r>
              <w:rPr>
                <w:rFonts w:ascii="Arial Narrow" w:hAnsi="Arial Narrow" w:cs="Arial Narrow"/>
                <w:sz w:val="28"/>
                <w:lang w:val="sk-SK"/>
              </w:rPr>
              <w:t>vlast</w:t>
            </w:r>
            <w:proofErr w:type="spellEnd"/>
            <w:r>
              <w:rPr>
                <w:rFonts w:ascii="Arial Narrow" w:hAnsi="Arial Narrow" w:cs="Arial Narrow"/>
                <w:sz w:val="28"/>
                <w:lang w:val="sk-SK"/>
              </w:rPr>
              <w:t>. výrobkov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EF5DFD" w:rsidRDefault="00EF5DFD" w:rsidP="003B12CF">
            <w:pPr>
              <w:tabs>
                <w:tab w:val="center" w:pos="1054"/>
                <w:tab w:val="right" w:pos="2108"/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8 741 193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EF5DFD" w:rsidRDefault="00EF5DFD" w:rsidP="003B12CF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13 387 309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EF5DFD" w:rsidRDefault="00EF5DFD" w:rsidP="003B12CF">
            <w:pPr>
              <w:tabs>
                <w:tab w:val="left" w:pos="8820"/>
              </w:tabs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 65.1129 %</w:t>
            </w:r>
          </w:p>
        </w:tc>
      </w:tr>
      <w:tr w:rsidR="00EF5DFD" w:rsidTr="003B12CF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Výrobná spotreba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8 209 160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11 912 117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68,91%</w:t>
            </w:r>
          </w:p>
        </w:tc>
      </w:tr>
      <w:tr w:rsidR="00EF5DFD" w:rsidTr="003B12CF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Z toho: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</w:tc>
      </w:tr>
      <w:tr w:rsidR="00EF5DFD" w:rsidTr="003B12CF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Nakupované služby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2 619 249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2 761 772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94,84%</w:t>
            </w:r>
          </w:p>
        </w:tc>
      </w:tr>
      <w:tr w:rsidR="00EF5DFD" w:rsidTr="003B12CF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Spotreba materiálu a energie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EF5DFD" w:rsidRDefault="00EF5DFD" w:rsidP="003B12CF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5 589 911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EF5DFD" w:rsidRDefault="00EF5DFD" w:rsidP="003B12CF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9 150 345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EF5DFD" w:rsidRDefault="00EF5DFD" w:rsidP="003B12CF">
            <w:pPr>
              <w:tabs>
                <w:tab w:val="left" w:pos="8820"/>
              </w:tabs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61,09 % </w:t>
            </w:r>
          </w:p>
        </w:tc>
      </w:tr>
      <w:tr w:rsidR="00EF5DFD" w:rsidTr="003B12CF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Osobné náklady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421 879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630 853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66,87%</w:t>
            </w:r>
          </w:p>
        </w:tc>
      </w:tr>
      <w:tr w:rsidR="00EF5DFD" w:rsidTr="003B12CF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proofErr w:type="spellStart"/>
            <w:r>
              <w:rPr>
                <w:rFonts w:ascii="Arial Narrow" w:hAnsi="Arial Narrow" w:cs="Arial Narrow"/>
                <w:sz w:val="28"/>
                <w:lang w:val="sk-SK"/>
              </w:rPr>
              <w:t>Prevádz.hospodársky</w:t>
            </w:r>
            <w:proofErr w:type="spellEnd"/>
            <w:r>
              <w:rPr>
                <w:rFonts w:ascii="Arial Narrow" w:hAnsi="Arial Narrow" w:cs="Arial Narrow"/>
                <w:sz w:val="28"/>
                <w:lang w:val="sk-SK"/>
              </w:rPr>
              <w:t xml:space="preserve"> výsledok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EF5DFD" w:rsidRDefault="00EF5DFD" w:rsidP="003B12CF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300 408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EF5DFD" w:rsidRDefault="00EF5DFD" w:rsidP="003B12CF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1 312 251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EF5DFD" w:rsidRDefault="00EF5DFD" w:rsidP="003B12CF">
            <w:pPr>
              <w:tabs>
                <w:tab w:val="left" w:pos="8820"/>
              </w:tabs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22,89 %</w:t>
            </w:r>
          </w:p>
        </w:tc>
      </w:tr>
      <w:tr w:rsidR="00EF5DFD" w:rsidTr="003B12CF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HV z finančných operácií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EF5DFD" w:rsidRDefault="00EF5DFD" w:rsidP="003B12CF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  -1 123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EF5DFD" w:rsidRDefault="00EF5DFD" w:rsidP="003B12CF">
            <w:pPr>
              <w:tabs>
                <w:tab w:val="left" w:pos="8820"/>
              </w:tabs>
              <w:ind w:left="72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-1 114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EF5DFD" w:rsidRDefault="00EF5DFD" w:rsidP="003B12CF">
            <w:pPr>
              <w:tabs>
                <w:tab w:val="left" w:pos="8820"/>
              </w:tabs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-100,81%</w:t>
            </w:r>
          </w:p>
        </w:tc>
      </w:tr>
      <w:tr w:rsidR="00EF5DFD" w:rsidTr="003B12CF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HV z </w:t>
            </w:r>
            <w:proofErr w:type="spellStart"/>
            <w:r>
              <w:rPr>
                <w:rFonts w:ascii="Arial Narrow" w:hAnsi="Arial Narrow" w:cs="Arial Narrow"/>
                <w:sz w:val="28"/>
                <w:lang w:val="sk-SK"/>
              </w:rPr>
              <w:t>mimor.činn</w:t>
            </w:r>
            <w:proofErr w:type="spellEnd"/>
            <w:r>
              <w:rPr>
                <w:rFonts w:ascii="Arial Narrow" w:hAnsi="Arial Narrow" w:cs="Arial Narrow"/>
                <w:sz w:val="28"/>
                <w:lang w:val="sk-SK"/>
              </w:rPr>
              <w:t>.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0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    0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          </w:t>
            </w:r>
          </w:p>
        </w:tc>
      </w:tr>
      <w:tr w:rsidR="00EF5DFD" w:rsidTr="003B12CF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EF5DFD" w:rsidRDefault="00EF5DFD" w:rsidP="003B12CF">
            <w:pPr>
              <w:tabs>
                <w:tab w:val="left" w:pos="8820"/>
              </w:tabs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Daň z príjmov </w:t>
            </w:r>
          </w:p>
          <w:p w:rsidR="00EF5DFD" w:rsidRDefault="00EF5DFD" w:rsidP="003B12CF">
            <w:pPr>
              <w:tabs>
                <w:tab w:val="left" w:pos="8820"/>
              </w:tabs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splatná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EF5DFD" w:rsidRDefault="00EF5DFD" w:rsidP="003B12CF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      65 050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EF5DFD" w:rsidRDefault="00EF5DFD" w:rsidP="003B12CF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277 989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EF5DFD" w:rsidRDefault="00EF5DFD" w:rsidP="003B12CF">
            <w:pPr>
              <w:tabs>
                <w:tab w:val="left" w:pos="8820"/>
              </w:tabs>
              <w:rPr>
                <w:rFonts w:ascii="Arial Narrow" w:hAnsi="Arial Narrow" w:cs="Arial Narrow"/>
                <w:sz w:val="28"/>
                <w:lang w:val="sk-SK"/>
              </w:rPr>
            </w:pPr>
          </w:p>
        </w:tc>
      </w:tr>
      <w:tr w:rsidR="00EF5DFD" w:rsidTr="003B12CF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Daň z príjmov odložená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EF5DFD" w:rsidRDefault="00EF5DFD" w:rsidP="003B12CF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-2 984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ind w:left="735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 </w:t>
            </w:r>
          </w:p>
          <w:p w:rsidR="00EF5DFD" w:rsidRDefault="00EF5DFD" w:rsidP="003B12CF">
            <w:pPr>
              <w:tabs>
                <w:tab w:val="left" w:pos="8820"/>
              </w:tabs>
              <w:ind w:left="735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--1 722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</w:tc>
      </w:tr>
      <w:tr w:rsidR="00EF5DFD" w:rsidTr="003B12CF"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Hospodársky výsledok za rok 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EF5DFD" w:rsidRDefault="00EF5DFD" w:rsidP="003B12CF">
            <w:pPr>
              <w:tabs>
                <w:tab w:val="left" w:pos="8820"/>
              </w:tabs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   237 219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</w:p>
          <w:p w:rsidR="00EF5DFD" w:rsidRDefault="00EF5DFD" w:rsidP="003B12CF">
            <w:pPr>
              <w:tabs>
                <w:tab w:val="left" w:pos="8820"/>
              </w:tabs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             1 034 870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</w:p>
        </w:tc>
      </w:tr>
    </w:tbl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</w:pPr>
    </w:p>
    <w:p w:rsidR="00EF5DFD" w:rsidRDefault="00EF5DFD" w:rsidP="00EF5DFD">
      <w:pPr>
        <w:tabs>
          <w:tab w:val="left" w:pos="8820"/>
        </w:tabs>
        <w:rPr>
          <w:rFonts w:ascii="Arial Narrow" w:hAnsi="Arial Narrow" w:cs="Arial Narrow"/>
        </w:rPr>
      </w:pPr>
      <w:r>
        <w:rPr>
          <w:rFonts w:ascii="Arial Narrow" w:hAnsi="Arial Narrow" w:cs="Arial Narrow"/>
          <w:sz w:val="28"/>
          <w:lang w:val="sk-SK"/>
        </w:rPr>
        <w:t>Výsledky hospodárenia za rok 2020 sú odrazom pandémie, ktorá má negatívny dopad.</w:t>
      </w:r>
    </w:p>
    <w:p w:rsidR="00EF5DFD" w:rsidRPr="00281295" w:rsidRDefault="00EF5DFD" w:rsidP="00EF5DFD">
      <w:pPr>
        <w:pStyle w:val="Zarkazkladnhotextu21"/>
        <w:ind w:left="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V konkurencii krajín bývalého východného bloku, kde sa podobné výrobky vyrábajú u  nás núti zvyšovať produktivitu práce a následne znižovať ceny výrobkov, aby sme mohli obstáť v konkurencii s firmami podobného charakteru výroby. .</w:t>
      </w:r>
    </w:p>
    <w:p w:rsidR="00EF5DFD" w:rsidRDefault="00EF5DFD" w:rsidP="00EF5DFD">
      <w:pPr>
        <w:ind w:left="360"/>
        <w:jc w:val="both"/>
        <w:rPr>
          <w:rFonts w:ascii="Arial Narrow" w:hAnsi="Arial Narrow" w:cs="Arial Narrow"/>
          <w:sz w:val="28"/>
        </w:rPr>
      </w:pPr>
      <w:r>
        <w:rPr>
          <w:rFonts w:ascii="Arial Narrow" w:hAnsi="Arial Narrow" w:cs="Arial Narrow"/>
          <w:b/>
          <w:bCs/>
          <w:sz w:val="28"/>
        </w:rPr>
        <w:t>4. Údaje o </w:t>
      </w:r>
      <w:proofErr w:type="spellStart"/>
      <w:r>
        <w:rPr>
          <w:rFonts w:ascii="Arial Narrow" w:hAnsi="Arial Narrow" w:cs="Arial Narrow"/>
          <w:b/>
          <w:bCs/>
          <w:sz w:val="28"/>
        </w:rPr>
        <w:t>pohľadávkach</w:t>
      </w:r>
      <w:proofErr w:type="spellEnd"/>
      <w:r>
        <w:rPr>
          <w:rFonts w:ascii="Arial Narrow" w:hAnsi="Arial Narrow" w:cs="Arial Narrow"/>
          <w:b/>
          <w:bCs/>
          <w:sz w:val="28"/>
        </w:rPr>
        <w:t xml:space="preserve"> a </w:t>
      </w:r>
      <w:proofErr w:type="spellStart"/>
      <w:r>
        <w:rPr>
          <w:rFonts w:ascii="Arial Narrow" w:hAnsi="Arial Narrow" w:cs="Arial Narrow"/>
          <w:b/>
          <w:bCs/>
          <w:sz w:val="28"/>
        </w:rPr>
        <w:t>záväzkoch</w:t>
      </w:r>
      <w:proofErr w:type="spellEnd"/>
    </w:p>
    <w:tbl>
      <w:tblPr>
        <w:tblW w:w="0" w:type="auto"/>
        <w:tblInd w:w="33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442"/>
        <w:gridCol w:w="4470"/>
      </w:tblGrid>
      <w:tr w:rsidR="00EF5DFD" w:rsidTr="003B12CF"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pStyle w:val="Nadpis2"/>
              <w:tabs>
                <w:tab w:val="left" w:pos="0"/>
              </w:tabs>
              <w:snapToGrid w:val="0"/>
              <w:rPr>
                <w:rFonts w:ascii="Arial Narrow" w:hAnsi="Arial Narrow" w:cs="Arial Narrow"/>
                <w:sz w:val="28"/>
              </w:rPr>
            </w:pPr>
            <w:r>
              <w:rPr>
                <w:rFonts w:ascii="Arial Narrow" w:hAnsi="Arial Narrow" w:cs="Arial Narrow"/>
                <w:sz w:val="28"/>
              </w:rPr>
              <w:t>Text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pStyle w:val="Nadpis2"/>
              <w:tabs>
                <w:tab w:val="left" w:pos="0"/>
              </w:tabs>
              <w:snapToGrid w:val="0"/>
            </w:pPr>
            <w:r>
              <w:rPr>
                <w:rFonts w:ascii="Arial Narrow" w:hAnsi="Arial Narrow" w:cs="Arial Narrow"/>
                <w:sz w:val="28"/>
              </w:rPr>
              <w:t>Suma (EUR)</w:t>
            </w:r>
          </w:p>
        </w:tc>
      </w:tr>
      <w:tr w:rsidR="00EF5DFD" w:rsidTr="003B12CF"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snapToGrid w:val="0"/>
              <w:jc w:val="both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Pohľadávky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 do </w:t>
            </w:r>
            <w:proofErr w:type="spellStart"/>
            <w:r>
              <w:rPr>
                <w:rFonts w:ascii="Arial Narrow" w:hAnsi="Arial Narrow" w:cs="Arial Narrow"/>
                <w:sz w:val="28"/>
              </w:rPr>
              <w:t>dátumu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splatnosti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>45 309</w:t>
            </w:r>
          </w:p>
        </w:tc>
      </w:tr>
      <w:tr w:rsidR="00EF5DFD" w:rsidTr="003B12CF">
        <w:trPr>
          <w:trHeight w:val="360"/>
        </w:trPr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snapToGrid w:val="0"/>
              <w:jc w:val="both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Pohľadávky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do 30 dní od </w:t>
            </w:r>
            <w:proofErr w:type="gramStart"/>
            <w:r>
              <w:rPr>
                <w:rFonts w:ascii="Arial Narrow" w:hAnsi="Arial Narrow" w:cs="Arial Narrow"/>
                <w:sz w:val="28"/>
              </w:rPr>
              <w:t>dat</w:t>
            </w:r>
            <w:proofErr w:type="gramEnd"/>
            <w:r>
              <w:rPr>
                <w:rFonts w:ascii="Arial Narrow" w:hAnsi="Arial Narrow" w:cs="Arial Narrow"/>
                <w:sz w:val="28"/>
              </w:rPr>
              <w:t>.</w:t>
            </w:r>
            <w:proofErr w:type="spellStart"/>
            <w:proofErr w:type="gramStart"/>
            <w:r>
              <w:rPr>
                <w:rFonts w:ascii="Arial Narrow" w:hAnsi="Arial Narrow" w:cs="Arial Narrow"/>
                <w:sz w:val="28"/>
              </w:rPr>
              <w:t>spl</w:t>
            </w:r>
            <w:proofErr w:type="spellEnd"/>
            <w:proofErr w:type="gramEnd"/>
            <w:r>
              <w:rPr>
                <w:rFonts w:ascii="Arial Narrow" w:hAnsi="Arial Narrow" w:cs="Arial Narrow"/>
                <w:sz w:val="28"/>
              </w:rPr>
              <w:t>.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>12 007</w:t>
            </w:r>
          </w:p>
        </w:tc>
      </w:tr>
      <w:tr w:rsidR="00EF5DFD" w:rsidTr="003B12CF">
        <w:trPr>
          <w:trHeight w:val="340"/>
        </w:trPr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snapToGrid w:val="0"/>
              <w:jc w:val="both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Pohľadávky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nad 30-90 dní od </w:t>
            </w:r>
            <w:proofErr w:type="gramStart"/>
            <w:r>
              <w:rPr>
                <w:rFonts w:ascii="Arial Narrow" w:hAnsi="Arial Narrow" w:cs="Arial Narrow"/>
                <w:sz w:val="28"/>
              </w:rPr>
              <w:t>dat</w:t>
            </w:r>
            <w:proofErr w:type="gramEnd"/>
            <w:r>
              <w:rPr>
                <w:rFonts w:ascii="Arial Narrow" w:hAnsi="Arial Narrow" w:cs="Arial Narrow"/>
                <w:sz w:val="28"/>
              </w:rPr>
              <w:t>.</w:t>
            </w:r>
            <w:proofErr w:type="spellStart"/>
            <w:proofErr w:type="gramStart"/>
            <w:r>
              <w:rPr>
                <w:rFonts w:ascii="Arial Narrow" w:hAnsi="Arial Narrow" w:cs="Arial Narrow"/>
                <w:sz w:val="28"/>
              </w:rPr>
              <w:t>spl</w:t>
            </w:r>
            <w:proofErr w:type="spellEnd"/>
            <w:proofErr w:type="gramEnd"/>
            <w:r>
              <w:rPr>
                <w:rFonts w:ascii="Arial Narrow" w:hAnsi="Arial Narrow" w:cs="Arial Narrow"/>
                <w:sz w:val="28"/>
              </w:rPr>
              <w:t>.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>0</w:t>
            </w:r>
          </w:p>
        </w:tc>
      </w:tr>
      <w:tr w:rsidR="00EF5DFD" w:rsidTr="003B12CF">
        <w:trPr>
          <w:trHeight w:val="340"/>
        </w:trPr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snapToGrid w:val="0"/>
              <w:jc w:val="both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Pohľadávky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nad 90 dní 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>188 353</w:t>
            </w:r>
          </w:p>
        </w:tc>
      </w:tr>
      <w:tr w:rsidR="00EF5DFD" w:rsidTr="003B12CF">
        <w:trPr>
          <w:trHeight w:val="360"/>
        </w:trPr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snapToGrid w:val="0"/>
              <w:jc w:val="both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Záväzky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do  </w:t>
            </w:r>
            <w:proofErr w:type="gramStart"/>
            <w:r>
              <w:rPr>
                <w:rFonts w:ascii="Arial Narrow" w:hAnsi="Arial Narrow" w:cs="Arial Narrow"/>
                <w:sz w:val="28"/>
              </w:rPr>
              <w:t>dát</w:t>
            </w:r>
            <w:proofErr w:type="gramEnd"/>
            <w:r>
              <w:rPr>
                <w:rFonts w:ascii="Arial Narrow" w:hAnsi="Arial Narrow" w:cs="Arial Narrow"/>
                <w:sz w:val="28"/>
              </w:rPr>
              <w:t>.</w:t>
            </w:r>
            <w:proofErr w:type="gramStart"/>
            <w:r>
              <w:rPr>
                <w:rFonts w:ascii="Arial Narrow" w:hAnsi="Arial Narrow" w:cs="Arial Narrow"/>
                <w:sz w:val="28"/>
              </w:rPr>
              <w:t>splatnosti</w:t>
            </w:r>
            <w:proofErr w:type="gramEnd"/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>1 023217</w:t>
            </w:r>
          </w:p>
        </w:tc>
      </w:tr>
      <w:tr w:rsidR="00EF5DFD" w:rsidTr="003B12CF">
        <w:trPr>
          <w:trHeight w:val="340"/>
        </w:trPr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snapToGrid w:val="0"/>
              <w:jc w:val="both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Záväzky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do 30 dní od </w:t>
            </w:r>
            <w:proofErr w:type="gramStart"/>
            <w:r>
              <w:rPr>
                <w:rFonts w:ascii="Arial Narrow" w:hAnsi="Arial Narrow" w:cs="Arial Narrow"/>
                <w:sz w:val="28"/>
              </w:rPr>
              <w:t>dát</w:t>
            </w:r>
            <w:proofErr w:type="gramEnd"/>
            <w:r>
              <w:rPr>
                <w:rFonts w:ascii="Arial Narrow" w:hAnsi="Arial Narrow" w:cs="Arial Narrow"/>
                <w:sz w:val="28"/>
              </w:rPr>
              <w:t>.</w:t>
            </w:r>
            <w:proofErr w:type="gramStart"/>
            <w:r>
              <w:rPr>
                <w:rFonts w:ascii="Arial Narrow" w:hAnsi="Arial Narrow" w:cs="Arial Narrow"/>
                <w:sz w:val="28"/>
              </w:rPr>
              <w:t>splatnosti</w:t>
            </w:r>
            <w:proofErr w:type="gramEnd"/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>48 687</w:t>
            </w:r>
          </w:p>
        </w:tc>
      </w:tr>
      <w:tr w:rsidR="00EF5DFD" w:rsidTr="003B12CF">
        <w:trPr>
          <w:trHeight w:val="280"/>
        </w:trPr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snapToGrid w:val="0"/>
              <w:jc w:val="both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Záväzky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nad 30 -180 </w:t>
            </w:r>
            <w:proofErr w:type="gramStart"/>
            <w:r>
              <w:rPr>
                <w:rFonts w:ascii="Arial Narrow" w:hAnsi="Arial Narrow" w:cs="Arial Narrow"/>
                <w:sz w:val="28"/>
              </w:rPr>
              <w:t>od dát</w:t>
            </w:r>
            <w:proofErr w:type="gramEnd"/>
            <w:r>
              <w:rPr>
                <w:rFonts w:ascii="Arial Narrow" w:hAnsi="Arial Narrow" w:cs="Arial Narrow"/>
                <w:sz w:val="28"/>
              </w:rPr>
              <w:t>.</w:t>
            </w:r>
            <w:proofErr w:type="spellStart"/>
            <w:r>
              <w:rPr>
                <w:rFonts w:ascii="Arial Narrow" w:hAnsi="Arial Narrow" w:cs="Arial Narrow"/>
                <w:sz w:val="28"/>
              </w:rPr>
              <w:t>splat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>.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>0</w:t>
            </w:r>
          </w:p>
        </w:tc>
      </w:tr>
      <w:tr w:rsidR="00EF5DFD" w:rsidTr="003B12CF">
        <w:trPr>
          <w:trHeight w:val="280"/>
        </w:trPr>
        <w:tc>
          <w:tcPr>
            <w:tcW w:w="44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snapToGrid w:val="0"/>
              <w:jc w:val="both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Záväzky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nad 180 dní </w:t>
            </w:r>
            <w:proofErr w:type="gramStart"/>
            <w:r>
              <w:rPr>
                <w:rFonts w:ascii="Arial Narrow" w:hAnsi="Arial Narrow" w:cs="Arial Narrow"/>
                <w:sz w:val="28"/>
              </w:rPr>
              <w:t>od dát</w:t>
            </w:r>
            <w:proofErr w:type="gramEnd"/>
            <w:r>
              <w:rPr>
                <w:rFonts w:ascii="Arial Narrow" w:hAnsi="Arial Narrow" w:cs="Arial Narrow"/>
                <w:sz w:val="28"/>
              </w:rPr>
              <w:t>.</w:t>
            </w:r>
            <w:proofErr w:type="spellStart"/>
            <w:r>
              <w:rPr>
                <w:rFonts w:ascii="Arial Narrow" w:hAnsi="Arial Narrow" w:cs="Arial Narrow"/>
                <w:sz w:val="28"/>
              </w:rPr>
              <w:t>splat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>.</w:t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snapToGrid w:val="0"/>
              <w:jc w:val="center"/>
            </w:pPr>
            <w:r>
              <w:t>0</w:t>
            </w:r>
          </w:p>
        </w:tc>
      </w:tr>
    </w:tbl>
    <w:p w:rsidR="00EF5DFD" w:rsidRDefault="00EF5DFD" w:rsidP="00EF5DFD">
      <w:pPr>
        <w:pStyle w:val="Zarkazkladnhotextu31"/>
        <w:ind w:left="360"/>
      </w:pPr>
    </w:p>
    <w:p w:rsidR="00EF5DFD" w:rsidRDefault="00EF5DFD" w:rsidP="00EF5DFD">
      <w:pPr>
        <w:ind w:left="360"/>
        <w:rPr>
          <w:rFonts w:ascii="Arial Narrow" w:hAnsi="Arial Narrow" w:cs="Arial Narrow"/>
          <w:sz w:val="28"/>
        </w:rPr>
      </w:pPr>
    </w:p>
    <w:p w:rsidR="00EF5DFD" w:rsidRDefault="00EF5DFD" w:rsidP="00EF5DFD">
      <w:pPr>
        <w:pStyle w:val="Zarkazkladnhotextu31"/>
        <w:ind w:left="360"/>
        <w:rPr>
          <w:rFonts w:ascii="Arial Narrow" w:hAnsi="Arial Narrow" w:cs="Arial Narrow"/>
          <w:sz w:val="28"/>
        </w:rPr>
      </w:pPr>
      <w:r>
        <w:rPr>
          <w:rFonts w:ascii="Arial Narrow" w:hAnsi="Arial Narrow" w:cs="Arial Narrow"/>
          <w:sz w:val="28"/>
        </w:rPr>
        <w:lastRenderedPageBreak/>
        <w:t xml:space="preserve"> </w:t>
      </w:r>
    </w:p>
    <w:p w:rsidR="00EF5DFD" w:rsidRDefault="00EF5DFD" w:rsidP="00EF5DFD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EF5DFD" w:rsidRDefault="00EF5DFD" w:rsidP="00EF5DFD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b/>
          <w:bCs/>
          <w:sz w:val="28"/>
          <w:u w:val="single"/>
          <w:lang w:val="sk-SK"/>
        </w:rPr>
        <w:t>5. Finančná situácia spoločnosti</w:t>
      </w:r>
    </w:p>
    <w:p w:rsidR="00EF5DFD" w:rsidRDefault="00EF5DFD" w:rsidP="00EF5DFD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tbl>
      <w:tblPr>
        <w:tblW w:w="0" w:type="auto"/>
        <w:tblInd w:w="-3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842"/>
        <w:gridCol w:w="1842"/>
        <w:gridCol w:w="1903"/>
      </w:tblGrid>
      <w:tr w:rsidR="00EF5DFD" w:rsidTr="003B12CF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(EUR)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r.2020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r.2019</w:t>
            </w:r>
          </w:p>
        </w:tc>
      </w:tr>
      <w:tr w:rsidR="00EF5DFD" w:rsidTr="003B12CF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Pr="009E6BB8" w:rsidRDefault="00EF5DFD" w:rsidP="003B12CF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18"/>
                <w:szCs w:val="1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Vlastné zdroje financovania </w:t>
            </w:r>
            <w:r w:rsidRPr="009E6BB8">
              <w:rPr>
                <w:rFonts w:ascii="Arial Narrow" w:hAnsi="Arial Narrow" w:cs="Arial Narrow"/>
                <w:sz w:val="22"/>
                <w:szCs w:val="22"/>
                <w:lang w:val="sk-SK"/>
              </w:rPr>
              <w:t>r.80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1 533 648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1 476 405</w:t>
            </w:r>
          </w:p>
        </w:tc>
      </w:tr>
      <w:tr w:rsidR="00EF5DFD" w:rsidTr="003B12CF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Pr="00E175E1" w:rsidRDefault="00EF5DFD" w:rsidP="003B12CF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Cudzie zdroje 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r.122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1 107 950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1 604 842</w:t>
            </w:r>
          </w:p>
        </w:tc>
      </w:tr>
      <w:tr w:rsidR="00EF5DFD" w:rsidTr="003B12CF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Ostatné pasíva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 xml:space="preserve">      0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0</w:t>
            </w:r>
          </w:p>
        </w:tc>
      </w:tr>
      <w:tr w:rsidR="00EF5DFD" w:rsidTr="003B12CF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Zdroje celkom r.122+r.80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jc w:val="center"/>
              <w:rPr>
                <w:rFonts w:ascii="Arial Narrow" w:hAnsi="Arial Narrow" w:cs="Arial Narrow"/>
                <w:sz w:val="28"/>
                <w:lang w:val="sk-SK"/>
              </w:rPr>
            </w:pPr>
            <w:r>
              <w:rPr>
                <w:rFonts w:ascii="Arial Narrow" w:hAnsi="Arial Narrow" w:cs="Arial Narrow"/>
                <w:sz w:val="28"/>
                <w:lang w:val="sk-SK"/>
              </w:rPr>
              <w:t>2 641 598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tabs>
                <w:tab w:val="left" w:pos="8820"/>
              </w:tabs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  <w:lang w:val="sk-SK"/>
              </w:rPr>
              <w:t>3 081 247</w:t>
            </w:r>
          </w:p>
        </w:tc>
      </w:tr>
    </w:tbl>
    <w:p w:rsidR="00EF5DFD" w:rsidRDefault="00EF5DFD" w:rsidP="00EF5DFD">
      <w:pPr>
        <w:tabs>
          <w:tab w:val="left" w:pos="8820"/>
        </w:tabs>
      </w:pP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A./ Okamžitá likvidita</w:t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u w:val="single"/>
          <w:lang w:val="sk-SK"/>
        </w:rPr>
        <w:t xml:space="preserve">Peňažné prostriedky </w:t>
      </w:r>
      <w:r>
        <w:rPr>
          <w:rFonts w:ascii="Arial Narrow" w:hAnsi="Arial Narrow" w:cs="Arial Narrow"/>
          <w:sz w:val="22"/>
          <w:szCs w:val="22"/>
          <w:u w:val="single"/>
          <w:lang w:val="sk-SK"/>
        </w:rPr>
        <w:t>r.71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 x 100   </w:t>
      </w:r>
      <w:r>
        <w:rPr>
          <w:rFonts w:ascii="Arial Narrow" w:hAnsi="Arial Narrow" w:cs="Arial Narrow"/>
          <w:sz w:val="28"/>
          <w:lang w:val="sk-SK"/>
        </w:rPr>
        <w:t xml:space="preserve">=  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1 612 523 x 100    </w:t>
      </w:r>
      <w:r>
        <w:rPr>
          <w:rFonts w:ascii="Arial Narrow" w:hAnsi="Arial Narrow" w:cs="Arial Narrow"/>
          <w:sz w:val="28"/>
          <w:lang w:val="sk-SK"/>
        </w:rPr>
        <w:t>=   145,54 %</w:t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Krátkodobé záväzky </w:t>
      </w:r>
      <w:r w:rsidRPr="00E175E1">
        <w:rPr>
          <w:rFonts w:ascii="Arial Narrow" w:hAnsi="Arial Narrow" w:cs="Arial Narrow"/>
          <w:sz w:val="22"/>
          <w:szCs w:val="22"/>
          <w:lang w:val="sk-SK"/>
        </w:rPr>
        <w:t>r. 122</w:t>
      </w:r>
      <w:r>
        <w:rPr>
          <w:rFonts w:ascii="Arial Narrow" w:hAnsi="Arial Narrow" w:cs="Arial Narrow"/>
          <w:sz w:val="28"/>
          <w:lang w:val="sk-SK"/>
        </w:rPr>
        <w:t xml:space="preserve">                   1 107 950</w:t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u w:val="single"/>
          <w:lang w:val="sk-SK"/>
        </w:rPr>
      </w:pPr>
      <w:r>
        <w:rPr>
          <w:rFonts w:ascii="Arial Narrow" w:hAnsi="Arial Narrow" w:cs="Arial Narrow"/>
          <w:sz w:val="28"/>
          <w:lang w:val="sk-SK"/>
        </w:rPr>
        <w:t>B./ Bežná likvidita</w:t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u w:val="single"/>
          <w:lang w:val="sk-SK"/>
        </w:rPr>
        <w:t xml:space="preserve">Peňažné prostriedky </w:t>
      </w:r>
      <w:r w:rsidRPr="00E175E1">
        <w:rPr>
          <w:rFonts w:ascii="Arial Narrow" w:hAnsi="Arial Narrow" w:cs="Arial Narrow"/>
          <w:sz w:val="22"/>
          <w:szCs w:val="22"/>
          <w:u w:val="single"/>
          <w:lang w:val="sk-SK"/>
        </w:rPr>
        <w:t>r.71</w:t>
      </w:r>
      <w:r>
        <w:rPr>
          <w:rFonts w:ascii="Arial Narrow" w:hAnsi="Arial Narrow" w:cs="Arial Narrow"/>
          <w:sz w:val="28"/>
          <w:u w:val="single"/>
          <w:lang w:val="sk-SK"/>
        </w:rPr>
        <w:t>+krátkodobé pohľ.</w:t>
      </w:r>
      <w:r w:rsidRPr="004E5411">
        <w:rPr>
          <w:rFonts w:ascii="Arial Narrow" w:hAnsi="Arial Narrow" w:cs="Arial Narrow"/>
          <w:sz w:val="22"/>
          <w:szCs w:val="22"/>
          <w:u w:val="single"/>
          <w:lang w:val="sk-SK"/>
        </w:rPr>
        <w:t>r.53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 </w:t>
      </w:r>
      <w:r w:rsidRPr="004E5411">
        <w:rPr>
          <w:rFonts w:ascii="Arial Narrow" w:hAnsi="Arial Narrow" w:cs="Arial Narrow"/>
          <w:u w:val="single"/>
          <w:lang w:val="sk-SK"/>
        </w:rPr>
        <w:t>X 100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 </w:t>
      </w:r>
      <w:r>
        <w:rPr>
          <w:rFonts w:ascii="Arial Narrow" w:hAnsi="Arial Narrow" w:cs="Arial Narrow"/>
          <w:sz w:val="28"/>
          <w:lang w:val="sk-SK"/>
        </w:rPr>
        <w:t xml:space="preserve"> =  </w:t>
      </w:r>
      <w:r>
        <w:rPr>
          <w:rFonts w:ascii="Arial Narrow" w:hAnsi="Arial Narrow" w:cs="Arial Narrow"/>
          <w:sz w:val="28"/>
          <w:u w:val="single"/>
          <w:lang w:val="sk-SK"/>
        </w:rPr>
        <w:t>(1612523+ 359750) x 100</w:t>
      </w:r>
      <w:r>
        <w:rPr>
          <w:rFonts w:ascii="Arial Narrow" w:hAnsi="Arial Narrow" w:cs="Arial Narrow"/>
          <w:sz w:val="28"/>
          <w:lang w:val="sk-SK"/>
        </w:rPr>
        <w:t xml:space="preserve">   =178,01% </w:t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Krátkodobé záväzky </w:t>
      </w:r>
      <w:r w:rsidRPr="004E5411">
        <w:rPr>
          <w:rFonts w:ascii="Arial Narrow" w:hAnsi="Arial Narrow" w:cs="Arial Narrow"/>
          <w:sz w:val="22"/>
          <w:szCs w:val="22"/>
          <w:lang w:val="sk-SK"/>
        </w:rPr>
        <w:t>r.122</w:t>
      </w:r>
      <w:r w:rsidRPr="004E5411">
        <w:rPr>
          <w:rFonts w:ascii="Arial Narrow" w:hAnsi="Arial Narrow" w:cs="Arial Narrow"/>
          <w:sz w:val="32"/>
          <w:lang w:val="sk-SK"/>
        </w:rPr>
        <w:t xml:space="preserve">                                                   </w:t>
      </w:r>
      <w:r>
        <w:rPr>
          <w:rFonts w:ascii="Arial Narrow" w:hAnsi="Arial Narrow" w:cs="Arial Narrow"/>
          <w:sz w:val="28"/>
          <w:lang w:val="sk-SK"/>
        </w:rPr>
        <w:t>1 107 950</w:t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u w:val="single"/>
          <w:lang w:val="sk-SK"/>
        </w:rPr>
      </w:pPr>
      <w:r>
        <w:rPr>
          <w:rFonts w:ascii="Arial Narrow" w:hAnsi="Arial Narrow" w:cs="Arial Narrow"/>
          <w:sz w:val="28"/>
          <w:lang w:val="sk-SK"/>
        </w:rPr>
        <w:t>C./ Finančná samostatnosť</w:t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u w:val="single"/>
          <w:lang w:val="sk-SK"/>
        </w:rPr>
        <w:t xml:space="preserve">Cudzie </w:t>
      </w:r>
      <w:r w:rsidRPr="007E0415">
        <w:rPr>
          <w:rFonts w:ascii="Arial Narrow" w:hAnsi="Arial Narrow" w:cs="Arial Narrow"/>
          <w:sz w:val="28"/>
          <w:szCs w:val="28"/>
          <w:u w:val="single"/>
          <w:lang w:val="sk-SK"/>
        </w:rPr>
        <w:t>zdroje</w:t>
      </w:r>
      <w:r>
        <w:rPr>
          <w:rFonts w:ascii="Arial Narrow" w:hAnsi="Arial Narrow" w:cs="Arial Narrow"/>
          <w:sz w:val="22"/>
          <w:szCs w:val="22"/>
          <w:u w:val="single"/>
          <w:lang w:val="sk-SK"/>
        </w:rPr>
        <w:t xml:space="preserve"> r.122</w:t>
      </w:r>
      <w:r w:rsidRPr="007E0415">
        <w:rPr>
          <w:rFonts w:ascii="Arial Narrow" w:hAnsi="Arial Narrow" w:cs="Arial Narrow"/>
          <w:sz w:val="22"/>
          <w:szCs w:val="22"/>
          <w:u w:val="single"/>
          <w:lang w:val="sk-SK"/>
        </w:rPr>
        <w:t>x</w:t>
      </w:r>
      <w:r w:rsidRPr="007E0415">
        <w:rPr>
          <w:rFonts w:ascii="Arial Narrow" w:hAnsi="Arial Narrow" w:cs="Arial Narrow"/>
          <w:sz w:val="28"/>
          <w:szCs w:val="28"/>
          <w:u w:val="single"/>
          <w:lang w:val="sk-SK"/>
        </w:rPr>
        <w:t>100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   </w:t>
      </w:r>
      <w:r>
        <w:rPr>
          <w:rFonts w:ascii="Arial Narrow" w:hAnsi="Arial Narrow" w:cs="Arial Narrow"/>
          <w:sz w:val="28"/>
          <w:lang w:val="sk-SK"/>
        </w:rPr>
        <w:t xml:space="preserve">=    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 1 107 950x 100</w:t>
      </w:r>
      <w:r>
        <w:rPr>
          <w:rFonts w:ascii="Arial Narrow" w:hAnsi="Arial Narrow" w:cs="Arial Narrow"/>
          <w:sz w:val="28"/>
          <w:lang w:val="sk-SK"/>
        </w:rPr>
        <w:t xml:space="preserve">   =   72,24 %</w:t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Vlastné imanie  </w:t>
      </w:r>
      <w:r w:rsidRPr="004E5411">
        <w:rPr>
          <w:rFonts w:ascii="Arial Narrow" w:hAnsi="Arial Narrow" w:cs="Arial Narrow"/>
          <w:sz w:val="22"/>
          <w:szCs w:val="22"/>
          <w:lang w:val="sk-SK"/>
        </w:rPr>
        <w:t>r.80</w:t>
      </w:r>
      <w:r>
        <w:rPr>
          <w:rFonts w:ascii="Arial Narrow" w:hAnsi="Arial Narrow" w:cs="Arial Narrow"/>
          <w:sz w:val="28"/>
          <w:lang w:val="sk-SK"/>
        </w:rPr>
        <w:t xml:space="preserve">                    1 533 648 </w:t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u w:val="single"/>
          <w:lang w:val="sk-SK"/>
        </w:rPr>
      </w:pPr>
      <w:r>
        <w:rPr>
          <w:rFonts w:ascii="Arial Narrow" w:hAnsi="Arial Narrow" w:cs="Arial Narrow"/>
          <w:sz w:val="28"/>
          <w:lang w:val="sk-SK"/>
        </w:rPr>
        <w:t>D / Rentabilita firmy</w:t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u w:val="single"/>
          <w:lang w:val="sk-SK"/>
        </w:rPr>
        <w:t xml:space="preserve">HV x100    </w:t>
      </w:r>
      <w:r>
        <w:rPr>
          <w:rFonts w:ascii="Arial Narrow" w:hAnsi="Arial Narrow" w:cs="Arial Narrow"/>
          <w:sz w:val="28"/>
          <w:lang w:val="sk-SK"/>
        </w:rPr>
        <w:t xml:space="preserve">= 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 237 219</w:t>
      </w:r>
      <w:r>
        <w:rPr>
          <w:rFonts w:ascii="Arial Narrow" w:hAnsi="Arial Narrow" w:cs="Arial Narrow"/>
          <w:sz w:val="28"/>
          <w:lang w:val="sk-SK"/>
        </w:rPr>
        <w:t xml:space="preserve"> </w:t>
      </w:r>
      <w:r>
        <w:rPr>
          <w:rFonts w:ascii="Arial Narrow" w:hAnsi="Arial Narrow" w:cs="Arial Narrow"/>
          <w:sz w:val="28"/>
          <w:u w:val="single"/>
          <w:lang w:val="sk-SK"/>
        </w:rPr>
        <w:t>x100</w:t>
      </w:r>
      <w:r>
        <w:rPr>
          <w:rFonts w:ascii="Arial Narrow" w:hAnsi="Arial Narrow" w:cs="Arial Narrow"/>
          <w:sz w:val="28"/>
          <w:lang w:val="sk-SK"/>
        </w:rPr>
        <w:t xml:space="preserve">   = 7,75 %</w:t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Pasíva           3 062 311</w:t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u w:val="single"/>
          <w:lang w:val="sk-SK"/>
        </w:rPr>
      </w:pPr>
      <w:r>
        <w:rPr>
          <w:rFonts w:ascii="Arial Narrow" w:hAnsi="Arial Narrow" w:cs="Arial Narrow"/>
          <w:sz w:val="28"/>
          <w:lang w:val="sk-SK"/>
        </w:rPr>
        <w:t>E./ Majetková štruktúra podniku</w:t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u w:val="single"/>
          <w:lang w:val="sk-SK"/>
        </w:rPr>
        <w:t xml:space="preserve">Celkové aktíva </w:t>
      </w:r>
      <w:r>
        <w:rPr>
          <w:rFonts w:ascii="Arial Narrow" w:hAnsi="Arial Narrow" w:cs="Arial Narrow"/>
          <w:sz w:val="28"/>
          <w:lang w:val="sk-SK"/>
        </w:rPr>
        <w:t xml:space="preserve"> 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= 3 062 311 x 100   </w:t>
      </w:r>
      <w:r>
        <w:rPr>
          <w:rFonts w:ascii="Arial Narrow" w:hAnsi="Arial Narrow" w:cs="Arial Narrow"/>
          <w:sz w:val="28"/>
          <w:lang w:val="sk-SK"/>
        </w:rPr>
        <w:t>= 199,67 %</w:t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Vlastné zdroje        1 533 648</w:t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u w:val="single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F./ Ukazovateľ zadlženosti </w:t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u w:val="single"/>
          <w:lang w:val="sk-SK"/>
        </w:rPr>
        <w:t xml:space="preserve">Dlhy, úvery =  </w:t>
      </w:r>
      <w:r>
        <w:rPr>
          <w:rFonts w:ascii="Arial Narrow" w:hAnsi="Arial Narrow" w:cs="Arial Narrow"/>
          <w:sz w:val="28"/>
          <w:lang w:val="sk-SK"/>
        </w:rPr>
        <w:t xml:space="preserve">        </w:t>
      </w:r>
      <w:r>
        <w:rPr>
          <w:rFonts w:ascii="Arial Narrow" w:hAnsi="Arial Narrow" w:cs="Arial Narrow"/>
          <w:sz w:val="28"/>
          <w:u w:val="single"/>
          <w:lang w:val="sk-SK"/>
        </w:rPr>
        <w:t xml:space="preserve">     0     </w:t>
      </w:r>
      <w:r>
        <w:rPr>
          <w:rFonts w:ascii="Arial Narrow" w:hAnsi="Arial Narrow" w:cs="Arial Narrow"/>
          <w:sz w:val="28"/>
          <w:lang w:val="sk-SK"/>
        </w:rPr>
        <w:t xml:space="preserve">             =  0,00 %</w:t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Celkove aktíva       3 062 311,--</w:t>
      </w:r>
      <w:r>
        <w:rPr>
          <w:rFonts w:ascii="Arial Narrow" w:hAnsi="Arial Narrow" w:cs="Arial Narrow"/>
          <w:sz w:val="28"/>
          <w:lang w:val="sk-SK"/>
        </w:rPr>
        <w:tab/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EF5DFD" w:rsidRDefault="00EF5DFD" w:rsidP="00EF5DFD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  <w:r w:rsidRPr="007C336C">
        <w:rPr>
          <w:rFonts w:ascii="Arial Narrow" w:hAnsi="Arial Narrow" w:cs="Arial Narrow"/>
          <w:b/>
          <w:sz w:val="28"/>
          <w:lang w:val="sk-SK"/>
        </w:rPr>
        <w:t>6</w:t>
      </w:r>
      <w:r w:rsidRPr="007C336C">
        <w:rPr>
          <w:rFonts w:ascii="Arial Narrow" w:hAnsi="Arial Narrow" w:cs="Arial Narrow"/>
          <w:b/>
          <w:bCs/>
          <w:sz w:val="28"/>
          <w:u w:val="single"/>
          <w:lang w:val="sk-SK"/>
        </w:rPr>
        <w:t>. Technické</w:t>
      </w:r>
      <w:r>
        <w:rPr>
          <w:rFonts w:ascii="Arial Narrow" w:hAnsi="Arial Narrow" w:cs="Arial Narrow"/>
          <w:b/>
          <w:bCs/>
          <w:sz w:val="28"/>
          <w:u w:val="single"/>
          <w:lang w:val="sk-SK"/>
        </w:rPr>
        <w:t xml:space="preserve"> vybavenie výroby</w:t>
      </w:r>
    </w:p>
    <w:p w:rsidR="00EF5DFD" w:rsidRDefault="00EF5DFD" w:rsidP="00EF5DFD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EF5DFD" w:rsidRDefault="00EF5DFD" w:rsidP="00EF5DFD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Technické vybavenie výroby je na úrovni zodpovedajúcej technologickej náročnosti výroby. Firma používa  špeciálne stroje typu </w:t>
      </w:r>
      <w:proofErr w:type="spellStart"/>
      <w:r>
        <w:rPr>
          <w:rFonts w:ascii="Arial Narrow" w:hAnsi="Arial Narrow" w:cs="Arial Narrow"/>
          <w:sz w:val="28"/>
          <w:lang w:val="sk-SK"/>
        </w:rPr>
        <w:t>LaserTru</w:t>
      </w:r>
      <w:proofErr w:type="spellEnd"/>
      <w:r>
        <w:rPr>
          <w:rFonts w:ascii="Arial Narrow" w:hAnsi="Arial Narrow" w:cs="Arial Narrow"/>
          <w:sz w:val="28"/>
          <w:lang w:val="sk-SK"/>
        </w:rPr>
        <w:t xml:space="preserve"> Laser a Laser </w:t>
      </w:r>
      <w:proofErr w:type="spellStart"/>
      <w:r>
        <w:rPr>
          <w:rFonts w:ascii="Arial Narrow" w:hAnsi="Arial Narrow" w:cs="Arial Narrow"/>
          <w:sz w:val="28"/>
          <w:lang w:val="sk-SK"/>
        </w:rPr>
        <w:t>Adige</w:t>
      </w:r>
      <w:proofErr w:type="spellEnd"/>
      <w:r>
        <w:rPr>
          <w:rFonts w:ascii="Arial Narrow" w:hAnsi="Arial Narrow" w:cs="Arial Narrow"/>
          <w:sz w:val="28"/>
          <w:lang w:val="sk-SK"/>
        </w:rPr>
        <w:t>.</w:t>
      </w:r>
    </w:p>
    <w:p w:rsidR="00EF5DFD" w:rsidRDefault="00EF5DFD" w:rsidP="00EF5DFD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EF5DFD" w:rsidRDefault="00EF5DFD" w:rsidP="00EF5DFD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EF5DFD" w:rsidRDefault="00EF5DFD" w:rsidP="00EF5DFD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b/>
          <w:bCs/>
          <w:sz w:val="28"/>
          <w:u w:val="single"/>
          <w:lang w:val="sk-SK"/>
        </w:rPr>
        <w:t>7.Personalistika a mzdy</w:t>
      </w:r>
    </w:p>
    <w:p w:rsidR="00EF5DFD" w:rsidRDefault="00EF5DFD" w:rsidP="00EF5DFD">
      <w:pPr>
        <w:tabs>
          <w:tab w:val="left" w:pos="8820"/>
        </w:tabs>
      </w:pPr>
      <w:r>
        <w:rPr>
          <w:rFonts w:ascii="Arial Narrow" w:hAnsi="Arial Narrow" w:cs="Arial Narrow"/>
          <w:sz w:val="28"/>
          <w:lang w:val="sk-SK"/>
        </w:rPr>
        <w:t xml:space="preserve">Väčšina zamestnancov má kvalifikáciu v strojárskych odboroch alebo tomu príbuzných. Zamestnanci vo výrobe sú odmeňovaní úkolovou formou mzdy a prémiovou zložkou do 100 %. </w:t>
      </w:r>
    </w:p>
    <w:p w:rsidR="00EF5DFD" w:rsidRDefault="00EF5DFD" w:rsidP="00EF5DFD">
      <w:pPr>
        <w:pStyle w:val="Nadpis3"/>
        <w:tabs>
          <w:tab w:val="left" w:pos="0"/>
        </w:tabs>
      </w:pPr>
      <w:proofErr w:type="spellStart"/>
      <w:r>
        <w:t>Priemerný</w:t>
      </w:r>
      <w:proofErr w:type="spellEnd"/>
      <w:r>
        <w:t xml:space="preserve"> počet </w:t>
      </w:r>
      <w:proofErr w:type="spellStart"/>
      <w:r>
        <w:t>zamestnancov</w:t>
      </w:r>
      <w:proofErr w:type="spellEnd"/>
      <w:r>
        <w:t xml:space="preserve"> </w:t>
      </w:r>
      <w:proofErr w:type="spellStart"/>
      <w:r>
        <w:t>počas</w:t>
      </w:r>
      <w:proofErr w:type="spellEnd"/>
      <w:r>
        <w:t xml:space="preserve"> </w:t>
      </w:r>
      <w:proofErr w:type="spellStart"/>
      <w:r>
        <w:t>účtovného</w:t>
      </w:r>
      <w:proofErr w:type="spellEnd"/>
      <w:r>
        <w:t xml:space="preserve"> </w:t>
      </w:r>
      <w:proofErr w:type="spellStart"/>
      <w:r>
        <w:t>obdobia</w:t>
      </w:r>
      <w:proofErr w:type="spellEnd"/>
      <w:r>
        <w:t xml:space="preserve"> a </w:t>
      </w:r>
      <w:proofErr w:type="spellStart"/>
      <w:r>
        <w:t>osobné</w:t>
      </w:r>
      <w:proofErr w:type="spellEnd"/>
      <w:r>
        <w:t xml:space="preserve"> náklady</w:t>
      </w:r>
    </w:p>
    <w:tbl>
      <w:tblPr>
        <w:tblW w:w="0" w:type="auto"/>
        <w:tblInd w:w="-3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070"/>
        <w:gridCol w:w="3131"/>
      </w:tblGrid>
      <w:tr w:rsidR="00EF5DFD" w:rsidTr="003B12CF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snapToGrid w:val="0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Ukazovateľ</w:t>
            </w:r>
            <w:proofErr w:type="spellEnd"/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snapToGrid w:val="0"/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Zamestnanci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spolu</w:t>
            </w:r>
          </w:p>
        </w:tc>
      </w:tr>
      <w:tr w:rsidR="00EF5DFD" w:rsidTr="003B12CF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snapToGrid w:val="0"/>
              <w:rPr>
                <w:rFonts w:ascii="Arial Narrow" w:hAnsi="Arial Narrow" w:cs="Arial Narrow"/>
                <w:sz w:val="28"/>
              </w:rPr>
            </w:pPr>
            <w:r>
              <w:rPr>
                <w:rFonts w:ascii="Arial Narrow" w:hAnsi="Arial Narrow" w:cs="Arial Narrow"/>
                <w:sz w:val="28"/>
              </w:rPr>
              <w:t xml:space="preserve">Priem. počet </w:t>
            </w:r>
            <w:proofErr w:type="spellStart"/>
            <w:r>
              <w:rPr>
                <w:rFonts w:ascii="Arial Narrow" w:hAnsi="Arial Narrow" w:cs="Arial Narrow"/>
                <w:sz w:val="28"/>
              </w:rPr>
              <w:t>prepočítaný</w:t>
            </w:r>
            <w:proofErr w:type="spellEnd"/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 xml:space="preserve"> 52</w:t>
            </w:r>
          </w:p>
        </w:tc>
      </w:tr>
      <w:tr w:rsidR="00EF5DFD" w:rsidTr="003B12CF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snapToGrid w:val="0"/>
              <w:rPr>
                <w:rFonts w:ascii="Arial Narrow" w:hAnsi="Arial Narrow" w:cs="Arial Narrow"/>
                <w:sz w:val="28"/>
              </w:rPr>
            </w:pPr>
            <w:r>
              <w:rPr>
                <w:rFonts w:ascii="Arial Narrow" w:hAnsi="Arial Narrow" w:cs="Arial Narrow"/>
                <w:sz w:val="28"/>
              </w:rPr>
              <w:t>Mzdové náklady 521,522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 xml:space="preserve">  306 634,-EUR</w:t>
            </w:r>
          </w:p>
        </w:tc>
      </w:tr>
      <w:tr w:rsidR="00EF5DFD" w:rsidTr="003B12CF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snapToGrid w:val="0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Odmeny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8"/>
              </w:rPr>
              <w:t>členom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523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snapToGrid w:val="0"/>
              <w:jc w:val="center"/>
            </w:pPr>
            <w:r>
              <w:rPr>
                <w:rFonts w:ascii="Arial Narrow" w:hAnsi="Arial Narrow" w:cs="Arial Narrow"/>
                <w:sz w:val="28"/>
              </w:rPr>
              <w:t>-</w:t>
            </w:r>
          </w:p>
        </w:tc>
      </w:tr>
      <w:tr w:rsidR="00EF5DFD" w:rsidTr="003B12CF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snapToGrid w:val="0"/>
              <w:rPr>
                <w:rFonts w:ascii="Arial Narrow" w:hAnsi="Arial Narrow" w:cs="Arial Narrow"/>
                <w:sz w:val="28"/>
              </w:rPr>
            </w:pPr>
            <w:r>
              <w:rPr>
                <w:rFonts w:ascii="Arial Narrow" w:hAnsi="Arial Narrow" w:cs="Arial Narrow"/>
                <w:sz w:val="28"/>
              </w:rPr>
              <w:t xml:space="preserve">Náklady na </w:t>
            </w:r>
            <w:proofErr w:type="spellStart"/>
            <w:r>
              <w:rPr>
                <w:rFonts w:ascii="Arial Narrow" w:hAnsi="Arial Narrow" w:cs="Arial Narrow"/>
                <w:sz w:val="28"/>
              </w:rPr>
              <w:t>soc.zabez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>. 524, 525, 526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snapToGrid w:val="0"/>
            </w:pPr>
            <w:r>
              <w:rPr>
                <w:rFonts w:ascii="Arial Narrow" w:hAnsi="Arial Narrow" w:cs="Arial Narrow"/>
                <w:sz w:val="28"/>
              </w:rPr>
              <w:t xml:space="preserve">             106 665,- EUR.</w:t>
            </w:r>
          </w:p>
        </w:tc>
      </w:tr>
      <w:tr w:rsidR="00EF5DFD" w:rsidTr="003B12CF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snapToGrid w:val="0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Sociálne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náklady 527,528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snapToGrid w:val="0"/>
              <w:jc w:val="center"/>
              <w:rPr>
                <w:rFonts w:ascii="Arial Narrow" w:hAnsi="Arial Narrow" w:cs="Arial Narrow"/>
                <w:sz w:val="28"/>
              </w:rPr>
            </w:pPr>
            <w:r>
              <w:rPr>
                <w:rFonts w:ascii="Arial Narrow" w:hAnsi="Arial Narrow" w:cs="Arial Narrow"/>
                <w:sz w:val="28"/>
              </w:rPr>
              <w:t xml:space="preserve">   8 580,- EUR</w:t>
            </w:r>
          </w:p>
          <w:p w:rsidR="00EF5DFD" w:rsidRDefault="00EF5DFD" w:rsidP="003B12CF">
            <w:pPr>
              <w:jc w:val="center"/>
              <w:rPr>
                <w:rFonts w:ascii="Arial Narrow" w:hAnsi="Arial Narrow" w:cs="Arial Narrow"/>
                <w:sz w:val="28"/>
              </w:rPr>
            </w:pPr>
          </w:p>
        </w:tc>
      </w:tr>
      <w:tr w:rsidR="00EF5DFD" w:rsidTr="003B12CF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snapToGrid w:val="0"/>
              <w:rPr>
                <w:rFonts w:ascii="Arial Narrow" w:hAnsi="Arial Narrow" w:cs="Arial Narrow"/>
                <w:sz w:val="28"/>
              </w:rPr>
            </w:pPr>
            <w:proofErr w:type="spellStart"/>
            <w:r>
              <w:rPr>
                <w:rFonts w:ascii="Arial Narrow" w:hAnsi="Arial Narrow" w:cs="Arial Narrow"/>
                <w:sz w:val="28"/>
              </w:rPr>
              <w:t>Osobné</w:t>
            </w:r>
            <w:proofErr w:type="spellEnd"/>
            <w:r>
              <w:rPr>
                <w:rFonts w:ascii="Arial Narrow" w:hAnsi="Arial Narrow" w:cs="Arial Narrow"/>
                <w:sz w:val="28"/>
              </w:rPr>
              <w:t xml:space="preserve"> náklady spolu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DFD" w:rsidRDefault="00EF5DFD" w:rsidP="003B12CF">
            <w:pPr>
              <w:snapToGrid w:val="0"/>
            </w:pPr>
            <w:r>
              <w:rPr>
                <w:rFonts w:ascii="Arial Narrow" w:hAnsi="Arial Narrow" w:cs="Arial Narrow"/>
                <w:sz w:val="28"/>
              </w:rPr>
              <w:t xml:space="preserve">             421 879,- EUR.</w:t>
            </w:r>
          </w:p>
        </w:tc>
      </w:tr>
    </w:tbl>
    <w:p w:rsidR="00EF5DFD" w:rsidRDefault="00EF5DFD" w:rsidP="00EF5DFD">
      <w:pPr>
        <w:pStyle w:val="Zkladntext21"/>
      </w:pPr>
    </w:p>
    <w:p w:rsidR="00EF5DFD" w:rsidRDefault="00EF5DFD" w:rsidP="00EF5DFD">
      <w:pPr>
        <w:pStyle w:val="Zkladntext21"/>
        <w:rPr>
          <w:rFonts w:ascii="Arial Narrow" w:hAnsi="Arial Narrow" w:cs="Arial Narrow"/>
          <w:sz w:val="28"/>
        </w:rPr>
      </w:pPr>
    </w:p>
    <w:p w:rsidR="00EF5DFD" w:rsidRDefault="00EF5DFD" w:rsidP="00EF5DFD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EF5DFD" w:rsidRDefault="00EF5DFD" w:rsidP="00EF5DFD">
      <w:pPr>
        <w:tabs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b/>
          <w:bCs/>
          <w:sz w:val="28"/>
          <w:u w:val="single"/>
          <w:lang w:val="sk-SK"/>
        </w:rPr>
        <w:t>8. Rozdelenie hospodárskeho výsledku</w:t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Vytvorený čistý zisk za rok 2020 je 237 219,- EUR</w:t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Predbežný návrh rozdelenia je:</w:t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Zisk z roku 2020 ostane nerozdelený.</w:t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</w:t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S dosiahnutými výsledkami v roku 2020 vedenie spoločnosti  je spokojné. Aj naďalej firma bude hľadať ďalšie obchodné aktivity na navýšenie tržieb aj napriek celosvetovej </w:t>
      </w:r>
      <w:proofErr w:type="spellStart"/>
      <w:r>
        <w:rPr>
          <w:rFonts w:ascii="Arial Narrow" w:hAnsi="Arial Narrow" w:cs="Arial Narrow"/>
          <w:sz w:val="28"/>
          <w:lang w:val="sk-SK"/>
        </w:rPr>
        <w:t>koronakríze</w:t>
      </w:r>
      <w:proofErr w:type="spellEnd"/>
      <w:r>
        <w:rPr>
          <w:rFonts w:ascii="Arial Narrow" w:hAnsi="Arial Narrow" w:cs="Arial Narrow"/>
          <w:sz w:val="28"/>
          <w:lang w:val="sk-SK"/>
        </w:rPr>
        <w:t>.</w:t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b/>
          <w:bCs/>
          <w:sz w:val="28"/>
          <w:u w:val="single"/>
          <w:lang w:val="sk-SK"/>
        </w:rPr>
      </w:pP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b/>
          <w:bCs/>
          <w:sz w:val="28"/>
          <w:u w:val="single"/>
          <w:lang w:val="sk-SK"/>
        </w:rPr>
      </w:pP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b/>
          <w:bCs/>
          <w:sz w:val="28"/>
          <w:u w:val="single"/>
          <w:lang w:val="sk-SK"/>
        </w:rPr>
      </w:pP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b/>
          <w:bCs/>
          <w:sz w:val="28"/>
          <w:u w:val="single"/>
          <w:lang w:val="sk-SK"/>
        </w:rPr>
        <w:t>9. Predpoklad plnenia v roku 2021</w:t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b/>
          <w:bCs/>
          <w:i/>
          <w:iCs/>
          <w:sz w:val="28"/>
          <w:lang w:val="sk-SK"/>
        </w:rPr>
        <w:t xml:space="preserve"> </w:t>
      </w:r>
      <w:r>
        <w:rPr>
          <w:rFonts w:ascii="Arial Narrow" w:hAnsi="Arial Narrow" w:cs="Arial Narrow"/>
          <w:i/>
          <w:iCs/>
          <w:sz w:val="28"/>
          <w:lang w:val="sk-SK"/>
        </w:rPr>
        <w:t>Plánované akcie</w:t>
      </w:r>
      <w:r>
        <w:rPr>
          <w:rFonts w:ascii="Arial Narrow" w:hAnsi="Arial Narrow" w:cs="Arial Narrow"/>
          <w:sz w:val="28"/>
          <w:lang w:val="sk-SK"/>
        </w:rPr>
        <w:t xml:space="preserve"> -                 - stabilný výrobný program</w:t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                                              - nezmenená výroba</w:t>
      </w:r>
      <w:r>
        <w:rPr>
          <w:rFonts w:ascii="Arial Narrow" w:hAnsi="Arial Narrow" w:cs="Arial Narrow"/>
          <w:sz w:val="28"/>
          <w:lang w:val="sk-SK"/>
        </w:rPr>
        <w:tab/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                                              - kúpa nových zariadení   </w:t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                                              </w:t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i/>
          <w:iCs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ab/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i/>
          <w:iCs/>
          <w:sz w:val="28"/>
          <w:lang w:val="sk-SK"/>
        </w:rPr>
        <w:t>Očakávaný objem výnosov</w:t>
      </w:r>
      <w:r>
        <w:rPr>
          <w:rFonts w:ascii="Arial Narrow" w:hAnsi="Arial Narrow" w:cs="Arial Narrow"/>
          <w:sz w:val="28"/>
          <w:lang w:val="sk-SK"/>
        </w:rPr>
        <w:t xml:space="preserve">    - firma plánuje mierny nárast tržieb oproti roku 2020 alebo</w:t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                                                aspoň udržať na úrovni 2020,</w:t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  <w:t xml:space="preserve"> V roku 2021 je predpokladaný objem tržieb  z predaja vlastných výrobkov vo výške 9 200 000,-- EUR.</w:t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i/>
          <w:iCs/>
          <w:sz w:val="28"/>
          <w:lang w:val="sk-SK"/>
        </w:rPr>
        <w:t xml:space="preserve">Dopady zmien na trhu            - </w:t>
      </w:r>
      <w:r>
        <w:rPr>
          <w:rFonts w:ascii="Arial Narrow" w:hAnsi="Arial Narrow" w:cs="Arial Narrow"/>
          <w:sz w:val="28"/>
          <w:lang w:val="sk-SK"/>
        </w:rPr>
        <w:t xml:space="preserve">zabezpečený odbyt v oblasti výroby kovových paliet pre </w:t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lastRenderedPageBreak/>
        <w:t xml:space="preserve">                                                 automobilový priemysel vo výške približne 10 000 000,-- EUR</w:t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                                               </w:t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i/>
          <w:iCs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                                                </w:t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i/>
          <w:iCs/>
          <w:sz w:val="28"/>
          <w:lang w:val="sk-SK"/>
        </w:rPr>
        <w:t xml:space="preserve">Personálne predpoklady         - </w:t>
      </w:r>
      <w:r>
        <w:rPr>
          <w:rFonts w:ascii="Arial Narrow" w:hAnsi="Arial Narrow" w:cs="Arial Narrow"/>
          <w:sz w:val="28"/>
          <w:lang w:val="sk-SK"/>
        </w:rPr>
        <w:t xml:space="preserve">firma si chce udržať rovnaký počet zamestnancov, v </w:t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                                                 prípade potreby mierne zvýšiť stav</w:t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                                              </w:t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Na základe týchto údajov firma predpokladá, že v roku 2020 bude pokračovať vo svojej činnosti nepretržite .</w:t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OBSAH:</w:t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 w:rsidRPr="00557458">
        <w:rPr>
          <w:rFonts w:ascii="Arial Narrow" w:hAnsi="Arial Narrow" w:cs="Arial Narrow"/>
          <w:sz w:val="28"/>
          <w:lang w:val="sk-SK"/>
        </w:rPr>
        <w:t>-</w:t>
      </w:r>
      <w:r>
        <w:rPr>
          <w:rFonts w:ascii="Arial Narrow" w:hAnsi="Arial Narrow" w:cs="Arial Narrow"/>
          <w:sz w:val="28"/>
          <w:lang w:val="sk-SK"/>
        </w:rPr>
        <w:t xml:space="preserve">  vlastná výročná správa</w:t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-  účtovná závierka</w:t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-  poznámky</w:t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>-  správa audítora</w:t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                                               </w:t>
      </w: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V NOVOTI     16.03.2021                                                 </w:t>
      </w:r>
      <w:proofErr w:type="spellStart"/>
      <w:r>
        <w:rPr>
          <w:rFonts w:ascii="Arial Narrow" w:hAnsi="Arial Narrow" w:cs="Arial Narrow"/>
          <w:sz w:val="28"/>
          <w:lang w:val="sk-SK"/>
        </w:rPr>
        <w:t>Florek</w:t>
      </w:r>
      <w:proofErr w:type="spellEnd"/>
      <w:r>
        <w:rPr>
          <w:rFonts w:ascii="Arial Narrow" w:hAnsi="Arial Narrow" w:cs="Arial Narrow"/>
          <w:sz w:val="28"/>
          <w:lang w:val="sk-SK"/>
        </w:rPr>
        <w:t xml:space="preserve"> Jozef</w:t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                                                                                    Konateľ spoločnosti</w:t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ab/>
      </w:r>
      <w:r>
        <w:rPr>
          <w:rFonts w:ascii="Arial Narrow" w:hAnsi="Arial Narrow" w:cs="Arial Narrow"/>
          <w:sz w:val="28"/>
          <w:lang w:val="sk-SK"/>
        </w:rPr>
        <w:tab/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  <w:r>
        <w:rPr>
          <w:rFonts w:ascii="Arial Narrow" w:hAnsi="Arial Narrow" w:cs="Arial Narrow"/>
          <w:sz w:val="28"/>
          <w:lang w:val="sk-SK"/>
        </w:rPr>
        <w:t xml:space="preserve"> </w:t>
      </w: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  <w:rPr>
          <w:rFonts w:ascii="Arial Narrow" w:hAnsi="Arial Narrow" w:cs="Arial Narrow"/>
          <w:sz w:val="28"/>
          <w:lang w:val="sk-SK"/>
        </w:rPr>
      </w:pPr>
    </w:p>
    <w:p w:rsidR="00EF5DFD" w:rsidRDefault="00EF5DFD" w:rsidP="00EF5DFD">
      <w:pPr>
        <w:pStyle w:val="Pta"/>
        <w:tabs>
          <w:tab w:val="clear" w:pos="4536"/>
          <w:tab w:val="clear" w:pos="9072"/>
          <w:tab w:val="left" w:pos="8820"/>
        </w:tabs>
      </w:pPr>
      <w:r>
        <w:rPr>
          <w:lang w:val="sk-SK"/>
        </w:rPr>
        <w:t xml:space="preserve">                                                              </w:t>
      </w:r>
    </w:p>
    <w:p w:rsidR="00E776E9" w:rsidRDefault="00E776E9"/>
    <w:sectPr w:rsidR="00E776E9" w:rsidSect="004E5411">
      <w:footerReference w:type="default" r:id="rId5"/>
      <w:pgSz w:w="11906" w:h="16838"/>
      <w:pgMar w:top="720" w:right="720" w:bottom="720" w:left="720" w:header="708" w:footer="720" w:gutter="0"/>
      <w:cols w:space="708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734" w:rsidRDefault="004E2013">
    <w:pPr>
      <w:pStyle w:val="Pta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13.95pt;height:13.5pt;z-index:25166028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F14734" w:rsidRDefault="004E2013">
                <w:pPr>
                  <w:pStyle w:val="Pta"/>
                </w:pPr>
                <w:r>
                  <w:rPr>
                    <w:rStyle w:val="slostrany"/>
                  </w:rPr>
                  <w:fldChar w:fldCharType="begin"/>
                </w:r>
                <w:r>
                  <w:rPr>
                    <w:rStyle w:val="slostrany"/>
                  </w:rPr>
                  <w:instrText xml:space="preserve"> PAGE </w:instrText>
                </w:r>
                <w:r>
                  <w:rPr>
                    <w:rStyle w:val="slostrany"/>
                  </w:rPr>
                  <w:fldChar w:fldCharType="separate"/>
                </w:r>
                <w:r w:rsidR="00EF5DFD">
                  <w:rPr>
                    <w:rStyle w:val="slostrany"/>
                    <w:noProof/>
                  </w:rPr>
                  <w:t>6</w:t>
                </w:r>
                <w:r>
                  <w:rPr>
                    <w:rStyle w:val="slostrany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1"/>
    </o:shapelayout>
  </w:hdrShapeDefaults>
  <w:compat/>
  <w:rsids>
    <w:rsidRoot w:val="00EF5DFD"/>
    <w:rsid w:val="00344A36"/>
    <w:rsid w:val="004E2013"/>
    <w:rsid w:val="00E776E9"/>
    <w:rsid w:val="00EF5D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F5DFD"/>
    <w:pPr>
      <w:suppressAutoHyphens/>
      <w:spacing w:after="0" w:line="240" w:lineRule="auto"/>
    </w:pPr>
    <w:rPr>
      <w:rFonts w:ascii="Arial" w:eastAsia="Times New Roman" w:hAnsi="Arial" w:cs="Arial"/>
      <w:sz w:val="24"/>
      <w:szCs w:val="24"/>
      <w:lang w:val="cs-CZ" w:eastAsia="ar-SA"/>
    </w:rPr>
  </w:style>
  <w:style w:type="paragraph" w:styleId="Nadpis1">
    <w:name w:val="heading 1"/>
    <w:basedOn w:val="Normlny"/>
    <w:next w:val="Normlny"/>
    <w:link w:val="Nadpis1Char"/>
    <w:qFormat/>
    <w:rsid w:val="00EF5DFD"/>
    <w:pPr>
      <w:keepNext/>
      <w:numPr>
        <w:numId w:val="1"/>
      </w:numPr>
      <w:jc w:val="center"/>
      <w:outlineLvl w:val="0"/>
    </w:pPr>
    <w:rPr>
      <w:i/>
      <w:iCs/>
      <w:sz w:val="48"/>
      <w:u w:val="single"/>
      <w:lang w:val="sk-SK"/>
    </w:rPr>
  </w:style>
  <w:style w:type="paragraph" w:styleId="Nadpis2">
    <w:name w:val="heading 2"/>
    <w:basedOn w:val="Normlny"/>
    <w:next w:val="Normlny"/>
    <w:link w:val="Nadpis2Char"/>
    <w:qFormat/>
    <w:rsid w:val="00EF5DFD"/>
    <w:pPr>
      <w:keepNext/>
      <w:numPr>
        <w:ilvl w:val="1"/>
        <w:numId w:val="1"/>
      </w:numPr>
      <w:outlineLvl w:val="1"/>
    </w:pPr>
    <w:rPr>
      <w:u w:val="single"/>
      <w:lang w:val="sk-SK"/>
    </w:rPr>
  </w:style>
  <w:style w:type="paragraph" w:styleId="Nadpis3">
    <w:name w:val="heading 3"/>
    <w:basedOn w:val="Normlny"/>
    <w:next w:val="Normlny"/>
    <w:link w:val="Nadpis3Char"/>
    <w:qFormat/>
    <w:rsid w:val="00EF5DFD"/>
    <w:pPr>
      <w:keepNext/>
      <w:numPr>
        <w:ilvl w:val="2"/>
        <w:numId w:val="1"/>
      </w:numPr>
      <w:outlineLvl w:val="2"/>
    </w:pPr>
    <w:rPr>
      <w:rFonts w:ascii="Arial Narrow" w:hAnsi="Arial Narrow" w:cs="Arial Narrow"/>
      <w:b/>
      <w:bCs/>
      <w:sz w:val="28"/>
    </w:rPr>
  </w:style>
  <w:style w:type="paragraph" w:styleId="Nadpis4">
    <w:name w:val="heading 4"/>
    <w:basedOn w:val="Normlny"/>
    <w:next w:val="Normlny"/>
    <w:link w:val="Nadpis4Char"/>
    <w:qFormat/>
    <w:rsid w:val="00EF5DFD"/>
    <w:pPr>
      <w:keepNext/>
      <w:numPr>
        <w:ilvl w:val="3"/>
        <w:numId w:val="1"/>
      </w:numPr>
      <w:jc w:val="center"/>
      <w:outlineLvl w:val="3"/>
    </w:pPr>
    <w:rPr>
      <w:rFonts w:ascii="Arial Narrow" w:hAnsi="Arial Narrow" w:cs="Arial Narrow"/>
      <w:b/>
      <w:bCs/>
      <w:i/>
      <w:iCs/>
      <w:sz w:val="48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EF5DFD"/>
    <w:rPr>
      <w:rFonts w:ascii="Arial" w:eastAsia="Times New Roman" w:hAnsi="Arial" w:cs="Arial"/>
      <w:i/>
      <w:iCs/>
      <w:sz w:val="48"/>
      <w:szCs w:val="24"/>
      <w:u w:val="single"/>
      <w:lang w:eastAsia="ar-SA"/>
    </w:rPr>
  </w:style>
  <w:style w:type="character" w:customStyle="1" w:styleId="Nadpis2Char">
    <w:name w:val="Nadpis 2 Char"/>
    <w:basedOn w:val="Predvolenpsmoodseku"/>
    <w:link w:val="Nadpis2"/>
    <w:rsid w:val="00EF5DFD"/>
    <w:rPr>
      <w:rFonts w:ascii="Arial" w:eastAsia="Times New Roman" w:hAnsi="Arial" w:cs="Arial"/>
      <w:sz w:val="24"/>
      <w:szCs w:val="24"/>
      <w:u w:val="single"/>
      <w:lang w:eastAsia="ar-SA"/>
    </w:rPr>
  </w:style>
  <w:style w:type="character" w:customStyle="1" w:styleId="Nadpis3Char">
    <w:name w:val="Nadpis 3 Char"/>
    <w:basedOn w:val="Predvolenpsmoodseku"/>
    <w:link w:val="Nadpis3"/>
    <w:rsid w:val="00EF5DFD"/>
    <w:rPr>
      <w:rFonts w:ascii="Arial Narrow" w:eastAsia="Times New Roman" w:hAnsi="Arial Narrow" w:cs="Arial Narrow"/>
      <w:b/>
      <w:bCs/>
      <w:sz w:val="28"/>
      <w:szCs w:val="24"/>
      <w:lang w:val="cs-CZ" w:eastAsia="ar-SA"/>
    </w:rPr>
  </w:style>
  <w:style w:type="character" w:customStyle="1" w:styleId="Nadpis4Char">
    <w:name w:val="Nadpis 4 Char"/>
    <w:basedOn w:val="Predvolenpsmoodseku"/>
    <w:link w:val="Nadpis4"/>
    <w:rsid w:val="00EF5DFD"/>
    <w:rPr>
      <w:rFonts w:ascii="Arial Narrow" w:eastAsia="Times New Roman" w:hAnsi="Arial Narrow" w:cs="Arial Narrow"/>
      <w:b/>
      <w:bCs/>
      <w:i/>
      <w:iCs/>
      <w:sz w:val="48"/>
      <w:szCs w:val="24"/>
      <w:lang w:eastAsia="ar-SA"/>
    </w:rPr>
  </w:style>
  <w:style w:type="character" w:styleId="slostrany">
    <w:name w:val="page number"/>
    <w:basedOn w:val="Predvolenpsmoodseku"/>
    <w:rsid w:val="00EF5DFD"/>
  </w:style>
  <w:style w:type="paragraph" w:styleId="Pta">
    <w:name w:val="footer"/>
    <w:basedOn w:val="Normlny"/>
    <w:link w:val="PtaChar"/>
    <w:rsid w:val="00EF5DF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EF5DFD"/>
    <w:rPr>
      <w:rFonts w:ascii="Arial" w:eastAsia="Times New Roman" w:hAnsi="Arial" w:cs="Arial"/>
      <w:sz w:val="24"/>
      <w:szCs w:val="24"/>
      <w:lang w:val="cs-CZ" w:eastAsia="ar-SA"/>
    </w:rPr>
  </w:style>
  <w:style w:type="paragraph" w:customStyle="1" w:styleId="Zkladntext21">
    <w:name w:val="Základný text 21"/>
    <w:basedOn w:val="Normlny"/>
    <w:rsid w:val="00EF5DFD"/>
    <w:pPr>
      <w:jc w:val="both"/>
    </w:pPr>
    <w:rPr>
      <w:rFonts w:ascii="Times New Roman" w:hAnsi="Times New Roman" w:cs="Times New Roman"/>
      <w:b/>
      <w:bCs/>
      <w:sz w:val="32"/>
      <w:lang w:val="sk-SK"/>
    </w:rPr>
  </w:style>
  <w:style w:type="paragraph" w:customStyle="1" w:styleId="Zarkazkladnhotextu21">
    <w:name w:val="Zarážka základného textu 21"/>
    <w:basedOn w:val="Normlny"/>
    <w:rsid w:val="00EF5DFD"/>
    <w:pPr>
      <w:ind w:left="708"/>
      <w:jc w:val="both"/>
    </w:pPr>
    <w:rPr>
      <w:rFonts w:ascii="Times New Roman" w:hAnsi="Times New Roman" w:cs="Times New Roman"/>
      <w:sz w:val="28"/>
      <w:lang w:val="sk-SK"/>
    </w:rPr>
  </w:style>
  <w:style w:type="paragraph" w:customStyle="1" w:styleId="Zarkazkladnhotextu31">
    <w:name w:val="Zarážka základného textu 31"/>
    <w:basedOn w:val="Normlny"/>
    <w:rsid w:val="00EF5DFD"/>
    <w:pPr>
      <w:ind w:left="708"/>
    </w:pPr>
    <w:rPr>
      <w:rFonts w:ascii="Times New Roman" w:hAnsi="Times New Roman" w:cs="Times New Roman"/>
      <w:b/>
      <w:bCs/>
      <w:sz w:val="32"/>
      <w:lang w:val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1154</Words>
  <Characters>6579</Characters>
  <Application>Microsoft Office Word</Application>
  <DocSecurity>0</DocSecurity>
  <Lines>54</Lines>
  <Paragraphs>15</Paragraphs>
  <ScaleCrop>false</ScaleCrop>
  <Company/>
  <LinksUpToDate>false</LinksUpToDate>
  <CharactersWithSpaces>7718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2021-06-10T06:23:00Z</dcterms:created>
  <dcterms:modified xsi:type="dcterms:W3CDTF">2021-06-10T06:26:00Z</dcterms:modified>
</cp:coreProperties>
</file>