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9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7B6D6F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ROK: 2021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00B3A">
        <w:rPr>
          <w:rFonts w:ascii="Times New Roman" w:hAnsi="Times New Roman" w:cs="Times New Roman"/>
          <w:sz w:val="24"/>
          <w:szCs w:val="24"/>
        </w:rPr>
        <w:t>SUNNY MEDICAL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>
        <w:rPr>
          <w:rFonts w:ascii="Times New Roman" w:hAnsi="Times New Roman" w:cs="Times New Roman"/>
          <w:sz w:val="24"/>
          <w:szCs w:val="24"/>
        </w:rPr>
        <w:t>24.06.2008</w:t>
      </w:r>
      <w:r w:rsidRPr="005E0048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B3A">
        <w:rPr>
          <w:rFonts w:ascii="Times New Roman" w:hAnsi="Times New Roman" w:cs="Times New Roman"/>
          <w:sz w:val="24"/>
          <w:szCs w:val="24"/>
        </w:rPr>
        <w:t>20406/R</w:t>
      </w:r>
    </w:p>
    <w:p w:rsidR="005B498E" w:rsidRPr="00814267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14267">
        <w:rPr>
          <w:rFonts w:ascii="Times New Roman" w:hAnsi="Times New Roman" w:cs="Times New Roman"/>
          <w:sz w:val="24"/>
          <w:szCs w:val="24"/>
        </w:rPr>
        <w:t xml:space="preserve">Opis hospodárskej činnosti:            </w:t>
      </w:r>
      <w:r w:rsidR="00814267" w:rsidRPr="00814267">
        <w:rPr>
          <w:rFonts w:ascii="Times New Roman" w:hAnsi="Times New Roman" w:cs="Times New Roman"/>
          <w:sz w:val="24"/>
          <w:szCs w:val="24"/>
        </w:rPr>
        <w:t>S</w:t>
      </w:r>
      <w:r w:rsidR="00300B3A" w:rsidRPr="00814267">
        <w:rPr>
          <w:rFonts w:ascii="Times New Roman" w:hAnsi="Times New Roman" w:cs="Times New Roman"/>
          <w:sz w:val="24"/>
          <w:szCs w:val="24"/>
        </w:rPr>
        <w:t>poločnosť</w:t>
      </w:r>
      <w:r w:rsidR="00814267" w:rsidRPr="00814267">
        <w:rPr>
          <w:rFonts w:ascii="Times New Roman" w:hAnsi="Times New Roman" w:cs="Times New Roman"/>
          <w:sz w:val="24"/>
          <w:szCs w:val="24"/>
        </w:rPr>
        <w:t xml:space="preserve"> od 1.</w:t>
      </w:r>
      <w:r w:rsidR="007B6D6F">
        <w:rPr>
          <w:rFonts w:ascii="Times New Roman" w:hAnsi="Times New Roman" w:cs="Times New Roman"/>
          <w:sz w:val="24"/>
          <w:szCs w:val="24"/>
        </w:rPr>
        <w:t>5</w:t>
      </w:r>
      <w:r w:rsidR="00814267" w:rsidRPr="00814267">
        <w:rPr>
          <w:rFonts w:ascii="Times New Roman" w:hAnsi="Times New Roman" w:cs="Times New Roman"/>
          <w:sz w:val="24"/>
          <w:szCs w:val="24"/>
        </w:rPr>
        <w:t xml:space="preserve">.2019  do </w:t>
      </w:r>
      <w:r w:rsidR="007B6D6F">
        <w:rPr>
          <w:rFonts w:ascii="Times New Roman" w:hAnsi="Times New Roman" w:cs="Times New Roman"/>
          <w:sz w:val="24"/>
          <w:szCs w:val="24"/>
        </w:rPr>
        <w:t>10.06.2021</w:t>
      </w:r>
      <w:r w:rsidR="00300B3A" w:rsidRPr="00814267">
        <w:rPr>
          <w:rFonts w:ascii="Times New Roman" w:hAnsi="Times New Roman" w:cs="Times New Roman"/>
          <w:sz w:val="24"/>
          <w:szCs w:val="24"/>
        </w:rPr>
        <w:t xml:space="preserve">  </w:t>
      </w:r>
      <w:r w:rsidR="00FB79A5" w:rsidRPr="00814267">
        <w:rPr>
          <w:rFonts w:ascii="Times New Roman" w:hAnsi="Times New Roman" w:cs="Times New Roman"/>
          <w:sz w:val="24"/>
          <w:szCs w:val="24"/>
        </w:rPr>
        <w:t>ne</w:t>
      </w:r>
      <w:r w:rsidR="00300B3A" w:rsidRPr="00814267">
        <w:rPr>
          <w:rFonts w:ascii="Times New Roman" w:hAnsi="Times New Roman" w:cs="Times New Roman"/>
          <w:sz w:val="24"/>
          <w:szCs w:val="24"/>
        </w:rPr>
        <w:t xml:space="preserve">prevádzala </w:t>
      </w:r>
      <w:r w:rsidR="00814267" w:rsidRPr="00814267">
        <w:rPr>
          <w:rFonts w:ascii="Times New Roman" w:hAnsi="Times New Roman" w:cs="Times New Roman"/>
          <w:sz w:val="24"/>
          <w:szCs w:val="24"/>
        </w:rPr>
        <w:t>žiadnu č</w:t>
      </w:r>
      <w:r w:rsidR="00300B3A" w:rsidRPr="00814267">
        <w:rPr>
          <w:rFonts w:ascii="Times New Roman" w:hAnsi="Times New Roman" w:cs="Times New Roman"/>
          <w:sz w:val="24"/>
          <w:szCs w:val="24"/>
        </w:rPr>
        <w:t xml:space="preserve">innosť 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FB79A5">
        <w:rPr>
          <w:rFonts w:ascii="Times New Roman" w:hAnsi="Times New Roman" w:cs="Times New Roman"/>
          <w:sz w:val="24"/>
          <w:szCs w:val="24"/>
        </w:rPr>
        <w:t>0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zostavuje </w:t>
      </w:r>
      <w:r w:rsidR="008829EA">
        <w:rPr>
          <w:rFonts w:ascii="Times New Roman" w:hAnsi="Times New Roman" w:cs="Times New Roman"/>
          <w:sz w:val="24"/>
          <w:szCs w:val="24"/>
        </w:rPr>
        <w:t xml:space="preserve">mimoriadnu </w:t>
      </w:r>
      <w:r w:rsidRPr="005B498E">
        <w:rPr>
          <w:rFonts w:ascii="Times New Roman" w:hAnsi="Times New Roman" w:cs="Times New Roman"/>
          <w:sz w:val="24"/>
          <w:szCs w:val="24"/>
        </w:rPr>
        <w:t>účtovnú závierku k</w:t>
      </w:r>
      <w:r w:rsidR="007B6D6F">
        <w:rPr>
          <w:rFonts w:ascii="Times New Roman" w:hAnsi="Times New Roman" w:cs="Times New Roman"/>
          <w:sz w:val="24"/>
          <w:szCs w:val="24"/>
        </w:rPr>
        <w:t> 10.6.2021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</w:t>
      </w:r>
      <w:r w:rsidR="007B6D6F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.201</w:t>
      </w:r>
      <w:r w:rsidR="00814267">
        <w:rPr>
          <w:rFonts w:ascii="Times New Roman" w:hAnsi="Times New Roman" w:cs="Times New Roman"/>
          <w:sz w:val="24"/>
          <w:szCs w:val="24"/>
        </w:rPr>
        <w:t xml:space="preserve">9 do </w:t>
      </w:r>
      <w:r w:rsidR="007B6D6F">
        <w:rPr>
          <w:rFonts w:ascii="Times New Roman" w:hAnsi="Times New Roman" w:cs="Times New Roman"/>
          <w:sz w:val="24"/>
          <w:szCs w:val="24"/>
        </w:rPr>
        <w:t>10.6.2021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zostavila </w:t>
      </w:r>
      <w:r w:rsidR="008829EA">
        <w:rPr>
          <w:rFonts w:ascii="Times New Roman" w:hAnsi="Times New Roman" w:cs="Times New Roman"/>
          <w:sz w:val="24"/>
          <w:szCs w:val="24"/>
        </w:rPr>
        <w:t xml:space="preserve">mimoriadnu  </w:t>
      </w:r>
      <w:r w:rsidRPr="005E0048">
        <w:rPr>
          <w:rFonts w:ascii="Times New Roman" w:hAnsi="Times New Roman" w:cs="Times New Roman"/>
          <w:sz w:val="24"/>
          <w:szCs w:val="24"/>
        </w:rPr>
        <w:t>účtovnú závierku</w:t>
      </w:r>
      <w:r w:rsidR="008829EA">
        <w:rPr>
          <w:rFonts w:ascii="Times New Roman" w:hAnsi="Times New Roman" w:cs="Times New Roman"/>
          <w:sz w:val="24"/>
          <w:szCs w:val="24"/>
        </w:rPr>
        <w:t xml:space="preserve"> k</w:t>
      </w:r>
      <w:r w:rsidR="007B6D6F">
        <w:rPr>
          <w:rFonts w:ascii="Times New Roman" w:hAnsi="Times New Roman" w:cs="Times New Roman"/>
          <w:sz w:val="24"/>
          <w:szCs w:val="24"/>
        </w:rPr>
        <w:t> 10.6.2021</w:t>
      </w:r>
      <w:r w:rsidR="008829EA">
        <w:rPr>
          <w:rFonts w:ascii="Times New Roman" w:hAnsi="Times New Roman" w:cs="Times New Roman"/>
          <w:sz w:val="24"/>
          <w:szCs w:val="24"/>
        </w:rPr>
        <w:t xml:space="preserve">, nakoľko od 1.5.2019 </w:t>
      </w:r>
      <w:r w:rsidR="007B6D6F">
        <w:rPr>
          <w:rFonts w:ascii="Times New Roman" w:hAnsi="Times New Roman" w:cs="Times New Roman"/>
          <w:sz w:val="24"/>
          <w:szCs w:val="24"/>
        </w:rPr>
        <w:t>vstúpila</w:t>
      </w:r>
      <w:r w:rsidR="008829EA">
        <w:rPr>
          <w:rFonts w:ascii="Times New Roman" w:hAnsi="Times New Roman" w:cs="Times New Roman"/>
          <w:sz w:val="24"/>
          <w:szCs w:val="24"/>
        </w:rPr>
        <w:t xml:space="preserve"> do likvidácie</w:t>
      </w:r>
      <w:r w:rsidR="007B6D6F">
        <w:rPr>
          <w:rFonts w:ascii="Times New Roman" w:hAnsi="Times New Roman" w:cs="Times New Roman"/>
          <w:sz w:val="24"/>
          <w:szCs w:val="24"/>
        </w:rPr>
        <w:t>, ukončenie likvidácie 10.6.2021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B79A5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B79A5">
        <w:rPr>
          <w:rFonts w:ascii="Times New Roman" w:hAnsi="Times New Roman" w:cs="Times New Roman"/>
          <w:sz w:val="24"/>
          <w:szCs w:val="24"/>
        </w:rPr>
        <w:t>V roku 201</w:t>
      </w:r>
      <w:r w:rsidR="008829EA">
        <w:rPr>
          <w:rFonts w:ascii="Times New Roman" w:hAnsi="Times New Roman" w:cs="Times New Roman"/>
          <w:sz w:val="24"/>
          <w:szCs w:val="24"/>
        </w:rPr>
        <w:t>9</w:t>
      </w:r>
      <w:r w:rsidR="007B6D6F">
        <w:rPr>
          <w:rFonts w:ascii="Times New Roman" w:hAnsi="Times New Roman" w:cs="Times New Roman"/>
          <w:sz w:val="24"/>
          <w:szCs w:val="24"/>
        </w:rPr>
        <w:t xml:space="preserve"> - 2021</w:t>
      </w:r>
      <w:r w:rsidR="002671DC" w:rsidRPr="00FB79A5">
        <w:rPr>
          <w:rFonts w:ascii="Times New Roman" w:hAnsi="Times New Roman" w:cs="Times New Roman"/>
          <w:sz w:val="24"/>
          <w:szCs w:val="24"/>
        </w:rPr>
        <w:t xml:space="preserve"> </w:t>
      </w:r>
      <w:r w:rsidRPr="00FB79A5">
        <w:rPr>
          <w:rFonts w:ascii="Times New Roman" w:hAnsi="Times New Roman" w:cs="Times New Roman"/>
          <w:sz w:val="24"/>
          <w:szCs w:val="24"/>
        </w:rPr>
        <w:t xml:space="preserve"> </w:t>
      </w:r>
      <w:r w:rsidR="00300B3A" w:rsidRPr="00FB79A5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2671DC" w:rsidRPr="00FB79A5">
        <w:rPr>
          <w:rFonts w:ascii="Times New Roman" w:hAnsi="Times New Roman" w:cs="Times New Roman"/>
          <w:sz w:val="24"/>
          <w:szCs w:val="24"/>
        </w:rPr>
        <w:t>ne</w:t>
      </w:r>
      <w:r w:rsidR="00300B3A" w:rsidRPr="00FB79A5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FB79A5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 w:rsidRPr="00FB79A5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 w:rsidRPr="00FB79A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FB79A5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B79A5">
        <w:rPr>
          <w:rFonts w:ascii="Times New Roman" w:hAnsi="Times New Roman" w:cs="Times New Roman"/>
          <w:sz w:val="24"/>
          <w:szCs w:val="24"/>
        </w:rPr>
        <w:t>O</w:t>
      </w:r>
      <w:r w:rsidR="005B498E" w:rsidRPr="00FB79A5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FB79A5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FB79A5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FB79A5" w:rsidRPr="005E0048" w:rsidRDefault="00FB79A5" w:rsidP="00FB79A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8829EA">
        <w:rPr>
          <w:rFonts w:ascii="Times New Roman" w:hAnsi="Times New Roman" w:cs="Times New Roman"/>
          <w:sz w:val="24"/>
          <w:szCs w:val="24"/>
        </w:rPr>
        <w:t>9</w:t>
      </w:r>
      <w:r w:rsidR="007B6D6F">
        <w:rPr>
          <w:rFonts w:ascii="Times New Roman" w:hAnsi="Times New Roman" w:cs="Times New Roman"/>
          <w:sz w:val="24"/>
          <w:szCs w:val="24"/>
        </w:rPr>
        <w:t xml:space="preserve"> - 2021</w:t>
      </w:r>
      <w:r>
        <w:rPr>
          <w:rFonts w:ascii="Times New Roman" w:hAnsi="Times New Roman" w:cs="Times New Roman"/>
          <w:sz w:val="24"/>
          <w:szCs w:val="24"/>
        </w:rPr>
        <w:t xml:space="preserve"> spoločnosť nemala hmotný majetok a tak nezostrojila ani odpisový plán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obdobiu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79A5" w:rsidRDefault="00FB79A5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8829EA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8829EA">
        <w:rPr>
          <w:rFonts w:ascii="Times New Roman" w:hAnsi="Times New Roman" w:cs="Times New Roman"/>
          <w:sz w:val="24"/>
          <w:szCs w:val="24"/>
        </w:rPr>
        <w:t>nev</w:t>
      </w:r>
      <w:r w:rsidRPr="00583D20">
        <w:rPr>
          <w:rFonts w:ascii="Times New Roman" w:hAnsi="Times New Roman" w:cs="Times New Roman"/>
          <w:sz w:val="24"/>
          <w:szCs w:val="24"/>
        </w:rPr>
        <w:t>znikli</w:t>
      </w:r>
      <w:r w:rsidR="008829EA">
        <w:rPr>
          <w:rFonts w:ascii="Times New Roman" w:hAnsi="Times New Roman" w:cs="Times New Roman"/>
          <w:sz w:val="24"/>
          <w:szCs w:val="24"/>
        </w:rPr>
        <w:t>.</w:t>
      </w:r>
      <w:r w:rsidR="00FB79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K</w:t>
      </w:r>
      <w:r w:rsidR="007B6D6F">
        <w:rPr>
          <w:rFonts w:ascii="Times New Roman" w:hAnsi="Times New Roman" w:cs="Times New Roman"/>
          <w:sz w:val="24"/>
          <w:szCs w:val="24"/>
        </w:rPr>
        <w:t> 10.6.</w:t>
      </w:r>
      <w:r w:rsidRPr="00583D20">
        <w:rPr>
          <w:rFonts w:ascii="Times New Roman" w:hAnsi="Times New Roman" w:cs="Times New Roman"/>
          <w:sz w:val="24"/>
          <w:szCs w:val="24"/>
        </w:rPr>
        <w:t xml:space="preserve"> spoločnosť evid</w:t>
      </w:r>
      <w:r w:rsidR="008829EA">
        <w:rPr>
          <w:rFonts w:ascii="Times New Roman" w:hAnsi="Times New Roman" w:cs="Times New Roman"/>
          <w:sz w:val="24"/>
          <w:szCs w:val="24"/>
        </w:rPr>
        <w:t>uje</w:t>
      </w:r>
      <w:r w:rsidR="000F2984">
        <w:rPr>
          <w:rFonts w:ascii="Times New Roman" w:hAnsi="Times New Roman" w:cs="Times New Roman"/>
          <w:sz w:val="24"/>
          <w:szCs w:val="24"/>
        </w:rPr>
        <w:t xml:space="preserve"> pohľadávk</w:t>
      </w:r>
      <w:r w:rsidR="008829EA">
        <w:rPr>
          <w:rFonts w:ascii="Times New Roman" w:hAnsi="Times New Roman" w:cs="Times New Roman"/>
          <w:sz w:val="24"/>
          <w:szCs w:val="24"/>
        </w:rPr>
        <w:t>u voči daňovému úradu  a zaplatený preddavok na dani z príjmov v sume 2 316,78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</w:t>
      </w:r>
      <w:r w:rsidR="00FB79A5">
        <w:rPr>
          <w:rFonts w:ascii="Times New Roman" w:hAnsi="Times New Roman" w:cs="Times New Roman"/>
          <w:sz w:val="24"/>
          <w:szCs w:val="24"/>
        </w:rPr>
        <w:t xml:space="preserve"> k</w:t>
      </w:r>
      <w:r w:rsidR="007B6D6F">
        <w:rPr>
          <w:rFonts w:ascii="Times New Roman" w:hAnsi="Times New Roman" w:cs="Times New Roman"/>
          <w:sz w:val="24"/>
          <w:szCs w:val="24"/>
        </w:rPr>
        <w:t> 10.6.</w:t>
      </w:r>
      <w:r w:rsidR="00FB79A5">
        <w:rPr>
          <w:rFonts w:ascii="Times New Roman" w:hAnsi="Times New Roman" w:cs="Times New Roman"/>
          <w:sz w:val="24"/>
          <w:szCs w:val="24"/>
        </w:rPr>
        <w:t xml:space="preserve"> neevidovala záväzky z obchodného styku.</w:t>
      </w:r>
      <w:r w:rsidRPr="00583D20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spoločníkom a  ZI  je vo výške 6 639,00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7B6D6F" w:rsidRPr="007B6D6F" w:rsidRDefault="007B6D6F" w:rsidP="007B6D6F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zaúčtované na účte 428 – nerozdelený zisk z roku 2017 v celkovej výške 30 811,05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B36A52" w:rsidRPr="00B36A52" w:rsidRDefault="00B36A52" w:rsidP="00B36A52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k</w:t>
      </w:r>
      <w:r w:rsidR="007B6D6F">
        <w:rPr>
          <w:rFonts w:ascii="Times New Roman" w:hAnsi="Times New Roman" w:cs="Times New Roman"/>
          <w:sz w:val="24"/>
          <w:szCs w:val="24"/>
        </w:rPr>
        <w:t> 10.6.2021</w:t>
      </w:r>
      <w:r>
        <w:rPr>
          <w:rFonts w:ascii="Times New Roman" w:hAnsi="Times New Roman" w:cs="Times New Roman"/>
          <w:sz w:val="24"/>
          <w:szCs w:val="24"/>
        </w:rPr>
        <w:t xml:space="preserve"> vyká</w:t>
      </w:r>
      <w:r w:rsidR="007B6D6F">
        <w:rPr>
          <w:rFonts w:ascii="Times New Roman" w:hAnsi="Times New Roman" w:cs="Times New Roman"/>
          <w:sz w:val="24"/>
          <w:szCs w:val="24"/>
        </w:rPr>
        <w:t>zala účtovnú stratu v sume 126,00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B36A52" w:rsidRPr="002671DC" w:rsidRDefault="00B36A52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7B6D6F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Púchov, jún 2021</w:t>
      </w:r>
      <w:bookmarkStart w:id="0" w:name="_GoBack"/>
      <w:bookmarkEnd w:id="0"/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568A"/>
    <w:rsid w:val="00583D20"/>
    <w:rsid w:val="005B498E"/>
    <w:rsid w:val="005E0048"/>
    <w:rsid w:val="007A68FC"/>
    <w:rsid w:val="007B4328"/>
    <w:rsid w:val="007B6D6F"/>
    <w:rsid w:val="00814267"/>
    <w:rsid w:val="008829EA"/>
    <w:rsid w:val="008B0BFC"/>
    <w:rsid w:val="00AF72E5"/>
    <w:rsid w:val="00B36A52"/>
    <w:rsid w:val="00C23F0E"/>
    <w:rsid w:val="00DC643A"/>
    <w:rsid w:val="00FB7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444</Words>
  <Characters>2534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2019-05-01T17:12:00Z</cp:lastPrinted>
  <dcterms:created xsi:type="dcterms:W3CDTF">2021-06-10T16:07:00Z</dcterms:created>
  <dcterms:modified xsi:type="dcterms:W3CDTF">2021-06-10T16:07:00Z</dcterms:modified>
</cp:coreProperties>
</file>