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992330">
        <w:rPr>
          <w:rFonts w:ascii="Courier New" w:hAnsi="Courier New" w:cs="Courier New"/>
          <w:b/>
          <w:sz w:val="22"/>
          <w:szCs w:val="22"/>
        </w:rPr>
        <w:t>51899</w:t>
      </w:r>
      <w:r w:rsidR="00564B6A">
        <w:rPr>
          <w:rFonts w:ascii="Courier New" w:hAnsi="Courier New" w:cs="Courier New"/>
          <w:b/>
          <w:sz w:val="22"/>
          <w:szCs w:val="22"/>
        </w:rPr>
        <w:t>256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2120833330</w:t>
      </w:r>
    </w:p>
    <w:p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NavSet</w:t>
      </w:r>
      <w:r w:rsidR="00CC0558">
        <w:rPr>
          <w:rFonts w:ascii="Courier New" w:hAnsi="Courier New" w:cs="Courier New"/>
          <w:b/>
          <w:sz w:val="22"/>
          <w:szCs w:val="22"/>
        </w:rPr>
        <w:t xml:space="preserve"> s r.o.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r>
        <w:rPr>
          <w:rFonts w:ascii="Courier New" w:hAnsi="Courier New" w:cs="Courier New"/>
          <w:b/>
          <w:sz w:val="22"/>
          <w:szCs w:val="22"/>
        </w:rPr>
        <w:t>Čáčovská cesta 5029/60, 905 01Senica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3212C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31.12.2020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r.o.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Čáčovská cesta 5029/60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 w:rsidRPr="003212CC">
        <w:rPr>
          <w:rFonts w:ascii="Courier New" w:hAnsi="Courier New" w:cs="Courier New"/>
          <w:sz w:val="22"/>
          <w:szCs w:val="22"/>
        </w:rPr>
        <w:t>OSTATNÉ ŠPECIALIZOVANÉ STAVEBNÉ PRÁCE I. N.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1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Samost.hnuteĺné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Pestovateĺ.celky trval.porastov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Ostatný dlhod.hm.majetok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Poskytnute preddavky na dlhod.hm.maj.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Opravná položka k nadob.majetku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>10 018,00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Prír  Úbyt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3212CC">
        <w:rPr>
          <w:rFonts w:ascii="Courier New" w:hAnsi="Courier New" w:cs="Courier New"/>
          <w:sz w:val="22"/>
          <w:szCs w:val="22"/>
        </w:rPr>
        <w:t>22 144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>spoločnosť netzorila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>581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RiadVy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B60F22">
        <w:rPr>
          <w:rFonts w:ascii="Courier New" w:hAnsi="Courier New" w:cs="Courier New"/>
          <w:sz w:val="22"/>
          <w:szCs w:val="22"/>
        </w:rPr>
        <w:t>4</w:t>
      </w:r>
      <w:r w:rsidR="003212CC">
        <w:rPr>
          <w:rFonts w:ascii="Courier New" w:hAnsi="Courier New" w:cs="Courier New"/>
          <w:sz w:val="22"/>
          <w:szCs w:val="22"/>
        </w:rPr>
        <w:t>7 977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III- Ost.výn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>.  Kapitálové fondy na základe Val zhr.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9</w:t>
      </w:r>
      <w:r w:rsidR="003212CC">
        <w:rPr>
          <w:rFonts w:ascii="Courier New" w:hAnsi="Courier New" w:cs="Courier New"/>
          <w:sz w:val="22"/>
          <w:szCs w:val="22"/>
        </w:rPr>
        <w:t>. 2020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2020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2020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2020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14 990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    0</w:t>
      </w:r>
      <w:r w:rsidR="00B60F22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>
        <w:rPr>
          <w:rFonts w:ascii="Courier New" w:hAnsi="Courier New" w:cs="Courier New"/>
          <w:sz w:val="22"/>
          <w:szCs w:val="22"/>
        </w:rPr>
        <w:t>14 990,</w:t>
      </w:r>
      <w:r w:rsidR="00B60F22">
        <w:rPr>
          <w:rFonts w:ascii="Courier New" w:hAnsi="Courier New" w:cs="Courier New"/>
          <w:sz w:val="22"/>
          <w:szCs w:val="22"/>
        </w:rPr>
        <w:t>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3212CC">
        <w:rPr>
          <w:rFonts w:ascii="Courier New" w:hAnsi="Courier New" w:cs="Courier New"/>
          <w:b/>
          <w:sz w:val="22"/>
          <w:szCs w:val="22"/>
        </w:rPr>
        <w:t>2020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3212CC">
        <w:rPr>
          <w:rFonts w:ascii="Courier New" w:hAnsi="Courier New" w:cs="Courier New"/>
          <w:b/>
          <w:sz w:val="22"/>
          <w:szCs w:val="22"/>
        </w:rPr>
        <w:t>2 154</w:t>
      </w:r>
      <w:bookmarkStart w:id="0" w:name="_GoBack"/>
      <w:bookmarkEnd w:id="0"/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212CC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60F22"/>
    <w:rsid w:val="00B93E5C"/>
    <w:rsid w:val="00BB2655"/>
    <w:rsid w:val="00C05FB4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1174</Words>
  <Characters>6694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14</cp:revision>
  <cp:lastPrinted>2019-05-27T19:16:00Z</cp:lastPrinted>
  <dcterms:created xsi:type="dcterms:W3CDTF">2019-05-27T19:17:00Z</dcterms:created>
  <dcterms:modified xsi:type="dcterms:W3CDTF">2021-06-17T14:12:00Z</dcterms:modified>
</cp:coreProperties>
</file>