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5C5" w:rsidRDefault="00FE05C5" w:rsidP="00FE05C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POZNÁMKY   K   ÚČTOVNEJ   ZÁVI</w:t>
      </w:r>
      <w:r w:rsidR="000B44F5">
        <w:rPr>
          <w:rFonts w:ascii="Times New Roman" w:hAnsi="Times New Roman" w:cs="Times New Roman"/>
          <w:b/>
          <w:sz w:val="24"/>
          <w:szCs w:val="24"/>
        </w:rPr>
        <w:t>ERKE   K   31.   DECEMBRU   2020</w:t>
      </w:r>
    </w:p>
    <w:p w:rsidR="00FE05C5" w:rsidRDefault="00FE05C5" w:rsidP="00FE05C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0F3C" w:rsidRDefault="00AB0F3C" w:rsidP="00FE05C5">
      <w:pPr>
        <w:pStyle w:val="Bezriadkovania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O   ÚČTOVNEJ  JEDNOTKE: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Obchodné meno a sídlo spoločnosti: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17C78">
        <w:rPr>
          <w:rFonts w:ascii="Times New Roman" w:hAnsi="Times New Roman" w:cs="Times New Roman"/>
          <w:sz w:val="24"/>
          <w:szCs w:val="24"/>
        </w:rPr>
        <w:t>Názov spoločnosti:</w:t>
      </w:r>
      <w:r w:rsidRPr="00417C78"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17C78">
        <w:rPr>
          <w:rFonts w:ascii="Times New Roman" w:hAnsi="Times New Roman" w:cs="Times New Roman"/>
          <w:sz w:val="24"/>
          <w:szCs w:val="24"/>
        </w:rPr>
        <w:t>Roľnícke družstvo Terchová,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 spoločnosti: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sídlo Nová Farma Krasňany, 013 03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Družstvo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Identifikačné číslo (IČO):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00210994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2020443524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založenia a vzniku spoločnosti:</w:t>
      </w:r>
      <w:r>
        <w:rPr>
          <w:rFonts w:ascii="Times New Roman" w:hAnsi="Times New Roman" w:cs="Times New Roman"/>
          <w:sz w:val="24"/>
          <w:szCs w:val="24"/>
        </w:rPr>
        <w:tab/>
        <w:t>11.02.1971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hospodárskej činnosti účtovnej jednotky – predmet činnosti: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poľnohospodárskej výrobe a v lesníctve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 oprava strojov pre poľnohospodárstvo a lesníctvo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Údržba a oprava motorových vozidiel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Veľkoobchod a obchodná činnosť mimo koncesovaných činností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Maloobchod s potravinami a pochutinami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motorových vozidiel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Nepravidelná cestná doprava osôb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nehnuteľností s poskytovaním iných než základných služieb spojených s prenájmom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Podnikanie v oblasti nakladania s odpadmi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Vedenie účtovníctva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Vnútroštátna nákladná cestná doprava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 výroba hotových jedál pre výdajne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Ubytovacie služby bez poskytovania pohostinných činností</w:t>
      </w:r>
    </w:p>
    <w:p w:rsidR="00FE05C5" w:rsidRDefault="00FE05C5" w:rsidP="00FE05C5">
      <w:pPr>
        <w:pStyle w:val="Bezriadkovani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mliečnych výrobkov</w:t>
      </w:r>
    </w:p>
    <w:p w:rsidR="00FE05C5" w:rsidRDefault="00FE05C5" w:rsidP="00FE05C5">
      <w:pPr>
        <w:pStyle w:val="Bezriadkovania"/>
        <w:ind w:left="108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Priemerný počet zamestnancov počas účtovného obdobia: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Priemerný prepočítaný počet zamestnancov v družstve bolo  </w:t>
      </w:r>
      <w:r>
        <w:rPr>
          <w:rFonts w:ascii="Times New Roman" w:hAnsi="Times New Roman" w:cs="Times New Roman"/>
          <w:b/>
          <w:sz w:val="24"/>
          <w:szCs w:val="24"/>
        </w:rPr>
        <w:t>48</w:t>
      </w:r>
      <w:r w:rsidRPr="00D17294">
        <w:rPr>
          <w:rFonts w:ascii="Times New Roman" w:hAnsi="Times New Roman" w:cs="Times New Roman"/>
          <w:b/>
          <w:sz w:val="24"/>
          <w:szCs w:val="24"/>
        </w:rPr>
        <w:t>.</w:t>
      </w:r>
    </w:p>
    <w:p w:rsidR="00FE05C5" w:rsidRPr="00417C78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Stav zamestnancov ku dňu, ku ktorému sa zostavuje účtovná závierka bolo </w:t>
      </w:r>
      <w:r>
        <w:rPr>
          <w:rFonts w:ascii="Times New Roman" w:hAnsi="Times New Roman" w:cs="Times New Roman"/>
          <w:b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 xml:space="preserve">, z toho </w:t>
      </w:r>
      <w:r w:rsidRPr="00D17294">
        <w:rPr>
          <w:rFonts w:ascii="Times New Roman" w:hAnsi="Times New Roman" w:cs="Times New Roman"/>
          <w:b/>
          <w:sz w:val="24"/>
          <w:szCs w:val="24"/>
        </w:rPr>
        <w:t xml:space="preserve">5 </w:t>
      </w:r>
      <w:r>
        <w:rPr>
          <w:rFonts w:ascii="Times New Roman" w:hAnsi="Times New Roman" w:cs="Times New Roman"/>
          <w:sz w:val="24"/>
          <w:szCs w:val="24"/>
        </w:rPr>
        <w:t>vedúcich zamestnancov.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Právny dôvod na zostavenie účtovnej závierky: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</w:t>
      </w:r>
      <w:r w:rsidRPr="00572303">
        <w:rPr>
          <w:rFonts w:ascii="Times New Roman" w:hAnsi="Times New Roman" w:cs="Times New Roman"/>
          <w:sz w:val="24"/>
          <w:szCs w:val="24"/>
        </w:rPr>
        <w:t>vierka družstva</w:t>
      </w:r>
      <w:r w:rsidR="000B44F5">
        <w:rPr>
          <w:rFonts w:ascii="Times New Roman" w:hAnsi="Times New Roman" w:cs="Times New Roman"/>
          <w:sz w:val="24"/>
          <w:szCs w:val="24"/>
        </w:rPr>
        <w:t xml:space="preserve"> k 31.12.2020</w:t>
      </w:r>
      <w:r w:rsidRPr="00572303">
        <w:rPr>
          <w:rFonts w:ascii="Times New Roman" w:hAnsi="Times New Roman" w:cs="Times New Roman"/>
          <w:sz w:val="24"/>
          <w:szCs w:val="24"/>
        </w:rPr>
        <w:t xml:space="preserve"> je</w:t>
      </w:r>
      <w:r>
        <w:rPr>
          <w:rFonts w:ascii="Times New Roman" w:hAnsi="Times New Roman" w:cs="Times New Roman"/>
          <w:sz w:val="24"/>
          <w:szCs w:val="24"/>
        </w:rPr>
        <w:t xml:space="preserve"> zostavená ako riadna účtovná zá</w:t>
      </w:r>
      <w:r w:rsidRPr="00572303">
        <w:rPr>
          <w:rFonts w:ascii="Times New Roman" w:hAnsi="Times New Roman" w:cs="Times New Roman"/>
          <w:sz w:val="24"/>
          <w:szCs w:val="24"/>
        </w:rPr>
        <w:t>vierka podľa § 17 ods. 6 zákona č. 431/2002 o účtovníctve v znení neskorších predpisov za účtovné obdob</w:t>
      </w:r>
      <w:r w:rsidR="000B44F5">
        <w:rPr>
          <w:rFonts w:ascii="Times New Roman" w:hAnsi="Times New Roman" w:cs="Times New Roman"/>
          <w:sz w:val="24"/>
          <w:szCs w:val="24"/>
        </w:rPr>
        <w:t>ie od 01. januára 2020 do 31.decembra 2020</w:t>
      </w:r>
      <w:r w:rsidRPr="00572303">
        <w:rPr>
          <w:rFonts w:ascii="Times New Roman" w:hAnsi="Times New Roman" w:cs="Times New Roman"/>
          <w:sz w:val="24"/>
          <w:szCs w:val="24"/>
        </w:rPr>
        <w:t>.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Dátum schválenia účtovnej závierky za predchádzajúce obdobie: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družstva za predchádzaj</w:t>
      </w:r>
      <w:r w:rsidR="000B44F5">
        <w:rPr>
          <w:rFonts w:ascii="Times New Roman" w:hAnsi="Times New Roman" w:cs="Times New Roman"/>
          <w:sz w:val="24"/>
          <w:szCs w:val="24"/>
        </w:rPr>
        <w:t>úce účtovné obdobie k 31.12.2019</w:t>
      </w:r>
      <w:r>
        <w:rPr>
          <w:rFonts w:ascii="Times New Roman" w:hAnsi="Times New Roman" w:cs="Times New Roman"/>
          <w:sz w:val="24"/>
          <w:szCs w:val="24"/>
        </w:rPr>
        <w:t xml:space="preserve"> bola schválená Členskou schôdzou družstva dňa </w:t>
      </w:r>
      <w:r w:rsidR="000B44F5">
        <w:rPr>
          <w:rFonts w:ascii="Times New Roman" w:hAnsi="Times New Roman" w:cs="Times New Roman"/>
          <w:sz w:val="24"/>
          <w:szCs w:val="24"/>
        </w:rPr>
        <w:t>10.12.2020</w:t>
      </w:r>
      <w:r>
        <w:rPr>
          <w:rFonts w:ascii="Times New Roman" w:hAnsi="Times New Roman" w:cs="Times New Roman"/>
          <w:sz w:val="24"/>
          <w:szCs w:val="24"/>
        </w:rPr>
        <w:t xml:space="preserve">  Účtovná závierka bola zverejnená v Obchodnom vestníku.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Členská schôdza dňa </w:t>
      </w:r>
      <w:r w:rsidR="000B44F5">
        <w:rPr>
          <w:rFonts w:ascii="Times New Roman" w:hAnsi="Times New Roman" w:cs="Times New Roman"/>
          <w:sz w:val="24"/>
          <w:szCs w:val="24"/>
        </w:rPr>
        <w:t>10.decembra 2020</w:t>
      </w:r>
      <w:r>
        <w:rPr>
          <w:rFonts w:ascii="Times New Roman" w:hAnsi="Times New Roman" w:cs="Times New Roman"/>
          <w:sz w:val="24"/>
          <w:szCs w:val="24"/>
        </w:rPr>
        <w:t xml:space="preserve"> schválila - JUDr., Ing. Dášu </w:t>
      </w:r>
      <w:proofErr w:type="spellStart"/>
      <w:r>
        <w:rPr>
          <w:rFonts w:ascii="Times New Roman" w:hAnsi="Times New Roman" w:cs="Times New Roman"/>
          <w:sz w:val="24"/>
          <w:szCs w:val="24"/>
        </w:rPr>
        <w:t>Koraušovú</w:t>
      </w:r>
      <w:proofErr w:type="spellEnd"/>
      <w:r>
        <w:rPr>
          <w:rFonts w:ascii="Times New Roman" w:hAnsi="Times New Roman" w:cs="Times New Roman"/>
          <w:sz w:val="24"/>
          <w:szCs w:val="24"/>
        </w:rPr>
        <w:t>, MBA,LL.M.,  na vykonanie auditu účtovníctva a</w:t>
      </w:r>
      <w:r w:rsidR="00336FFD">
        <w:rPr>
          <w:rFonts w:ascii="Times New Roman" w:hAnsi="Times New Roman" w:cs="Times New Roman"/>
          <w:sz w:val="24"/>
          <w:szCs w:val="24"/>
        </w:rPr>
        <w:t> účtovnej závierky  pre rok 2020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   ORGÁNOCH   ÚČTOVNEJ   JEDNOTKY: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Pr="002A668B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>Predstavenstvo v počte 5 členov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6F5592">
        <w:rPr>
          <w:rFonts w:ascii="Times New Roman" w:hAnsi="Times New Roman" w:cs="Times New Roman"/>
          <w:sz w:val="24"/>
          <w:szCs w:val="24"/>
        </w:rPr>
        <w:t xml:space="preserve">Za družstvo </w:t>
      </w:r>
      <w:r>
        <w:rPr>
          <w:rFonts w:ascii="Times New Roman" w:hAnsi="Times New Roman" w:cs="Times New Roman"/>
          <w:sz w:val="24"/>
          <w:szCs w:val="24"/>
        </w:rPr>
        <w:t>koná navonok predseda družstva, v jeho neprítomnosti podpredseda družstva.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Listiny o právnych úkonoch , kde je predpísaná písomná forma, podpisuje aj ďalší člen predstavenstva.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Pr="001E546F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1E546F">
        <w:rPr>
          <w:rFonts w:ascii="Times New Roman" w:hAnsi="Times New Roman" w:cs="Times New Roman"/>
          <w:b/>
          <w:sz w:val="24"/>
          <w:szCs w:val="24"/>
        </w:rPr>
        <w:t>INFORMÁCIE   O 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546F">
        <w:rPr>
          <w:rFonts w:ascii="Times New Roman" w:hAnsi="Times New Roman" w:cs="Times New Roman"/>
          <w:b/>
          <w:sz w:val="24"/>
          <w:szCs w:val="24"/>
        </w:rPr>
        <w:t>SPOLOČNÍKOCH  ÚČTOVNEJ   JEDOTKY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obsahovú náplň pre túto časť.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KONSOLIDOVANOM CELKU: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Družstvo nemá náplň pre túto časť.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 O  ÚČTOVNÝCH   ZÁSADÁCH  A ÚČTOVNÝCH  METÓDACH: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982D52">
        <w:rPr>
          <w:rFonts w:ascii="Times New Roman" w:hAnsi="Times New Roman" w:cs="Times New Roman"/>
          <w:b/>
          <w:sz w:val="24"/>
          <w:szCs w:val="24"/>
        </w:rPr>
        <w:t>l.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724">
        <w:rPr>
          <w:rFonts w:ascii="Times New Roman" w:hAnsi="Times New Roman" w:cs="Times New Roman"/>
          <w:b/>
          <w:sz w:val="24"/>
          <w:szCs w:val="24"/>
        </w:rPr>
        <w:t>Východiská pre zostavenie účtovnej závierky: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Družstva (</w:t>
      </w:r>
      <w:proofErr w:type="spellStart"/>
      <w:r>
        <w:rPr>
          <w:rFonts w:ascii="Times New Roman" w:hAnsi="Times New Roman" w:cs="Times New Roman"/>
          <w:sz w:val="24"/>
          <w:szCs w:val="24"/>
        </w:rPr>
        <w:t>going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concem</w:t>
      </w:r>
      <w:proofErr w:type="spellEnd"/>
      <w:r>
        <w:rPr>
          <w:rFonts w:ascii="Times New Roman" w:hAnsi="Times New Roman" w:cs="Times New Roman"/>
          <w:sz w:val="24"/>
          <w:szCs w:val="24"/>
        </w:rPr>
        <w:t>). Družstvo uplatňovalo účtovné metódy a postupy účtovania v súlade so zákonom o účtovníctve a s postupmi účtovania pre podnikateľov, ktoré platia v Slovenskej republike.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Dlhodobý nehmotný a dlhodobý hmotný majetok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Dlhodobý majetok nakupovaný sa oceňuje obstarávacou cenou, ktorá zahŕňa cenu obstarania a náklady súvisiace s obstarávaním (clo, preprava, montáž, poistné a pod.).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Zostatková doba životnosti dlhodobého hmotného a nehmotného majetku sa každoročne vyhodnoc</w:t>
      </w:r>
      <w:r w:rsidR="00AB0F3C">
        <w:rPr>
          <w:rFonts w:ascii="Times New Roman" w:hAnsi="Times New Roman" w:cs="Times New Roman"/>
          <w:sz w:val="24"/>
          <w:szCs w:val="24"/>
        </w:rPr>
        <w:t>uje . Zmeny v odhadoch zostatkovej</w:t>
      </w:r>
      <w:r>
        <w:rPr>
          <w:rFonts w:ascii="Times New Roman" w:hAnsi="Times New Roman" w:cs="Times New Roman"/>
          <w:sz w:val="24"/>
          <w:szCs w:val="24"/>
        </w:rPr>
        <w:t xml:space="preserve"> doby životnosti sú premietnuté perspektívne.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majetok vytvorený vlastnou činnosťou sa oceňuje vlastnými nákladmi. Vlastné náklady sú  všetky priame náklady vynaložené na výrobu alebo inú činnosť a nepriame náklady, ktoré sa vzťahujú na výrobu alebo inú činnosť.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Odpisy dlhodobého nehmotného a hmotného majetku sú stanovené vychádzajúc z predpokladanej doby jeho používania a predpokladaného priebehu jeho opotrebenia. Odpisovať sa začína dňom v mesiaci v ktorom sa uvedie dlhodobý majetok do používania. </w:t>
      </w:r>
    </w:p>
    <w:p w:rsidR="00FE05C5" w:rsidRPr="002A668B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Pozemky sa neodpisujú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b/>
          <w:sz w:val="24"/>
          <w:szCs w:val="24"/>
        </w:rPr>
        <w:tab/>
        <w:t>Cenné papiere a podiely: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>Cenné papiere a podiely sa oceňujú obstarávacími cenami, vrátane nákladov súvisiacich s obstaraním. Od obstarávacej ceny je odpočítané zníženie hodnoty cenných papierov a podielov.</w:t>
      </w:r>
      <w:r w:rsidRPr="00073533">
        <w:rPr>
          <w:rFonts w:ascii="Times New Roman" w:hAnsi="Times New Roman" w:cs="Times New Roman"/>
          <w:sz w:val="24"/>
          <w:szCs w:val="24"/>
        </w:rPr>
        <w:tab/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Zásoby:</w:t>
      </w: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E05C5" w:rsidRPr="00073533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Zásoby sa oceňujú </w:t>
      </w:r>
      <w:r>
        <w:rPr>
          <w:rFonts w:ascii="Times New Roman" w:hAnsi="Times New Roman" w:cs="Times New Roman"/>
          <w:sz w:val="24"/>
          <w:szCs w:val="24"/>
        </w:rPr>
        <w:t>obstarávacou cenou – nakupované zásoby alebo vlastnými nákladmi – zásoby vytvorené vlastnou činnosťou alebo čistou realizačnou hodnotou.</w:t>
      </w: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 w:rsidRPr="00073533">
        <w:rPr>
          <w:rFonts w:ascii="Times New Roman" w:hAnsi="Times New Roman" w:cs="Times New Roman"/>
          <w:sz w:val="24"/>
          <w:szCs w:val="24"/>
        </w:rPr>
        <w:t xml:space="preserve">Obstarávacia cena zahŕňa </w:t>
      </w:r>
      <w:r>
        <w:rPr>
          <w:rFonts w:ascii="Times New Roman" w:hAnsi="Times New Roman" w:cs="Times New Roman"/>
          <w:sz w:val="24"/>
          <w:szCs w:val="24"/>
        </w:rPr>
        <w:t>cenu zásob a náklady súvisiace s obstaraním (clo, prepravu, poistné a pod.). Úroky z cudzích zdrojov nie sú súčasťou obstarávacej ceny. Nakupované zásoby sa oceňujú váženým aritmetickým priemerom z obstarávacích cien.</w:t>
      </w: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Vlastné náklady zahŕňajú priame náklady (priamy materiál, priame mzdy a ostatné priame náklady) a časť nepriamych nákladov  bezprostredne súvisiacich s vytvorením zásob vlastnou činnosťou (výrobná réžia). Výrobná réžia sa do vlastných nákladov zahŕňa v závislosti od stupňa rozpracovanosti týchto zásob. Správna réžia a odbytové náklady nie sú súčasťou vlastných nákladov. Súčasťou vlastných nákladov nie sú úroky z cudzích zdrojov.</w:t>
      </w: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Čistá realizačná hodnota je predpokladaná predajná cena znížená o predpokladané náklady na ich dokončenie a o predpokladané náklady súvisiace s ich predajom.</w:t>
      </w: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Zníženie hodnoty zásob sa upravuje vytvorením opravnej položky.</w:t>
      </w:r>
    </w:p>
    <w:p w:rsidR="00FE05C5" w:rsidRPr="00140041" w:rsidRDefault="00FE05C5" w:rsidP="00FE05C5">
      <w:pPr>
        <w:pStyle w:val="Bezriadkovania"/>
        <w:ind w:left="345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004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pri ich vzniku sa oceňujú ich menovitou hodnotou.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prostriedkov a ceniny: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A70A0">
        <w:rPr>
          <w:rFonts w:ascii="Times New Roman" w:hAnsi="Times New Roman" w:cs="Times New Roman"/>
          <w:sz w:val="24"/>
          <w:szCs w:val="24"/>
        </w:rPr>
        <w:t>Peňažné prostriedky a ceniny sa oceňujú ich menovitou hodnotou. Zníženie ich hodnoty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vyjadruje opravnou položkou.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CA70A0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A70A0">
        <w:rPr>
          <w:rFonts w:ascii="Times New Roman" w:hAnsi="Times New Roman" w:cs="Times New Roman"/>
          <w:b/>
          <w:sz w:val="24"/>
          <w:szCs w:val="24"/>
        </w:rPr>
        <w:t>Náklady budúcich období a príjmy budúcich období: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Rezervy: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Rezervy a záväzky s neurčitým časovým vymedzením alebo výškou, tvoria sa na krytie známych rizík alebo strát z podnikania. Oceňujú sa v očakávanej výške záväzku.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Záväzky:</w:t>
      </w:r>
    </w:p>
    <w:p w:rsidR="00FE05C5" w:rsidRPr="002A668B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 oceňujú obstarávacou cenou. Ak sa pri inventarizácií zistí, že suma záväzkov je iná ako ich výška v účtovníctve, uvedú sa záväzky v účtovníctve a v účtovnej závierke v tomto zistenom ocenení.</w:t>
      </w:r>
    </w:p>
    <w:p w:rsidR="00FE05C5" w:rsidRPr="00B51A4D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51A4D">
        <w:rPr>
          <w:rFonts w:ascii="Times New Roman" w:hAnsi="Times New Roman" w:cs="Times New Roman"/>
          <w:b/>
          <w:sz w:val="24"/>
          <w:szCs w:val="24"/>
        </w:rPr>
        <w:lastRenderedPageBreak/>
        <w:t>Výdavky budúcich období a výnosy budúcich období: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Prenájom  - leasing: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Majetok je prenaj</w:t>
      </w:r>
      <w:r w:rsidR="00AB0F3C">
        <w:rPr>
          <w:rFonts w:ascii="Times New Roman" w:hAnsi="Times New Roman" w:cs="Times New Roman"/>
          <w:sz w:val="24"/>
          <w:szCs w:val="24"/>
        </w:rPr>
        <w:t>atý na základe uzatvorených zmlú</w:t>
      </w:r>
      <w:r>
        <w:rPr>
          <w:rFonts w:ascii="Times New Roman" w:hAnsi="Times New Roman" w:cs="Times New Roman"/>
          <w:sz w:val="24"/>
          <w:szCs w:val="24"/>
        </w:rPr>
        <w:t>v. Majetok je prenajatý formou finančného prenájmu: kolesový traktor NEW HOLLAND, šmykom riadený nakladač GEHL a nákladné vozidlo špeciálne – N3G MAN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Deriváty: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Deriváty sa oceňujú reálnou hodnotou.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zabezpečovacích derivátov sa účtujú bez vplyvu na výsledok hospodárenia, priamo do vlastného imania.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v tuzemsku, zahraničí alebo inom verejnom trhu sa účtujú s vplyvom na výsledok hospodárenia.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Zmeny reálnych hodnôt derivátov určených na obchodovanie na neverejnom trhu sa účtujú bez vplyvu na výsledok hospodárenia, priamo do vlastného imania.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234C4">
        <w:rPr>
          <w:rFonts w:ascii="Times New Roman" w:hAnsi="Times New Roman" w:cs="Times New Roman"/>
          <w:sz w:val="24"/>
          <w:szCs w:val="24"/>
        </w:rPr>
        <w:t>Tržby za vlastné výkony a tovar neobsahujú daň z pridanej hodnoty.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DE1DE3" w:rsidRDefault="00DE1DE3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3852A9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  K   ÚDAJOM   VYKÁZANÝM   NA  STRANE    AKTÍV   SÚVAHY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pohybe dlhodobého hmotného majetku 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195158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</w:t>
      </w:r>
      <w:r w:rsidR="00856AC9">
        <w:rPr>
          <w:rFonts w:ascii="Times New Roman" w:hAnsi="Times New Roman" w:cs="Times New Roman"/>
          <w:b/>
          <w:sz w:val="24"/>
          <w:szCs w:val="24"/>
        </w:rPr>
        <w:t xml:space="preserve">é  účtovné obdobie – rok 2020 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151"/>
        <w:gridCol w:w="839"/>
        <w:gridCol w:w="928"/>
        <w:gridCol w:w="1012"/>
        <w:gridCol w:w="892"/>
        <w:gridCol w:w="937"/>
        <w:gridCol w:w="759"/>
        <w:gridCol w:w="808"/>
        <w:gridCol w:w="1034"/>
        <w:gridCol w:w="928"/>
      </w:tblGrid>
      <w:tr w:rsidR="00C15AA6" w:rsidTr="000B44F5">
        <w:tc>
          <w:tcPr>
            <w:tcW w:w="1551" w:type="dxa"/>
          </w:tcPr>
          <w:p w:rsidR="00FE05C5" w:rsidRDefault="00C15AA6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</w:t>
            </w:r>
            <w:r w:rsidR="00FE05C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C15AA6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5AA6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4 573 332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2 819 760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245 440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7 950 786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90 583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90 617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181 234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19 887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14 695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80 339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56AC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90 617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205 538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15AA6" w:rsidRPr="009B01C1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4 553 445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2 805 099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255 684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12 890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7 926 482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3 294 652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2 483 70</w:t>
            </w:r>
            <w:r w:rsidR="004357B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140 272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5 918 62</w:t>
            </w:r>
            <w:r w:rsidR="004357B3">
              <w:rPr>
                <w:rFonts w:ascii="Times New Roman" w:hAnsi="Times New Roman" w:cs="Times New Roman"/>
                <w:b/>
                <w:sz w:val="16"/>
                <w:szCs w:val="16"/>
              </w:rPr>
              <w:t>9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E65E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97 231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163 592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79 665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340 488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19 887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41 92</w:t>
            </w:r>
            <w:r w:rsidR="00406EFC"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80 339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142 1</w:t>
            </w:r>
            <w:r w:rsidR="00406EFC">
              <w:rPr>
                <w:rFonts w:ascii="Times New Roman" w:hAnsi="Times New Roman" w:cs="Times New Roman"/>
                <w:b/>
                <w:sz w:val="16"/>
                <w:szCs w:val="16"/>
              </w:rPr>
              <w:t>50</w:t>
            </w: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3 371 996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2 605 373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139 598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6 116 967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15AA6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1 278 680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336 05</w:t>
            </w:r>
            <w:r w:rsidR="004357B3"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105 168</w:t>
            </w:r>
          </w:p>
        </w:tc>
        <w:tc>
          <w:tcPr>
            <w:tcW w:w="724" w:type="dxa"/>
          </w:tcPr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243A02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35D54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2 032 15</w:t>
            </w:r>
            <w:r w:rsidR="004357B3"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</w:tr>
      <w:tr w:rsidR="00C15AA6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295 245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35D54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1 181 449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835D54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199 726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35D54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116 086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835D54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1 809 515</w:t>
            </w:r>
          </w:p>
        </w:tc>
      </w:tr>
    </w:tbl>
    <w:p w:rsidR="00FE05C5" w:rsidRDefault="00FE05C5" w:rsidP="00C15AA6">
      <w:pPr>
        <w:pStyle w:val="Bezriadkovania"/>
        <w:rPr>
          <w:rFonts w:ascii="Times New Roman" w:hAnsi="Times New Roman" w:cs="Times New Roman"/>
          <w:sz w:val="16"/>
          <w:szCs w:val="16"/>
        </w:rPr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Prehľad o pohybe dlhodobého hmotného majetku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195158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Bezprostredne predchádzajúce</w:t>
      </w:r>
      <w:r w:rsidR="00FE05C5">
        <w:rPr>
          <w:rFonts w:ascii="Times New Roman" w:hAnsi="Times New Roman" w:cs="Times New Roman"/>
          <w:b/>
          <w:sz w:val="24"/>
          <w:szCs w:val="24"/>
        </w:rPr>
        <w:t xml:space="preserve">  účtovné obdobie – rok 2019</w:t>
      </w:r>
    </w:p>
    <w:p w:rsidR="00FE05C5" w:rsidRPr="008373BC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151"/>
        <w:gridCol w:w="839"/>
        <w:gridCol w:w="928"/>
        <w:gridCol w:w="1012"/>
        <w:gridCol w:w="892"/>
        <w:gridCol w:w="937"/>
        <w:gridCol w:w="759"/>
        <w:gridCol w:w="808"/>
        <w:gridCol w:w="1034"/>
        <w:gridCol w:w="928"/>
      </w:tblGrid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</w:t>
            </w:r>
            <w:r w:rsidR="00C15AA6">
              <w:rPr>
                <w:rFonts w:ascii="Times New Roman" w:hAnsi="Times New Roman" w:cs="Times New Roman"/>
                <w:b/>
                <w:sz w:val="16"/>
                <w:szCs w:val="16"/>
              </w:rPr>
              <w:t>hodobý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hmotný majetok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Pozemky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Stavby......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Samos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tatné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veci a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súbory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hnuteľných vecí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Pestova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teľské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celky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trvalých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porastovv</w:t>
            </w:r>
            <w:proofErr w:type="spellEnd"/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Základnéé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stádo a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ťažné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zvieratá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Ostatný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DHM.....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nuté</w:t>
            </w:r>
            <w:proofErr w:type="spellEnd"/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preddavkyy</w:t>
            </w:r>
            <w:proofErr w:type="spellEnd"/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na DHM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Spolu........</w:t>
            </w:r>
          </w:p>
        </w:tc>
      </w:tr>
      <w:tr w:rsidR="0093678C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61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848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9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72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7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981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882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678C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4 573 332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2 547 269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243 954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7 676 809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273264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68571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341835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683 670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773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67085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341835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409 693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79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61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48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9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2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81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82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678C" w:rsidRPr="009B01C1" w:rsidTr="000B44F5">
        <w:tc>
          <w:tcPr>
            <w:tcW w:w="1551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295 245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4 573 332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2 819 760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245 440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7 950 786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Oprávky</w:t>
            </w: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3 207 242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2 373 250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0 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127 730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5 708 222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87 410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138 455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79 627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305 492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28 000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67 085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95 085</w:t>
            </w: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3 294 652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2 483 705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140 272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5 918 629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3678C" w:rsidTr="000B44F5">
        <w:tc>
          <w:tcPr>
            <w:tcW w:w="1551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B01C1">
              <w:rPr>
                <w:rFonts w:ascii="Times New Roman" w:hAnsi="Times New Roman" w:cs="Times New Roman"/>
                <w:b/>
                <w:sz w:val="16"/>
                <w:szCs w:val="16"/>
              </w:rPr>
              <w:t>Zostatková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h</w:t>
            </w: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odnota</w:t>
            </w: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295 245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1 366 090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174 019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116 224</w:t>
            </w:r>
          </w:p>
        </w:tc>
        <w:tc>
          <w:tcPr>
            <w:tcW w:w="724" w:type="dxa"/>
          </w:tcPr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81EDA"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4 119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1 968 587</w:t>
            </w:r>
          </w:p>
        </w:tc>
      </w:tr>
      <w:tr w:rsidR="0093678C" w:rsidTr="000B44F5">
        <w:tc>
          <w:tcPr>
            <w:tcW w:w="1551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295 245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1 278 680</w:t>
            </w:r>
          </w:p>
        </w:tc>
        <w:tc>
          <w:tcPr>
            <w:tcW w:w="96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781EDA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336 055</w:t>
            </w:r>
          </w:p>
        </w:tc>
        <w:tc>
          <w:tcPr>
            <w:tcW w:w="84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9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105 168</w:t>
            </w:r>
          </w:p>
        </w:tc>
        <w:tc>
          <w:tcPr>
            <w:tcW w:w="72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7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4 119</w:t>
            </w:r>
          </w:p>
        </w:tc>
        <w:tc>
          <w:tcPr>
            <w:tcW w:w="981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12 890</w:t>
            </w:r>
          </w:p>
        </w:tc>
        <w:tc>
          <w:tcPr>
            <w:tcW w:w="882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2 032 157</w:t>
            </w:r>
          </w:p>
        </w:tc>
      </w:tr>
    </w:tbl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15AA6" w:rsidRDefault="00C15AA6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C15AA6" w:rsidRPr="009B5724" w:rsidRDefault="00C15AA6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Spôsob a výška poistenia dlhodobého majetku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Dlhodobý hmotný majetok je poistený pre prípad škôd spôsobený krádežou, požiarom, živelnou pohromou a inými udalosťami do výšky 4 199 162 €.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Prehľad o nákladoch na výskum a vývoj 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Výskumná a vývojová činnosť za účtovné obdobie – žiadna.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Dlhodobý finančný majetok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195158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Bežné</w:t>
      </w:r>
      <w:r w:rsidR="0093678C">
        <w:rPr>
          <w:rFonts w:ascii="Times New Roman" w:hAnsi="Times New Roman" w:cs="Times New Roman"/>
          <w:b/>
          <w:sz w:val="24"/>
          <w:szCs w:val="24"/>
        </w:rPr>
        <w:t xml:space="preserve"> účtovné obdobie – rok 2020 </w:t>
      </w:r>
    </w:p>
    <w:p w:rsidR="00151E6C" w:rsidRPr="00C15AA6" w:rsidRDefault="00151E6C" w:rsidP="00151E6C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Pr="001152E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FE05C5" w:rsidRPr="009C5A3D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.Dlhodobý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FE05C5" w:rsidRPr="009C5A3D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E05C5" w:rsidRPr="00E05087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376649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9B01C1" w:rsidTr="000B44F5">
        <w:tc>
          <w:tcPr>
            <w:tcW w:w="9288" w:type="dxa"/>
            <w:gridSpan w:val="10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E05C5" w:rsidRPr="009B01C1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045DAF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9B01C1" w:rsidTr="000B44F5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vMerge w:val="restart"/>
            <w:tcBorders>
              <w:left w:val="nil"/>
              <w:right w:val="nil"/>
            </w:tcBorders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10400B" w:rsidRPr="009B01C1" w:rsidTr="0010400B">
        <w:trPr>
          <w:gridBefore w:val="6"/>
          <w:wBefore w:w="6203" w:type="dxa"/>
          <w:trHeight w:val="184"/>
        </w:trPr>
        <w:tc>
          <w:tcPr>
            <w:tcW w:w="308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10400B" w:rsidRPr="009B01C1" w:rsidRDefault="0010400B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400B" w:rsidRDefault="0010400B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0400B" w:rsidRDefault="0010400B" w:rsidP="00C15AA6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15AA6" w:rsidRDefault="00C15AA6" w:rsidP="00151E6C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Dlhodobý finančný majetok</w:t>
      </w:r>
    </w:p>
    <w:p w:rsidR="00FE05C5" w:rsidRPr="001152E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43"/>
        <w:gridCol w:w="874"/>
        <w:gridCol w:w="1128"/>
        <w:gridCol w:w="939"/>
        <w:gridCol w:w="799"/>
        <w:gridCol w:w="820"/>
        <w:gridCol w:w="874"/>
        <w:gridCol w:w="759"/>
        <w:gridCol w:w="835"/>
        <w:gridCol w:w="617"/>
      </w:tblGrid>
      <w:tr w:rsidR="00195158" w:rsidRPr="009B01C1" w:rsidTr="00A74679">
        <w:trPr>
          <w:trHeight w:val="746"/>
        </w:trPr>
        <w:tc>
          <w:tcPr>
            <w:tcW w:w="9288" w:type="dxa"/>
            <w:gridSpan w:val="10"/>
            <w:tcBorders>
              <w:top w:val="nil"/>
              <w:left w:val="nil"/>
              <w:right w:val="nil"/>
            </w:tcBorders>
          </w:tcPr>
          <w:p w:rsidR="00A74679" w:rsidRPr="00A74679" w:rsidRDefault="00195158" w:rsidP="00A74679">
            <w:pPr>
              <w:pStyle w:val="Bezriadkovania"/>
              <w:numPr>
                <w:ilvl w:val="0"/>
                <w:numId w:val="7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Bezprostredné predchádzajúce účtovné obdobie – rok 2019</w:t>
            </w:r>
          </w:p>
        </w:tc>
      </w:tr>
      <w:tr w:rsidR="00FE05C5" w:rsidRPr="009C5A3D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Dlhodobý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finančný majetok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podiely v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DÚJ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Podielové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CP a 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 v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spoločnosti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 podstatným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vplyvom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Ostatné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Dlhodobé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CP a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podiely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ÚJ v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kons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celku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Ostatný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Pôžičky s dobou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splatnosti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najviac 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jeden rok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Obsta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-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rávaný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DFM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Poskyt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pred-davky</w:t>
            </w:r>
            <w:proofErr w:type="spell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na</w:t>
            </w:r>
          </w:p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DFM</w:t>
            </w:r>
          </w:p>
        </w:tc>
        <w:tc>
          <w:tcPr>
            <w:tcW w:w="617" w:type="dxa"/>
          </w:tcPr>
          <w:p w:rsidR="00FE05C5" w:rsidRPr="009C5A3D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Spolu</w:t>
            </w:r>
          </w:p>
        </w:tc>
      </w:tr>
      <w:tr w:rsidR="00FE05C5" w:rsidRPr="009C5A3D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a</w:t>
            </w:r>
          </w:p>
        </w:tc>
        <w:tc>
          <w:tcPr>
            <w:tcW w:w="87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b</w:t>
            </w:r>
          </w:p>
        </w:tc>
        <w:tc>
          <w:tcPr>
            <w:tcW w:w="1128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</w:p>
        </w:tc>
        <w:tc>
          <w:tcPr>
            <w:tcW w:w="93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79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</w:p>
        </w:tc>
        <w:tc>
          <w:tcPr>
            <w:tcW w:w="820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</w:t>
            </w:r>
          </w:p>
        </w:tc>
        <w:tc>
          <w:tcPr>
            <w:tcW w:w="874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g</w:t>
            </w:r>
          </w:p>
        </w:tc>
        <w:tc>
          <w:tcPr>
            <w:tcW w:w="759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</w:t>
            </w:r>
          </w:p>
        </w:tc>
        <w:tc>
          <w:tcPr>
            <w:tcW w:w="835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i</w:t>
            </w:r>
          </w:p>
        </w:tc>
        <w:tc>
          <w:tcPr>
            <w:tcW w:w="617" w:type="dxa"/>
          </w:tcPr>
          <w:p w:rsidR="00FE05C5" w:rsidRPr="009C5A3D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Prvotné ocenenie</w:t>
            </w:r>
          </w:p>
        </w:tc>
        <w:tc>
          <w:tcPr>
            <w:tcW w:w="874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E05C5" w:rsidRPr="00E05087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Úbytk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</w:t>
            </w:r>
            <w:r w:rsidRPr="00853C23">
              <w:rPr>
                <w:rFonts w:ascii="Times New Roman" w:hAnsi="Times New Roman" w:cs="Times New Roman"/>
                <w:b/>
                <w:sz w:val="16"/>
                <w:szCs w:val="16"/>
              </w:rPr>
              <w:t>resuny</w:t>
            </w:r>
          </w:p>
        </w:tc>
        <w:tc>
          <w:tcPr>
            <w:tcW w:w="87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28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3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9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20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74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59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35" w:type="dxa"/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373BC"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853C23" w:rsidTr="000B44F5">
        <w:tc>
          <w:tcPr>
            <w:tcW w:w="9288" w:type="dxa"/>
            <w:gridSpan w:val="10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Opravné položky</w:t>
            </w:r>
          </w:p>
          <w:p w:rsidR="00FE05C5" w:rsidRPr="00853C23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FE05C5" w:rsidRPr="00853C23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853C23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Prírastky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Úbytky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</w:tr>
      <w:tr w:rsidR="00FE05C5" w:rsidRPr="009B01C1" w:rsidTr="000B44F5">
        <w:tc>
          <w:tcPr>
            <w:tcW w:w="9288" w:type="dxa"/>
            <w:gridSpan w:val="10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Účtovná hodnota</w:t>
            </w:r>
          </w:p>
        </w:tc>
      </w:tr>
      <w:tr w:rsidR="00FE05C5" w:rsidRPr="00E05087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začiatku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9B01C1" w:rsidTr="000B44F5">
        <w:tc>
          <w:tcPr>
            <w:tcW w:w="1643" w:type="dxa"/>
          </w:tcPr>
          <w:p w:rsidR="00FE05C5" w:rsidRPr="008373BC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Stav na konci účtovného obdobia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853C23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1128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E05087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93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664</w:t>
            </w:r>
          </w:p>
        </w:tc>
        <w:tc>
          <w:tcPr>
            <w:tcW w:w="79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20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66</w:t>
            </w:r>
          </w:p>
        </w:tc>
        <w:tc>
          <w:tcPr>
            <w:tcW w:w="874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759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83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</w:t>
            </w:r>
          </w:p>
        </w:tc>
        <w:tc>
          <w:tcPr>
            <w:tcW w:w="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730</w:t>
            </w:r>
          </w:p>
        </w:tc>
      </w:tr>
      <w:tr w:rsidR="00FE05C5" w:rsidRPr="009B01C1" w:rsidTr="00195158">
        <w:tc>
          <w:tcPr>
            <w:tcW w:w="6203" w:type="dxa"/>
            <w:gridSpan w:val="6"/>
            <w:tcBorders>
              <w:left w:val="nil"/>
              <w:bottom w:val="nil"/>
              <w:right w:val="nil"/>
            </w:tcBorders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085" w:type="dxa"/>
            <w:gridSpan w:val="4"/>
            <w:tcBorders>
              <w:left w:val="nil"/>
              <w:bottom w:val="nil"/>
              <w:right w:val="nil"/>
            </w:tcBorders>
          </w:tcPr>
          <w:p w:rsidR="00FE05C5" w:rsidRPr="009B01C1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A74679" w:rsidRDefault="00A74679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Zásoby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Zásoby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24C5">
        <w:rPr>
          <w:rFonts w:ascii="Times New Roman" w:hAnsi="Times New Roman" w:cs="Times New Roman"/>
          <w:b/>
          <w:sz w:val="24"/>
          <w:szCs w:val="24"/>
        </w:rPr>
        <w:t>542 775</w:t>
      </w:r>
    </w:p>
    <w:p w:rsidR="00FE05C5" w:rsidRPr="006F5C33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6F5C33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Materiál: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F24C5">
        <w:rPr>
          <w:rFonts w:ascii="Times New Roman" w:hAnsi="Times New Roman" w:cs="Times New Roman"/>
          <w:sz w:val="24"/>
          <w:szCs w:val="24"/>
        </w:rPr>
        <w:t>38 651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Nedokončená výroba: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F24C5">
        <w:rPr>
          <w:rFonts w:ascii="Times New Roman" w:hAnsi="Times New Roman" w:cs="Times New Roman"/>
          <w:sz w:val="24"/>
          <w:szCs w:val="24"/>
        </w:rPr>
        <w:t>79 575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Výrobky: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24C5">
        <w:rPr>
          <w:rFonts w:ascii="Times New Roman" w:hAnsi="Times New Roman" w:cs="Times New Roman"/>
          <w:sz w:val="24"/>
          <w:szCs w:val="24"/>
        </w:rPr>
        <w:t>193 943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Zvieratá: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F24C5">
        <w:rPr>
          <w:rFonts w:ascii="Times New Roman" w:hAnsi="Times New Roman" w:cs="Times New Roman"/>
          <w:sz w:val="24"/>
          <w:szCs w:val="24"/>
        </w:rPr>
        <w:t>230 606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Opravné položky k zásobám – netvoríme.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>Zákazková výroba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63C51">
        <w:rPr>
          <w:rFonts w:ascii="Times New Roman" w:hAnsi="Times New Roman" w:cs="Times New Roman"/>
          <w:sz w:val="24"/>
          <w:szCs w:val="24"/>
        </w:rPr>
        <w:t>Žiadna</w:t>
      </w:r>
    </w:p>
    <w:p w:rsidR="00A74679" w:rsidRDefault="00A74679" w:rsidP="00A7467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74679" w:rsidRDefault="00A74679" w:rsidP="00A7467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74679" w:rsidRDefault="00A74679" w:rsidP="00A7467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A74679" w:rsidRDefault="00A74679" w:rsidP="00A74679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C63C51">
        <w:rPr>
          <w:rFonts w:ascii="Times New Roman" w:hAnsi="Times New Roman" w:cs="Times New Roman"/>
          <w:b/>
          <w:sz w:val="24"/>
          <w:szCs w:val="24"/>
        </w:rPr>
        <w:lastRenderedPageBreak/>
        <w:t>Pohľadávky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Pohľadávky podľa splatnosti </w:t>
      </w:r>
    </w:p>
    <w:p w:rsidR="00FE05C5" w:rsidRDefault="00FE05C5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Dlhodobé </w:t>
      </w:r>
    </w:p>
    <w:p w:rsidR="00FE05C5" w:rsidRDefault="00FE05C5" w:rsidP="00FE05C5">
      <w:pPr>
        <w:pStyle w:val="Bezriadkovania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Pr="00354F01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Krátkodobé pohľadávky spolu:</w:t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 w:rsidRPr="00354F0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B52F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72DAA">
        <w:rPr>
          <w:rFonts w:ascii="Times New Roman" w:hAnsi="Times New Roman" w:cs="Times New Roman"/>
          <w:b/>
          <w:sz w:val="24"/>
          <w:szCs w:val="24"/>
        </w:rPr>
        <w:t>180 104</w:t>
      </w:r>
    </w:p>
    <w:p w:rsidR="00FE05C5" w:rsidRPr="00354F01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54F01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Pohľadávky z obchodného styku: (311,314,315,)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B52F1">
        <w:rPr>
          <w:rFonts w:ascii="Times New Roman" w:hAnsi="Times New Roman" w:cs="Times New Roman"/>
          <w:sz w:val="24"/>
          <w:szCs w:val="24"/>
        </w:rPr>
        <w:t>103 745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pohľadávky a dotácie: (343,</w:t>
      </w:r>
      <w:r w:rsidR="00172DAA">
        <w:rPr>
          <w:rFonts w:ascii="Times New Roman" w:hAnsi="Times New Roman" w:cs="Times New Roman"/>
          <w:sz w:val="24"/>
          <w:szCs w:val="24"/>
        </w:rPr>
        <w:t>345,346)</w:t>
      </w:r>
      <w:r>
        <w:rPr>
          <w:rFonts w:ascii="Times New Roman" w:hAnsi="Times New Roman" w:cs="Times New Roman"/>
          <w:sz w:val="24"/>
          <w:szCs w:val="24"/>
        </w:rPr>
        <w:tab/>
      </w:r>
      <w:r w:rsidR="000B52F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2DAA">
        <w:rPr>
          <w:rFonts w:ascii="Times New Roman" w:hAnsi="Times New Roman" w:cs="Times New Roman"/>
          <w:sz w:val="24"/>
          <w:szCs w:val="24"/>
        </w:rPr>
        <w:t>75 439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pohľadávky – škody a ostatné: (335</w:t>
      </w:r>
      <w:r w:rsidR="00815429">
        <w:rPr>
          <w:rFonts w:ascii="Times New Roman" w:hAnsi="Times New Roman" w:cs="Times New Roman"/>
          <w:sz w:val="24"/>
          <w:szCs w:val="24"/>
        </w:rPr>
        <w:t>,378)</w:t>
      </w:r>
      <w:r w:rsidR="00815429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815429">
        <w:rPr>
          <w:rFonts w:ascii="Times New Roman" w:hAnsi="Times New Roman" w:cs="Times New Roman"/>
          <w:sz w:val="24"/>
          <w:szCs w:val="24"/>
        </w:rPr>
        <w:t>920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finančné účty sú vykázané peniaze v pokladnici, ceniny a účty v bankách. Účtami v bankách môže družstvo voľne disponovať.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C5F36">
        <w:rPr>
          <w:rFonts w:ascii="Times New Roman" w:hAnsi="Times New Roman" w:cs="Times New Roman"/>
          <w:b/>
          <w:sz w:val="24"/>
          <w:szCs w:val="24"/>
        </w:rPr>
        <w:t>Finančné účty spolu:</w:t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 w:rsidRPr="002C5F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0543E">
        <w:rPr>
          <w:rFonts w:ascii="Times New Roman" w:hAnsi="Times New Roman" w:cs="Times New Roman"/>
          <w:b/>
          <w:sz w:val="24"/>
          <w:szCs w:val="24"/>
        </w:rPr>
        <w:t xml:space="preserve">  627 447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Pokladňa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10543E">
        <w:rPr>
          <w:rFonts w:ascii="Times New Roman" w:hAnsi="Times New Roman" w:cs="Times New Roman"/>
          <w:sz w:val="24"/>
          <w:szCs w:val="24"/>
        </w:rPr>
        <w:t xml:space="preserve"> </w:t>
      </w:r>
      <w:r w:rsidR="000B52F1">
        <w:rPr>
          <w:rFonts w:ascii="Times New Roman" w:hAnsi="Times New Roman" w:cs="Times New Roman"/>
          <w:sz w:val="24"/>
          <w:szCs w:val="24"/>
        </w:rPr>
        <w:t>2 835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Ceniny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B52F1">
        <w:rPr>
          <w:rFonts w:ascii="Times New Roman" w:hAnsi="Times New Roman" w:cs="Times New Roman"/>
          <w:sz w:val="24"/>
          <w:szCs w:val="24"/>
        </w:rPr>
        <w:t xml:space="preserve">                    364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Bankové účty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0543E">
        <w:rPr>
          <w:rFonts w:ascii="Times New Roman" w:hAnsi="Times New Roman" w:cs="Times New Roman"/>
          <w:sz w:val="24"/>
          <w:szCs w:val="24"/>
        </w:rPr>
        <w:t xml:space="preserve"> 624 248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2C5F36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1F7266">
        <w:rPr>
          <w:rFonts w:ascii="Times New Roman" w:hAnsi="Times New Roman" w:cs="Times New Roman"/>
          <w:b/>
          <w:sz w:val="24"/>
          <w:szCs w:val="24"/>
        </w:rPr>
        <w:t>Časové rozlíšenie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položky: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krátkodobé</w:t>
      </w:r>
      <w:r w:rsidR="00EA69ED">
        <w:rPr>
          <w:rFonts w:ascii="Times New Roman" w:hAnsi="Times New Roman" w:cs="Times New Roman"/>
          <w:sz w:val="24"/>
          <w:szCs w:val="24"/>
        </w:rPr>
        <w:t xml:space="preserve"> (381)</w:t>
      </w:r>
      <w:r>
        <w:rPr>
          <w:rFonts w:ascii="Times New Roman" w:hAnsi="Times New Roman" w:cs="Times New Roman"/>
          <w:sz w:val="24"/>
          <w:szCs w:val="24"/>
        </w:rPr>
        <w:tab/>
      </w:r>
      <w:r w:rsidR="0010543E">
        <w:rPr>
          <w:rFonts w:ascii="Times New Roman" w:hAnsi="Times New Roman" w:cs="Times New Roman"/>
          <w:sz w:val="24"/>
          <w:szCs w:val="24"/>
        </w:rPr>
        <w:t xml:space="preserve">     5 390</w:t>
      </w:r>
    </w:p>
    <w:p w:rsidR="00FE05C5" w:rsidRDefault="00326257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Príjmy budúcich období  (385)</w:t>
      </w:r>
      <w:r w:rsidR="00FE05C5">
        <w:rPr>
          <w:rFonts w:ascii="Times New Roman" w:hAnsi="Times New Roman" w:cs="Times New Roman"/>
          <w:sz w:val="24"/>
          <w:szCs w:val="24"/>
        </w:rPr>
        <w:tab/>
      </w:r>
      <w:r w:rsidR="00FE05C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10543E">
        <w:rPr>
          <w:rFonts w:ascii="Times New Roman" w:hAnsi="Times New Roman" w:cs="Times New Roman"/>
          <w:sz w:val="24"/>
          <w:szCs w:val="24"/>
        </w:rPr>
        <w:t xml:space="preserve">   2</w:t>
      </w:r>
      <w:r w:rsidR="001E27A1">
        <w:rPr>
          <w:rFonts w:ascii="Times New Roman" w:hAnsi="Times New Roman" w:cs="Times New Roman"/>
          <w:sz w:val="24"/>
          <w:szCs w:val="24"/>
        </w:rPr>
        <w:t> </w:t>
      </w:r>
      <w:r w:rsidR="0010543E">
        <w:rPr>
          <w:rFonts w:ascii="Times New Roman" w:hAnsi="Times New Roman" w:cs="Times New Roman"/>
          <w:sz w:val="24"/>
          <w:szCs w:val="24"/>
        </w:rPr>
        <w:t>817</w:t>
      </w:r>
    </w:p>
    <w:p w:rsidR="001E27A1" w:rsidRDefault="001E27A1" w:rsidP="001E27A1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8C5B2C">
        <w:rPr>
          <w:rFonts w:ascii="Times New Roman" w:hAnsi="Times New Roman" w:cs="Times New Roman"/>
          <w:b/>
          <w:sz w:val="24"/>
          <w:szCs w:val="24"/>
        </w:rPr>
        <w:t>INFORMÁCIE   O ÚDAJOCH   NA  STRANE   PASÍV   SÚVAHY</w:t>
      </w:r>
    </w:p>
    <w:p w:rsidR="00FE05C5" w:rsidRPr="00AB2861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 vlastné </w:t>
      </w:r>
      <w:r w:rsidRPr="00AB2861">
        <w:rPr>
          <w:rFonts w:ascii="Times New Roman" w:hAnsi="Times New Roman" w:cs="Times New Roman"/>
          <w:sz w:val="24"/>
          <w:szCs w:val="24"/>
        </w:rPr>
        <w:t xml:space="preserve"> imanie </w:t>
      </w:r>
      <w:r>
        <w:rPr>
          <w:rFonts w:ascii="Times New Roman" w:hAnsi="Times New Roman" w:cs="Times New Roman"/>
          <w:sz w:val="24"/>
          <w:szCs w:val="24"/>
        </w:rPr>
        <w:t>a záväzky</w:t>
      </w:r>
      <w:r w:rsidRPr="00AB2861">
        <w:rPr>
          <w:rFonts w:ascii="Times New Roman" w:hAnsi="Times New Roman" w:cs="Times New Roman"/>
          <w:sz w:val="24"/>
          <w:szCs w:val="24"/>
        </w:rPr>
        <w:tab/>
      </w:r>
      <w:r w:rsidRPr="00AB286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7A1" w:rsidRPr="001E27A1">
        <w:rPr>
          <w:rFonts w:ascii="Times New Roman" w:hAnsi="Times New Roman" w:cs="Times New Roman"/>
          <w:b/>
          <w:sz w:val="24"/>
          <w:szCs w:val="24"/>
        </w:rPr>
        <w:t>3 168</w:t>
      </w:r>
      <w:r w:rsidR="00866ADC">
        <w:rPr>
          <w:rFonts w:ascii="Times New Roman" w:hAnsi="Times New Roman" w:cs="Times New Roman"/>
          <w:b/>
          <w:sz w:val="24"/>
          <w:szCs w:val="24"/>
        </w:rPr>
        <w:t> </w:t>
      </w:r>
      <w:r w:rsidR="00172DAA">
        <w:rPr>
          <w:rFonts w:ascii="Times New Roman" w:hAnsi="Times New Roman" w:cs="Times New Roman"/>
          <w:b/>
          <w:sz w:val="24"/>
          <w:szCs w:val="24"/>
        </w:rPr>
        <w:t>778</w:t>
      </w:r>
      <w:r w:rsidR="00866AD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Vlastné imanie</w:t>
      </w:r>
    </w:p>
    <w:p w:rsidR="00FE05C5" w:rsidRPr="00866ADC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sz w:val="24"/>
          <w:szCs w:val="24"/>
        </w:rPr>
        <w:t>Vlastné imanie spolu:</w:t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 w:rsidRPr="00FE292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E27A1" w:rsidRPr="009728ED">
        <w:rPr>
          <w:rFonts w:ascii="Times New Roman" w:hAnsi="Times New Roman" w:cs="Times New Roman"/>
          <w:b/>
          <w:sz w:val="24"/>
          <w:szCs w:val="24"/>
        </w:rPr>
        <w:t>2</w:t>
      </w:r>
      <w:r w:rsidR="00406EFC">
        <w:rPr>
          <w:rFonts w:ascii="Times New Roman" w:hAnsi="Times New Roman" w:cs="Times New Roman"/>
          <w:b/>
          <w:sz w:val="24"/>
          <w:szCs w:val="24"/>
        </w:rPr>
        <w:t> 430 141</w:t>
      </w:r>
      <w:r w:rsidR="00866AD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</w:t>
      </w:r>
      <w:r w:rsidR="00406EFC">
        <w:rPr>
          <w:rFonts w:ascii="Times New Roman" w:hAnsi="Times New Roman" w:cs="Times New Roman"/>
          <w:sz w:val="24"/>
          <w:szCs w:val="24"/>
        </w:rPr>
        <w:t>é imanie</w:t>
      </w:r>
      <w:r w:rsidR="00406EFC">
        <w:rPr>
          <w:rFonts w:ascii="Times New Roman" w:hAnsi="Times New Roman" w:cs="Times New Roman"/>
          <w:sz w:val="24"/>
          <w:szCs w:val="24"/>
        </w:rPr>
        <w:tab/>
        <w:t>(účet 411)</w:t>
      </w:r>
      <w:r w:rsidR="00406EFC">
        <w:rPr>
          <w:rFonts w:ascii="Times New Roman" w:hAnsi="Times New Roman" w:cs="Times New Roman"/>
          <w:sz w:val="24"/>
          <w:szCs w:val="24"/>
        </w:rPr>
        <w:tab/>
      </w:r>
      <w:r w:rsidR="00406EFC">
        <w:rPr>
          <w:rFonts w:ascii="Times New Roman" w:hAnsi="Times New Roman" w:cs="Times New Roman"/>
          <w:sz w:val="24"/>
          <w:szCs w:val="24"/>
        </w:rPr>
        <w:tab/>
      </w:r>
      <w:r w:rsidR="00406EFC">
        <w:rPr>
          <w:rFonts w:ascii="Times New Roman" w:hAnsi="Times New Roman" w:cs="Times New Roman"/>
          <w:sz w:val="24"/>
          <w:szCs w:val="24"/>
        </w:rPr>
        <w:tab/>
        <w:t xml:space="preserve">   450 244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kapitálové fondy  (účet 413)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2 226 243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Oceňovacie rozdiely z kap. </w:t>
      </w:r>
      <w:proofErr w:type="spellStart"/>
      <w:r>
        <w:rPr>
          <w:rFonts w:ascii="Times New Roman" w:hAnsi="Times New Roman" w:cs="Times New Roman"/>
          <w:sz w:val="24"/>
          <w:szCs w:val="24"/>
        </w:rPr>
        <w:t>uc</w:t>
      </w:r>
      <w:proofErr w:type="spellEnd"/>
      <w:r>
        <w:rPr>
          <w:rFonts w:ascii="Times New Roman" w:hAnsi="Times New Roman" w:cs="Times New Roman"/>
          <w:sz w:val="24"/>
          <w:szCs w:val="24"/>
        </w:rPr>
        <w:t>.(účet 415)</w:t>
      </w:r>
      <w:r>
        <w:rPr>
          <w:rFonts w:ascii="Times New Roman" w:hAnsi="Times New Roman" w:cs="Times New Roman"/>
          <w:sz w:val="24"/>
          <w:szCs w:val="24"/>
        </w:rPr>
        <w:tab/>
        <w:t>-    11 564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242 894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Nedeliteľný fond (účet 422)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109 422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fondy účet (427)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673 868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Ner</w:t>
      </w:r>
      <w:proofErr w:type="spellEnd"/>
      <w:r>
        <w:rPr>
          <w:rFonts w:ascii="Times New Roman" w:hAnsi="Times New Roman" w:cs="Times New Roman"/>
          <w:sz w:val="24"/>
          <w:szCs w:val="24"/>
        </w:rPr>
        <w:t>. zisk min rokov (účet 428)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0  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(účet 429)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66ADC">
        <w:rPr>
          <w:rFonts w:ascii="Times New Roman" w:hAnsi="Times New Roman" w:cs="Times New Roman"/>
          <w:sz w:val="24"/>
          <w:szCs w:val="24"/>
        </w:rPr>
        <w:t xml:space="preserve">         </w:t>
      </w:r>
      <w:r w:rsidR="008E00CB">
        <w:rPr>
          <w:rFonts w:ascii="Times New Roman" w:hAnsi="Times New Roman" w:cs="Times New Roman"/>
          <w:sz w:val="24"/>
          <w:szCs w:val="24"/>
        </w:rPr>
        <w:t>-</w:t>
      </w:r>
      <w:r w:rsidR="000535CB">
        <w:rPr>
          <w:rFonts w:ascii="Times New Roman" w:hAnsi="Times New Roman" w:cs="Times New Roman"/>
          <w:sz w:val="24"/>
          <w:szCs w:val="24"/>
        </w:rPr>
        <w:t xml:space="preserve"> </w:t>
      </w:r>
      <w:r w:rsidR="001D4495">
        <w:rPr>
          <w:rFonts w:ascii="Times New Roman" w:hAnsi="Times New Roman" w:cs="Times New Roman"/>
          <w:sz w:val="24"/>
          <w:szCs w:val="24"/>
        </w:rPr>
        <w:t> </w:t>
      </w:r>
      <w:r w:rsidR="00866ADC">
        <w:rPr>
          <w:rFonts w:ascii="Times New Roman" w:hAnsi="Times New Roman" w:cs="Times New Roman"/>
          <w:sz w:val="24"/>
          <w:szCs w:val="24"/>
        </w:rPr>
        <w:t xml:space="preserve">1 </w:t>
      </w:r>
      <w:r w:rsidR="001D4495">
        <w:rPr>
          <w:rFonts w:ascii="Times New Roman" w:hAnsi="Times New Roman" w:cs="Times New Roman"/>
          <w:sz w:val="24"/>
          <w:szCs w:val="24"/>
        </w:rPr>
        <w:t>073 675</w:t>
      </w:r>
    </w:p>
    <w:p w:rsidR="00FE05C5" w:rsidRPr="001D4495" w:rsidRDefault="001D449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Hosp. výsledok r. 2020</w:t>
      </w:r>
      <w:r w:rsidR="00FE05C5">
        <w:rPr>
          <w:rFonts w:ascii="Times New Roman" w:hAnsi="Times New Roman" w:cs="Times New Roman"/>
          <w:sz w:val="24"/>
          <w:szCs w:val="24"/>
        </w:rPr>
        <w:tab/>
      </w:r>
      <w:r w:rsidR="00FE05C5">
        <w:rPr>
          <w:rFonts w:ascii="Times New Roman" w:hAnsi="Times New Roman" w:cs="Times New Roman"/>
          <w:sz w:val="24"/>
          <w:szCs w:val="24"/>
        </w:rPr>
        <w:tab/>
      </w:r>
      <w:r w:rsidR="00FE05C5">
        <w:rPr>
          <w:rFonts w:ascii="Times New Roman" w:hAnsi="Times New Roman" w:cs="Times New Roman"/>
          <w:sz w:val="24"/>
          <w:szCs w:val="24"/>
        </w:rPr>
        <w:tab/>
      </w:r>
      <w:r w:rsidR="00FE05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-  </w:t>
      </w:r>
      <w:r w:rsidR="00406EFC">
        <w:rPr>
          <w:rFonts w:ascii="Times New Roman" w:hAnsi="Times New Roman" w:cs="Times New Roman"/>
          <w:b/>
          <w:sz w:val="24"/>
          <w:szCs w:val="24"/>
        </w:rPr>
        <w:t>187 291</w:t>
      </w:r>
    </w:p>
    <w:p w:rsidR="00FE05C5" w:rsidRDefault="00FE05C5" w:rsidP="00FE05C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FE2925">
        <w:rPr>
          <w:rFonts w:ascii="Times New Roman" w:hAnsi="Times New Roman" w:cs="Times New Roman"/>
          <w:b/>
          <w:sz w:val="24"/>
          <w:szCs w:val="24"/>
        </w:rPr>
        <w:t>Záväzky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Pr="00F75A0E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Dlhodobé</w:t>
      </w:r>
    </w:p>
    <w:p w:rsidR="00FE05C5" w:rsidRPr="00F75A0E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F75A0E">
        <w:rPr>
          <w:rFonts w:ascii="Times New Roman" w:hAnsi="Times New Roman" w:cs="Times New Roman"/>
          <w:sz w:val="24"/>
          <w:szCs w:val="24"/>
        </w:rPr>
        <w:t>Krátkodobé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Dlhodobé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BC1B12">
        <w:rPr>
          <w:rFonts w:ascii="Times New Roman" w:hAnsi="Times New Roman" w:cs="Times New Roman"/>
          <w:sz w:val="24"/>
          <w:szCs w:val="24"/>
        </w:rPr>
        <w:t>Dlhodobé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F0DE2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8259A">
        <w:rPr>
          <w:rFonts w:ascii="Times New Roman" w:hAnsi="Times New Roman" w:cs="Times New Roman"/>
          <w:b/>
          <w:sz w:val="24"/>
          <w:szCs w:val="24"/>
        </w:rPr>
        <w:t>333 422</w:t>
      </w:r>
    </w:p>
    <w:p w:rsidR="00FE05C5" w:rsidRPr="003B2D6C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Pr="00BF0DE2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 záväzok (účet 481)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="008E7997">
        <w:rPr>
          <w:rFonts w:ascii="Times New Roman" w:hAnsi="Times New Roman" w:cs="Times New Roman"/>
          <w:sz w:val="24"/>
          <w:szCs w:val="24"/>
        </w:rPr>
        <w:t>177 690</w:t>
      </w:r>
    </w:p>
    <w:p w:rsidR="00FE05C5" w:rsidRPr="002F2642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 prenájmu (účet 474)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F2642">
        <w:rPr>
          <w:rFonts w:ascii="Times New Roman" w:hAnsi="Times New Roman" w:cs="Times New Roman"/>
          <w:sz w:val="24"/>
          <w:szCs w:val="24"/>
        </w:rPr>
        <w:tab/>
      </w:r>
      <w:r w:rsidR="008E7997">
        <w:rPr>
          <w:rFonts w:ascii="Times New Roman" w:hAnsi="Times New Roman" w:cs="Times New Roman"/>
          <w:sz w:val="24"/>
          <w:szCs w:val="24"/>
        </w:rPr>
        <w:t>145 611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SF (účet 472)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3117D">
        <w:rPr>
          <w:rFonts w:ascii="Times New Roman" w:hAnsi="Times New Roman" w:cs="Times New Roman"/>
          <w:sz w:val="24"/>
          <w:szCs w:val="24"/>
        </w:rPr>
        <w:t xml:space="preserve">  10 121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C1B12">
        <w:rPr>
          <w:rFonts w:ascii="Times New Roman" w:hAnsi="Times New Roman" w:cs="Times New Roman"/>
          <w:b/>
          <w:sz w:val="24"/>
          <w:szCs w:val="24"/>
        </w:rPr>
        <w:t>Krátkodobé</w:t>
      </w:r>
    </w:p>
    <w:p w:rsidR="00E118E7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>Krátkodobé záväzky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535CB" w:rsidRPr="007F24BC">
        <w:rPr>
          <w:rFonts w:ascii="Times New Roman" w:hAnsi="Times New Roman" w:cs="Times New Roman"/>
          <w:b/>
          <w:sz w:val="24"/>
          <w:szCs w:val="24"/>
        </w:rPr>
        <w:t xml:space="preserve"> 188 </w:t>
      </w:r>
      <w:r w:rsidR="008E7997">
        <w:rPr>
          <w:rFonts w:ascii="Times New Roman" w:hAnsi="Times New Roman" w:cs="Times New Roman"/>
          <w:b/>
          <w:sz w:val="24"/>
          <w:szCs w:val="24"/>
        </w:rPr>
        <w:t>164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D3109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5C5" w:rsidRPr="003B2D6C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 w:rsidRPr="003A0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7997">
        <w:rPr>
          <w:rFonts w:ascii="Times New Roman" w:hAnsi="Times New Roman" w:cs="Times New Roman"/>
          <w:b/>
          <w:sz w:val="24"/>
          <w:szCs w:val="24"/>
        </w:rPr>
        <w:t>77</w:t>
      </w:r>
      <w:r w:rsidR="00B602B5">
        <w:rPr>
          <w:rFonts w:ascii="Times New Roman" w:hAnsi="Times New Roman" w:cs="Times New Roman"/>
          <w:b/>
          <w:sz w:val="24"/>
          <w:szCs w:val="24"/>
        </w:rPr>
        <w:t> </w:t>
      </w:r>
      <w:r w:rsidR="00055AA6">
        <w:rPr>
          <w:rFonts w:ascii="Times New Roman" w:hAnsi="Times New Roman" w:cs="Times New Roman"/>
          <w:b/>
          <w:sz w:val="24"/>
          <w:szCs w:val="24"/>
        </w:rPr>
        <w:t>519</w:t>
      </w:r>
      <w:r w:rsidR="00B602B5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s</w:t>
      </w:r>
      <w:r w:rsidR="007F392B">
        <w:rPr>
          <w:rFonts w:ascii="Times New Roman" w:hAnsi="Times New Roman" w:cs="Times New Roman"/>
          <w:sz w:val="24"/>
          <w:szCs w:val="24"/>
        </w:rPr>
        <w:t>poločníkom (365, 366)</w:t>
      </w:r>
      <w:r w:rsidR="007F392B">
        <w:rPr>
          <w:rFonts w:ascii="Times New Roman" w:hAnsi="Times New Roman" w:cs="Times New Roman"/>
          <w:sz w:val="24"/>
          <w:szCs w:val="24"/>
        </w:rPr>
        <w:tab/>
      </w:r>
      <w:r w:rsidR="007F392B">
        <w:rPr>
          <w:rFonts w:ascii="Times New Roman" w:hAnsi="Times New Roman" w:cs="Times New Roman"/>
          <w:sz w:val="24"/>
          <w:szCs w:val="24"/>
        </w:rPr>
        <w:tab/>
        <w:t xml:space="preserve">   14 447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voči zamestnancom (331)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7F392B">
        <w:rPr>
          <w:rFonts w:ascii="Times New Roman" w:hAnsi="Times New Roman" w:cs="Times New Roman"/>
          <w:sz w:val="24"/>
          <w:szCs w:val="24"/>
        </w:rPr>
        <w:t>1 345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zo sociálneho poistenia (336)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7F392B">
        <w:rPr>
          <w:rFonts w:ascii="Times New Roman" w:hAnsi="Times New Roman" w:cs="Times New Roman"/>
          <w:sz w:val="24"/>
          <w:szCs w:val="24"/>
        </w:rPr>
        <w:t>25 583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 dotácie (341,342,345)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7997">
        <w:rPr>
          <w:rFonts w:ascii="Times New Roman" w:hAnsi="Times New Roman" w:cs="Times New Roman"/>
          <w:sz w:val="24"/>
          <w:szCs w:val="24"/>
        </w:rPr>
        <w:t xml:space="preserve">     7 </w:t>
      </w:r>
      <w:r w:rsidR="00885395">
        <w:rPr>
          <w:rFonts w:ascii="Times New Roman" w:hAnsi="Times New Roman" w:cs="Times New Roman"/>
          <w:sz w:val="24"/>
          <w:szCs w:val="24"/>
        </w:rPr>
        <w:t>685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Iné záväzky (379)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7C3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6CF">
        <w:rPr>
          <w:rFonts w:ascii="Times New Roman" w:hAnsi="Times New Roman" w:cs="Times New Roman"/>
          <w:sz w:val="24"/>
          <w:szCs w:val="24"/>
        </w:rPr>
        <w:t>28 459</w:t>
      </w:r>
    </w:p>
    <w:p w:rsidR="00FE05C5" w:rsidRPr="00D31094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</w:t>
      </w:r>
      <w:r w:rsidR="002974EF">
        <w:rPr>
          <w:rFonts w:ascii="Times New Roman" w:hAnsi="Times New Roman" w:cs="Times New Roman"/>
          <w:sz w:val="24"/>
          <w:szCs w:val="24"/>
        </w:rPr>
        <w:t>atné</w:t>
      </w:r>
      <w:r>
        <w:rPr>
          <w:rFonts w:ascii="Times New Roman" w:hAnsi="Times New Roman" w:cs="Times New Roman"/>
          <w:sz w:val="24"/>
          <w:szCs w:val="24"/>
        </w:rPr>
        <w:t xml:space="preserve"> záväzky z obch. styku 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535CB">
        <w:rPr>
          <w:rFonts w:ascii="Times New Roman" w:hAnsi="Times New Roman" w:cs="Times New Roman"/>
          <w:b/>
          <w:sz w:val="24"/>
          <w:szCs w:val="24"/>
        </w:rPr>
        <w:t>110 645</w:t>
      </w:r>
    </w:p>
    <w:p w:rsidR="00FE05C5" w:rsidRPr="003B2D6C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3B2D6C">
        <w:rPr>
          <w:rFonts w:ascii="Times New Roman" w:hAnsi="Times New Roman" w:cs="Times New Roman"/>
          <w:b/>
          <w:sz w:val="24"/>
          <w:szCs w:val="24"/>
        </w:rPr>
        <w:t>Z toho: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Dodávatelia (účet 321)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535CB">
        <w:rPr>
          <w:rFonts w:ascii="Times New Roman" w:hAnsi="Times New Roman" w:cs="Times New Roman"/>
          <w:sz w:val="24"/>
          <w:szCs w:val="24"/>
        </w:rPr>
        <w:t>51 484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Prijaté preddavky (účet 324)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974E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974EF">
        <w:rPr>
          <w:rFonts w:ascii="Times New Roman" w:hAnsi="Times New Roman" w:cs="Times New Roman"/>
          <w:sz w:val="24"/>
          <w:szCs w:val="24"/>
        </w:rPr>
        <w:t>332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Nájomné (účet 325)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4EF">
        <w:rPr>
          <w:rFonts w:ascii="Times New Roman" w:hAnsi="Times New Roman" w:cs="Times New Roman"/>
          <w:sz w:val="24"/>
          <w:szCs w:val="24"/>
        </w:rPr>
        <w:t xml:space="preserve">   57 884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Nevyfakturované dodávky (účet 326)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974EF">
        <w:rPr>
          <w:rFonts w:ascii="Times New Roman" w:hAnsi="Times New Roman" w:cs="Times New Roman"/>
          <w:sz w:val="24"/>
          <w:szCs w:val="24"/>
        </w:rPr>
        <w:t xml:space="preserve">         945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Zákonné r</w:t>
      </w:r>
      <w:r w:rsidRPr="003B2D6C">
        <w:rPr>
          <w:rFonts w:ascii="Times New Roman" w:hAnsi="Times New Roman" w:cs="Times New Roman"/>
          <w:b/>
          <w:sz w:val="24"/>
          <w:szCs w:val="24"/>
        </w:rPr>
        <w:t>ezervy</w:t>
      </w:r>
      <w:r>
        <w:rPr>
          <w:rFonts w:ascii="Times New Roman" w:hAnsi="Times New Roman" w:cs="Times New Roman"/>
          <w:b/>
          <w:sz w:val="24"/>
          <w:szCs w:val="24"/>
        </w:rPr>
        <w:t xml:space="preserve"> - krátkodobé</w:t>
      </w:r>
    </w:p>
    <w:p w:rsidR="00FE05C5" w:rsidRPr="0094572B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Vytvorená rezerva spolu (</w:t>
      </w:r>
      <w:r w:rsidRPr="00DD14E0">
        <w:rPr>
          <w:rFonts w:ascii="Times New Roman" w:hAnsi="Times New Roman" w:cs="Times New Roman"/>
          <w:b/>
          <w:sz w:val="24"/>
          <w:szCs w:val="24"/>
        </w:rPr>
        <w:t>účet 323)</w:t>
      </w:r>
      <w:r w:rsidR="00E118E7">
        <w:rPr>
          <w:rFonts w:ascii="Times New Roman" w:hAnsi="Times New Roman" w:cs="Times New Roman"/>
          <w:sz w:val="24"/>
          <w:szCs w:val="24"/>
        </w:rPr>
        <w:tab/>
      </w:r>
      <w:r w:rsidR="00E118E7">
        <w:rPr>
          <w:rFonts w:ascii="Times New Roman" w:hAnsi="Times New Roman" w:cs="Times New Roman"/>
          <w:sz w:val="24"/>
          <w:szCs w:val="24"/>
        </w:rPr>
        <w:tab/>
      </w:r>
      <w:r w:rsidR="00E118E7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E118E7" w:rsidRPr="009728ED">
        <w:rPr>
          <w:rFonts w:ascii="Times New Roman" w:hAnsi="Times New Roman" w:cs="Times New Roman"/>
          <w:b/>
          <w:sz w:val="24"/>
          <w:szCs w:val="24"/>
        </w:rPr>
        <w:t>31 048</w:t>
      </w: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4572B">
        <w:rPr>
          <w:rFonts w:ascii="Times New Roman" w:hAnsi="Times New Roman" w:cs="Times New Roman"/>
          <w:b/>
          <w:sz w:val="24"/>
          <w:szCs w:val="24"/>
        </w:rPr>
        <w:t>Z toho: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94572B">
        <w:rPr>
          <w:rFonts w:ascii="Times New Roman" w:hAnsi="Times New Roman" w:cs="Times New Roman"/>
          <w:sz w:val="24"/>
          <w:szCs w:val="24"/>
        </w:rPr>
        <w:t>Náhrada za nevyčerpanú dovolenku</w:t>
      </w:r>
      <w:r w:rsidRPr="0094572B"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E118E7">
        <w:rPr>
          <w:rFonts w:ascii="Times New Roman" w:hAnsi="Times New Roman" w:cs="Times New Roman"/>
          <w:sz w:val="24"/>
          <w:szCs w:val="24"/>
        </w:rPr>
        <w:t xml:space="preserve">28 </w:t>
      </w:r>
      <w:r w:rsidR="00F37C05">
        <w:rPr>
          <w:rFonts w:ascii="Times New Roman" w:hAnsi="Times New Roman" w:cs="Times New Roman"/>
          <w:sz w:val="24"/>
          <w:szCs w:val="24"/>
        </w:rPr>
        <w:t>734</w:t>
      </w:r>
    </w:p>
    <w:p w:rsidR="00FE05C5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Rezerva na audit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1 660</w:t>
      </w:r>
    </w:p>
    <w:p w:rsidR="00FE05C5" w:rsidRPr="0094572B" w:rsidRDefault="00FE05C5" w:rsidP="00FE05C5">
      <w:pPr>
        <w:pStyle w:val="Bezriadkovani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654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4572B">
        <w:rPr>
          <w:rFonts w:ascii="Times New Roman" w:hAnsi="Times New Roman" w:cs="Times New Roman"/>
          <w:sz w:val="24"/>
          <w:szCs w:val="24"/>
        </w:rPr>
        <w:tab/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Sociálny fond (účet 472)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Časť sociálneho fondu sa podľa zákona o sociálnom fonde tvorí povinne na ťarchu nákladov a časť sa môže vytvárať zo zisku. Sociálny fond sa podľa zákona o sociálnom fonde čerpá na sociálne, zdravotné, rekreačné a iné potreby zamestnancov.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B87240" w:rsidRDefault="00F37C0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 k 01.01.2020</w:t>
      </w:r>
      <w:r w:rsidR="00FE05C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FE05C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FE05C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FE05C5" w:rsidRPr="00B87240">
        <w:rPr>
          <w:rFonts w:ascii="Times New Roman" w:hAnsi="Times New Roman" w:cs="Times New Roman"/>
          <w:b/>
          <w:sz w:val="24"/>
          <w:szCs w:val="24"/>
        </w:rPr>
        <w:tab/>
      </w:r>
      <w:r w:rsidR="00FE05C5" w:rsidRPr="00B8724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9 704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Tvorba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37C05">
        <w:rPr>
          <w:rFonts w:ascii="Times New Roman" w:hAnsi="Times New Roman" w:cs="Times New Roman"/>
          <w:sz w:val="24"/>
          <w:szCs w:val="24"/>
        </w:rPr>
        <w:t>2 567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Čerpanie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F37C05">
        <w:rPr>
          <w:rFonts w:ascii="Times New Roman" w:hAnsi="Times New Roman" w:cs="Times New Roman"/>
          <w:sz w:val="24"/>
          <w:szCs w:val="24"/>
        </w:rPr>
        <w:t>2 150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Stav k 31.12.2</w:t>
      </w:r>
      <w:r w:rsidR="00F37C05">
        <w:rPr>
          <w:rFonts w:ascii="Times New Roman" w:hAnsi="Times New Roman" w:cs="Times New Roman"/>
          <w:b/>
          <w:sz w:val="24"/>
          <w:szCs w:val="24"/>
        </w:rPr>
        <w:t>020</w:t>
      </w:r>
      <w:r w:rsidR="00F37C05">
        <w:rPr>
          <w:rFonts w:ascii="Times New Roman" w:hAnsi="Times New Roman" w:cs="Times New Roman"/>
          <w:b/>
          <w:sz w:val="24"/>
          <w:szCs w:val="24"/>
        </w:rPr>
        <w:tab/>
      </w:r>
      <w:r w:rsidR="00F37C05">
        <w:rPr>
          <w:rFonts w:ascii="Times New Roman" w:hAnsi="Times New Roman" w:cs="Times New Roman"/>
          <w:b/>
          <w:sz w:val="24"/>
          <w:szCs w:val="24"/>
        </w:rPr>
        <w:tab/>
      </w:r>
      <w:r w:rsidR="00F37C05">
        <w:rPr>
          <w:rFonts w:ascii="Times New Roman" w:hAnsi="Times New Roman" w:cs="Times New Roman"/>
          <w:b/>
          <w:sz w:val="24"/>
          <w:szCs w:val="24"/>
        </w:rPr>
        <w:tab/>
      </w:r>
      <w:r w:rsidR="00F37C05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7C05">
        <w:rPr>
          <w:rFonts w:ascii="Times New Roman" w:hAnsi="Times New Roman" w:cs="Times New Roman"/>
          <w:b/>
          <w:sz w:val="24"/>
          <w:szCs w:val="24"/>
        </w:rPr>
        <w:t>10 121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Časové rozlíšenie (účet 384)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budúcich období – investičné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C25">
        <w:rPr>
          <w:rFonts w:ascii="Times New Roman" w:hAnsi="Times New Roman" w:cs="Times New Roman"/>
          <w:b/>
          <w:sz w:val="24"/>
          <w:szCs w:val="24"/>
        </w:rPr>
        <w:t>186 003</w:t>
      </w:r>
    </w:p>
    <w:p w:rsidR="00FE05C5" w:rsidRDefault="00FE05C5" w:rsidP="007B42D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7240">
        <w:rPr>
          <w:rFonts w:ascii="Times New Roman" w:hAnsi="Times New Roman" w:cs="Times New Roman"/>
          <w:b/>
          <w:sz w:val="24"/>
          <w:szCs w:val="24"/>
        </w:rPr>
        <w:t>INFORMÁCIE   O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Pr="00B87240">
        <w:rPr>
          <w:rFonts w:ascii="Times New Roman" w:hAnsi="Times New Roman" w:cs="Times New Roman"/>
          <w:b/>
          <w:sz w:val="24"/>
          <w:szCs w:val="24"/>
        </w:rPr>
        <w:t>VÝNOSOCH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Výnosy podniku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výrobky spolu (účet 601)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C25">
        <w:rPr>
          <w:rFonts w:ascii="Times New Roman" w:hAnsi="Times New Roman" w:cs="Times New Roman"/>
          <w:sz w:val="24"/>
          <w:szCs w:val="24"/>
        </w:rPr>
        <w:t>496 490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výkonu služieb (602)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A0C25">
        <w:rPr>
          <w:rFonts w:ascii="Times New Roman" w:hAnsi="Times New Roman" w:cs="Times New Roman"/>
          <w:sz w:val="24"/>
          <w:szCs w:val="24"/>
        </w:rPr>
        <w:t xml:space="preserve">  89 014</w:t>
      </w:r>
    </w:p>
    <w:p w:rsidR="00FE05C5" w:rsidRPr="0067221F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 (604)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Zmena stavu  - n</w:t>
      </w:r>
      <w:r w:rsidRPr="006F389D">
        <w:rPr>
          <w:rFonts w:ascii="Times New Roman" w:hAnsi="Times New Roman" w:cs="Times New Roman"/>
          <w:sz w:val="24"/>
          <w:szCs w:val="24"/>
        </w:rPr>
        <w:t>edokončená výroba</w:t>
      </w:r>
      <w:r w:rsidR="00083515">
        <w:rPr>
          <w:rFonts w:ascii="Times New Roman" w:hAnsi="Times New Roman" w:cs="Times New Roman"/>
          <w:sz w:val="24"/>
          <w:szCs w:val="24"/>
        </w:rPr>
        <w:t>(611)</w:t>
      </w:r>
      <w:r w:rsidR="00083515">
        <w:rPr>
          <w:rFonts w:ascii="Times New Roman" w:hAnsi="Times New Roman" w:cs="Times New Roman"/>
          <w:sz w:val="24"/>
          <w:szCs w:val="24"/>
        </w:rPr>
        <w:tab/>
      </w:r>
      <w:r w:rsidR="00083515"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51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4 </w:t>
      </w:r>
      <w:r w:rsidR="00332633">
        <w:rPr>
          <w:rFonts w:ascii="Times New Roman" w:hAnsi="Times New Roman" w:cs="Times New Roman"/>
          <w:sz w:val="24"/>
          <w:szCs w:val="24"/>
        </w:rPr>
        <w:t>764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Prod</w:t>
      </w:r>
      <w:proofErr w:type="spellEnd"/>
      <w:r>
        <w:rPr>
          <w:rFonts w:ascii="Times New Roman" w:hAnsi="Times New Roman" w:cs="Times New Roman"/>
          <w:sz w:val="24"/>
          <w:szCs w:val="24"/>
        </w:rPr>
        <w:t>. a 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r w:rsidR="00803F91">
        <w:rPr>
          <w:rFonts w:ascii="Times New Roman" w:hAnsi="Times New Roman" w:cs="Times New Roman"/>
          <w:sz w:val="24"/>
          <w:szCs w:val="24"/>
        </w:rPr>
        <w:t>otr</w:t>
      </w:r>
      <w:proofErr w:type="spellEnd"/>
      <w:r w:rsidR="00803F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03F91">
        <w:rPr>
          <w:rFonts w:ascii="Times New Roman" w:hAnsi="Times New Roman" w:cs="Times New Roman"/>
          <w:sz w:val="24"/>
          <w:szCs w:val="24"/>
        </w:rPr>
        <w:t>vlastn</w:t>
      </w:r>
      <w:proofErr w:type="spellEnd"/>
      <w:r w:rsidR="00803F91">
        <w:rPr>
          <w:rFonts w:ascii="Times New Roman" w:hAnsi="Times New Roman" w:cs="Times New Roman"/>
          <w:sz w:val="24"/>
          <w:szCs w:val="24"/>
        </w:rPr>
        <w:t>. výrobkov (613)</w:t>
      </w:r>
      <w:r w:rsidR="00803F91">
        <w:rPr>
          <w:rFonts w:ascii="Times New Roman" w:hAnsi="Times New Roman" w:cs="Times New Roman"/>
          <w:sz w:val="24"/>
          <w:szCs w:val="24"/>
        </w:rPr>
        <w:tab/>
      </w:r>
      <w:r w:rsidR="00803F91">
        <w:rPr>
          <w:rFonts w:ascii="Times New Roman" w:hAnsi="Times New Roman" w:cs="Times New Roman"/>
          <w:sz w:val="24"/>
          <w:szCs w:val="24"/>
        </w:rPr>
        <w:tab/>
      </w:r>
      <w:r w:rsidR="00803F91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A0C25">
        <w:rPr>
          <w:rFonts w:ascii="Times New Roman" w:hAnsi="Times New Roman" w:cs="Times New Roman"/>
          <w:sz w:val="24"/>
          <w:szCs w:val="24"/>
        </w:rPr>
        <w:t>40 344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083515">
        <w:rPr>
          <w:rFonts w:ascii="Times New Roman" w:hAnsi="Times New Roman" w:cs="Times New Roman"/>
          <w:sz w:val="24"/>
          <w:szCs w:val="24"/>
        </w:rPr>
        <w:t>mena stavu zvierat (614)</w:t>
      </w:r>
      <w:r w:rsidR="00083515">
        <w:rPr>
          <w:rFonts w:ascii="Times New Roman" w:hAnsi="Times New Roman" w:cs="Times New Roman"/>
          <w:sz w:val="24"/>
          <w:szCs w:val="24"/>
        </w:rPr>
        <w:tab/>
      </w:r>
      <w:r w:rsidR="00083515">
        <w:rPr>
          <w:rFonts w:ascii="Times New Roman" w:hAnsi="Times New Roman" w:cs="Times New Roman"/>
          <w:sz w:val="24"/>
          <w:szCs w:val="24"/>
        </w:rPr>
        <w:tab/>
      </w:r>
      <w:r w:rsidR="00083515">
        <w:rPr>
          <w:rFonts w:ascii="Times New Roman" w:hAnsi="Times New Roman" w:cs="Times New Roman"/>
          <w:sz w:val="24"/>
          <w:szCs w:val="24"/>
        </w:rPr>
        <w:tab/>
      </w:r>
      <w:r w:rsidR="00083515">
        <w:rPr>
          <w:rFonts w:ascii="Times New Roman" w:hAnsi="Times New Roman" w:cs="Times New Roman"/>
          <w:sz w:val="24"/>
          <w:szCs w:val="24"/>
        </w:rPr>
        <w:tab/>
        <w:t xml:space="preserve">   -</w:t>
      </w:r>
      <w:r w:rsidR="00BA0C25">
        <w:rPr>
          <w:rFonts w:ascii="Times New Roman" w:hAnsi="Times New Roman" w:cs="Times New Roman"/>
          <w:sz w:val="24"/>
          <w:szCs w:val="24"/>
        </w:rPr>
        <w:t xml:space="preserve">7 </w:t>
      </w:r>
      <w:r w:rsidR="00803F91">
        <w:rPr>
          <w:rFonts w:ascii="Times New Roman" w:hAnsi="Times New Roman" w:cs="Times New Roman"/>
          <w:sz w:val="24"/>
          <w:szCs w:val="24"/>
        </w:rPr>
        <w:t>03</w:t>
      </w:r>
      <w:r w:rsidR="000535CB">
        <w:rPr>
          <w:rFonts w:ascii="Times New Roman" w:hAnsi="Times New Roman" w:cs="Times New Roman"/>
          <w:sz w:val="24"/>
          <w:szCs w:val="24"/>
        </w:rPr>
        <w:t>5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služieb (622)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03F91">
        <w:rPr>
          <w:rFonts w:ascii="Times New Roman" w:hAnsi="Times New Roman" w:cs="Times New Roman"/>
          <w:sz w:val="24"/>
          <w:szCs w:val="24"/>
        </w:rPr>
        <w:t>19 487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Aktivácia DHM (624)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03F91">
        <w:rPr>
          <w:rFonts w:ascii="Times New Roman" w:hAnsi="Times New Roman" w:cs="Times New Roman"/>
          <w:sz w:val="24"/>
          <w:szCs w:val="24"/>
        </w:rPr>
        <w:t>85 533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Tržby z predaja hm. </w:t>
      </w:r>
      <w:proofErr w:type="spellStart"/>
      <w:r>
        <w:rPr>
          <w:rFonts w:ascii="Times New Roman" w:hAnsi="Times New Roman" w:cs="Times New Roman"/>
          <w:sz w:val="24"/>
          <w:szCs w:val="24"/>
        </w:rPr>
        <w:t>inv</w:t>
      </w:r>
      <w:proofErr w:type="spellEnd"/>
      <w:r>
        <w:rPr>
          <w:rFonts w:ascii="Times New Roman" w:hAnsi="Times New Roman" w:cs="Times New Roman"/>
          <w:sz w:val="24"/>
          <w:szCs w:val="24"/>
        </w:rPr>
        <w:t>. majetku (641)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083515">
        <w:rPr>
          <w:rFonts w:ascii="Times New Roman" w:hAnsi="Times New Roman" w:cs="Times New Roman"/>
          <w:sz w:val="24"/>
          <w:szCs w:val="24"/>
        </w:rPr>
        <w:t>52 84</w:t>
      </w:r>
      <w:r w:rsidR="00332633">
        <w:rPr>
          <w:rFonts w:ascii="Times New Roman" w:hAnsi="Times New Roman" w:cs="Times New Roman"/>
          <w:sz w:val="24"/>
          <w:szCs w:val="24"/>
        </w:rPr>
        <w:t>3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materiálu (642)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="006017D4">
        <w:rPr>
          <w:rFonts w:ascii="Times New Roman" w:hAnsi="Times New Roman" w:cs="Times New Roman"/>
          <w:sz w:val="24"/>
          <w:szCs w:val="24"/>
        </w:rPr>
        <w:t>207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z </w:t>
      </w:r>
      <w:proofErr w:type="spellStart"/>
      <w:r w:rsidR="006017D4">
        <w:rPr>
          <w:rFonts w:ascii="Times New Roman" w:hAnsi="Times New Roman" w:cs="Times New Roman"/>
          <w:sz w:val="24"/>
          <w:szCs w:val="24"/>
        </w:rPr>
        <w:t>odp</w:t>
      </w:r>
      <w:proofErr w:type="spellEnd"/>
      <w:r w:rsidR="006017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017D4">
        <w:rPr>
          <w:rFonts w:ascii="Times New Roman" w:hAnsi="Times New Roman" w:cs="Times New Roman"/>
          <w:sz w:val="24"/>
          <w:szCs w:val="24"/>
        </w:rPr>
        <w:t>pohľ</w:t>
      </w:r>
      <w:proofErr w:type="spellEnd"/>
      <w:r w:rsidR="006017D4">
        <w:rPr>
          <w:rFonts w:ascii="Times New Roman" w:hAnsi="Times New Roman" w:cs="Times New Roman"/>
          <w:sz w:val="24"/>
          <w:szCs w:val="24"/>
        </w:rPr>
        <w:t>. (646)</w:t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  <w:t xml:space="preserve">        149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</w:t>
      </w:r>
      <w:proofErr w:type="spellEnd"/>
      <w:r>
        <w:rPr>
          <w:rFonts w:ascii="Times New Roman" w:hAnsi="Times New Roman" w:cs="Times New Roman"/>
          <w:sz w:val="24"/>
          <w:szCs w:val="24"/>
        </w:rPr>
        <w:t>. výnosy dotácie, škody ....(648)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332633">
        <w:rPr>
          <w:rFonts w:ascii="Times New Roman" w:hAnsi="Times New Roman" w:cs="Times New Roman"/>
          <w:sz w:val="24"/>
          <w:szCs w:val="24"/>
        </w:rPr>
        <w:t>679 998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Úroky z be</w:t>
      </w:r>
      <w:r w:rsidR="006017D4">
        <w:rPr>
          <w:rFonts w:ascii="Times New Roman" w:hAnsi="Times New Roman" w:cs="Times New Roman"/>
          <w:sz w:val="24"/>
          <w:szCs w:val="24"/>
        </w:rPr>
        <w:t>žných účtov (662)</w:t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</w:r>
      <w:r w:rsidR="006017D4">
        <w:rPr>
          <w:rFonts w:ascii="Times New Roman" w:hAnsi="Times New Roman" w:cs="Times New Roman"/>
          <w:sz w:val="24"/>
          <w:szCs w:val="24"/>
        </w:rPr>
        <w:tab/>
        <w:t xml:space="preserve">          10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Dividendy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-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="00332633">
        <w:rPr>
          <w:rFonts w:ascii="Times New Roman" w:hAnsi="Times New Roman" w:cs="Times New Roman"/>
          <w:b/>
          <w:sz w:val="24"/>
          <w:szCs w:val="24"/>
        </w:rPr>
        <w:t>1 452 276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Čistý obrat: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vlastné výrobky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>496 490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 predaja služieb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 xml:space="preserve">  89 014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Tržby za tovar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0 </w:t>
      </w:r>
    </w:p>
    <w:p w:rsidR="00FE05C5" w:rsidRDefault="00FE05C5" w:rsidP="007B42D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E4585">
        <w:rPr>
          <w:rFonts w:ascii="Times New Roman" w:hAnsi="Times New Roman" w:cs="Times New Roman"/>
          <w:b/>
          <w:sz w:val="24"/>
          <w:szCs w:val="24"/>
        </w:rPr>
        <w:t>585 504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  O NÁKLADOCH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332633" w:rsidRDefault="00332633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spolu: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1 658 723</w:t>
      </w:r>
    </w:p>
    <w:p w:rsidR="00332633" w:rsidRDefault="00332633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 toho: </w:t>
      </w:r>
    </w:p>
    <w:p w:rsidR="00332633" w:rsidRDefault="00332633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Náklady na finančnú činnosť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2E4585">
        <w:rPr>
          <w:rFonts w:ascii="Times New Roman" w:hAnsi="Times New Roman" w:cs="Times New Roman"/>
          <w:b/>
          <w:sz w:val="24"/>
          <w:szCs w:val="24"/>
        </w:rPr>
        <w:t>4 853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Nákladové úroky  562)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ab/>
        <w:t xml:space="preserve">    4 092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Bankov</w:t>
      </w:r>
      <w:r w:rsidR="002E4585">
        <w:rPr>
          <w:rFonts w:ascii="Times New Roman" w:hAnsi="Times New Roman" w:cs="Times New Roman"/>
          <w:sz w:val="24"/>
          <w:szCs w:val="24"/>
        </w:rPr>
        <w:t>é poplatky</w:t>
      </w:r>
      <w:r w:rsidR="002E4585">
        <w:rPr>
          <w:rFonts w:ascii="Times New Roman" w:hAnsi="Times New Roman" w:cs="Times New Roman"/>
          <w:sz w:val="24"/>
          <w:szCs w:val="24"/>
        </w:rPr>
        <w:tab/>
        <w:t xml:space="preserve"> (568)</w:t>
      </w:r>
      <w:r w:rsidR="002E4585"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ab/>
      </w:r>
      <w:r w:rsidR="002E4585">
        <w:rPr>
          <w:rFonts w:ascii="Times New Roman" w:hAnsi="Times New Roman" w:cs="Times New Roman"/>
          <w:sz w:val="24"/>
          <w:szCs w:val="24"/>
        </w:rPr>
        <w:tab/>
        <w:t xml:space="preserve">       761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Manká a škody na fin. majetku (569)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-</w:t>
      </w:r>
    </w:p>
    <w:p w:rsidR="00FE05C5" w:rsidRPr="00066754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E05C5" w:rsidRPr="00AB023D" w:rsidRDefault="00FE05C5" w:rsidP="00DF322D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AB023D">
        <w:rPr>
          <w:rFonts w:ascii="Times New Roman" w:hAnsi="Times New Roman" w:cs="Times New Roman"/>
          <w:b/>
          <w:sz w:val="24"/>
          <w:szCs w:val="24"/>
        </w:rPr>
        <w:t>Náklady na hospodársku činnosť</w:t>
      </w:r>
      <w:r w:rsidRPr="00AB023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7B42D5">
        <w:rPr>
          <w:rFonts w:ascii="Times New Roman" w:hAnsi="Times New Roman" w:cs="Times New Roman"/>
          <w:b/>
          <w:sz w:val="24"/>
          <w:szCs w:val="24"/>
        </w:rPr>
        <w:t>1 653 870</w:t>
      </w:r>
      <w:r w:rsidR="00E7597F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FE05C5" w:rsidRDefault="00FE05C5" w:rsidP="007B42D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tom: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 w:rsidRPr="00AB023D">
        <w:rPr>
          <w:rFonts w:ascii="Times New Roman" w:hAnsi="Times New Roman" w:cs="Times New Roman"/>
          <w:sz w:val="24"/>
          <w:szCs w:val="24"/>
        </w:rPr>
        <w:t>Spotreba</w:t>
      </w:r>
      <w:r>
        <w:rPr>
          <w:rFonts w:ascii="Times New Roman" w:hAnsi="Times New Roman" w:cs="Times New Roman"/>
          <w:sz w:val="24"/>
          <w:szCs w:val="24"/>
        </w:rPr>
        <w:t xml:space="preserve"> materiálu a ostatné (501)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45DD">
        <w:rPr>
          <w:rFonts w:ascii="Times New Roman" w:hAnsi="Times New Roman" w:cs="Times New Roman"/>
          <w:sz w:val="24"/>
          <w:szCs w:val="24"/>
        </w:rPr>
        <w:t>345 817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Spotreba energie (502</w:t>
      </w:r>
      <w:r w:rsidR="007B42D5">
        <w:rPr>
          <w:rFonts w:ascii="Times New Roman" w:hAnsi="Times New Roman" w:cs="Times New Roman"/>
          <w:sz w:val="24"/>
          <w:szCs w:val="24"/>
        </w:rPr>
        <w:t>)</w:t>
      </w:r>
      <w:r w:rsidR="007B42D5">
        <w:rPr>
          <w:rFonts w:ascii="Times New Roman" w:hAnsi="Times New Roman" w:cs="Times New Roman"/>
          <w:sz w:val="24"/>
          <w:szCs w:val="24"/>
        </w:rPr>
        <w:tab/>
      </w:r>
      <w:r w:rsidR="007B42D5">
        <w:rPr>
          <w:rFonts w:ascii="Times New Roman" w:hAnsi="Times New Roman" w:cs="Times New Roman"/>
          <w:sz w:val="24"/>
          <w:szCs w:val="24"/>
        </w:rPr>
        <w:tab/>
      </w:r>
      <w:r w:rsidR="007B42D5">
        <w:rPr>
          <w:rFonts w:ascii="Times New Roman" w:hAnsi="Times New Roman" w:cs="Times New Roman"/>
          <w:sz w:val="24"/>
          <w:szCs w:val="24"/>
        </w:rPr>
        <w:tab/>
      </w:r>
      <w:r w:rsidR="007B42D5">
        <w:rPr>
          <w:rFonts w:ascii="Times New Roman" w:hAnsi="Times New Roman" w:cs="Times New Roman"/>
          <w:sz w:val="24"/>
          <w:szCs w:val="24"/>
        </w:rPr>
        <w:tab/>
      </w:r>
      <w:r w:rsidR="007B42D5">
        <w:rPr>
          <w:rFonts w:ascii="Times New Roman" w:hAnsi="Times New Roman" w:cs="Times New Roman"/>
          <w:sz w:val="24"/>
          <w:szCs w:val="24"/>
        </w:rPr>
        <w:tab/>
        <w:t xml:space="preserve">  47 275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opravy (511)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6540B">
        <w:rPr>
          <w:rFonts w:ascii="Times New Roman" w:hAnsi="Times New Roman" w:cs="Times New Roman"/>
          <w:sz w:val="24"/>
          <w:szCs w:val="24"/>
        </w:rPr>
        <w:t>48 467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cestovné (512)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540B">
        <w:rPr>
          <w:rFonts w:ascii="Times New Roman" w:hAnsi="Times New Roman" w:cs="Times New Roman"/>
          <w:sz w:val="24"/>
          <w:szCs w:val="24"/>
        </w:rPr>
        <w:t xml:space="preserve">           0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reprezentáciu (513)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46540B">
        <w:rPr>
          <w:rFonts w:ascii="Times New Roman" w:hAnsi="Times New Roman" w:cs="Times New Roman"/>
          <w:sz w:val="24"/>
          <w:szCs w:val="24"/>
        </w:rPr>
        <w:t>1 667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služby a poplatky (518)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540B">
        <w:rPr>
          <w:rFonts w:ascii="Times New Roman" w:hAnsi="Times New Roman" w:cs="Times New Roman"/>
          <w:sz w:val="24"/>
          <w:szCs w:val="24"/>
        </w:rPr>
        <w:t>148 604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Mzdové náklady  (521, 522)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2E36">
        <w:rPr>
          <w:rFonts w:ascii="Times New Roman" w:hAnsi="Times New Roman" w:cs="Times New Roman"/>
          <w:sz w:val="24"/>
          <w:szCs w:val="24"/>
        </w:rPr>
        <w:t>515 636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zabezpečenie (524)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92E36">
        <w:rPr>
          <w:rFonts w:ascii="Times New Roman" w:hAnsi="Times New Roman" w:cs="Times New Roman"/>
          <w:sz w:val="24"/>
          <w:szCs w:val="24"/>
        </w:rPr>
        <w:t>169 554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Zákonné sociálne náklady (527)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A92E36">
        <w:rPr>
          <w:rFonts w:ascii="Times New Roman" w:hAnsi="Times New Roman" w:cs="Times New Roman"/>
          <w:sz w:val="24"/>
          <w:szCs w:val="24"/>
        </w:rPr>
        <w:t>31 242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 (531,532,538)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0D45DD">
        <w:rPr>
          <w:rFonts w:ascii="Times New Roman" w:hAnsi="Times New Roman" w:cs="Times New Roman"/>
          <w:sz w:val="24"/>
          <w:szCs w:val="24"/>
        </w:rPr>
        <w:t>14 446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DHM (551)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D0803">
        <w:rPr>
          <w:rFonts w:ascii="Times New Roman" w:hAnsi="Times New Roman" w:cs="Times New Roman"/>
          <w:sz w:val="24"/>
          <w:szCs w:val="24"/>
        </w:rPr>
        <w:t>274 622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Zost</w:t>
      </w:r>
      <w:proofErr w:type="spellEnd"/>
      <w:r>
        <w:rPr>
          <w:rFonts w:ascii="Times New Roman" w:hAnsi="Times New Roman" w:cs="Times New Roman"/>
          <w:sz w:val="24"/>
          <w:szCs w:val="24"/>
        </w:rPr>
        <w:t>. Cena predaného majetku (541,542)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FD0803">
        <w:rPr>
          <w:rFonts w:ascii="Times New Roman" w:hAnsi="Times New Roman" w:cs="Times New Roman"/>
          <w:sz w:val="24"/>
          <w:szCs w:val="24"/>
        </w:rPr>
        <w:t>27 351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 (545,548,549)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2A5636">
        <w:rPr>
          <w:rFonts w:ascii="Times New Roman" w:hAnsi="Times New Roman" w:cs="Times New Roman"/>
          <w:sz w:val="24"/>
          <w:szCs w:val="24"/>
        </w:rPr>
        <w:t>29 189</w:t>
      </w: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ind w:firstLine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0B18E4">
        <w:rPr>
          <w:rFonts w:ascii="Times New Roman" w:hAnsi="Times New Roman" w:cs="Times New Roman"/>
          <w:b/>
          <w:sz w:val="24"/>
          <w:szCs w:val="24"/>
        </w:rPr>
        <w:t>INFORMÁCIE   O  DANIACH   Z</w:t>
      </w:r>
      <w:r>
        <w:rPr>
          <w:rFonts w:ascii="Times New Roman" w:hAnsi="Times New Roman" w:cs="Times New Roman"/>
          <w:b/>
          <w:sz w:val="24"/>
          <w:szCs w:val="24"/>
        </w:rPr>
        <w:t xml:space="preserve">  </w:t>
      </w:r>
      <w:r w:rsidRPr="000B18E4">
        <w:rPr>
          <w:rFonts w:ascii="Times New Roman" w:hAnsi="Times New Roman" w:cs="Times New Roman"/>
          <w:b/>
          <w:sz w:val="24"/>
          <w:szCs w:val="24"/>
        </w:rPr>
        <w:t>PRÍJMOV</w:t>
      </w:r>
    </w:p>
    <w:p w:rsidR="00FE05C5" w:rsidRDefault="00FE05C5" w:rsidP="00FE05C5">
      <w:pPr>
        <w:pStyle w:val="Bezriadkovania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E05C5" w:rsidRPr="00831569" w:rsidRDefault="00FE05C5" w:rsidP="00FE05C5">
      <w:pPr>
        <w:pStyle w:val="Bezriadkovania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Roľníc</w:t>
      </w:r>
      <w:r w:rsidR="00F871BC">
        <w:rPr>
          <w:rFonts w:ascii="Times New Roman" w:hAnsi="Times New Roman" w:cs="Times New Roman"/>
          <w:sz w:val="24"/>
          <w:szCs w:val="24"/>
        </w:rPr>
        <w:t>ke družstvo Terchová v roku 2020</w:t>
      </w:r>
      <w:r>
        <w:rPr>
          <w:rFonts w:ascii="Times New Roman" w:hAnsi="Times New Roman" w:cs="Times New Roman"/>
          <w:sz w:val="24"/>
          <w:szCs w:val="24"/>
        </w:rPr>
        <w:t xml:space="preserve"> účtovalo: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FE05C5" w:rsidRPr="000B18E4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Daň z príjmov –daň z úrokov ( banka 591)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7F24BC">
        <w:rPr>
          <w:rFonts w:ascii="Times New Roman" w:hAnsi="Times New Roman" w:cs="Times New Roman"/>
          <w:sz w:val="24"/>
          <w:szCs w:val="24"/>
        </w:rPr>
        <w:t xml:space="preserve">       </w:t>
      </w:r>
      <w:r w:rsidR="00F871BC">
        <w:rPr>
          <w:rFonts w:ascii="Times New Roman" w:hAnsi="Times New Roman" w:cs="Times New Roman"/>
          <w:sz w:val="24"/>
          <w:szCs w:val="24"/>
        </w:rPr>
        <w:t>1</w:t>
      </w:r>
    </w:p>
    <w:p w:rsidR="00FE05C5" w:rsidRDefault="00E379D8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Odložená daň z príjmov z bežnej činnosti</w:t>
      </w:r>
      <w:r w:rsidR="00FE05C5">
        <w:rPr>
          <w:rFonts w:ascii="Times New Roman" w:hAnsi="Times New Roman" w:cs="Times New Roman"/>
          <w:sz w:val="24"/>
          <w:szCs w:val="24"/>
        </w:rPr>
        <w:t xml:space="preserve"> (592)</w:t>
      </w:r>
      <w:r w:rsidR="00FE05C5">
        <w:rPr>
          <w:rFonts w:ascii="Times New Roman" w:hAnsi="Times New Roman" w:cs="Times New Roman"/>
          <w:sz w:val="24"/>
          <w:szCs w:val="24"/>
        </w:rPr>
        <w:tab/>
      </w:r>
      <w:r w:rsidR="00FE05C5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19 157</w:t>
      </w:r>
    </w:p>
    <w:p w:rsidR="00E379D8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Odložený daňový záväzok (592)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379D8">
        <w:rPr>
          <w:rFonts w:ascii="Times New Roman" w:hAnsi="Times New Roman" w:cs="Times New Roman"/>
          <w:sz w:val="24"/>
          <w:szCs w:val="24"/>
        </w:rPr>
        <w:t>19 157</w:t>
      </w:r>
    </w:p>
    <w:p w:rsidR="00FE05C5" w:rsidRDefault="00E379D8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ÚDAJE  NA  PODSÚVAHOVÁCH  ÚČTOCH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Uvádzajú sa informácie o významných položkách na podsúvahových účtoch.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Ind w:w="375" w:type="dxa"/>
        <w:tblLook w:val="04A0"/>
      </w:tblPr>
      <w:tblGrid>
        <w:gridCol w:w="3038"/>
        <w:gridCol w:w="2555"/>
        <w:gridCol w:w="1800"/>
        <w:gridCol w:w="1456"/>
      </w:tblGrid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Druh položky</w:t>
            </w: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Opis položky</w:t>
            </w: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</w:tr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Prenajatý majetok</w:t>
            </w:r>
          </w:p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ind w:left="14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Majetok prijatý do úschovy</w:t>
            </w:r>
          </w:p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Pohľadávka y záväzky z opcií</w:t>
            </w:r>
          </w:p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>Odpísané pohľadávky</w:t>
            </w:r>
          </w:p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</w:rPr>
            </w:pP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05C5" w:rsidRPr="00C80D8B" w:rsidTr="000B44F5">
        <w:tc>
          <w:tcPr>
            <w:tcW w:w="3038" w:type="dxa"/>
          </w:tcPr>
          <w:p w:rsidR="00FE05C5" w:rsidRPr="00C80D8B" w:rsidRDefault="00FE05C5" w:rsidP="000B44F5">
            <w:pPr>
              <w:pStyle w:val="Bezriadkovania"/>
              <w:ind w:left="80"/>
              <w:rPr>
                <w:rFonts w:ascii="Times New Roman" w:hAnsi="Times New Roman" w:cs="Times New Roman"/>
              </w:rPr>
            </w:pPr>
            <w:r w:rsidRPr="00C80D8B">
              <w:rPr>
                <w:rFonts w:ascii="Times New Roman" w:hAnsi="Times New Roman" w:cs="Times New Roman"/>
              </w:rPr>
              <w:t xml:space="preserve">Pohľadávky a záväzky z       </w:t>
            </w:r>
          </w:p>
          <w:p w:rsidR="00FE05C5" w:rsidRPr="00C80D8B" w:rsidRDefault="00FE05C5" w:rsidP="000B44F5">
            <w:pPr>
              <w:pStyle w:val="Bezriadkovania"/>
              <w:ind w:left="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l</w:t>
            </w:r>
            <w:r w:rsidRPr="00C80D8B">
              <w:rPr>
                <w:rFonts w:ascii="Times New Roman" w:hAnsi="Times New Roman" w:cs="Times New Roman"/>
              </w:rPr>
              <w:t>easingu</w:t>
            </w:r>
          </w:p>
        </w:tc>
        <w:tc>
          <w:tcPr>
            <w:tcW w:w="2555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5C5" w:rsidRPr="00C80D8B" w:rsidRDefault="00B51AB7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145 611</w:t>
            </w:r>
          </w:p>
        </w:tc>
        <w:tc>
          <w:tcPr>
            <w:tcW w:w="1456" w:type="dxa"/>
          </w:tcPr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5C5" w:rsidRPr="00C80D8B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D8B">
              <w:rPr>
                <w:rFonts w:ascii="Times New Roman" w:hAnsi="Times New Roman" w:cs="Times New Roman"/>
                <w:sz w:val="24"/>
                <w:szCs w:val="24"/>
              </w:rPr>
              <w:t>474 000</w:t>
            </w:r>
          </w:p>
        </w:tc>
      </w:tr>
    </w:tbl>
    <w:p w:rsidR="00FE05C5" w:rsidRPr="00C80D8B" w:rsidRDefault="00FE05C5" w:rsidP="00FE05C5">
      <w:pPr>
        <w:pStyle w:val="Bezriadkovania"/>
        <w:rPr>
          <w:rFonts w:ascii="Times New Roman" w:hAnsi="Times New Roman" w:cs="Times New Roman"/>
        </w:rPr>
      </w:pPr>
    </w:p>
    <w:p w:rsidR="00FE05C5" w:rsidRPr="00C719B4" w:rsidRDefault="00FE05C5" w:rsidP="00FE05C5">
      <w:pPr>
        <w:pStyle w:val="Bezriadkovania"/>
      </w:pP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Náklady na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uisťovacie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služby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360" w:type="dxa"/>
        <w:tblLook w:val="04A0"/>
      </w:tblPr>
      <w:tblGrid>
        <w:gridCol w:w="5646"/>
        <w:gridCol w:w="1617"/>
        <w:gridCol w:w="1665"/>
      </w:tblGrid>
      <w:tr w:rsidR="00FE05C5" w:rsidTr="000B44F5">
        <w:tc>
          <w:tcPr>
            <w:tcW w:w="5646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Položky nákladov</w:t>
            </w:r>
          </w:p>
        </w:tc>
        <w:tc>
          <w:tcPr>
            <w:tcW w:w="1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</w:t>
            </w:r>
          </w:p>
        </w:tc>
        <w:tc>
          <w:tcPr>
            <w:tcW w:w="166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PO</w:t>
            </w:r>
          </w:p>
        </w:tc>
      </w:tr>
      <w:tr w:rsidR="00FE05C5" w:rsidTr="000B44F5">
        <w:tc>
          <w:tcPr>
            <w:tcW w:w="5646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Náklady na overenie audítorom</w:t>
            </w:r>
          </w:p>
          <w:p w:rsidR="00FE05C5" w:rsidRPr="00464A94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5C5" w:rsidRPr="00C80D8B" w:rsidRDefault="00406EFC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</w:t>
            </w:r>
          </w:p>
        </w:tc>
        <w:tc>
          <w:tcPr>
            <w:tcW w:w="1665" w:type="dxa"/>
          </w:tcPr>
          <w:p w:rsidR="00FE05C5" w:rsidRDefault="00FE05C5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05C5" w:rsidRPr="00C80D8B" w:rsidRDefault="00406EFC" w:rsidP="000B44F5">
            <w:pPr>
              <w:pStyle w:val="Bezriadkovani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1 660</w:t>
            </w:r>
          </w:p>
        </w:tc>
      </w:tr>
      <w:tr w:rsidR="00FE05C5" w:rsidTr="000B44F5">
        <w:tc>
          <w:tcPr>
            <w:tcW w:w="5646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Iné </w:t>
            </w:r>
            <w:proofErr w:type="spellStart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uisťovacie</w:t>
            </w:r>
            <w:proofErr w:type="spellEnd"/>
            <w:r w:rsidRPr="00464A94">
              <w:rPr>
                <w:rFonts w:ascii="Times New Roman" w:hAnsi="Times New Roman" w:cs="Times New Roman"/>
                <w:sz w:val="24"/>
                <w:szCs w:val="24"/>
              </w:rPr>
              <w:t xml:space="preserve"> služby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5C5" w:rsidTr="000B44F5">
        <w:tc>
          <w:tcPr>
            <w:tcW w:w="5646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Daňové poradenstvo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E05C5" w:rsidTr="000B44F5">
        <w:tc>
          <w:tcPr>
            <w:tcW w:w="5646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464A94">
              <w:rPr>
                <w:rFonts w:ascii="Times New Roman" w:hAnsi="Times New Roman" w:cs="Times New Roman"/>
                <w:sz w:val="24"/>
                <w:szCs w:val="24"/>
              </w:rPr>
              <w:t>Iné súvisiace služby, ktoré poskytol audítor</w:t>
            </w:r>
          </w:p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7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5" w:type="dxa"/>
          </w:tcPr>
          <w:p w:rsidR="00FE05C5" w:rsidRDefault="00FE05C5" w:rsidP="000B44F5">
            <w:pPr>
              <w:pStyle w:val="Bezriadkovania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INFORMÁCIE O INYCH AKTÍVACH A INÝCH PASÍVACH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Podmienené záväzky – neaktuálne</w:t>
      </w:r>
    </w:p>
    <w:p w:rsidR="00FE05C5" w:rsidRDefault="00FE05C5" w:rsidP="00FE05C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finančné povinnosti – neaktuálne</w:t>
      </w:r>
    </w:p>
    <w:p w:rsidR="00FE05C5" w:rsidRDefault="00FE05C5" w:rsidP="00FE05C5">
      <w:pPr>
        <w:pStyle w:val="Bezriadkovania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Podmienený majetok – neaktuálne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PRÍJMOCH A VÝHODÁCH ČLENOV ŠTATUTÁRNYCH ORGÁNOV, DOZORNÝCH ORGÁNOV A INÝCH ORGÁNOV ÚČTOVNEJ JEDNOTKY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Pr="005E7920" w:rsidRDefault="00C25BBC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2020</w:t>
      </w:r>
      <w:r w:rsidR="00FE05C5" w:rsidRPr="005E7920">
        <w:rPr>
          <w:rFonts w:ascii="Times New Roman" w:hAnsi="Times New Roman" w:cs="Times New Roman"/>
          <w:sz w:val="24"/>
          <w:szCs w:val="24"/>
        </w:rPr>
        <w:t xml:space="preserve"> neboli vyplatené žiadne peňažné odmeny ani nepeňažné príjmy členom RD Terchová.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EKONOMICKÝCH VZŤAHOCH ÚCTOVNEJ JEDNOTKY A SPRIAZNENYCH OSOB</w:t>
      </w:r>
    </w:p>
    <w:p w:rsidR="00FE05C5" w:rsidRPr="005E7920" w:rsidRDefault="00FE05C5" w:rsidP="00FE05C5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FE05C5" w:rsidRPr="005E7920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E7920">
        <w:rPr>
          <w:rFonts w:ascii="Times New Roman" w:hAnsi="Times New Roman" w:cs="Times New Roman"/>
          <w:sz w:val="24"/>
          <w:szCs w:val="24"/>
        </w:rPr>
        <w:t>Spriaznené osoby RD Terchová nevykazuje.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 O SKUTOČNOSTIACH, KTORÉ NASTALI PO DNI, KU KTORÉMU SA ZOSTAVUJE ÚČTOVNÁ ZÁVIERKA, DO DŇA ZOSTAVENIA ÚČTOVNEJ ZÁVIERKY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055FD7" w:rsidRDefault="00FE05C5" w:rsidP="00055FD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4112E">
        <w:rPr>
          <w:rFonts w:ascii="Times New Roman" w:hAnsi="Times New Roman" w:cs="Times New Roman"/>
          <w:sz w:val="24"/>
          <w:szCs w:val="24"/>
        </w:rPr>
        <w:t>Na konci roku 2019 sa prvýkrát objavili správy z Číny týkajúce sa COVID-19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Coronav</w:t>
      </w:r>
      <w:r w:rsidR="0062034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). V prvých mesiacoch roku 2020 sa vírus rozšíril do celého sveta a negatívne ovplyvnil mnoho krajín. </w:t>
      </w:r>
      <w:r w:rsidR="00B62CB6">
        <w:rPr>
          <w:rFonts w:ascii="Times New Roman" w:hAnsi="Times New Roman" w:cs="Times New Roman"/>
          <w:sz w:val="24"/>
          <w:szCs w:val="24"/>
        </w:rPr>
        <w:t xml:space="preserve">Ovplyvnil aj naše RD </w:t>
      </w:r>
      <w:r w:rsidR="004C5819">
        <w:rPr>
          <w:rFonts w:ascii="Times New Roman" w:hAnsi="Times New Roman" w:cs="Times New Roman"/>
          <w:sz w:val="24"/>
          <w:szCs w:val="24"/>
        </w:rPr>
        <w:t>Terchová</w:t>
      </w:r>
      <w:r w:rsidR="00055FD7">
        <w:rPr>
          <w:rFonts w:ascii="Times New Roman" w:hAnsi="Times New Roman" w:cs="Times New Roman"/>
          <w:sz w:val="24"/>
          <w:szCs w:val="24"/>
        </w:rPr>
        <w:t xml:space="preserve">, </w:t>
      </w:r>
      <w:r w:rsidR="00B62CB6">
        <w:rPr>
          <w:rFonts w:ascii="Times New Roman" w:hAnsi="Times New Roman" w:cs="Times New Roman"/>
          <w:sz w:val="24"/>
          <w:szCs w:val="24"/>
        </w:rPr>
        <w:t>a to znížením produkcie a</w:t>
      </w:r>
      <w:r w:rsidR="00055FD7">
        <w:rPr>
          <w:rFonts w:ascii="Times New Roman" w:hAnsi="Times New Roman" w:cs="Times New Roman"/>
          <w:sz w:val="24"/>
          <w:szCs w:val="24"/>
        </w:rPr>
        <w:t> </w:t>
      </w:r>
      <w:r w:rsidR="00B62CB6">
        <w:rPr>
          <w:rFonts w:ascii="Times New Roman" w:hAnsi="Times New Roman" w:cs="Times New Roman"/>
          <w:sz w:val="24"/>
          <w:szCs w:val="24"/>
        </w:rPr>
        <w:t>tržieb</w:t>
      </w:r>
      <w:r w:rsidR="00055FD7">
        <w:rPr>
          <w:rFonts w:ascii="Times New Roman" w:hAnsi="Times New Roman" w:cs="Times New Roman"/>
          <w:sz w:val="24"/>
          <w:szCs w:val="24"/>
        </w:rPr>
        <w:t xml:space="preserve"> - b</w:t>
      </w:r>
      <w:r w:rsidR="00B62CB6">
        <w:rPr>
          <w:rFonts w:ascii="Times New Roman" w:hAnsi="Times New Roman" w:cs="Times New Roman"/>
          <w:sz w:val="24"/>
          <w:szCs w:val="24"/>
        </w:rPr>
        <w:t>oli nižšie ceny výrobkov a horší odbyt. Bol zastavený predaj výrobkov z</w:t>
      </w:r>
      <w:r w:rsidR="00F51D75">
        <w:rPr>
          <w:rFonts w:ascii="Times New Roman" w:hAnsi="Times New Roman" w:cs="Times New Roman"/>
          <w:sz w:val="24"/>
          <w:szCs w:val="24"/>
        </w:rPr>
        <w:t> </w:t>
      </w:r>
      <w:r w:rsidR="00B62CB6">
        <w:rPr>
          <w:rFonts w:ascii="Times New Roman" w:hAnsi="Times New Roman" w:cs="Times New Roman"/>
          <w:sz w:val="24"/>
          <w:szCs w:val="24"/>
        </w:rPr>
        <w:t>dvora</w:t>
      </w:r>
      <w:r w:rsidR="00F51D75">
        <w:rPr>
          <w:rFonts w:ascii="Times New Roman" w:hAnsi="Times New Roman" w:cs="Times New Roman"/>
          <w:sz w:val="24"/>
          <w:szCs w:val="24"/>
        </w:rPr>
        <w:t xml:space="preserve">. Vyskytla sa vyššia fluktuácia pracovníkov v dôsledku COVID 19. Nakoľko sa </w:t>
      </w:r>
      <w:r>
        <w:rPr>
          <w:rFonts w:ascii="Times New Roman" w:hAnsi="Times New Roman" w:cs="Times New Roman"/>
          <w:sz w:val="24"/>
          <w:szCs w:val="24"/>
        </w:rPr>
        <w:t>situácia stále vyvíja,</w:t>
      </w:r>
      <w:r w:rsidR="004C5819">
        <w:rPr>
          <w:rFonts w:ascii="Times New Roman" w:hAnsi="Times New Roman" w:cs="Times New Roman"/>
          <w:sz w:val="24"/>
          <w:szCs w:val="24"/>
        </w:rPr>
        <w:t xml:space="preserve"> vedenie účtovnej jednotky si myslí, že </w:t>
      </w:r>
      <w:r>
        <w:rPr>
          <w:rFonts w:ascii="Times New Roman" w:hAnsi="Times New Roman" w:cs="Times New Roman"/>
          <w:sz w:val="24"/>
          <w:szCs w:val="24"/>
        </w:rPr>
        <w:t>kvalitatívne odhady potenciálneho vplyvu súčasnej situácie na</w:t>
      </w:r>
      <w:r w:rsidR="004C5819">
        <w:rPr>
          <w:rFonts w:ascii="Times New Roman" w:hAnsi="Times New Roman" w:cs="Times New Roman"/>
          <w:sz w:val="24"/>
          <w:szCs w:val="24"/>
        </w:rPr>
        <w:t xml:space="preserve"> účtovnú jednotku budú pokračovať aj v roku 2021</w:t>
      </w:r>
    </w:p>
    <w:p w:rsidR="00055FD7" w:rsidRDefault="00055FD7" w:rsidP="00055FD7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055FD7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INÉ VÝZNAMNÉ INFORMÁCIE TÝKAJÚCE SA ÚČTOVNEJ JEDNOTKY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4C53A5">
        <w:rPr>
          <w:rFonts w:ascii="Times New Roman" w:hAnsi="Times New Roman" w:cs="Times New Roman"/>
          <w:sz w:val="24"/>
          <w:szCs w:val="24"/>
        </w:rPr>
        <w:t>Iné významné informácie týkajúcej sa účtovnej jednotky nenastali.</w:t>
      </w: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Default="00FE05C5" w:rsidP="00FE05C5">
      <w:pPr>
        <w:pStyle w:val="Bezriadkovania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PREHĽAD  PEŇAZNÝCH  TOKOV  PRI  POUŽITÍ  PRIAMEJ  METÓDY VYKAZOVANIA  PEŇAŽNÝCH  TOKOV  Z  PREVÁDZKOVEJ  ČINNOSTI</w:t>
      </w:r>
    </w:p>
    <w:p w:rsidR="00FE05C5" w:rsidRDefault="00FE05C5" w:rsidP="00FE05C5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Default="00FE05C5" w:rsidP="00FE05C5">
      <w:pPr>
        <w:pStyle w:val="Bezriadkovania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FE05C5" w:rsidRPr="005875C2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5875C2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875C2">
        <w:rPr>
          <w:rFonts w:ascii="Times New Roman" w:hAnsi="Times New Roman" w:cs="Times New Roman"/>
          <w:sz w:val="24"/>
          <w:szCs w:val="24"/>
        </w:rPr>
        <w:t>Krasňanoch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3E59">
        <w:rPr>
          <w:rFonts w:ascii="Times New Roman" w:hAnsi="Times New Roman" w:cs="Times New Roman"/>
          <w:sz w:val="24"/>
          <w:szCs w:val="24"/>
        </w:rPr>
        <w:t>2</w:t>
      </w:r>
      <w:r w:rsidR="00DA3CB8">
        <w:rPr>
          <w:rFonts w:ascii="Times New Roman" w:hAnsi="Times New Roman" w:cs="Times New Roman"/>
          <w:sz w:val="24"/>
          <w:szCs w:val="24"/>
        </w:rPr>
        <w:t>1</w:t>
      </w:r>
      <w:r w:rsidR="007A3E59">
        <w:rPr>
          <w:rFonts w:ascii="Times New Roman" w:hAnsi="Times New Roman" w:cs="Times New Roman"/>
          <w:sz w:val="24"/>
          <w:szCs w:val="24"/>
        </w:rPr>
        <w:t>.05</w:t>
      </w:r>
      <w:r w:rsidR="00F766F6">
        <w:rPr>
          <w:rFonts w:ascii="Times New Roman" w:hAnsi="Times New Roman" w:cs="Times New Roman"/>
          <w:sz w:val="24"/>
          <w:szCs w:val="24"/>
        </w:rPr>
        <w:t>.2021</w:t>
      </w:r>
    </w:p>
    <w:p w:rsidR="00FE05C5" w:rsidRPr="005875C2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5875C2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</w:p>
    <w:p w:rsidR="00FE05C5" w:rsidRPr="005875C2" w:rsidRDefault="00FE05C5" w:rsidP="00FE05C5">
      <w:pPr>
        <w:pStyle w:val="Bezriadkovania"/>
        <w:ind w:left="360"/>
        <w:rPr>
          <w:rFonts w:ascii="Times New Roman" w:hAnsi="Times New Roman" w:cs="Times New Roman"/>
          <w:sz w:val="24"/>
          <w:szCs w:val="24"/>
        </w:rPr>
      </w:pPr>
      <w:r w:rsidRPr="005875C2">
        <w:rPr>
          <w:rFonts w:ascii="Times New Roman" w:hAnsi="Times New Roman" w:cs="Times New Roman"/>
          <w:sz w:val="24"/>
          <w:szCs w:val="24"/>
        </w:rPr>
        <w:t>Podpis štatutárneho orgánu: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....................................................................</w:t>
      </w:r>
    </w:p>
    <w:p w:rsidR="00FE05C5" w:rsidRPr="00055FD7" w:rsidRDefault="00A74679" w:rsidP="00FE05C5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51E6C" w:rsidRPr="00151E6C">
        <w:rPr>
          <w:rFonts w:ascii="Times New Roman" w:hAnsi="Times New Roman" w:cs="Times New Roman"/>
          <w:sz w:val="24"/>
          <w:szCs w:val="24"/>
        </w:rPr>
        <w:t xml:space="preserve">    Emília </w:t>
      </w:r>
      <w:proofErr w:type="spellStart"/>
      <w:r w:rsidR="00151E6C" w:rsidRPr="00151E6C">
        <w:rPr>
          <w:rFonts w:ascii="Times New Roman" w:hAnsi="Times New Roman" w:cs="Times New Roman"/>
          <w:sz w:val="24"/>
          <w:szCs w:val="24"/>
        </w:rPr>
        <w:t>Mackovčinová</w:t>
      </w:r>
      <w:proofErr w:type="spellEnd"/>
      <w:r w:rsidR="00151E6C" w:rsidRPr="00151E6C">
        <w:rPr>
          <w:rFonts w:ascii="Times New Roman" w:hAnsi="Times New Roman" w:cs="Times New Roman"/>
          <w:sz w:val="24"/>
          <w:szCs w:val="24"/>
        </w:rPr>
        <w:t xml:space="preserve"> – predseda RD</w:t>
      </w:r>
    </w:p>
    <w:sectPr w:rsidR="00FE05C5" w:rsidRPr="00055FD7" w:rsidSect="000B44F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AD5" w:rsidRDefault="00025AD5" w:rsidP="001F21B0">
      <w:pPr>
        <w:spacing w:after="0" w:line="240" w:lineRule="auto"/>
      </w:pPr>
      <w:r>
        <w:separator/>
      </w:r>
    </w:p>
  </w:endnote>
  <w:endnote w:type="continuationSeparator" w:id="0">
    <w:p w:rsidR="00025AD5" w:rsidRDefault="00025AD5" w:rsidP="001F2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007938"/>
      <w:docPartObj>
        <w:docPartGallery w:val="Page Numbers (Bottom of Page)"/>
        <w:docPartUnique/>
      </w:docPartObj>
    </w:sdtPr>
    <w:sdtContent>
      <w:p w:rsidR="00406EFC" w:rsidRDefault="00A00B90">
        <w:pPr>
          <w:pStyle w:val="Pta"/>
        </w:pPr>
        <w:fldSimple w:instr=" PAGE   \* MERGEFORMAT ">
          <w:r w:rsidR="00DE1DE3">
            <w:rPr>
              <w:noProof/>
            </w:rPr>
            <w:t>4</w:t>
          </w:r>
        </w:fldSimple>
      </w:p>
    </w:sdtContent>
  </w:sdt>
  <w:p w:rsidR="00406EFC" w:rsidRDefault="00406EF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AD5" w:rsidRDefault="00025AD5" w:rsidP="001F21B0">
      <w:pPr>
        <w:spacing w:after="0" w:line="240" w:lineRule="auto"/>
      </w:pPr>
      <w:r>
        <w:separator/>
      </w:r>
    </w:p>
  </w:footnote>
  <w:footnote w:type="continuationSeparator" w:id="0">
    <w:p w:rsidR="00025AD5" w:rsidRDefault="00025AD5" w:rsidP="001F2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5F09"/>
    <w:multiLevelType w:val="hybridMultilevel"/>
    <w:tmpl w:val="D6981C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1120AB"/>
    <w:multiLevelType w:val="hybridMultilevel"/>
    <w:tmpl w:val="F17843B6"/>
    <w:lvl w:ilvl="0" w:tplc="041B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53B2FE2"/>
    <w:multiLevelType w:val="hybridMultilevel"/>
    <w:tmpl w:val="571C35DC"/>
    <w:lvl w:ilvl="0" w:tplc="21A41A18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6811D8"/>
    <w:multiLevelType w:val="hybridMultilevel"/>
    <w:tmpl w:val="FADA26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0B45B0"/>
    <w:multiLevelType w:val="hybridMultilevel"/>
    <w:tmpl w:val="D408EB9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47551D"/>
    <w:multiLevelType w:val="hybridMultilevel"/>
    <w:tmpl w:val="FE4672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675242"/>
    <w:multiLevelType w:val="hybridMultilevel"/>
    <w:tmpl w:val="8244C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8C07D1"/>
    <w:multiLevelType w:val="hybridMultilevel"/>
    <w:tmpl w:val="8A3A6EA0"/>
    <w:lvl w:ilvl="0" w:tplc="FF9A6260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23D5AF8"/>
    <w:multiLevelType w:val="hybridMultilevel"/>
    <w:tmpl w:val="22929B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C379D"/>
    <w:multiLevelType w:val="hybridMultilevel"/>
    <w:tmpl w:val="BCDCE5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E45672"/>
    <w:multiLevelType w:val="hybridMultilevel"/>
    <w:tmpl w:val="6296AE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8058BC"/>
    <w:multiLevelType w:val="hybridMultilevel"/>
    <w:tmpl w:val="ECB6B112"/>
    <w:lvl w:ilvl="0" w:tplc="6AC456A2">
      <w:start w:val="18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D9E0B3E"/>
    <w:multiLevelType w:val="hybridMultilevel"/>
    <w:tmpl w:val="E95020AC"/>
    <w:lvl w:ilvl="0" w:tplc="B8BC92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6779B3"/>
    <w:multiLevelType w:val="hybridMultilevel"/>
    <w:tmpl w:val="10AC0E3E"/>
    <w:lvl w:ilvl="0" w:tplc="D48E0E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1"/>
  </w:num>
  <w:num w:numId="4">
    <w:abstractNumId w:val="7"/>
  </w:num>
  <w:num w:numId="5">
    <w:abstractNumId w:val="9"/>
  </w:num>
  <w:num w:numId="6">
    <w:abstractNumId w:val="13"/>
  </w:num>
  <w:num w:numId="7">
    <w:abstractNumId w:val="3"/>
  </w:num>
  <w:num w:numId="8">
    <w:abstractNumId w:val="2"/>
  </w:num>
  <w:num w:numId="9">
    <w:abstractNumId w:val="10"/>
  </w:num>
  <w:num w:numId="10">
    <w:abstractNumId w:val="5"/>
  </w:num>
  <w:num w:numId="11">
    <w:abstractNumId w:val="8"/>
  </w:num>
  <w:num w:numId="12">
    <w:abstractNumId w:val="6"/>
  </w:num>
  <w:num w:numId="13">
    <w:abstractNumId w:val="0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05C5"/>
    <w:rsid w:val="000073F3"/>
    <w:rsid w:val="00016978"/>
    <w:rsid w:val="00025AD5"/>
    <w:rsid w:val="00045DAF"/>
    <w:rsid w:val="000535CB"/>
    <w:rsid w:val="00055AA6"/>
    <w:rsid w:val="00055FD7"/>
    <w:rsid w:val="00083515"/>
    <w:rsid w:val="000B44F5"/>
    <w:rsid w:val="000B52F1"/>
    <w:rsid w:val="000C6D5C"/>
    <w:rsid w:val="000D45DD"/>
    <w:rsid w:val="000D4EF3"/>
    <w:rsid w:val="000F2B32"/>
    <w:rsid w:val="0010400B"/>
    <w:rsid w:val="0010543E"/>
    <w:rsid w:val="001128A7"/>
    <w:rsid w:val="00143B60"/>
    <w:rsid w:val="00151E6C"/>
    <w:rsid w:val="00167043"/>
    <w:rsid w:val="00172DAA"/>
    <w:rsid w:val="00183EE7"/>
    <w:rsid w:val="001937BE"/>
    <w:rsid w:val="00194643"/>
    <w:rsid w:val="00195158"/>
    <w:rsid w:val="001D4495"/>
    <w:rsid w:val="001D6519"/>
    <w:rsid w:val="001E27A1"/>
    <w:rsid w:val="001F21B0"/>
    <w:rsid w:val="00220778"/>
    <w:rsid w:val="0023117D"/>
    <w:rsid w:val="00243A02"/>
    <w:rsid w:val="0025576A"/>
    <w:rsid w:val="002974EF"/>
    <w:rsid w:val="002A1716"/>
    <w:rsid w:val="002A5636"/>
    <w:rsid w:val="002E4585"/>
    <w:rsid w:val="00304545"/>
    <w:rsid w:val="00326257"/>
    <w:rsid w:val="00332633"/>
    <w:rsid w:val="00336FFD"/>
    <w:rsid w:val="00376649"/>
    <w:rsid w:val="003A0C1C"/>
    <w:rsid w:val="003F63FA"/>
    <w:rsid w:val="00400641"/>
    <w:rsid w:val="00406EFC"/>
    <w:rsid w:val="0041034B"/>
    <w:rsid w:val="004357B3"/>
    <w:rsid w:val="0046540B"/>
    <w:rsid w:val="004A3C3C"/>
    <w:rsid w:val="004C5819"/>
    <w:rsid w:val="004E43A5"/>
    <w:rsid w:val="00505B3C"/>
    <w:rsid w:val="005B3135"/>
    <w:rsid w:val="006017D4"/>
    <w:rsid w:val="00620344"/>
    <w:rsid w:val="0068115E"/>
    <w:rsid w:val="006921FD"/>
    <w:rsid w:val="006D065D"/>
    <w:rsid w:val="006E39E0"/>
    <w:rsid w:val="007179FA"/>
    <w:rsid w:val="0072087B"/>
    <w:rsid w:val="00733A1C"/>
    <w:rsid w:val="00794302"/>
    <w:rsid w:val="007A3E59"/>
    <w:rsid w:val="007B42D5"/>
    <w:rsid w:val="007C36CF"/>
    <w:rsid w:val="007C4D99"/>
    <w:rsid w:val="007E0BA4"/>
    <w:rsid w:val="007F24BC"/>
    <w:rsid w:val="007F392B"/>
    <w:rsid w:val="00803F91"/>
    <w:rsid w:val="00815429"/>
    <w:rsid w:val="00835D54"/>
    <w:rsid w:val="00856AC9"/>
    <w:rsid w:val="00866ADC"/>
    <w:rsid w:val="00885395"/>
    <w:rsid w:val="008B10FA"/>
    <w:rsid w:val="008B321D"/>
    <w:rsid w:val="008D0A94"/>
    <w:rsid w:val="008D1F78"/>
    <w:rsid w:val="008E00CB"/>
    <w:rsid w:val="008E65E9"/>
    <w:rsid w:val="008E7997"/>
    <w:rsid w:val="008F24C5"/>
    <w:rsid w:val="0093678C"/>
    <w:rsid w:val="009514E2"/>
    <w:rsid w:val="009728ED"/>
    <w:rsid w:val="009B3A6D"/>
    <w:rsid w:val="00A00B90"/>
    <w:rsid w:val="00A74679"/>
    <w:rsid w:val="00A92E36"/>
    <w:rsid w:val="00AB0F3C"/>
    <w:rsid w:val="00AB53F7"/>
    <w:rsid w:val="00B51AB7"/>
    <w:rsid w:val="00B602B5"/>
    <w:rsid w:val="00B62CB6"/>
    <w:rsid w:val="00BA0C25"/>
    <w:rsid w:val="00BB40C7"/>
    <w:rsid w:val="00BB7DB8"/>
    <w:rsid w:val="00BE5A73"/>
    <w:rsid w:val="00C15AA6"/>
    <w:rsid w:val="00C231C0"/>
    <w:rsid w:val="00C25BBC"/>
    <w:rsid w:val="00C800F5"/>
    <w:rsid w:val="00C872CB"/>
    <w:rsid w:val="00CA17EF"/>
    <w:rsid w:val="00DA3CB8"/>
    <w:rsid w:val="00DD14E0"/>
    <w:rsid w:val="00DE1DE3"/>
    <w:rsid w:val="00DF322D"/>
    <w:rsid w:val="00E00419"/>
    <w:rsid w:val="00E118E7"/>
    <w:rsid w:val="00E379D8"/>
    <w:rsid w:val="00E45AD1"/>
    <w:rsid w:val="00E70EA0"/>
    <w:rsid w:val="00E7597F"/>
    <w:rsid w:val="00E8259A"/>
    <w:rsid w:val="00EA69ED"/>
    <w:rsid w:val="00EE4065"/>
    <w:rsid w:val="00F34609"/>
    <w:rsid w:val="00F37C05"/>
    <w:rsid w:val="00F51D75"/>
    <w:rsid w:val="00F766F6"/>
    <w:rsid w:val="00F821B3"/>
    <w:rsid w:val="00F871BC"/>
    <w:rsid w:val="00FD0803"/>
    <w:rsid w:val="00FE05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0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E05C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semiHidden/>
    <w:unhideWhenUsed/>
    <w:rsid w:val="00FE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E05C5"/>
  </w:style>
  <w:style w:type="paragraph" w:styleId="Pta">
    <w:name w:val="footer"/>
    <w:basedOn w:val="Normlny"/>
    <w:link w:val="PtaChar"/>
    <w:uiPriority w:val="99"/>
    <w:unhideWhenUsed/>
    <w:rsid w:val="00FE05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E05C5"/>
  </w:style>
  <w:style w:type="table" w:styleId="Mriekatabuky">
    <w:name w:val="Table Grid"/>
    <w:basedOn w:val="Normlnatabuka"/>
    <w:uiPriority w:val="59"/>
    <w:rsid w:val="00FE0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FE05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4B6BE1-7BE9-4B73-9175-ED70A478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2903</Words>
  <Characters>16551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Kubalova</dc:creator>
  <cp:lastModifiedBy>Kubalova</cp:lastModifiedBy>
  <cp:revision>37</cp:revision>
  <cp:lastPrinted>2021-05-25T06:40:00Z</cp:lastPrinted>
  <dcterms:created xsi:type="dcterms:W3CDTF">2021-02-25T06:36:00Z</dcterms:created>
  <dcterms:modified xsi:type="dcterms:W3CDTF">2021-05-25T06:41:00Z</dcterms:modified>
</cp:coreProperties>
</file>