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140" w:before="2" w:after="0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/>
      </w:pPr>
      <w:r>
        <w:rPr>
          <w:rFonts w:cs="Arial Narrow" w:ascii="Arial Narrow" w:hAnsi="Arial Narrow"/>
          <w:b/>
        </w:rPr>
        <w:t>Poznámky k  mikro účtovnej závierke za rok 20</w:t>
      </w:r>
      <w:r>
        <w:rPr>
          <w:rFonts w:cs="Arial Narrow" w:ascii="Arial Narrow" w:hAnsi="Arial Narrow"/>
          <w:b/>
        </w:rPr>
        <w:t>20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/>
      </w:pPr>
      <w:r>
        <w:rPr>
          <w:rFonts w:cs="Arial Narrow"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cs="Arial Narrow" w:ascii="Arial Narrow" w:hAnsi="Arial Narrow"/>
          <w:b/>
        </w:rPr>
        <w:t>mikro účtovné jednotky</w:t>
      </w:r>
      <w:r>
        <w:rPr>
          <w:rFonts w:cs="Arial Narrow" w:ascii="Arial Narrow" w:hAnsi="Arial Narrow"/>
        </w:rPr>
        <w:t xml:space="preserve"> v znení neskorších predpisov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(ostatná novela č.MF/18008/2014-74 – FS č.10/2014)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Nadpis1"/>
        <w:numPr>
          <w:ilvl w:val="0"/>
          <w:numId w:val="1"/>
        </w:numPr>
        <w:spacing w:before="69" w:after="0"/>
        <w:ind w:left="0" w:right="836" w:hanging="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</w:t>
      </w:r>
    </w:p>
    <w:p>
      <w:pPr>
        <w:pStyle w:val="Normal"/>
        <w:ind w:left="0" w:right="841" w:hanging="0"/>
        <w:jc w:val="center"/>
        <w:rPr/>
      </w:pPr>
      <w:r>
        <w:rPr>
          <w:rFonts w:eastAsia="Times New Roman" w:cs="Arial" w:ascii="Arial" w:hAnsi="Arial"/>
          <w:b/>
          <w:bCs/>
        </w:rPr>
        <w:t>Vš</w:t>
      </w:r>
      <w:r>
        <w:rPr>
          <w:rFonts w:eastAsia="Times New Roman" w:cs="Arial" w:ascii="Arial" w:hAnsi="Arial"/>
          <w:b/>
          <w:bCs/>
          <w:spacing w:val="-2"/>
        </w:rPr>
        <w:t>e</w:t>
      </w:r>
      <w:r>
        <w:rPr>
          <w:rFonts w:eastAsia="Times New Roman" w:cs="Arial" w:ascii="Arial" w:hAnsi="Arial"/>
          <w:b/>
          <w:bCs/>
        </w:rPr>
        <w:t>ob</w:t>
      </w:r>
      <w:r>
        <w:rPr>
          <w:rFonts w:eastAsia="Times New Roman" w:cs="Arial" w:ascii="Arial" w:hAnsi="Arial"/>
          <w:b/>
          <w:bCs/>
          <w:spacing w:val="-1"/>
        </w:rPr>
        <w:t>ec</w:t>
      </w:r>
      <w:r>
        <w:rPr>
          <w:rFonts w:eastAsia="Times New Roman" w:cs="Arial" w:ascii="Arial" w:hAnsi="Arial"/>
          <w:b/>
          <w:bCs/>
        </w:rPr>
        <w:t>né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úda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e</w:t>
      </w:r>
    </w:p>
    <w:p>
      <w:pPr>
        <w:pStyle w:val="Normal"/>
        <w:spacing w:lineRule="exact" w:line="240" w:before="7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808" w:leader="none"/>
        </w:tabs>
        <w:ind w:left="0" w:right="0" w:hanging="0"/>
        <w:rPr/>
      </w:pPr>
      <w:r>
        <w:rPr>
          <w:rFonts w:cs="Arial" w:ascii="Arial" w:hAnsi="Arial"/>
          <w:sz w:val="22"/>
          <w:szCs w:val="22"/>
        </w:rPr>
        <w:t xml:space="preserve">1. </w:t>
      </w:r>
      <w:r>
        <w:rPr>
          <w:rFonts w:cs="Arial" w:ascii="Arial" w:hAnsi="Arial"/>
          <w:sz w:val="22"/>
          <w:szCs w:val="22"/>
          <w:u w:val="single"/>
        </w:rPr>
        <w:t>Identifikácia účtovnej jednotky (názov, IČO, sídlo):</w:t>
      </w:r>
    </w:p>
    <w:p>
      <w:pPr>
        <w:pStyle w:val="Normal"/>
        <w:spacing w:lineRule="exact" w:line="2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777" w:type="dxa"/>
        <w:jc w:val="left"/>
        <w:tblInd w:w="-15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3085"/>
        <w:gridCol w:w="6692"/>
      </w:tblGrid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Názov:</w:t>
            </w:r>
          </w:p>
        </w:tc>
        <w:tc>
          <w:tcPr>
            <w:tcW w:w="6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VÁDIUM – IT s.r.o.</w:t>
            </w:r>
          </w:p>
        </w:tc>
      </w:tr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IČO:</w:t>
            </w:r>
          </w:p>
        </w:tc>
        <w:tc>
          <w:tcPr>
            <w:tcW w:w="6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44542194</w:t>
            </w:r>
          </w:p>
        </w:tc>
      </w:tr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Sídlo:</w:t>
            </w:r>
          </w:p>
        </w:tc>
        <w:tc>
          <w:tcPr>
            <w:tcW w:w="6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Plzenská 2, 080 01 Prešov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left" w:pos="808" w:leader="none"/>
        </w:tabs>
        <w:ind w:left="0" w:right="0" w:hanging="0"/>
        <w:rPr/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Úd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je o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konsolidovanom 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lk</w:t>
      </w:r>
      <w:r>
        <w:rPr>
          <w:rFonts w:cs="Arial" w:ascii="Arial" w:hAnsi="Arial"/>
          <w:spacing w:val="1"/>
          <w:sz w:val="22"/>
          <w:szCs w:val="22"/>
          <w:u w:val="single"/>
        </w:rPr>
        <w:t>u</w:t>
      </w:r>
      <w:r>
        <w:rPr>
          <w:rFonts w:cs="Arial" w:ascii="Arial" w:hAnsi="Arial"/>
          <w:spacing w:val="1"/>
          <w:sz w:val="22"/>
          <w:szCs w:val="22"/>
        </w:rPr>
        <w:t xml:space="preserve"> - </w:t>
      </w:r>
      <w:r>
        <w:rPr>
          <w:rFonts w:cs="Arial" w:ascii="Arial" w:hAnsi="Arial"/>
          <w:sz w:val="22"/>
          <w:szCs w:val="22"/>
        </w:rPr>
        <w:t>ob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hodné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síd</w:t>
      </w:r>
      <w:r>
        <w:rPr>
          <w:rFonts w:cs="Arial" w:ascii="Arial" w:hAnsi="Arial"/>
          <w:spacing w:val="3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konsolidujú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 nie je súčasťou konsolidovaného celku</w:t>
      </w:r>
    </w:p>
    <w:p>
      <w:pPr>
        <w:pStyle w:val="Telotextu"/>
        <w:tabs>
          <w:tab w:val="left" w:pos="808" w:leader="none"/>
        </w:tabs>
        <w:ind w:left="0" w:righ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Normal"/>
        <w:spacing w:lineRule="exact" w:line="260"/>
        <w:jc w:val="both"/>
        <w:rPr/>
      </w:pPr>
      <w:r>
        <w:rPr>
          <w:rFonts w:cs="Arial" w:ascii="Arial" w:hAnsi="Arial"/>
        </w:rPr>
        <w:t xml:space="preserve">3. </w:t>
      </w:r>
      <w:r>
        <w:rPr>
          <w:rFonts w:cs="Arial" w:ascii="Arial" w:hAnsi="Arial"/>
          <w:u w:val="single"/>
        </w:rPr>
        <w:t>Pri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me</w:t>
      </w:r>
      <w:r>
        <w:rPr>
          <w:rFonts w:cs="Arial" w:ascii="Arial" w:hAnsi="Arial"/>
          <w:spacing w:val="-2"/>
          <w:u w:val="single"/>
        </w:rPr>
        <w:t>r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u w:val="single"/>
        </w:rPr>
        <w:t>pr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p</w:t>
      </w:r>
      <w:r>
        <w:rPr>
          <w:rFonts w:cs="Arial" w:ascii="Arial" w:hAnsi="Arial"/>
          <w:spacing w:val="2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</w:t>
      </w:r>
      <w:r>
        <w:rPr>
          <w:rFonts w:cs="Arial" w:ascii="Arial" w:hAnsi="Arial"/>
          <w:u w:val="single"/>
        </w:rPr>
        <w:t>ít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spacing w:val="2"/>
          <w:u w:val="single"/>
        </w:rPr>
        <w:t>p</w:t>
      </w:r>
      <w:r>
        <w:rPr>
          <w:rFonts w:cs="Arial" w:ascii="Arial" w:hAnsi="Arial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če</w:t>
      </w:r>
      <w:r>
        <w:rPr>
          <w:rFonts w:cs="Arial" w:ascii="Arial" w:hAnsi="Arial"/>
          <w:u w:val="single"/>
        </w:rPr>
        <w:t xml:space="preserve">t </w:t>
      </w:r>
      <w:r>
        <w:rPr>
          <w:rFonts w:cs="Arial" w:ascii="Arial" w:hAnsi="Arial"/>
          <w:spacing w:val="1"/>
          <w:u w:val="single"/>
        </w:rPr>
        <w:t>z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mestn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n</w:t>
      </w:r>
      <w:r>
        <w:rPr>
          <w:rFonts w:cs="Arial" w:ascii="Arial" w:hAnsi="Arial"/>
          <w:spacing w:val="-1"/>
          <w:u w:val="single"/>
        </w:rPr>
        <w:t>c</w:t>
      </w:r>
      <w:r>
        <w:rPr>
          <w:rFonts w:cs="Arial" w:ascii="Arial" w:hAnsi="Arial"/>
          <w:u w:val="single"/>
        </w:rPr>
        <w:t>ov</w:t>
      </w:r>
      <w:r>
        <w:rPr>
          <w:rFonts w:cs="Arial" w:ascii="Arial" w:hAnsi="Arial"/>
        </w:rPr>
        <w:t>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9777" w:type="dxa"/>
        <w:jc w:val="left"/>
        <w:tblInd w:w="-15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219"/>
        <w:gridCol w:w="2126"/>
        <w:gridCol w:w="3432"/>
      </w:tblGrid>
      <w:tr>
        <w:trPr/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Bežné účtovné</w:t>
            </w:r>
          </w:p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obdobie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Bezprostredne predchádzajúce účtovné obdobie</w:t>
            </w:r>
          </w:p>
        </w:tc>
      </w:tr>
      <w:tr>
        <w:trPr/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3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3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numPr>
          <w:ilvl w:val="0"/>
          <w:numId w:val="1"/>
        </w:numPr>
        <w:ind w:left="0" w:right="839" w:hanging="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</w:t>
      </w:r>
    </w:p>
    <w:p>
      <w:pPr>
        <w:pStyle w:val="Normal"/>
        <w:ind w:left="0" w:right="836" w:hanging="0"/>
        <w:jc w:val="center"/>
        <w:rPr/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 o p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</w:rPr>
        <w:t>ij</w:t>
      </w:r>
      <w:r>
        <w:rPr>
          <w:rFonts w:eastAsia="Times New Roman" w:cs="Arial" w:ascii="Arial" w:hAnsi="Arial"/>
          <w:b/>
          <w:bCs/>
          <w:spacing w:val="1"/>
        </w:rPr>
        <w:t>a</w:t>
      </w:r>
      <w:r>
        <w:rPr>
          <w:rFonts w:eastAsia="Times New Roman" w:cs="Arial" w:ascii="Arial" w:hAnsi="Arial"/>
          <w:b/>
          <w:bCs/>
        </w:rPr>
        <w:t>tý</w:t>
      </w:r>
      <w:r>
        <w:rPr>
          <w:rFonts w:eastAsia="Times New Roman" w:cs="Arial" w:ascii="Arial" w:hAnsi="Arial"/>
          <w:b/>
          <w:bCs/>
          <w:spacing w:val="-2"/>
        </w:rPr>
        <w:t>c</w:t>
      </w:r>
      <w:r>
        <w:rPr>
          <w:rFonts w:eastAsia="Times New Roman" w:cs="Arial" w:ascii="Arial" w:hAnsi="Arial"/>
          <w:b/>
          <w:bCs/>
        </w:rPr>
        <w:t>h</w:t>
      </w:r>
      <w:r>
        <w:rPr>
          <w:rFonts w:eastAsia="Times New Roman" w:cs="Arial" w:ascii="Arial" w:hAnsi="Arial"/>
          <w:b/>
          <w:bCs/>
          <w:spacing w:val="2"/>
        </w:rPr>
        <w:t xml:space="preserve"> </w:t>
      </w:r>
      <w:r>
        <w:rPr>
          <w:rFonts w:eastAsia="Times New Roman" w:cs="Arial" w:ascii="Arial" w:hAnsi="Arial"/>
          <w:b/>
          <w:bCs/>
        </w:rPr>
        <w:t>postu</w:t>
      </w:r>
      <w:r>
        <w:rPr>
          <w:rFonts w:eastAsia="Times New Roman" w:cs="Arial" w:ascii="Arial" w:hAnsi="Arial"/>
          <w:b/>
          <w:bCs/>
          <w:spacing w:val="1"/>
        </w:rPr>
        <w:t>p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h</w:t>
      </w:r>
    </w:p>
    <w:p>
      <w:pPr>
        <w:pStyle w:val="Normal"/>
        <w:spacing w:lineRule="exact" w:line="260" w:before="11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vie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ka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s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lnenia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dpokladu,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 bude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p</w:t>
      </w:r>
      <w:r>
        <w:rPr>
          <w:rFonts w:cs="Arial" w:ascii="Arial" w:hAnsi="Arial"/>
          <w:spacing w:val="-1"/>
          <w:sz w:val="22"/>
          <w:szCs w:val="22"/>
          <w:u w:val="single"/>
        </w:rPr>
        <w:t>re</w:t>
      </w:r>
      <w:r>
        <w:rPr>
          <w:rFonts w:cs="Arial" w:ascii="Arial" w:hAnsi="Arial"/>
          <w:spacing w:val="2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  <w:u w:val="single"/>
        </w:rPr>
        <w:t>ržite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pokr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ť</w:t>
      </w:r>
      <w:r>
        <w:rPr>
          <w:rFonts w:cs="Arial" w:ascii="Arial" w:hAnsi="Arial"/>
          <w:sz w:val="22"/>
          <w:szCs w:val="22"/>
        </w:rPr>
        <w:t xml:space="preserve"> vo svojej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innosti: ÚJ bude nepretržite pokračovať vo svojej činnosti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Spôsob o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ňov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 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jetku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 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>to: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777" w:type="dxa"/>
        <w:jc w:val="left"/>
        <w:tblInd w:w="-15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843"/>
        <w:gridCol w:w="4934"/>
      </w:tblGrid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Spôsob oceňovania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fin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Zásoby obst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kúpo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 xml:space="preserve">soby 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5"/>
                <w:sz w:val="22"/>
                <w:szCs w:val="22"/>
              </w:rPr>
              <w:t>y</w:t>
            </w:r>
            <w:r>
              <w:rPr>
                <w:rFonts w:cs="Arial" w:ascii="Arial" w:hAnsi="Arial"/>
                <w:sz w:val="22"/>
                <w:szCs w:val="22"/>
              </w:rPr>
              <w:t>tvor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vlastnou činnosťou:</w:t>
            </w:r>
          </w:p>
        </w:tc>
        <w:tc>
          <w:tcPr>
            <w:tcW w:w="4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náklady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Vlastné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Kúpené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K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 xml:space="preserve">tkodobý 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f</w:t>
            </w:r>
            <w:r>
              <w:rPr>
                <w:rFonts w:cs="Arial" w:ascii="Arial" w:hAnsi="Arial"/>
                <w:sz w:val="22"/>
                <w:szCs w:val="22"/>
              </w:rPr>
              <w:t>ina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pacing w:val="-1"/>
                <w:sz w:val="22"/>
                <w:szCs w:val="22"/>
              </w:rPr>
              <w:t>Zá</w:t>
            </w:r>
            <w:r>
              <w:rPr>
                <w:rFonts w:cs="Arial" w:ascii="Arial" w:hAnsi="Arial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ä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z w:val="22"/>
                <w:szCs w:val="22"/>
              </w:rPr>
              <w:t>ky 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>tane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rv:</w:t>
            </w:r>
          </w:p>
        </w:tc>
        <w:tc>
          <w:tcPr>
            <w:tcW w:w="4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Dlhopisy:</w:t>
            </w:r>
          </w:p>
        </w:tc>
        <w:tc>
          <w:tcPr>
            <w:tcW w:w="4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Pô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ž</w:t>
            </w:r>
            <w:r>
              <w:rPr>
                <w:rFonts w:cs="Arial" w:ascii="Arial" w:hAnsi="Arial"/>
                <w:sz w:val="22"/>
                <w:szCs w:val="22"/>
              </w:rPr>
              <w:t>ičky 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 </w:t>
            </w:r>
            <w:r>
              <w:rPr>
                <w:rFonts w:cs="Arial" w:ascii="Arial" w:hAnsi="Arial"/>
                <w:sz w:val="22"/>
                <w:szCs w:val="22"/>
              </w:rPr>
              <w:t>úv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ry:</w:t>
            </w:r>
          </w:p>
        </w:tc>
        <w:tc>
          <w:tcPr>
            <w:tcW w:w="4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riv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to</w:t>
            </w:r>
            <w:r>
              <w:rPr>
                <w:rFonts w:cs="Arial" w:ascii="Arial" w:hAnsi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cs="Arial" w:ascii="Arial" w:hAnsi="Arial"/>
                <w:sz w:val="22"/>
                <w:szCs w:val="22"/>
              </w:rPr>
              <w:t>op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c</w:t>
            </w:r>
            <w:r>
              <w:rPr>
                <w:rFonts w:cs="Arial" w:ascii="Arial" w:hAnsi="Arial"/>
                <w:sz w:val="22"/>
                <w:szCs w:val="22"/>
              </w:rPr>
              <w:t>ie:</w:t>
            </w:r>
          </w:p>
        </w:tc>
        <w:tc>
          <w:tcPr>
            <w:tcW w:w="4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</w:tbl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z w:val="22"/>
          <w:szCs w:val="22"/>
        </w:rPr>
        <w:t>3. Spôsob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3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odpisov</w:t>
      </w:r>
      <w:r>
        <w:rPr>
          <w:rFonts w:cs="Arial" w:ascii="Arial" w:hAnsi="Arial"/>
          <w:spacing w:val="-1"/>
          <w:sz w:val="22"/>
          <w:szCs w:val="22"/>
          <w:u w:val="single"/>
        </w:rPr>
        <w:t>é</w:t>
      </w:r>
      <w:r>
        <w:rPr>
          <w:rFonts w:cs="Arial" w:ascii="Arial" w:hAnsi="Arial"/>
          <w:sz w:val="22"/>
          <w:szCs w:val="22"/>
          <w:u w:val="single"/>
        </w:rPr>
        <w:t>ho</w:t>
      </w:r>
      <w:r>
        <w:rPr>
          <w:rFonts w:cs="Arial" w:ascii="Arial" w:hAnsi="Arial"/>
          <w:spacing w:val="18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plánu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3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motn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hmotn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tku,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doba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nia,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ité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 odpisov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metó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pri u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ní odpisov: nemá náplň pre tento bod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d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a</w:t>
      </w:r>
      <w:r>
        <w:rPr>
          <w:rFonts w:cs="Arial" w:ascii="Arial" w:hAnsi="Arial"/>
          <w:spacing w:val="1"/>
          <w:sz w:val="22"/>
          <w:szCs w:val="22"/>
          <w:u w:val="single"/>
        </w:rPr>
        <w:t xml:space="preserve"> 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59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metód</w:t>
      </w: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ním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du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hto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ísl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vu 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nú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hodnotu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tku,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ladn</w:t>
      </w:r>
      <w:r>
        <w:rPr>
          <w:rFonts w:cs="Arial" w:ascii="Arial" w:hAnsi="Arial"/>
          <w:spacing w:val="-2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u hospod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 ÚJ nezmenila účtovné zásady a metódy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pacing w:val="-5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dotá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</w:t>
      </w:r>
      <w:r>
        <w:rPr>
          <w:rFonts w:cs="Arial" w:ascii="Arial" w:hAnsi="Arial"/>
          <w:spacing w:val="1"/>
          <w:sz w:val="22"/>
          <w:szCs w:val="22"/>
          <w:u w:val="single"/>
        </w:rPr>
        <w:t>á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ich o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ňov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íctv</w:t>
      </w:r>
      <w:r>
        <w:rPr>
          <w:rFonts w:cs="Arial" w:ascii="Arial" w:hAnsi="Arial"/>
          <w:spacing w:val="-1"/>
          <w:sz w:val="22"/>
          <w:szCs w:val="22"/>
        </w:rPr>
        <w:t>e: nemá náplň pre tento bod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6. </w:t>
      </w:r>
      <w:r>
        <w:rPr>
          <w:rFonts w:cs="Arial" w:ascii="Arial" w:hAnsi="Arial"/>
          <w:spacing w:val="-4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tovaní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opr</w:t>
      </w:r>
      <w:r>
        <w:rPr>
          <w:rFonts w:cs="Arial" w:ascii="Arial" w:hAnsi="Arial"/>
          <w:spacing w:val="-2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pacing w:val="4"/>
          <w:sz w:val="22"/>
          <w:szCs w:val="22"/>
          <w:u w:val="single"/>
        </w:rPr>
        <w:t>h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b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dobí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er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isk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rokov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uhr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nú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str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</w:t>
      </w:r>
      <w:r>
        <w:rPr>
          <w:rFonts w:cs="Arial" w:ascii="Arial" w:hAnsi="Arial"/>
          <w:spacing w:val="-1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súč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uviesť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4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sledok hospod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nia 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ia: ÚJ neúčtovala o opravách chýb minulých období</w:t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adpis1"/>
        <w:numPr>
          <w:ilvl w:val="0"/>
          <w:numId w:val="1"/>
        </w:numPr>
        <w:ind w:left="0" w:right="157" w:hanging="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III</w:t>
      </w:r>
    </w:p>
    <w:p>
      <w:pPr>
        <w:pStyle w:val="Normal"/>
        <w:ind w:left="0" w:right="157" w:hanging="0"/>
        <w:jc w:val="center"/>
        <w:rPr/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ie, ktoré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vysv</w:t>
      </w:r>
      <w:r>
        <w:rPr>
          <w:rFonts w:eastAsia="Times New Roman" w:cs="Arial" w:ascii="Arial" w:hAnsi="Arial"/>
          <w:b/>
          <w:bCs/>
          <w:spacing w:val="1"/>
        </w:rPr>
        <w:t>e</w:t>
      </w:r>
      <w:r>
        <w:rPr>
          <w:rFonts w:eastAsia="Times New Roman" w:cs="Arial" w:ascii="Arial" w:hAnsi="Arial"/>
          <w:b/>
          <w:bCs/>
        </w:rPr>
        <w:t>tľujú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dop</w:t>
      </w:r>
      <w:r>
        <w:rPr>
          <w:rFonts w:eastAsia="Times New Roman" w:cs="Arial" w:ascii="Arial" w:hAnsi="Arial"/>
          <w:b/>
          <w:bCs/>
          <w:spacing w:val="-2"/>
        </w:rPr>
        <w:t>ĺ</w:t>
      </w:r>
      <w:r>
        <w:rPr>
          <w:rFonts w:eastAsia="Times New Roman" w:cs="Arial" w:ascii="Arial" w:hAnsi="Arial"/>
          <w:b/>
          <w:bCs/>
        </w:rPr>
        <w:t>ňa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ú súv</w:t>
      </w:r>
      <w:r>
        <w:rPr>
          <w:rFonts w:eastAsia="Times New Roman" w:cs="Arial" w:ascii="Arial" w:hAnsi="Arial"/>
          <w:b/>
          <w:bCs/>
          <w:spacing w:val="-3"/>
        </w:rPr>
        <w:t>a</w:t>
      </w:r>
      <w:r>
        <w:rPr>
          <w:rFonts w:eastAsia="Times New Roman" w:cs="Arial" w:ascii="Arial" w:hAnsi="Arial"/>
          <w:b/>
          <w:bCs/>
          <w:spacing w:val="-2"/>
        </w:rPr>
        <w:t>h</w:t>
      </w:r>
      <w:r>
        <w:rPr>
          <w:rFonts w:eastAsia="Times New Roman" w:cs="Arial" w:ascii="Arial" w:hAnsi="Arial"/>
          <w:b/>
          <w:bCs/>
        </w:rPr>
        <w:t>u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výkaz</w:t>
      </w:r>
      <w:r>
        <w:rPr>
          <w:rFonts w:eastAsia="Times New Roman" w:cs="Arial" w:ascii="Arial" w:hAnsi="Arial"/>
          <w:b/>
          <w:bCs/>
          <w:spacing w:val="-1"/>
        </w:rPr>
        <w:t xml:space="preserve"> z</w:t>
      </w:r>
      <w:r>
        <w:rPr>
          <w:rFonts w:eastAsia="Times New Roman" w:cs="Arial" w:ascii="Arial" w:hAnsi="Arial"/>
          <w:b/>
          <w:bCs/>
        </w:rPr>
        <w:t>is</w:t>
      </w:r>
      <w:r>
        <w:rPr>
          <w:rFonts w:eastAsia="Times New Roman" w:cs="Arial" w:ascii="Arial" w:hAnsi="Arial"/>
          <w:b/>
          <w:bCs/>
          <w:spacing w:val="1"/>
        </w:rPr>
        <w:t>k</w:t>
      </w:r>
      <w:r>
        <w:rPr>
          <w:rFonts w:eastAsia="Times New Roman" w:cs="Arial" w:ascii="Arial" w:hAnsi="Arial"/>
          <w:b/>
          <w:bCs/>
        </w:rPr>
        <w:t>ov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st</w:t>
      </w:r>
      <w:r>
        <w:rPr>
          <w:rFonts w:eastAsia="Times New Roman" w:cs="Arial" w:ascii="Arial" w:hAnsi="Arial"/>
          <w:b/>
          <w:bCs/>
          <w:spacing w:val="-2"/>
        </w:rPr>
        <w:t>r</w:t>
      </w:r>
      <w:r>
        <w:rPr>
          <w:rFonts w:eastAsia="Times New Roman" w:cs="Arial" w:ascii="Arial" w:hAnsi="Arial"/>
          <w:b/>
          <w:bCs/>
        </w:rPr>
        <w:t>át</w:t>
      </w:r>
    </w:p>
    <w:p>
      <w:pPr>
        <w:pStyle w:val="Normal"/>
        <w:spacing w:lineRule="exact" w:line="260" w:before="11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 sume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ô</w:t>
      </w:r>
      <w:r>
        <w:rPr>
          <w:rFonts w:cs="Arial" w:ascii="Arial" w:hAnsi="Arial"/>
          <w:sz w:val="22"/>
          <w:szCs w:val="22"/>
        </w:rPr>
        <w:t>vodo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niku jednotli</w:t>
      </w:r>
      <w:r>
        <w:rPr>
          <w:rFonts w:cs="Arial" w:ascii="Arial" w:hAnsi="Arial"/>
          <w:spacing w:val="-3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z w:val="22"/>
          <w:szCs w:val="22"/>
        </w:rPr>
        <w:t>n</w:t>
      </w:r>
      <w:r>
        <w:rPr>
          <w:rFonts w:cs="Arial" w:ascii="Arial" w:hAnsi="Arial"/>
          <w:b/>
          <w:spacing w:val="-1"/>
          <w:sz w:val="22"/>
          <w:szCs w:val="22"/>
        </w:rPr>
        <w:t>á</w:t>
      </w:r>
      <w:r>
        <w:rPr>
          <w:rFonts w:cs="Arial" w:ascii="Arial" w:hAnsi="Arial"/>
          <w:b/>
          <w:sz w:val="22"/>
          <w:szCs w:val="22"/>
        </w:rPr>
        <w:t>kladov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-1"/>
          <w:sz w:val="22"/>
          <w:szCs w:val="22"/>
        </w:rPr>
        <w:t>a</w:t>
      </w:r>
      <w:r>
        <w:rPr>
          <w:rFonts w:cs="Arial" w:ascii="Arial" w:hAnsi="Arial"/>
          <w:b/>
          <w:sz w:val="22"/>
          <w:szCs w:val="22"/>
        </w:rPr>
        <w:t>lebo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2"/>
          <w:sz w:val="22"/>
          <w:szCs w:val="22"/>
        </w:rPr>
        <w:t>v</w:t>
      </w:r>
      <w:r>
        <w:rPr>
          <w:rFonts w:cs="Arial" w:ascii="Arial" w:hAnsi="Arial"/>
          <w:b/>
          <w:spacing w:val="-5"/>
          <w:sz w:val="22"/>
          <w:szCs w:val="22"/>
        </w:rPr>
        <w:t>ý</w:t>
      </w:r>
      <w:r>
        <w:rPr>
          <w:rFonts w:cs="Arial" w:ascii="Arial" w:hAnsi="Arial"/>
          <w:b/>
          <w:sz w:val="22"/>
          <w:szCs w:val="22"/>
        </w:rPr>
        <w:t>nosov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majú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nimo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ý</w:t>
      </w:r>
      <w:r>
        <w:rPr>
          <w:rFonts w:cs="Arial" w:ascii="Arial" w:hAnsi="Arial"/>
          <w:spacing w:val="45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rozs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lebo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4"/>
          <w:sz w:val="22"/>
          <w:szCs w:val="22"/>
          <w:u w:val="single"/>
        </w:rPr>
        <w:t>k</w:t>
      </w:r>
      <w:r>
        <w:rPr>
          <w:rFonts w:cs="Arial" w:ascii="Arial" w:hAnsi="Arial"/>
          <w:spacing w:val="-8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no</w:t>
      </w:r>
      <w:r>
        <w:rPr>
          <w:rFonts w:cs="Arial" w:ascii="Arial" w:hAnsi="Arial"/>
          <w:spacing w:val="4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ku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dôvodu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ško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</w:t>
      </w:r>
      <w:r>
        <w:rPr>
          <w:rFonts w:cs="Arial" w:ascii="Arial" w:hAnsi="Arial"/>
          <w:spacing w:val="2"/>
          <w:sz w:val="22"/>
          <w:szCs w:val="22"/>
        </w:rPr>
        <w:t xml:space="preserve">du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ivel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poh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ôm: náklady a výnosy vznikli len v súvislosti s ekonomickou činnosťou ÚJ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4"/>
          <w:sz w:val="22"/>
          <w:szCs w:val="22"/>
        </w:rPr>
        <w:t xml:space="preserve">2.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o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 so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ostatkovou dobou sp</w:t>
      </w:r>
      <w:r>
        <w:rPr>
          <w:rFonts w:cs="Arial" w:ascii="Arial" w:hAnsi="Arial"/>
          <w:spacing w:val="-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tnosti dlhšou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p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z w:val="22"/>
          <w:szCs w:val="22"/>
        </w:rPr>
        <w:t>ť rokov: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opis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spôso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äz</w:t>
      </w:r>
      <w:r>
        <w:rPr>
          <w:rFonts w:cs="Arial" w:ascii="Arial" w:hAnsi="Arial"/>
          <w:sz w:val="22"/>
          <w:szCs w:val="22"/>
        </w:rPr>
        <w:t>kov: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3.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vlast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k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 a to najmä – dôvod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dobudnutia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menovitá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ota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ovitá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lna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hto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nom imaní.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obudli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rú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iedli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inú osobu. Po</w:t>
      </w:r>
      <w:r>
        <w:rPr>
          <w:rFonts w:cs="Arial" w:ascii="Arial" w:hAnsi="Arial"/>
          <w:spacing w:val="-1"/>
          <w:sz w:val="22"/>
          <w:szCs w:val="22"/>
        </w:rPr>
        <w:t>čet a </w:t>
      </w:r>
      <w:r>
        <w:rPr>
          <w:rFonts w:cs="Arial" w:ascii="Arial" w:hAnsi="Arial"/>
          <w:sz w:val="22"/>
          <w:szCs w:val="22"/>
        </w:rPr>
        <w:t>menovitá hodnota a hodnote,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ktorú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dli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be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 ich p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ntuál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 xml:space="preserve">iel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kladnom 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ní: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o</w:t>
      </w:r>
      <w:r>
        <w:rPr>
          <w:rFonts w:cs="Arial" w:ascii="Arial" w:hAnsi="Arial"/>
          <w:spacing w:val="1"/>
          <w:sz w:val="22"/>
          <w:szCs w:val="22"/>
          <w:u w:val="single"/>
        </w:rPr>
        <w:t>r</w:t>
      </w:r>
      <w:r>
        <w:rPr>
          <w:rFonts w:cs="Arial" w:ascii="Arial" w:hAnsi="Arial"/>
          <w:spacing w:val="-3"/>
          <w:sz w:val="22"/>
          <w:szCs w:val="22"/>
          <w:u w:val="single"/>
        </w:rPr>
        <w:t>g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2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tovnej jednot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pacing w:val="-5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a)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ruk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ní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lenov štatutá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 xml:space="preserve">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tovnej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to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>b)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lenom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 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 xml:space="preserve">to -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suma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dňu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splat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</w:t>
      </w:r>
      <w:r>
        <w:rPr>
          <w:rFonts w:cs="Arial" w:ascii="Arial" w:hAnsi="Arial"/>
          <w:spacing w:val="-4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odpust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odpí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org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2"/>
          <w:sz w:val="22"/>
          <w:szCs w:val="22"/>
        </w:rPr>
        <w:t>y: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eastAsia="Arial" w:cs="Arial"/>
          <w:spacing w:val="-2"/>
          <w:sz w:val="22"/>
          <w:szCs w:val="22"/>
        </w:rPr>
      </w:pPr>
      <w:r>
        <w:rPr>
          <w:rFonts w:eastAsia="Arial" w:cs="Arial" w:ascii="Arial" w:hAnsi="Arial"/>
          <w:spacing w:val="-2"/>
          <w:sz w:val="22"/>
          <w:szCs w:val="22"/>
        </w:rPr>
        <w:t xml:space="preserve"> 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>c) hlav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nk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h,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4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oli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; 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ri pôžičk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sa </w:t>
      </w:r>
      <w:r>
        <w:rPr>
          <w:rFonts w:cs="Arial" w:ascii="Arial" w:hAnsi="Arial"/>
          <w:spacing w:val="-1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 úr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sadz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y: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5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ostried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plnenia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súkromné ú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nmi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rne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né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tovať: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povinnosti</w:t>
      </w:r>
      <w:r>
        <w:rPr>
          <w:rFonts w:cs="Arial" w:ascii="Arial" w:hAnsi="Arial"/>
          <w:spacing w:val="-1"/>
          <w:sz w:val="22"/>
          <w:szCs w:val="22"/>
          <w:u w:val="single"/>
        </w:rPr>
        <w:t>ac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a </w:t>
      </w:r>
      <w:r>
        <w:rPr>
          <w:rFonts w:cs="Arial" w:ascii="Arial" w:hAnsi="Arial"/>
          <w:spacing w:val="2"/>
          <w:sz w:val="22"/>
          <w:szCs w:val="22"/>
        </w:rPr>
        <w:t>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2"/>
          <w:sz w:val="22"/>
          <w:szCs w:val="22"/>
        </w:rPr>
        <w:t xml:space="preserve">a)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fin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0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povinností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ujú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súva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sú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posúd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f</w:t>
      </w:r>
      <w:r>
        <w:rPr>
          <w:rFonts w:cs="Arial" w:ascii="Arial" w:hAnsi="Arial"/>
          <w:sz w:val="22"/>
          <w:szCs w:val="22"/>
        </w:rPr>
        <w:t>inan</w:t>
      </w:r>
      <w:r>
        <w:rPr>
          <w:rFonts w:cs="Arial" w:ascii="Arial" w:hAnsi="Arial"/>
          <w:spacing w:val="-2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situ</w:t>
      </w:r>
      <w:r>
        <w:rPr>
          <w:rFonts w:cs="Arial" w:ascii="Arial" w:hAnsi="Arial"/>
          <w:spacing w:val="-1"/>
          <w:sz w:val="22"/>
          <w:szCs w:val="22"/>
        </w:rPr>
        <w:t>ác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 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jom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tívn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jmu,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u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tvor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mlúv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šte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boli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povinnosti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li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kon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sion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lúv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 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poplatku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lé zostáv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júce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platnosti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8"/>
          <w:sz w:val="22"/>
          <w:szCs w:val="22"/>
        </w:rPr>
        <w:t xml:space="preserve">b)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z w:val="22"/>
          <w:szCs w:val="22"/>
          <w:u w:val="single"/>
        </w:rPr>
        <w:t>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z w:val="22"/>
          <w:szCs w:val="22"/>
          <w:u w:val="single"/>
        </w:rPr>
        <w:t>ov</w:t>
      </w:r>
      <w:r>
        <w:rPr>
          <w:rFonts w:cs="Arial" w:ascii="Arial" w:hAnsi="Arial"/>
          <w:sz w:val="22"/>
          <w:szCs w:val="22"/>
        </w:rPr>
        <w:t>, 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 xml:space="preserve">mi sa 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umie mo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 kto</w:t>
      </w:r>
      <w:r>
        <w:rPr>
          <w:rFonts w:cs="Arial" w:ascii="Arial" w:hAnsi="Arial"/>
          <w:spacing w:val="-3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  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j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toh</w:t>
      </w:r>
      <w:r>
        <w:rPr>
          <w:rFonts w:cs="Arial" w:ascii="Arial" w:hAnsi="Arial"/>
          <w:spacing w:val="-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stane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</w:t>
      </w:r>
      <w:r>
        <w:rPr>
          <w:rFonts w:cs="Arial" w:ascii="Arial" w:hAnsi="Arial"/>
          <w:spacing w:val="2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jedna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viac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lostí v budú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nosti, 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 nez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 od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istujúca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dok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losti,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torá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uje v súva</w:t>
      </w:r>
      <w:r>
        <w:rPr>
          <w:rFonts w:cs="Arial" w:ascii="Arial" w:hAnsi="Arial"/>
          <w:spacing w:val="-1"/>
          <w:sz w:val="22"/>
          <w:szCs w:val="22"/>
        </w:rPr>
        <w:t>he</w:t>
      </w:r>
      <w:r>
        <w:rPr>
          <w:rFonts w:cs="Arial" w:ascii="Arial" w:hAnsi="Arial"/>
          <w:sz w:val="22"/>
          <w:szCs w:val="22"/>
        </w:rPr>
        <w:t>, p</w:t>
      </w:r>
      <w:r>
        <w:rPr>
          <w:rFonts w:cs="Arial" w:ascii="Arial" w:hAnsi="Arial"/>
          <w:spacing w:val="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to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 nie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ra</w:t>
      </w:r>
      <w:r>
        <w:rPr>
          <w:rFonts w:cs="Arial" w:ascii="Arial" w:hAnsi="Arial"/>
          <w:sz w:val="22"/>
          <w:szCs w:val="22"/>
        </w:rPr>
        <w:t>vd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podob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splnenie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tejto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bude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4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konomi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itkov,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ška t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jto povinnosti sa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dá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spoľ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hlivo o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niť: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c)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fi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povinností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a to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povinností</w:t>
      </w:r>
      <w:r>
        <w:rPr>
          <w:rFonts w:cs="Arial" w:ascii="Arial" w:hAnsi="Arial"/>
          <w:spacing w:val="4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</w:t>
      </w:r>
      <w:r>
        <w:rPr>
          <w:rFonts w:cs="Arial" w:ascii="Arial" w:hAnsi="Arial"/>
          <w:spacing w:val="3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vo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dstat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m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vom: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d)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nností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z</w:t>
      </w:r>
      <w:r>
        <w:rPr>
          <w:rFonts w:cs="Arial" w:ascii="Arial" w:hAnsi="Arial"/>
          <w:spacing w:val="7"/>
          <w:sz w:val="22"/>
          <w:szCs w:val="22"/>
          <w:u w:val="single"/>
        </w:rPr>
        <w:t> </w:t>
      </w:r>
      <w:r>
        <w:rPr>
          <w:rFonts w:cs="Arial" w:ascii="Arial" w:hAnsi="Arial"/>
          <w:sz w:val="22"/>
          <w:szCs w:val="22"/>
          <w:u w:val="single"/>
        </w:rPr>
        <w:t>dô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hodko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</w:t>
      </w:r>
      <w:r>
        <w:rPr>
          <w:rFonts w:cs="Arial" w:ascii="Arial" w:hAnsi="Arial"/>
          <w:spacing w:val="-1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ogr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mov</w:t>
      </w:r>
      <w:r>
        <w:rPr>
          <w:rFonts w:cs="Arial" w:ascii="Arial" w:hAnsi="Arial"/>
          <w:sz w:val="22"/>
          <w:szCs w:val="22"/>
        </w:rPr>
        <w:t xml:space="preserve">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mestn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ov: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cs="Arial" w:ascii="Arial" w:hAnsi="Arial"/>
          <w:b/>
          <w:sz w:val="22"/>
          <w:szCs w:val="22"/>
          <w:u w:val="single"/>
        </w:rPr>
        <w:t>služby vo verejnom záujme</w:t>
      </w:r>
      <w:r>
        <w:rPr>
          <w:rFonts w:cs="Arial" w:ascii="Arial" w:hAnsi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 ÚJ nemám náplň pre tento bod</w:t>
      </w:r>
    </w:p>
    <w:sectPr>
      <w:headerReference w:type="default" r:id="rId2"/>
      <w:footerReference w:type="default" r:id="rId3"/>
      <w:type w:val="nextPage"/>
      <w:pgSz w:w="11906" w:h="16860"/>
      <w:pgMar w:left="1060" w:right="1300" w:header="0" w:top="1340" w:footer="620" w:bottom="80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swiss"/>
    <w:pitch w:val="variable"/>
  </w:font>
  <w:font w:name="Times New Roman">
    <w:charset w:val="ee"/>
    <w:family w:val="roman"/>
    <w:pitch w:val="variable"/>
  </w:font>
  <w:font w:name="Arial">
    <w:charset w:val="ee"/>
    <w:family w:val="swiss"/>
    <w:pitch w:val="variable"/>
  </w:font>
  <w:font w:name="Courier New">
    <w:charset w:val="ee"/>
    <w:family w:val="modern"/>
    <w:pitch w:val="default"/>
  </w:font>
  <w:font w:name="Wingdings">
    <w:charset w:val="02"/>
    <w:family w:val="auto"/>
    <w:pitch w:val="variable"/>
  </w:font>
  <w:font w:name="Symbol">
    <w:charset w:val="01"/>
    <w:family w:val="roman"/>
    <w:pitch w:val="variable"/>
  </w:font>
  <w:font w:name="Liberation Sans">
    <w:altName w:val="Arial"/>
    <w:charset w:val="ee"/>
    <w:family w:val="swiss"/>
    <w:pitch w:val="variable"/>
  </w:font>
  <w:font w:name="Arial Narrow"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exact" w:line="200"/>
      <w:rPr>
        <w:sz w:val="20"/>
        <w:szCs w:val="20"/>
        <w:lang w:val="en-US"/>
      </w:rPr>
    </w:pPr>
    <w:r>
      <w:rPr>
        <w:sz w:val="20"/>
        <w:szCs w:val="20"/>
        <w:lang w:val="en-US"/>
      </w:rPr>
    </w:r>
    <w:r>
      <mc:AlternateContent>
        <mc:Choice Requires="wps">
          <w:drawing>
            <wp:anchor behindDoc="1" distT="0" distB="0" distL="114935" distR="114935" simplePos="0" locked="0" layoutInCell="1" allowOverlap="1" relativeHeight="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35940" cy="172720"/>
              <wp:effectExtent l="0" t="0" r="0" b="0"/>
              <wp:wrapNone/>
              <wp:docPr id="1" name="Rámec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5940" cy="172720"/>
                      </a:xfrm>
                      <a:prstGeom prst="rect"/>
                      <a:solidFill>
                        <a:srgbClr val="FFFFFF"/>
                      </a:solidFill>
                    </wps:spPr>
                    <wps:txbx>
                      <w:txbxContent>
                        <w:p>
                          <w:pPr>
                            <w:pStyle w:val="Telotextu"/>
                            <w:spacing w:lineRule="exact" w:line="265"/>
                            <w:ind w:left="20" w:right="0" w:hanging="0"/>
                            <w:rPr/>
                          </w:pPr>
                          <w:r>
                            <w:rPr/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rPr/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2540" tIns="2540" rIns="2540" bIns="25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42.2pt;height:13.6pt;mso-wrap-distance-left:9.05pt;mso-wrap-distance-right:9.05pt;mso-wrap-distance-top:0pt;mso-wrap-distance-bottom:0pt;margin-top:800.05pt;mso-position-vertical-relative:page;margin-left:483.9pt;mso-position-horizontal-relative:page">
              <v:textbox inset="0.00277777777777778in,0.00277777777777778in,0.00277777777777778in,0.00277777777777778in">
                <w:txbxContent>
                  <w:p>
                    <w:pPr>
                      <w:pStyle w:val="Telotextu"/>
                      <w:spacing w:lineRule="exact" w:line="265"/>
                      <w:ind w:left="20" w:right="0" w:hanging="0"/>
                      <w:rPr/>
                    </w:pPr>
                    <w:r>
                      <w:rPr/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rPr/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3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Telotextu"/>
      <w:tabs>
        <w:tab w:val="left" w:pos="2990" w:leader="none"/>
        <w:tab w:val="left" w:pos="6348" w:leader="none"/>
      </w:tabs>
      <w:ind w:left="-397" w:right="0" w:hanging="0"/>
      <w:jc w:val="center"/>
      <w:rPr/>
    </w:pPr>
    <w:r>
      <w:rPr>
        <w:rFonts w:cs="Arial" w:ascii="Arial" w:hAnsi="Arial"/>
        <w:sz w:val="22"/>
        <w:szCs w:val="22"/>
        <w:bdr w:val="single" w:sz="4" w:space="0" w:color="000000"/>
      </w:rPr>
      <w:t>Po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z</w:t>
    </w:r>
    <w:r>
      <w:rPr>
        <w:rFonts w:cs="Arial" w:ascii="Arial" w:hAnsi="Arial"/>
        <w:sz w:val="22"/>
        <w:szCs w:val="22"/>
        <w:bdr w:val="single" w:sz="4" w:space="0" w:color="000000"/>
      </w:rPr>
      <w:t>n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>á</w:t>
    </w:r>
    <w:r>
      <w:rPr>
        <w:rFonts w:cs="Arial" w:ascii="Arial" w:hAnsi="Arial"/>
        <w:sz w:val="22"/>
        <w:szCs w:val="22"/>
        <w:bdr w:val="single" w:sz="4" w:space="0" w:color="000000"/>
      </w:rPr>
      <w:t>m</w:t>
    </w:r>
    <w:r>
      <w:rPr>
        <w:rFonts w:cs="Arial" w:ascii="Arial" w:hAnsi="Arial"/>
        <w:spacing w:val="2"/>
        <w:sz w:val="22"/>
        <w:szCs w:val="22"/>
        <w:bdr w:val="single" w:sz="4" w:space="0" w:color="000000"/>
      </w:rPr>
      <w:t>k</w:t>
    </w:r>
    <w:r>
      <w:rPr>
        <w:rFonts w:cs="Arial" w:ascii="Arial" w:hAnsi="Arial"/>
        <w:sz w:val="22"/>
        <w:szCs w:val="22"/>
        <w:bdr w:val="single" w:sz="4" w:space="0" w:color="000000"/>
      </w:rPr>
      <w:t>y</w:t>
    </w:r>
    <w:r>
      <w:rPr>
        <w:rFonts w:cs="Arial" w:ascii="Arial" w:hAnsi="Arial"/>
        <w:spacing w:val="-8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Ú</w:t>
    </w:r>
    <w:r>
      <w:rPr>
        <w:rFonts w:cs="Arial" w:ascii="Arial" w:hAnsi="Arial"/>
        <w:sz w:val="22"/>
        <w:szCs w:val="22"/>
        <w:bdr w:val="single" w:sz="4" w:space="0" w:color="000000"/>
      </w:rPr>
      <w:t>č MÚJ 3 –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>01</w:t>
    </w:r>
    <w:r>
      <w:rPr>
        <w:rFonts w:cs="Arial" w:ascii="Arial" w:hAnsi="Arial"/>
        <w:sz w:val="22"/>
        <w:szCs w:val="22"/>
      </w:rPr>
      <w:t xml:space="preserve">                         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ČO: 44542194     </w:t>
    </w:r>
    <w:r>
      <w:rPr>
        <w:rFonts w:cs="Arial" w:ascii="Arial" w:hAnsi="Arial"/>
        <w:sz w:val="22"/>
        <w:szCs w:val="22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D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>Č: 2022770442</w:t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Nadpis1"/>
      <w:numFmt w:val="none"/>
      <w:suff w:val="nothing"/>
      <w:lvlText w:val=""/>
      <w:lvlJc w:val="left"/>
      <w:pPr>
        <w:ind w:left="432" w:hanging="432"/>
      </w:pPr>
      <w:rPr/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20"/>
  <w:defaultTabStop w:val="284"/>
  <w:autoHyphenation w:val="fals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Arial"/>
        <w:sz w:val="24"/>
        <w:szCs w:val="24"/>
        <w:lang w:val="sk-SK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suppressAutoHyphens w:val="true"/>
      <w:bidi w:val="0"/>
    </w:pPr>
    <w:rPr>
      <w:rFonts w:ascii="Calibri" w:hAnsi="Calibri" w:eastAsia="Calibri" w:cs="Times New Roman"/>
      <w:color w:val="auto"/>
      <w:sz w:val="22"/>
      <w:szCs w:val="22"/>
      <w:lang w:val="sk-SK" w:eastAsia="zh-CN" w:bidi="ar-SA"/>
    </w:rPr>
  </w:style>
  <w:style w:type="paragraph" w:styleId="Nadpis1">
    <w:name w:val="Heading 1"/>
    <w:basedOn w:val="Normal"/>
    <w:next w:val="Telotextu"/>
    <w:qFormat/>
    <w:pPr>
      <w:numPr>
        <w:ilvl w:val="0"/>
        <w:numId w:val="1"/>
      </w:numPr>
      <w:outlineLvl w:val="0"/>
    </w:pPr>
    <w:rPr>
      <w:rFonts w:ascii="Times New Roman" w:hAnsi="Times New Roman" w:eastAsia="Times New Roman" w:cs="Times New Roman"/>
      <w:b/>
      <w:bCs/>
      <w:sz w:val="24"/>
      <w:szCs w:val="24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Arial" w:hAnsi="Arial" w:eastAsia="Times New Roman" w:cs="Arial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rFonts w:ascii="Arial" w:hAnsi="Arial" w:eastAsia="Times New Roman" w:cs="Arial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>
      <w:rFonts w:ascii="Arial" w:hAnsi="Arial" w:eastAsia="Times New Roman" w:cs="Arial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2">
    <w:name w:val="WW8Num5z2"/>
    <w:qFormat/>
    <w:rPr>
      <w:rFonts w:ascii="Wingdings" w:hAnsi="Wingdings" w:cs="Wingdings"/>
    </w:rPr>
  </w:style>
  <w:style w:type="character" w:styleId="WW8Num5z3">
    <w:name w:val="WW8Num5z3"/>
    <w:qFormat/>
    <w:rPr>
      <w:rFonts w:ascii="Symbol" w:hAnsi="Symbol" w:cs="Symbol"/>
    </w:rPr>
  </w:style>
  <w:style w:type="character" w:styleId="WW8Num6z0">
    <w:name w:val="WW8Num6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6z1">
    <w:name w:val="WW8Num6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6z3">
    <w:name w:val="WW8Num6z3"/>
    <w:qFormat/>
    <w:rPr/>
  </w:style>
  <w:style w:type="character" w:styleId="WW8Num7z0">
    <w:name w:val="WW8Num7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7z1">
    <w:name w:val="WW8Num7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7z2">
    <w:name w:val="WW8Num7z2"/>
    <w:qFormat/>
    <w:rPr/>
  </w:style>
  <w:style w:type="character" w:styleId="Predvolenpsmoodseku">
    <w:name w:val="Predvolené písmo odseku"/>
    <w:qFormat/>
    <w:rPr/>
  </w:style>
  <w:style w:type="character" w:styleId="CharChar1">
    <w:name w:val=" Char Char1"/>
    <w:basedOn w:val="Predvolenpsmoodseku"/>
    <w:qFormat/>
    <w:rPr/>
  </w:style>
  <w:style w:type="character" w:styleId="CharChar">
    <w:name w:val=" Char Char"/>
    <w:basedOn w:val="Predvolenpsmoodseku"/>
    <w:qFormat/>
    <w:rPr/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;Arial" w:hAnsi="Liberation Sans;Arial" w:eastAsia="Microsoft YaHei" w:cs="Mangal"/>
      <w:sz w:val="28"/>
      <w:szCs w:val="28"/>
    </w:rPr>
  </w:style>
  <w:style w:type="paragraph" w:styleId="Telotextu">
    <w:name w:val="Body Text"/>
    <w:basedOn w:val="Normal"/>
    <w:pPr>
      <w:ind w:left="668" w:right="0" w:hanging="567"/>
    </w:pPr>
    <w:rPr>
      <w:rFonts w:ascii="Times New Roman" w:hAnsi="Times New Roman" w:eastAsia="Times New Roman" w:cs="Times New Roman"/>
      <w:sz w:val="24"/>
      <w:szCs w:val="24"/>
    </w:rPr>
  </w:style>
  <w:style w:type="paragraph" w:styleId="Zoznam">
    <w:name w:val="List"/>
    <w:basedOn w:val="Telotextu"/>
    <w:pPr/>
    <w:rPr>
      <w:rFonts w:cs="Mang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qFormat/>
    <w:pPr/>
    <w:rPr/>
  </w:style>
  <w:style w:type="paragraph" w:styleId="TableParagraph">
    <w:name w:val="Table Paragraph"/>
    <w:basedOn w:val="Normal"/>
    <w:qFormat/>
    <w:pPr/>
    <w:rPr/>
  </w:style>
  <w:style w:type="paragraph" w:styleId="Hlavika">
    <w:name w:val="Header"/>
    <w:basedOn w:val="Normal"/>
    <w:pPr/>
    <w:rPr/>
  </w:style>
  <w:style w:type="paragraph" w:styleId="Pta">
    <w:name w:val="Footer"/>
    <w:basedOn w:val="Normal"/>
    <w:pPr/>
    <w:rPr/>
  </w:style>
  <w:style w:type="paragraph" w:styleId="Obsahtabuky">
    <w:name w:val="Obsah tabuľky"/>
    <w:basedOn w:val="Normal"/>
    <w:qFormat/>
    <w:pPr>
      <w:suppressLineNumbers/>
    </w:pPr>
    <w:rPr/>
  </w:style>
  <w:style w:type="paragraph" w:styleId="Nadpistabuky">
    <w:name w:val="Nadpis tabuľky"/>
    <w:basedOn w:val="Obsahtabuky"/>
    <w:qFormat/>
    <w:pPr>
      <w:suppressLineNumbers/>
      <w:jc w:val="center"/>
    </w:pPr>
    <w:rPr>
      <w:b/>
      <w:bCs/>
    </w:rPr>
  </w:style>
  <w:style w:type="paragraph" w:styleId="Obsahrmca">
    <w:name w:val="Obsah rámca"/>
    <w:basedOn w:val="Normal"/>
    <w:qFormat/>
    <w:pPr/>
    <w:rPr/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Application>LibreOffice/6.0.3.2$Windows_x86 LibreOffice_project/8f48d515416608e3a835360314dac7e47fd0b821</Application>
  <Pages>3</Pages>
  <Words>1011</Words>
  <Characters>6127</Characters>
  <CharactersWithSpaces>7146</CharactersWithSpaces>
  <Paragraphs>76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2015-03-14T09:44:00Z</dcterms:created>
  <dc:creator>maria</dc:creator>
  <dc:description/>
  <dc:language>sk-SK</dc:language>
  <cp:lastModifiedBy/>
  <cp:lastPrinted>2015-06-26T09:54:00Z</cp:lastPrinted>
  <dcterms:modified xsi:type="dcterms:W3CDTF">2021-06-17T13:36:59Z</dcterms:modified>
  <cp:revision>22</cp:revision>
  <dc:subject/>
  <dc:title>Opatrenie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2013-12-16T02:00:00Z</vt:filetime>
  </property>
  <property fmtid="{D5CDD505-2E9C-101B-9397-08002B2CF9AE}" pid="3" name="LastSaved">
    <vt:filetime>2014-10-27T02:00:00Z</vt:filetime>
  </property>
</Properties>
</file>