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2ACB657" w14:textId="77777777" w:rsidR="00355B26" w:rsidRDefault="009101EF" w:rsidP="009101EF">
      <w:pPr>
        <w:suppressAutoHyphens/>
        <w:jc w:val="center"/>
        <w:rPr>
          <w:b/>
          <w:color w:val="000000"/>
          <w:sz w:val="32"/>
          <w:szCs w:val="32"/>
          <w:lang w:val="en-US"/>
        </w:rPr>
      </w:pPr>
      <w:r w:rsidRPr="009101EF">
        <w:rPr>
          <w:b/>
          <w:color w:val="000000"/>
          <w:sz w:val="32"/>
          <w:szCs w:val="32"/>
          <w:lang w:val="en-US"/>
        </w:rPr>
        <w:t>Poznámky k účtovnej závierke</w:t>
      </w:r>
    </w:p>
    <w:p w14:paraId="16DC056B" w14:textId="77777777" w:rsidR="00025EC8" w:rsidRPr="009101EF" w:rsidRDefault="00025EC8" w:rsidP="009101EF">
      <w:pPr>
        <w:suppressAutoHyphens/>
        <w:jc w:val="center"/>
        <w:rPr>
          <w:b/>
          <w:color w:val="000000"/>
          <w:sz w:val="32"/>
          <w:szCs w:val="32"/>
          <w:lang w:val="en-US"/>
        </w:rPr>
      </w:pPr>
    </w:p>
    <w:p w14:paraId="11C89D3C" w14:textId="77777777" w:rsidR="009101EF" w:rsidRDefault="009101EF" w:rsidP="009101EF">
      <w:pPr>
        <w:suppressAutoHyphens/>
        <w:jc w:val="center"/>
        <w:rPr>
          <w:color w:val="000000"/>
          <w:lang w:val="en-US"/>
        </w:rPr>
      </w:pPr>
    </w:p>
    <w:p w14:paraId="5844C596" w14:textId="05EBBEDE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9101EF">
        <w:rPr>
          <w:b/>
          <w:bCs/>
          <w:color w:val="000000"/>
          <w:lang w:val="en-US"/>
        </w:rPr>
        <w:t>2120551015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 ku dňu:</w:t>
      </w:r>
      <w:r w:rsidR="00817BE6">
        <w:rPr>
          <w:color w:val="000000"/>
          <w:lang w:val="en-US"/>
        </w:rPr>
        <w:t xml:space="preserve"> 31.12.2020</w:t>
      </w:r>
    </w:p>
    <w:p w14:paraId="615CED92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4512F153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</w:t>
      </w:r>
      <w:r w:rsidR="00F2274C">
        <w:rPr>
          <w:color w:val="000000"/>
          <w:lang w:val="en-US"/>
        </w:rPr>
        <w:t>SŤAHOVANIE MIMA</w:t>
      </w:r>
      <w:r>
        <w:rPr>
          <w:color w:val="000000"/>
          <w:lang w:val="en-US"/>
        </w:rPr>
        <w:t>, s.r.o.</w:t>
      </w:r>
    </w:p>
    <w:p w14:paraId="02C0DD9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C01949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9101EF">
        <w:rPr>
          <w:color w:val="000000"/>
          <w:lang w:val="en-US"/>
        </w:rPr>
        <w:t>9. mája 21</w:t>
      </w:r>
      <w:r>
        <w:rPr>
          <w:color w:val="000000"/>
          <w:lang w:val="en-US"/>
        </w:rPr>
        <w:t>, 974 01  Banská Bystrica</w:t>
      </w:r>
    </w:p>
    <w:p w14:paraId="23AD46B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97D8768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Základné informácie o účtovnej jednotke</w:t>
      </w:r>
    </w:p>
    <w:p w14:paraId="6FC086D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</w:t>
      </w:r>
      <w:r w:rsidR="00025EC8">
        <w:rPr>
          <w:color w:val="000000"/>
          <w:lang w:val="en-US"/>
        </w:rPr>
        <w:t xml:space="preserve"> SŤAHOVANIE MIMA</w:t>
      </w:r>
      <w:r>
        <w:rPr>
          <w:color w:val="000000"/>
          <w:lang w:val="en-US"/>
        </w:rPr>
        <w:t>, s.r.o.</w:t>
      </w:r>
    </w:p>
    <w:p w14:paraId="4801825A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</w:t>
      </w:r>
      <w:r w:rsidR="009101EF">
        <w:rPr>
          <w:color w:val="000000"/>
          <w:lang w:val="en-US"/>
        </w:rPr>
        <w:t xml:space="preserve"> 9. mája 21</w:t>
      </w:r>
      <w:r>
        <w:rPr>
          <w:color w:val="000000"/>
          <w:lang w:val="en-US"/>
        </w:rPr>
        <w:t>, 974 01 Banská Bystrica</w:t>
      </w:r>
    </w:p>
    <w:p w14:paraId="7CF2A2F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14:paraId="0362C9A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</w:r>
      <w:r w:rsidR="009101EF">
        <w:rPr>
          <w:color w:val="000000"/>
          <w:lang w:val="en-US"/>
        </w:rPr>
        <w:t>11.7.2017</w:t>
      </w:r>
    </w:p>
    <w:p w14:paraId="7FDDEE8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015282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9101EF" w:rsidRPr="009101EF" w14:paraId="5A9CFD0A" w14:textId="77777777" w:rsidTr="009101E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6B26278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  <w:r w:rsidRPr="009101EF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4786A90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</w:p>
        </w:tc>
      </w:tr>
    </w:tbl>
    <w:p w14:paraId="53A44398" w14:textId="77777777" w:rsidR="009101EF" w:rsidRPr="009101EF" w:rsidRDefault="009101EF" w:rsidP="009101EF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9101EF" w:rsidRPr="009101EF" w14:paraId="7384C301" w14:textId="77777777" w:rsidTr="009101E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FC20BB0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  <w:r w:rsidRPr="009101EF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obchodu, služieb, výroby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247473D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</w:p>
        </w:tc>
      </w:tr>
    </w:tbl>
    <w:p w14:paraId="4739E105" w14:textId="77777777" w:rsidR="009101EF" w:rsidRPr="009101EF" w:rsidRDefault="009101EF" w:rsidP="009101EF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9101EF" w:rsidRPr="009101EF" w14:paraId="46E4EDF6" w14:textId="77777777" w:rsidTr="009101E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27A46C6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  <w:r w:rsidRPr="009101EF">
              <w:rPr>
                <w:rFonts w:ascii="Arial" w:hAnsi="Arial" w:cs="Arial"/>
                <w:b/>
                <w:bCs/>
                <w:color w:val="000000"/>
                <w:sz w:val="20"/>
              </w:rPr>
              <w:t>Skladovanie a pomocné činnosti v doprave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7F9D81E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</w:p>
        </w:tc>
      </w:tr>
    </w:tbl>
    <w:p w14:paraId="5789C1F8" w14:textId="77777777" w:rsidR="009101EF" w:rsidRPr="009101EF" w:rsidRDefault="009101EF" w:rsidP="009101EF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9101EF" w:rsidRPr="009101EF" w14:paraId="5B932E1C" w14:textId="77777777" w:rsidTr="009101E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AE32B7F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  <w:r w:rsidRPr="009101EF">
              <w:rPr>
                <w:rFonts w:ascii="Arial" w:hAnsi="Arial" w:cs="Arial"/>
                <w:b/>
                <w:bCs/>
                <w:color w:val="000000"/>
                <w:sz w:val="20"/>
              </w:rPr>
              <w:t>Počítačové služby a služby súvisiace s počítačovým spracovaním údajov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8089043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</w:p>
        </w:tc>
      </w:tr>
    </w:tbl>
    <w:p w14:paraId="385CC4DC" w14:textId="77777777" w:rsidR="009101EF" w:rsidRPr="009101EF" w:rsidRDefault="009101EF" w:rsidP="009101EF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9101EF" w:rsidRPr="009101EF" w14:paraId="715C455C" w14:textId="77777777" w:rsidTr="009101E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9F8F9D9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  <w:r w:rsidRPr="009101EF">
              <w:rPr>
                <w:rFonts w:ascii="Arial" w:hAnsi="Arial" w:cs="Arial"/>
                <w:b/>
                <w:bCs/>
                <w:color w:val="000000"/>
                <w:sz w:val="20"/>
              </w:rPr>
              <w:t>Činnosť podnikateľských, organizačných a ekonomických poradcov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F95D013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</w:p>
        </w:tc>
      </w:tr>
    </w:tbl>
    <w:p w14:paraId="7BDDE02A" w14:textId="77777777" w:rsidR="009101EF" w:rsidRPr="009101EF" w:rsidRDefault="009101EF" w:rsidP="009101EF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9101EF" w:rsidRPr="009101EF" w14:paraId="2887F97E" w14:textId="77777777" w:rsidTr="009101E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9EDB44E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  <w:r w:rsidRPr="009101EF"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služby, prieskum trhu a verejnej mienky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F2AD05A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</w:p>
        </w:tc>
      </w:tr>
    </w:tbl>
    <w:p w14:paraId="037B26BA" w14:textId="77777777" w:rsidR="009101EF" w:rsidRPr="009101EF" w:rsidRDefault="009101EF" w:rsidP="009101EF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9101EF" w:rsidRPr="009101EF" w14:paraId="7E460793" w14:textId="77777777" w:rsidTr="009101E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68959C8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  <w:r w:rsidRPr="009101EF"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 </w:t>
            </w:r>
          </w:p>
        </w:tc>
      </w:tr>
    </w:tbl>
    <w:p w14:paraId="5F9D7BE6" w14:textId="77777777" w:rsidR="00355B26" w:rsidRDefault="00355B26" w:rsidP="00355B26">
      <w:pPr>
        <w:suppressAutoHyphens/>
        <w:rPr>
          <w:color w:val="FF0000"/>
          <w:lang w:val="en-US"/>
        </w:rPr>
      </w:pPr>
    </w:p>
    <w:p w14:paraId="37A71D2B" w14:textId="3EB11D4B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 xml:space="preserve">Priemerný počet zamestnancov: </w:t>
      </w:r>
      <w:r w:rsidR="00817BE6">
        <w:rPr>
          <w:color w:val="000000"/>
          <w:lang w:val="en-US"/>
        </w:rPr>
        <w:t>3</w:t>
      </w:r>
      <w:r>
        <w:rPr>
          <w:color w:val="000000"/>
          <w:lang w:val="en-US"/>
        </w:rPr>
        <w:t>, z toho riadiacich: 0</w:t>
      </w:r>
    </w:p>
    <w:p w14:paraId="2116C2B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38433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 ktorých je podnik neobmedzene ručiacim spoločníkom: 0</w:t>
      </w:r>
    </w:p>
    <w:p w14:paraId="6676736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93751D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14:paraId="0A4BE60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CC529A3" w14:textId="0AFD3070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>Dátum schválenia účtovnej závie</w:t>
      </w:r>
      <w:r w:rsidR="00141B38">
        <w:rPr>
          <w:color w:val="000000"/>
          <w:lang w:val="en-US"/>
        </w:rPr>
        <w:t xml:space="preserve">rky za predchádzajúce obdobie: </w:t>
      </w:r>
      <w:r w:rsidR="00025EC8">
        <w:rPr>
          <w:color w:val="000000"/>
          <w:lang w:val="en-US"/>
        </w:rPr>
        <w:t>2.3.20</w:t>
      </w:r>
      <w:r w:rsidR="00817BE6">
        <w:rPr>
          <w:color w:val="000000"/>
          <w:lang w:val="en-US"/>
        </w:rPr>
        <w:t>20</w:t>
      </w:r>
    </w:p>
    <w:p w14:paraId="52DB0C6F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3878DD56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FCFEC02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r>
        <w:rPr>
          <w:b/>
          <w:color w:val="000000"/>
          <w:lang w:val="en-US"/>
        </w:rPr>
        <w:t>Informácie o členoch štatutárnych orgánov, dozorných orgánov a iných orgánov účtovnej jednotky</w:t>
      </w:r>
    </w:p>
    <w:p w14:paraId="369DD24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 iné orgány:</w:t>
      </w:r>
    </w:p>
    <w:p w14:paraId="5F99E26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9101EF">
        <w:rPr>
          <w:color w:val="000000"/>
          <w:lang w:val="en-US"/>
        </w:rPr>
        <w:t>Michal Miškuf</w:t>
      </w:r>
      <w:r>
        <w:rPr>
          <w:color w:val="000000"/>
          <w:lang w:val="en-US"/>
        </w:rPr>
        <w:t xml:space="preserve"> </w:t>
      </w:r>
      <w:r w:rsidR="009101EF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konateľ</w:t>
      </w:r>
    </w:p>
    <w:p w14:paraId="2D8FBB73" w14:textId="77777777" w:rsidR="009101EF" w:rsidRDefault="009101EF" w:rsidP="00355B26">
      <w:pPr>
        <w:suppressAutoHyphens/>
        <w:rPr>
          <w:color w:val="000000"/>
          <w:lang w:val="en-US"/>
        </w:rPr>
      </w:pPr>
    </w:p>
    <w:p w14:paraId="7E16F46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 akcionárov:</w:t>
      </w:r>
    </w:p>
    <w:p w14:paraId="51AC0F0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9101EF">
        <w:rPr>
          <w:color w:val="000000"/>
          <w:lang w:val="en-US"/>
        </w:rPr>
        <w:t>Michal Miškuf</w:t>
      </w:r>
      <w:r>
        <w:rPr>
          <w:color w:val="000000"/>
          <w:lang w:val="en-US"/>
        </w:rPr>
        <w:t xml:space="preserve"> </w:t>
      </w:r>
      <w:r w:rsidR="009101EF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spoločník</w:t>
      </w:r>
    </w:p>
    <w:p w14:paraId="50C87AB2" w14:textId="77777777" w:rsidR="009101EF" w:rsidRDefault="009101EF" w:rsidP="00355B26">
      <w:pPr>
        <w:suppressAutoHyphens/>
        <w:rPr>
          <w:color w:val="000000"/>
          <w:lang w:val="en-US"/>
        </w:rPr>
      </w:pPr>
    </w:p>
    <w:p w14:paraId="3617D6A1" w14:textId="77777777" w:rsidR="00025EC8" w:rsidRDefault="00025EC8" w:rsidP="00355B26">
      <w:pPr>
        <w:suppressAutoHyphens/>
        <w:rPr>
          <w:color w:val="000000"/>
          <w:lang w:val="en-US"/>
        </w:rPr>
      </w:pPr>
    </w:p>
    <w:p w14:paraId="4B91C1C5" w14:textId="77777777" w:rsidR="009101EF" w:rsidRDefault="009101EF" w:rsidP="00355B26">
      <w:pPr>
        <w:suppressAutoHyphens/>
        <w:rPr>
          <w:color w:val="000000"/>
          <w:lang w:val="en-US"/>
        </w:rPr>
      </w:pPr>
    </w:p>
    <w:p w14:paraId="31C36FE5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lastRenderedPageBreak/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konsolidovanom celku, ak je účtovná jednotka jeho súčasťou</w:t>
      </w:r>
    </w:p>
    <w:p w14:paraId="31A8690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14:paraId="24D2EECB" w14:textId="77777777" w:rsidR="00355B26" w:rsidRDefault="009101EF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</w:t>
      </w:r>
      <w:r w:rsidR="00355B26">
        <w:rPr>
          <w:b/>
          <w:color w:val="000000"/>
          <w:sz w:val="28"/>
          <w:szCs w:val="28"/>
          <w:lang w:val="en-GB"/>
        </w:rPr>
        <w:t>.</w:t>
      </w:r>
      <w:r w:rsidR="00355B26">
        <w:rPr>
          <w:b/>
          <w:color w:val="000000"/>
          <w:sz w:val="28"/>
          <w:szCs w:val="28"/>
          <w:lang w:val="en-GB"/>
        </w:rPr>
        <w:tab/>
      </w:r>
      <w:r w:rsidR="00355B26">
        <w:rPr>
          <w:b/>
          <w:color w:val="000000"/>
          <w:lang w:val="en-US"/>
        </w:rPr>
        <w:t>Ďalšie informácie</w:t>
      </w:r>
    </w:p>
    <w:p w14:paraId="4B1F97C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14:paraId="160E38F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AACDBE9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účtovných zásadách a účtovných metódach</w:t>
      </w:r>
    </w:p>
    <w:p w14:paraId="147D549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14:paraId="2723ABC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81D998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 metód – žiadne</w:t>
      </w:r>
    </w:p>
    <w:p w14:paraId="7685700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828F97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 záväzkov: obstarávacia cena</w:t>
      </w:r>
    </w:p>
    <w:p w14:paraId="56F73A8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58DF17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14:paraId="1176201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BB966AB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14:paraId="12A4B24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358D0F8" w14:textId="7777777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11559F40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F. Informácie k údajom vykázaným na strane aktív</w:t>
      </w:r>
    </w:p>
    <w:p w14:paraId="1CCB15F8" w14:textId="77777777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 xml:space="preserve">Prehľad o pohybe dlhodobého majetku: </w:t>
      </w:r>
      <w:r w:rsidR="00025EC8">
        <w:rPr>
          <w:color w:val="000000"/>
          <w:lang w:val="en-US"/>
        </w:rPr>
        <w:t>022 Súbor HM – 16000,- €</w:t>
      </w:r>
    </w:p>
    <w:p w14:paraId="36169C0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C6C25E3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 výška poistenia dlhodobého majetku: žiadna</w:t>
      </w:r>
    </w:p>
    <w:p w14:paraId="7BF6468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1FCE42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 dlhodobom nehmotnom a hmotnom majetku, na ktorý je zriadené záložné právo, alebo pri ktorom má účtovná jednotka obmedzené právo s ním nakladať: žiadny</w:t>
      </w:r>
    </w:p>
    <w:p w14:paraId="4DC901F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35DF046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 dlhodobom nehmotnom a hmotnom majetku, pri ktorom vlastnícke práva nadobudol veriteľ zmluvou o zabezpečovacom prevode práva, alebo ktorý užíva účtovná jednotka na základe zmluvy o výpožičke: žiadny</w:t>
      </w:r>
    </w:p>
    <w:p w14:paraId="35D76B1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434645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14:paraId="08FB2C2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6D9FBB6" w14:textId="51A0DB18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817BE6">
        <w:rPr>
          <w:color w:val="000000"/>
          <w:lang w:val="en-US"/>
        </w:rPr>
        <w:t>3792,- €</w:t>
      </w:r>
    </w:p>
    <w:p w14:paraId="139A2E4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CEE9710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14:paraId="082613E9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37D695FB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G. Informácie k údajom vykázaným na strane pasív súvahy</w:t>
      </w:r>
    </w:p>
    <w:p w14:paraId="3E448AD6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 xml:space="preserve">Údaje o vlastnom imaní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668F069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7FD8AD5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 predchádzajúceho roka: </w:t>
      </w:r>
      <w:r w:rsidR="00025EC8">
        <w:rPr>
          <w:color w:val="000000"/>
        </w:rPr>
        <w:t>nerozdelený zisk</w:t>
      </w:r>
    </w:p>
    <w:p w14:paraId="74C3C007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14AAC4A8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 zisku a strate, ktorá nebola účtovaná ako náklad alebo výnos, ale priamo na účty vlastného imania: žiadna</w:t>
      </w:r>
    </w:p>
    <w:p w14:paraId="76471B1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0E78585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14:paraId="6CFA077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EFD83B9" w14:textId="348E005C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817BE6">
        <w:rPr>
          <w:color w:val="000000"/>
        </w:rPr>
        <w:t>4432</w:t>
      </w:r>
      <w:r w:rsidR="00E47A6B">
        <w:rPr>
          <w:color w:val="000000"/>
        </w:rPr>
        <w:t>,-</w:t>
      </w:r>
    </w:p>
    <w:p w14:paraId="6EB3373B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14:paraId="6C5AC944" w14:textId="77777777" w:rsidR="009101EF" w:rsidRDefault="009101EF" w:rsidP="00355B26">
      <w:pPr>
        <w:suppressAutoHyphens/>
        <w:rPr>
          <w:color w:val="000000"/>
          <w:lang w:val="en-US"/>
        </w:rPr>
      </w:pPr>
    </w:p>
    <w:p w14:paraId="71E83933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lastRenderedPageBreak/>
        <w:t>H. Informácie k údajom vykázaným vo výnosoch</w:t>
      </w:r>
    </w:p>
    <w:p w14:paraId="74E75156" w14:textId="77777777" w:rsidR="00025EC8" w:rsidRPr="00025EC8" w:rsidRDefault="00025EC8" w:rsidP="00025EC8">
      <w:pPr>
        <w:rPr>
          <w:lang w:val="en-US"/>
        </w:rPr>
      </w:pPr>
    </w:p>
    <w:p w14:paraId="69283B2A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 tržbách za vlastné výkony a tovar:</w:t>
      </w:r>
    </w:p>
    <w:p w14:paraId="47729BE4" w14:textId="2266B591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>602 Tržba z predaja služieb –</w:t>
      </w:r>
      <w:r w:rsidR="00141B38">
        <w:rPr>
          <w:color w:val="000000"/>
        </w:rPr>
        <w:t xml:space="preserve"> </w:t>
      </w:r>
      <w:r w:rsidR="00817BE6">
        <w:rPr>
          <w:color w:val="000000"/>
        </w:rPr>
        <w:t>61587</w:t>
      </w:r>
      <w:r w:rsidR="009101EF">
        <w:rPr>
          <w:color w:val="000000"/>
        </w:rPr>
        <w:t>,- €</w:t>
      </w:r>
    </w:p>
    <w:p w14:paraId="12D3474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E634E2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14:paraId="52B93D2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76CC47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 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2BA9A6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BC2DEC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14:paraId="1DE84A7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37D5B1E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Informácie k údajom vykázaným v nákladoch</w:t>
      </w:r>
    </w:p>
    <w:p w14:paraId="2B1D8E5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14:paraId="36B62EE2" w14:textId="0EBEF6C0" w:rsidR="00817BE6" w:rsidRDefault="00817BE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501 Spotreba materiálu – 24799,- €</w:t>
      </w:r>
    </w:p>
    <w:p w14:paraId="27E9ECE1" w14:textId="775298A0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025EC8">
        <w:rPr>
          <w:color w:val="000000"/>
          <w:lang w:val="en-US"/>
        </w:rPr>
        <w:t>5</w:t>
      </w:r>
      <w:r w:rsidR="009101EF">
        <w:rPr>
          <w:color w:val="000000"/>
          <w:lang w:val="en-US"/>
        </w:rPr>
        <w:t>1</w:t>
      </w:r>
      <w:r w:rsidR="00025EC8">
        <w:rPr>
          <w:color w:val="000000"/>
          <w:lang w:val="en-US"/>
        </w:rPr>
        <w:t>8</w:t>
      </w:r>
      <w:r w:rsidR="009101EF">
        <w:rPr>
          <w:color w:val="000000"/>
          <w:lang w:val="en-US"/>
        </w:rPr>
        <w:t xml:space="preserve"> </w:t>
      </w:r>
      <w:r w:rsidR="00025EC8">
        <w:rPr>
          <w:color w:val="000000"/>
          <w:lang w:val="en-US"/>
        </w:rPr>
        <w:t>Ostatné služby</w:t>
      </w:r>
      <w:r w:rsidR="009101EF">
        <w:rPr>
          <w:color w:val="000000"/>
          <w:lang w:val="en-US"/>
        </w:rPr>
        <w:t xml:space="preserve"> – </w:t>
      </w:r>
      <w:r w:rsidR="00817BE6">
        <w:rPr>
          <w:color w:val="000000"/>
          <w:lang w:val="en-US"/>
        </w:rPr>
        <w:t>24283</w:t>
      </w:r>
      <w:r w:rsidR="009101EF">
        <w:rPr>
          <w:color w:val="000000"/>
          <w:lang w:val="en-US"/>
        </w:rPr>
        <w:t>,- €</w:t>
      </w:r>
    </w:p>
    <w:p w14:paraId="54314EB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2A51680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14:paraId="125CEE7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234128A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J. Informácie k údajom o daniach z príjmov</w:t>
      </w:r>
    </w:p>
    <w:p w14:paraId="72B7E610" w14:textId="3BC630F1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 príjmov právnickej osoby za rok 201</w:t>
      </w:r>
      <w:r w:rsidR="00817BE6">
        <w:rPr>
          <w:color w:val="000000"/>
          <w:lang w:val="en-US"/>
        </w:rPr>
        <w:t>9</w:t>
      </w:r>
      <w:r w:rsidR="009101EF">
        <w:rPr>
          <w:color w:val="000000"/>
          <w:lang w:val="en-US"/>
        </w:rPr>
        <w:t xml:space="preserve"> – </w:t>
      </w:r>
      <w:r w:rsidR="00365DB4">
        <w:rPr>
          <w:color w:val="000000"/>
          <w:lang w:val="en-US"/>
        </w:rPr>
        <w:t>uhradená</w:t>
      </w:r>
    </w:p>
    <w:p w14:paraId="1401DAE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6381A7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15B86A4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K. Informácie k údajom o iných aktívach a iných pasívach</w:t>
      </w:r>
    </w:p>
    <w:p w14:paraId="3F492BC0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14:paraId="75204D5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3443F0C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 údajom o príjmoch členov orgánov spoločnosti</w:t>
      </w:r>
    </w:p>
    <w:p w14:paraId="1C33A8F8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04E6047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7452E6F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 údajom o ekonomických vzťahoch so spriaznenými osobami</w:t>
      </w:r>
    </w:p>
    <w:p w14:paraId="0413017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82BDAF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757D14EB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 skutočnostiach, ktoré nastali po dni, ku ktorému sa zostavuje účtovná závierka do dňa zostavenia účtovnej závierky</w:t>
      </w:r>
    </w:p>
    <w:p w14:paraId="5A98629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30C534B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2AE41C7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C23FDBC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L. Informácie k údajom o zmenách vlastného imania</w:t>
      </w:r>
    </w:p>
    <w:p w14:paraId="5BC9D13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686CF6F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74C1BF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DDA3E6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97F30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53C4B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0AF550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15E13F5" w14:textId="422B1F59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817BE6">
        <w:rPr>
          <w:color w:val="000000"/>
          <w:lang w:val="en-US"/>
        </w:rPr>
        <w:t>17</w:t>
      </w:r>
      <w:r>
        <w:rPr>
          <w:color w:val="000000"/>
          <w:lang w:val="en-US"/>
        </w:rPr>
        <w:t xml:space="preserve">. </w:t>
      </w:r>
      <w:r w:rsidR="00817BE6">
        <w:rPr>
          <w:color w:val="000000"/>
          <w:lang w:val="en-US"/>
        </w:rPr>
        <w:t>júna</w:t>
      </w:r>
      <w:r w:rsidR="00025EC8">
        <w:rPr>
          <w:color w:val="000000"/>
          <w:lang w:val="en-US"/>
        </w:rPr>
        <w:t xml:space="preserve"> 202</w:t>
      </w:r>
      <w:r w:rsidR="00817BE6">
        <w:rPr>
          <w:color w:val="000000"/>
          <w:lang w:val="en-US"/>
        </w:rPr>
        <w:t>1</w:t>
      </w:r>
      <w:bookmarkStart w:id="0" w:name="_GoBack"/>
      <w:bookmarkEnd w:id="0"/>
      <w:r w:rsidR="00025EC8">
        <w:rPr>
          <w:color w:val="000000"/>
          <w:lang w:val="en-US"/>
        </w:rPr>
        <w:tab/>
      </w:r>
      <w:r>
        <w:rPr>
          <w:color w:val="000000"/>
          <w:lang w:val="en-US"/>
        </w:rPr>
        <w:t xml:space="preserve">    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7130881A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14:paraId="6DE23A8A" w14:textId="77777777" w:rsidR="004A48F0" w:rsidRDefault="004A48F0"/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025EC8"/>
    <w:rsid w:val="00141B38"/>
    <w:rsid w:val="0029398C"/>
    <w:rsid w:val="00355B26"/>
    <w:rsid w:val="00365DB4"/>
    <w:rsid w:val="004A48F0"/>
    <w:rsid w:val="00817BE6"/>
    <w:rsid w:val="009101EF"/>
    <w:rsid w:val="00E47A6B"/>
    <w:rsid w:val="00F227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8D982B"/>
  <w15:chartTrackingRefBased/>
  <w15:docId w15:val="{C3E70BB2-0F7E-44D9-9039-67A2082D16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9101EF"/>
  </w:style>
  <w:style w:type="character" w:customStyle="1" w:styleId="apple-converted-space">
    <w:name w:val="apple-converted-space"/>
    <w:basedOn w:val="Predvolenpsmoodseku"/>
    <w:rsid w:val="009101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46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6909C9-33F6-4ACB-AF53-E05D86C403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602</Words>
  <Characters>3434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4</cp:revision>
  <cp:lastPrinted>2017-03-15T12:00:00Z</cp:lastPrinted>
  <dcterms:created xsi:type="dcterms:W3CDTF">2021-06-18T12:01:00Z</dcterms:created>
  <dcterms:modified xsi:type="dcterms:W3CDTF">2021-06-18T12:03:00Z</dcterms:modified>
</cp:coreProperties>
</file>