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D17B1C8" w:rsidR="001D0C7D" w:rsidRDefault="00A44FEC" w:rsidP="001D0C7D">
      <w:pPr>
        <w:pStyle w:val="Zkladntext"/>
      </w:pPr>
      <w:r>
        <w:t>TAM ART PRODUCTIONS, s.r.o.</w:t>
      </w:r>
    </w:p>
    <w:p w14:paraId="7916677E" w14:textId="4260A291" w:rsidR="001D0C7D" w:rsidRDefault="00F511E8" w:rsidP="001D0C7D">
      <w:pPr>
        <w:pStyle w:val="Zkladntext"/>
      </w:pPr>
      <w:r>
        <w:t>Seberíniho 482/1</w:t>
      </w:r>
    </w:p>
    <w:p w14:paraId="7916677F" w14:textId="60AB690B" w:rsidR="001D0C7D" w:rsidRDefault="001D0C7D" w:rsidP="001D0C7D">
      <w:pPr>
        <w:pStyle w:val="Zkladntext"/>
      </w:pPr>
      <w:r>
        <w:t>8</w:t>
      </w:r>
      <w:r w:rsidR="00A44FEC">
        <w:t>21</w:t>
      </w:r>
      <w:r>
        <w:t xml:space="preserve"> 0</w:t>
      </w:r>
      <w:r w:rsidR="00F511E8">
        <w:t>2</w:t>
      </w:r>
      <w:r>
        <w:t xml:space="preserve"> Bratislava</w:t>
      </w:r>
    </w:p>
    <w:p w14:paraId="79166780" w14:textId="77777777" w:rsidR="001D0C7D" w:rsidRDefault="001D0C7D" w:rsidP="00A31BBB">
      <w:pPr>
        <w:pStyle w:val="Nadpis2"/>
        <w:ind w:left="360"/>
        <w:rPr>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5D418710" w:rsidR="004D3B4A" w:rsidRPr="00B50225" w:rsidRDefault="004D3B4A" w:rsidP="006F7B65">
      <w:pPr>
        <w:pStyle w:val="Zkladntext"/>
        <w:tabs>
          <w:tab w:val="left" w:pos="7905"/>
        </w:tabs>
        <w:rPr>
          <w:szCs w:val="18"/>
        </w:rPr>
      </w:pPr>
      <w:r w:rsidRPr="008C0838">
        <w:rPr>
          <w:szCs w:val="18"/>
        </w:rPr>
        <w:t xml:space="preserve">– </w:t>
      </w:r>
      <w:r w:rsidR="00242CC9">
        <w:rPr>
          <w:rStyle w:val="ra"/>
        </w:rPr>
        <w:t>preprava a rozvoz tovaru na Slovensku a v Maďarsku</w:t>
      </w:r>
      <w:r w:rsidR="00B808C6" w:rsidRPr="00B50225">
        <w:rPr>
          <w:szCs w:val="18"/>
        </w:rPr>
        <w:tab/>
      </w:r>
    </w:p>
    <w:p w14:paraId="79166787" w14:textId="169C4BAC" w:rsidR="004D3B4A" w:rsidRDefault="004D3B4A" w:rsidP="00A44FEC">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0340E40" w:rsidR="00F00EB3" w:rsidRDefault="0020722A" w:rsidP="0054237B">
      <w:pPr>
        <w:pStyle w:val="Zkladntext"/>
        <w:ind w:hanging="426"/>
        <w:rPr>
          <w:szCs w:val="18"/>
        </w:rPr>
      </w:pPr>
      <w:r w:rsidRPr="00B50225">
        <w:rPr>
          <w:szCs w:val="18"/>
        </w:rPr>
        <w:tab/>
        <w:t xml:space="preserve">Účtovná závierka Spoločnosti k 31. decembru </w:t>
      </w:r>
      <w:r w:rsidR="008659FD">
        <w:rPr>
          <w:szCs w:val="18"/>
        </w:rPr>
        <w:t>2019</w:t>
      </w:r>
      <w:r w:rsidRPr="00B50225">
        <w:rPr>
          <w:szCs w:val="18"/>
        </w:rPr>
        <w:t xml:space="preserve"> za predchádzajúce účtovné obdobie, bola schválená valným zhromaždením </w:t>
      </w:r>
      <w:r w:rsidRPr="00F63210">
        <w:rPr>
          <w:szCs w:val="18"/>
        </w:rPr>
        <w:t xml:space="preserve">Spoločnosti </w:t>
      </w:r>
      <w:r w:rsidR="002B7BA2" w:rsidRPr="002B7BA2">
        <w:rPr>
          <w:szCs w:val="18"/>
        </w:rPr>
        <w:t>19.</w:t>
      </w:r>
      <w:r w:rsidR="00F156F6">
        <w:rPr>
          <w:szCs w:val="18"/>
        </w:rPr>
        <w:t xml:space="preserve"> júna </w:t>
      </w:r>
      <w:r w:rsidR="002B7BA2" w:rsidRPr="002B7BA2">
        <w:rPr>
          <w:szCs w:val="18"/>
        </w:rPr>
        <w:t>2020</w:t>
      </w:r>
      <w:r w:rsidRPr="002B7BA2">
        <w:rPr>
          <w:szCs w:val="18"/>
        </w:rPr>
        <w:t>.</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267ABDC" w:rsidR="0020722A" w:rsidRDefault="0020722A" w:rsidP="0020722A">
      <w:pPr>
        <w:pStyle w:val="Zkladntext"/>
        <w:ind w:hanging="426"/>
        <w:rPr>
          <w:szCs w:val="18"/>
        </w:rPr>
      </w:pPr>
      <w:r w:rsidRPr="008C0838">
        <w:rPr>
          <w:szCs w:val="18"/>
        </w:rPr>
        <w:tab/>
        <w:t xml:space="preserve">Účtovná závierka Spoločnosti k 31. decembru </w:t>
      </w:r>
      <w:r w:rsidR="008659FD">
        <w:rPr>
          <w:szCs w:val="18"/>
        </w:rPr>
        <w:t>2020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659FD">
        <w:rPr>
          <w:szCs w:val="18"/>
        </w:rPr>
        <w:t>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659FD">
        <w:rPr>
          <w:szCs w:val="18"/>
        </w:rPr>
        <w:t>2020.</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C04E8CF" w14:textId="77777777" w:rsidR="008E7739" w:rsidRPr="00814726" w:rsidRDefault="008E7739" w:rsidP="008E7739">
      <w:pPr>
        <w:pStyle w:val="Nadpis2"/>
        <w:ind w:left="426"/>
        <w:rPr>
          <w:b w:val="0"/>
          <w:szCs w:val="18"/>
        </w:rPr>
      </w:pPr>
      <w:r w:rsidRPr="00814726">
        <w:rPr>
          <w:b w:val="0"/>
          <w:szCs w:val="18"/>
        </w:rPr>
        <w:t>Spoločnosť nie je súčasťou konsolidovaného celku a preto nemá povinnosť vykonať konsolidovanú účtovnú závierku podľa § 22.</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5EEC5691" w:rsidR="00EF04C0" w:rsidRPr="00A31BBB" w:rsidRDefault="00EF04C0" w:rsidP="00A31BBB">
      <w:pPr>
        <w:pStyle w:val="Zkladntext"/>
        <w:rPr>
          <w:szCs w:val="18"/>
        </w:rPr>
      </w:pPr>
      <w:r w:rsidRPr="00A31BBB">
        <w:rPr>
          <w:szCs w:val="18"/>
        </w:rPr>
        <w:t>Priemerný prepočítaný počet zamestnancov Spoločnosti v účtovnom období 20</w:t>
      </w:r>
      <w:r w:rsidR="008659FD">
        <w:rPr>
          <w:szCs w:val="18"/>
        </w:rPr>
        <w:t>20</w:t>
      </w:r>
      <w:r w:rsidRPr="00A31BBB">
        <w:rPr>
          <w:szCs w:val="18"/>
        </w:rPr>
        <w:t xml:space="preserve"> bol </w:t>
      </w:r>
      <w:r w:rsidR="00A44FEC">
        <w:rPr>
          <w:szCs w:val="18"/>
        </w:rPr>
        <w:t>0</w:t>
      </w:r>
      <w:r w:rsidRPr="00A31BBB">
        <w:rPr>
          <w:szCs w:val="18"/>
        </w:rPr>
        <w:t xml:space="preserve"> (v účtovnom období 201</w:t>
      </w:r>
      <w:r w:rsidR="008659FD">
        <w:rPr>
          <w:szCs w:val="18"/>
        </w:rPr>
        <w:t>9</w:t>
      </w:r>
      <w:r w:rsidRPr="00A31BBB">
        <w:rPr>
          <w:szCs w:val="18"/>
        </w:rPr>
        <w:t xml:space="preserve"> bol </w:t>
      </w:r>
      <w:r w:rsidR="00C45F77" w:rsidRPr="00C45F77">
        <w:rPr>
          <w:szCs w:val="18"/>
        </w:rPr>
        <w:t>0</w:t>
      </w:r>
      <w:r w:rsidRPr="00A31BBB">
        <w:rPr>
          <w:szCs w:val="18"/>
        </w:rPr>
        <w:t>).</w:t>
      </w:r>
    </w:p>
    <w:p w14:paraId="791667B3" w14:textId="77777777" w:rsidR="00EF04C0" w:rsidRPr="00A31BBB" w:rsidRDefault="00EF04C0" w:rsidP="00A31BBB">
      <w:pPr>
        <w:pStyle w:val="Zkladntex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E" w14:textId="748AF375"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sidR="008659FD">
        <w:rPr>
          <w:szCs w:val="18"/>
        </w:rPr>
        <w:t>20</w:t>
      </w:r>
      <w:r w:rsidRPr="00B50225">
        <w:rPr>
          <w:szCs w:val="18"/>
        </w:rPr>
        <w:t xml:space="preserve"> poskytnuté žiadne pôžičky, záruky alebo iné formy zabezpečenia, ani finančné prostriedky alebo iné plnenia na súkromné účely členov, ktoré sa vyúčtovávajú             (v roku 201</w:t>
      </w:r>
      <w:r w:rsidR="008659FD">
        <w:rPr>
          <w:szCs w:val="18"/>
        </w:rPr>
        <w:t>9</w:t>
      </w:r>
      <w:r w:rsidRPr="00B50225">
        <w:rPr>
          <w:szCs w:val="18"/>
        </w:rPr>
        <w:t>: žiadne).</w:t>
      </w:r>
    </w:p>
    <w:p w14:paraId="128F3D9B" w14:textId="77777777" w:rsidR="00A44FEC" w:rsidRDefault="00A44FEC" w:rsidP="00454AE6">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1E410EDD"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0E408E1" w14:textId="77777777" w:rsidR="00F156F6" w:rsidRDefault="00F156F6" w:rsidP="004D3B4A">
      <w:pPr>
        <w:pStyle w:val="Zkladntext"/>
        <w:ind w:left="450"/>
        <w:rPr>
          <w:szCs w:val="18"/>
        </w:rPr>
      </w:pPr>
    </w:p>
    <w:p w14:paraId="3E7FE7FD" w14:textId="28729C33" w:rsidR="00542298" w:rsidRDefault="00542298" w:rsidP="00542298">
      <w:pPr>
        <w:pStyle w:val="Zkladntext"/>
      </w:pPr>
      <w:r>
        <w:t>Spoločnosť pôsobí v sektore, ktorý bol vypuknutím COVID-19 ovplyvnený priamo. Opatrenia prijaté Slovenskou vládou na zmiernenie šírenia pandémie mali dopad aj na Spoločnosť  predovšetký</w:t>
      </w:r>
      <w:r w:rsidR="00242CC9">
        <w:t>m z dôvodu spomalenia ekonomiky</w:t>
      </w:r>
      <w:bookmarkStart w:id="5" w:name="_GoBack"/>
      <w:bookmarkEnd w:id="5"/>
      <w:r>
        <w:t xml:space="preserve">. Činnosť Spoločnosti však nebola prerušená. </w:t>
      </w:r>
    </w:p>
    <w:p w14:paraId="4BF3A95B" w14:textId="77777777" w:rsidR="00542298" w:rsidRDefault="00542298" w:rsidP="00542298">
      <w:pPr>
        <w:pStyle w:val="Zkladntext"/>
      </w:pPr>
      <w:r>
        <w:t> Na základe informácií dostupných ku dňu zostavenia účtovnej závierky vedenie Spoločnosti posúdilo ďalší potenciálny vývoj pandémie a jeho očakávaný dopad na Spoločnosť a ekonomické prostredie, v ktorom Spoločnosť pôsobí, vrátane opatrení, ktoré už boli prijaté Slovenskou vládou a vládami iných krajín.</w:t>
      </w:r>
    </w:p>
    <w:p w14:paraId="5DB4D6BB" w14:textId="59C19AC3" w:rsidR="00542298" w:rsidRDefault="00542298" w:rsidP="00542298">
      <w:pPr>
        <w:pStyle w:val="Zkladntext"/>
      </w:pPr>
      <w:r>
        <w:t> Na základe aktuálne dostupných informácií, aktuálne dosahovaných kľúčových indikátorov výkonnosti Spoločnosti,</w:t>
      </w:r>
      <w:r>
        <w:br/>
        <w:t xml:space="preserve">ako i vzhľadom na kroky podniknuté vedením </w:t>
      </w:r>
      <w:proofErr w:type="spellStart"/>
      <w:r>
        <w:t>Spoločnosti,vedenie</w:t>
      </w:r>
      <w:proofErr w:type="spellEnd"/>
      <w:r>
        <w:t xml:space="preserve"> Spoločnosti nepredpokladá priamy okamžitý a výrazne nepriaznivý vplyv pandémie COVID-19 na Spoločnosť, jej prevádzku, finančnú situáciu a prevádzkové výsledky. Vedenie Spoločnosti usúdilo, že Spoločnosť má adekvátne zdroje na to, aby mohla pokračovať v prevádzke</w:t>
      </w:r>
      <w:r>
        <w:rPr>
          <w:b/>
          <w:bCs/>
        </w:rPr>
        <w:t>,</w:t>
      </w:r>
      <w:r>
        <w:t xml:space="preserve"> a teda  že predpoklad nepretržitého pokračovania vo svojej činnosti je správny.</w:t>
      </w:r>
    </w:p>
    <w:p w14:paraId="7D9EB97E" w14:textId="77777777" w:rsidR="00542298" w:rsidRDefault="00542298" w:rsidP="00542298">
      <w:pPr>
        <w:pStyle w:val="Zkladntext"/>
      </w:pPr>
      <w:r>
        <w:t> 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w:t>
      </w:r>
      <w:r>
        <w:br/>
      </w:r>
      <w:r>
        <w:lastRenderedPageBreak/>
        <w:t>a dlhodobom horizonte. Vedenie Spoločnosti situáciu naďalej pozorne sleduje a bude na ňu reagovať s cieľom zmierniť dopad takýchto udalostí a okolností keď nastanú.</w:t>
      </w:r>
    </w:p>
    <w:p w14:paraId="354CDFB1" w14:textId="77777777" w:rsidR="00542298" w:rsidRDefault="00542298" w:rsidP="004D3B4A">
      <w:pPr>
        <w:pStyle w:val="Zkladntext"/>
        <w:ind w:left="450"/>
        <w:rPr>
          <w:szCs w:val="18"/>
        </w:rPr>
      </w:pPr>
    </w:p>
    <w:p w14:paraId="791667F7" w14:textId="3B4DE6A6"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791667FA" w14:textId="77777777" w:rsidR="00BC7633" w:rsidRPr="00BC7633" w:rsidRDefault="00BC7633" w:rsidP="00221081">
      <w:pPr>
        <w:pStyle w:val="Zkladntext"/>
        <w:ind w:left="450"/>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592E7AA4" w:rsidR="00716632" w:rsidRDefault="00716632">
      <w:pPr>
        <w:spacing w:after="200" w:line="276" w:lineRule="auto"/>
        <w:rPr>
          <w:sz w:val="18"/>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0681DDFD"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sidR="00756F2F">
        <w:rPr>
          <w:sz w:val="18"/>
          <w:szCs w:val="18"/>
        </w:rPr>
        <w:t>.</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6FB42492" w:rsidR="009D1877" w:rsidRDefault="009D1877" w:rsidP="00756F2F">
      <w:pPr>
        <w:pStyle w:val="NormalLeft"/>
        <w:ind w:left="426"/>
        <w:rPr>
          <w:sz w:val="18"/>
          <w:szCs w:val="18"/>
        </w:rPr>
      </w:pPr>
      <w:r w:rsidRPr="00756F2F">
        <w:rPr>
          <w:sz w:val="18"/>
          <w:szCs w:val="18"/>
        </w:rPr>
        <w:t>Spoločnosť neidentifikovala takú neistotu v odhadoch a predpokladoch, pri ktorej by existovalo signifikantné riziko, že by mohla viesť k ich významnej úprave v nasledujúcom účtovnom období.</w:t>
      </w:r>
    </w:p>
    <w:p w14:paraId="6CEBE43B" w14:textId="77777777" w:rsidR="0054237B" w:rsidRPr="00756F2F" w:rsidRDefault="0054237B" w:rsidP="00756F2F">
      <w:pPr>
        <w:pStyle w:val="NormalLeft"/>
        <w:ind w:left="426"/>
        <w:rPr>
          <w:sz w:val="18"/>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3F81D45" w:rsidR="00E91E1F" w:rsidRDefault="004D3B4A" w:rsidP="00AE62D9">
      <w:pPr>
        <w:pStyle w:val="Zkladntext"/>
        <w:rPr>
          <w:szCs w:val="18"/>
        </w:rPr>
      </w:pPr>
      <w:r w:rsidRPr="00B50225">
        <w:rPr>
          <w:szCs w:val="18"/>
        </w:rPr>
        <w:t xml:space="preserve">Súčasťou obstarávacej ceny dlhodobého majetku </w:t>
      </w:r>
      <w:r w:rsidR="00572CB8" w:rsidRPr="00756F2F">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B" w14:textId="2F35961D" w:rsidR="00AE7EB1" w:rsidRDefault="00737326" w:rsidP="008E7739">
      <w:pPr>
        <w:pStyle w:val="Zkladntext"/>
        <w:rPr>
          <w:color w:val="0070C0"/>
          <w:szCs w:val="18"/>
        </w:rPr>
      </w:pPr>
      <w:r w:rsidRPr="00756F2F">
        <w:rPr>
          <w:szCs w:val="18"/>
        </w:rPr>
        <w:t xml:space="preserve">Odpisovať sa začína </w:t>
      </w:r>
      <w:r w:rsidR="00756F2F" w:rsidRPr="00756F2F">
        <w:rPr>
          <w:szCs w:val="18"/>
        </w:rPr>
        <w:t>v mesiaci uvedenia</w:t>
      </w:r>
      <w:r w:rsidRPr="00756F2F">
        <w:rPr>
          <w:szCs w:val="18"/>
        </w:rPr>
        <w:t xml:space="preserve"> dlhodobého majetku do používania. Drobný dlhodobý nehmotný majetok, ktorého obstarávacia cena (resp. vlastné náklady) je 2 400 EUR a nižšia,</w:t>
      </w:r>
      <w:r w:rsidR="008E7739">
        <w:rPr>
          <w:szCs w:val="18"/>
        </w:rPr>
        <w:t xml:space="preserve"> </w:t>
      </w:r>
      <w:r w:rsidR="00AE7EB1" w:rsidRPr="00756F2F">
        <w:rPr>
          <w:szCs w:val="18"/>
        </w:rPr>
        <w:t>sa považuje za náklad a účtuje sa na účet 518 – Ostatné služby.</w:t>
      </w:r>
    </w:p>
    <w:p w14:paraId="16FC8FE1"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6" w:name="_MON_1508924653"/>
    <w:bookmarkEnd w:id="6"/>
    <w:p w14:paraId="7916685F" w14:textId="4D1C69EA" w:rsidR="00737326" w:rsidRDefault="00756F2F" w:rsidP="00AE62D9">
      <w:pPr>
        <w:pStyle w:val="Zkladntext"/>
        <w:rPr>
          <w:szCs w:val="18"/>
        </w:rPr>
      </w:pPr>
      <w:r>
        <w:rPr>
          <w:szCs w:val="18"/>
        </w:rPr>
        <w:object w:dxaOrig="8901" w:dyaOrig="1739"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13" o:title=""/>
          </v:shape>
          <o:OLEObject Type="Embed" ProgID="Excel.Sheet.12" ShapeID="_x0000_i1025" DrawAspect="Content" ObjectID="_1685530916" r:id="rId14"/>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8" w14:textId="77777777" w:rsidR="003500E4" w:rsidRDefault="003500E4" w:rsidP="00756F2F">
      <w:pPr>
        <w:pStyle w:val="Zkladntext"/>
        <w:rPr>
          <w:i/>
          <w:color w:val="0070C0"/>
          <w:szCs w:val="18"/>
        </w:rPr>
      </w:pPr>
    </w:p>
    <w:p w14:paraId="7916686E" w14:textId="35CCB09A" w:rsidR="00AE7EB1" w:rsidRPr="00756F2F" w:rsidRDefault="003C6202" w:rsidP="008E7739">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756F2F">
        <w:rPr>
          <w:szCs w:val="18"/>
        </w:rPr>
        <w:t>sa považuje za zásoby</w:t>
      </w:r>
      <w:r w:rsidR="004760A1" w:rsidRPr="00756F2F">
        <w:rPr>
          <w:szCs w:val="18"/>
        </w:rPr>
        <w:t xml:space="preserve"> a účtuje sa do nákladov pri jeho vydaní do spotreby.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7" w:name="_MON_1500299770"/>
    <w:bookmarkEnd w:id="7"/>
    <w:p w14:paraId="79166875" w14:textId="69C1AD3E" w:rsidR="003C6202" w:rsidRDefault="00756F2F" w:rsidP="00AE62D9">
      <w:pPr>
        <w:pStyle w:val="Zkladntext"/>
        <w:rPr>
          <w:szCs w:val="18"/>
        </w:rPr>
      </w:pPr>
      <w:r>
        <w:rPr>
          <w:szCs w:val="18"/>
        </w:rPr>
        <w:object w:dxaOrig="8829" w:dyaOrig="1754" w14:anchorId="79166D11">
          <v:shape id="_x0000_i1026" type="#_x0000_t75" style="width:441pt;height:87.75pt" o:ole="">
            <v:imagedata r:id="rId15" o:title=""/>
          </v:shape>
          <o:OLEObject Type="Embed" ProgID="Excel.Sheet.12" ShapeID="_x0000_i1026" DrawAspect="Content" ObjectID="_1685530917"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5C7C2FBC"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5875F3">
        <w:t> </w:t>
      </w:r>
      <w:r w:rsidRPr="00D06026">
        <w:t>budúcnosti</w:t>
      </w:r>
      <w:r w:rsidR="005875F3">
        <w:t>.</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38136945"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BBA427F" w14:textId="1395F874" w:rsidR="00F156F6" w:rsidRDefault="00F156F6" w:rsidP="004D3B4A">
      <w:pPr>
        <w:pStyle w:val="Zkladntext"/>
        <w:rPr>
          <w:szCs w:val="18"/>
        </w:rPr>
      </w:pPr>
    </w:p>
    <w:p w14:paraId="7B692658" w14:textId="77777777" w:rsidR="00F156F6" w:rsidRDefault="00F156F6" w:rsidP="004D3B4A">
      <w:pPr>
        <w:pStyle w:val="Zkladntext"/>
        <w:rPr>
          <w:szCs w:val="18"/>
        </w:rPr>
      </w:pP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0BB5EE5B"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85C3C4" w14:textId="77777777" w:rsidR="0054237B" w:rsidRDefault="0054237B" w:rsidP="00D07F5A">
      <w:pPr>
        <w:pStyle w:val="Pismenka"/>
        <w:numPr>
          <w:ilvl w:val="0"/>
          <w:numId w:val="0"/>
        </w:numPr>
        <w:ind w:left="426"/>
        <w:rPr>
          <w:b w:val="0"/>
        </w:rPr>
      </w:pPr>
    </w:p>
    <w:p w14:paraId="6FD38A94" w14:textId="77777777" w:rsidR="0040334F"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20C65495"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57747A">
      <w:pPr>
        <w:pStyle w:val="Zkladntext"/>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07357C5A" w:rsidR="00EB27C5" w:rsidRDefault="00EB27C5">
      <w:pPr>
        <w:pStyle w:val="Zkladntext"/>
        <w:rPr>
          <w:szCs w:val="18"/>
        </w:rPr>
      </w:pPr>
      <w:r w:rsidRPr="00B50225">
        <w:rPr>
          <w:szCs w:val="18"/>
        </w:rPr>
        <w:lastRenderedPageBreak/>
        <w:t>Rezervy na nevyfakturované dodávky majetku sa nevykazujú s vp</w:t>
      </w:r>
      <w:r>
        <w:rPr>
          <w:szCs w:val="18"/>
        </w:rPr>
        <w:t>lyvom na výsledok hospodárenia a oceňujú sa v odhadovanej výške záväzku.</w:t>
      </w:r>
    </w:p>
    <w:p w14:paraId="29F04FA7" w14:textId="77777777" w:rsidR="00F156F6" w:rsidRDefault="00F156F6">
      <w:pPr>
        <w:pStyle w:val="Zkladntext"/>
        <w:rPr>
          <w:szCs w:val="18"/>
        </w:rPr>
      </w:pPr>
    </w:p>
    <w:p w14:paraId="79166927" w14:textId="77777777" w:rsidR="00960872" w:rsidRPr="00B50225" w:rsidRDefault="00960872" w:rsidP="00EB27C5">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CC87BD4" w14:textId="77777777" w:rsidR="00756F2F" w:rsidRDefault="00756F2F" w:rsidP="004D3B4A">
      <w:pPr>
        <w:pStyle w:val="Zkladntext"/>
        <w:rPr>
          <w:szCs w:val="18"/>
        </w:rPr>
      </w:pPr>
    </w:p>
    <w:p w14:paraId="791669A1" w14:textId="294F4B85" w:rsidR="004D3B4A" w:rsidRPr="00891481" w:rsidRDefault="00756F2F" w:rsidP="001210B4">
      <w:pPr>
        <w:pStyle w:val="Pismenka"/>
        <w:numPr>
          <w:ilvl w:val="0"/>
          <w:numId w:val="32"/>
        </w:numPr>
        <w:rPr>
          <w:szCs w:val="18"/>
        </w:rPr>
      </w:pPr>
      <w:r>
        <w:rPr>
          <w:szCs w:val="18"/>
        </w:rPr>
        <w:t>C</w:t>
      </w:r>
      <w:r w:rsidR="004D3B4A" w:rsidRPr="00FD3474">
        <w:rPr>
          <w:szCs w:val="18"/>
        </w:rPr>
        <w:t>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11038F"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41C26169" w:rsidR="000E08F9" w:rsidRDefault="000E08F9" w:rsidP="00AE62D9">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AE"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791669B0" w14:textId="6DF336F8" w:rsidR="00F830A8" w:rsidRDefault="00F830A8" w:rsidP="00282F28">
      <w:pPr>
        <w:pStyle w:val="Zkladntext"/>
        <w:numPr>
          <w:ilvl w:val="0"/>
          <w:numId w:val="38"/>
        </w:numPr>
        <w:tabs>
          <w:tab w:val="clear" w:pos="340"/>
          <w:tab w:val="num" w:pos="766"/>
        </w:tabs>
        <w:ind w:left="766"/>
        <w:rPr>
          <w:szCs w:val="18"/>
        </w:rPr>
      </w:pPr>
      <w:r>
        <w:rPr>
          <w:szCs w:val="18"/>
        </w:rPr>
        <w:t>cena zistená</w:t>
      </w:r>
      <w:r w:rsidR="00534982">
        <w:rPr>
          <w:szCs w:val="18"/>
        </w:rPr>
        <w:t xml:space="preserve"> váženým aritmetickým priemerom.</w:t>
      </w:r>
    </w:p>
    <w:p w14:paraId="791669B2" w14:textId="77777777" w:rsidR="004D3B4A" w:rsidRDefault="004D3B4A" w:rsidP="00221081">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534982"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534982">
        <w:rPr>
          <w:b w:val="0"/>
        </w:rPr>
        <w:t xml:space="preserve">v deň splnenia dodávky podľa Obchodného zákonníka, podľa </w:t>
      </w:r>
      <w:proofErr w:type="spellStart"/>
      <w:r w:rsidR="008D38F3" w:rsidRPr="00534982">
        <w:rPr>
          <w:b w:val="0"/>
        </w:rPr>
        <w:t>Incoterms</w:t>
      </w:r>
      <w:proofErr w:type="spellEnd"/>
      <w:r w:rsidR="008D38F3" w:rsidRPr="00534982">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534982" w:rsidRDefault="00DF202B" w:rsidP="00AB1CF7">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8"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lastRenderedPageBreak/>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B3B950D" w14:textId="6563F3E6" w:rsidR="0040334F" w:rsidRDefault="00896A20" w:rsidP="00534982">
      <w:pPr>
        <w:pStyle w:val="Zkladntext"/>
        <w:rPr>
          <w:color w:val="00B050"/>
          <w:szCs w:val="18"/>
        </w:rPr>
      </w:pPr>
      <w:r w:rsidRPr="00534982">
        <w:rPr>
          <w:szCs w:val="18"/>
        </w:rPr>
        <w:t>V roku 20</w:t>
      </w:r>
      <w:r w:rsidR="00542298">
        <w:rPr>
          <w:szCs w:val="18"/>
        </w:rPr>
        <w:t>20</w:t>
      </w:r>
      <w:r w:rsidRPr="00534982">
        <w:rPr>
          <w:szCs w:val="18"/>
        </w:rPr>
        <w:t xml:space="preserve"> Spoločnosť neúčtovala o oprave významných chýb minulých období</w:t>
      </w:r>
      <w:r w:rsidR="00600B84" w:rsidRPr="00282F28">
        <w:rPr>
          <w:color w:val="00B050"/>
          <w:szCs w:val="18"/>
        </w:rPr>
        <w:t xml:space="preserve"> </w:t>
      </w:r>
    </w:p>
    <w:p w14:paraId="4D2B0004" w14:textId="4DBF134E" w:rsidR="00F511E8" w:rsidRDefault="00F511E8" w:rsidP="00534982">
      <w:pPr>
        <w:pStyle w:val="Zkladntext"/>
        <w:rPr>
          <w:color w:val="00B050"/>
          <w:szCs w:val="18"/>
        </w:rPr>
      </w:pPr>
    </w:p>
    <w:p w14:paraId="365462F1" w14:textId="77777777" w:rsidR="00F511E8" w:rsidRDefault="00F511E8" w:rsidP="00534982">
      <w:pPr>
        <w:pStyle w:val="Zkladntext"/>
        <w:rPr>
          <w:color w:val="00B050"/>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D1" w14:textId="77777777" w:rsidR="00B62963" w:rsidRPr="00E602D1" w:rsidRDefault="000F4640" w:rsidP="00534982">
      <w:pPr>
        <w:pStyle w:val="Nadpis2"/>
        <w:numPr>
          <w:ilvl w:val="0"/>
          <w:numId w:val="98"/>
        </w:numPr>
        <w:rPr>
          <w:szCs w:val="18"/>
        </w:rPr>
      </w:pPr>
      <w:bookmarkStart w:id="9" w:name="_Toc530739909"/>
      <w:r w:rsidRPr="00E602D1">
        <w:rPr>
          <w:szCs w:val="18"/>
        </w:rPr>
        <w:t>Z</w:t>
      </w:r>
      <w:r w:rsidR="00491AF0" w:rsidRPr="00E602D1">
        <w:rPr>
          <w:szCs w:val="18"/>
        </w:rPr>
        <w:t>áväzky</w:t>
      </w:r>
      <w:bookmarkEnd w:id="9"/>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0" w:name="_MON_1508918652"/>
    <w:bookmarkEnd w:id="10"/>
    <w:p w14:paraId="79166ADA" w14:textId="2A0C050E" w:rsidR="00CE5955" w:rsidRDefault="0008783B" w:rsidP="00491AF0">
      <w:pPr>
        <w:pStyle w:val="Zkladntext"/>
        <w:rPr>
          <w:szCs w:val="18"/>
        </w:rPr>
      </w:pPr>
      <w:r>
        <w:rPr>
          <w:szCs w:val="18"/>
        </w:rPr>
        <w:object w:dxaOrig="8753" w:dyaOrig="2371" w14:anchorId="79166D23">
          <v:shape id="_x0000_i1027" type="#_x0000_t75" style="width:436.5pt;height:117.75pt" o:ole="">
            <v:imagedata r:id="rId17" o:title=""/>
          </v:shape>
          <o:OLEObject Type="Embed" ProgID="Excel.Sheet.12" ShapeID="_x0000_i1027" DrawAspect="Content" ObjectID="_1685530918" r:id="rId18"/>
        </w:object>
      </w:r>
    </w:p>
    <w:p w14:paraId="657638DE" w14:textId="38118633" w:rsidR="00947D31" w:rsidRDefault="00947D31" w:rsidP="00947D31">
      <w:pPr>
        <w:pStyle w:val="Zkladntext"/>
        <w:numPr>
          <w:ilvl w:val="0"/>
          <w:numId w:val="98"/>
        </w:numPr>
        <w:rPr>
          <w:b/>
          <w:szCs w:val="18"/>
        </w:rPr>
      </w:pPr>
      <w:r w:rsidRPr="00947D31">
        <w:rPr>
          <w:b/>
          <w:szCs w:val="18"/>
        </w:rPr>
        <w:t>Tržby za vlastné výkony a</w:t>
      </w:r>
      <w:r>
        <w:rPr>
          <w:b/>
          <w:szCs w:val="18"/>
        </w:rPr>
        <w:t> </w:t>
      </w:r>
      <w:r w:rsidRPr="00947D31">
        <w:rPr>
          <w:b/>
          <w:szCs w:val="18"/>
        </w:rPr>
        <w:t>tovar</w:t>
      </w:r>
    </w:p>
    <w:p w14:paraId="206DC860" w14:textId="6650E782" w:rsidR="00947D31" w:rsidRDefault="00947D31" w:rsidP="00947D31">
      <w:pPr>
        <w:pStyle w:val="Zkladntext"/>
        <w:rPr>
          <w:szCs w:val="18"/>
        </w:rPr>
      </w:pPr>
      <w:r w:rsidRPr="00947D31">
        <w:rPr>
          <w:szCs w:val="18"/>
        </w:rPr>
        <w:t>Tržby za vl</w:t>
      </w:r>
      <w:r w:rsidR="00AB3A3C">
        <w:rPr>
          <w:szCs w:val="18"/>
        </w:rPr>
        <w:t>a</w:t>
      </w:r>
      <w:r w:rsidRPr="00947D31">
        <w:rPr>
          <w:szCs w:val="18"/>
        </w:rPr>
        <w:t xml:space="preserve">stné výkony a tovar podľa </w:t>
      </w:r>
      <w:r>
        <w:rPr>
          <w:szCs w:val="18"/>
        </w:rPr>
        <w:t>jednotlivých segmentoch, t.j. podľa typov výrobkov a služieb, sú uvedené v nasledujúcom prehľade:</w:t>
      </w:r>
    </w:p>
    <w:p w14:paraId="554C691B" w14:textId="77777777" w:rsidR="00947D31" w:rsidRDefault="00947D31" w:rsidP="00947D31">
      <w:pPr>
        <w:pStyle w:val="Zkladntext"/>
        <w:rPr>
          <w:szCs w:val="18"/>
        </w:rPr>
      </w:pPr>
    </w:p>
    <w:p w14:paraId="2CE41E4F" w14:textId="77777777" w:rsidR="00947D31" w:rsidRDefault="00947D31" w:rsidP="00947D31">
      <w:pPr>
        <w:pStyle w:val="Zkladntext"/>
        <w:rPr>
          <w:szCs w:val="18"/>
        </w:rPr>
      </w:pPr>
    </w:p>
    <w:p w14:paraId="466B78DE" w14:textId="77777777" w:rsidR="00947D31" w:rsidRDefault="00947D31" w:rsidP="00947D31">
      <w:pPr>
        <w:pStyle w:val="Zkladntext"/>
        <w:rPr>
          <w:szCs w:val="18"/>
        </w:rPr>
      </w:pPr>
    </w:p>
    <w:bookmarkStart w:id="11" w:name="_MON_1500447348"/>
    <w:bookmarkEnd w:id="11"/>
    <w:p w14:paraId="79166AE0" w14:textId="7DB0D011" w:rsidR="0040497D" w:rsidRDefault="0008783B" w:rsidP="00491AF0">
      <w:pPr>
        <w:pStyle w:val="Zkladntext"/>
        <w:rPr>
          <w:szCs w:val="18"/>
        </w:rPr>
      </w:pPr>
      <w:r w:rsidRPr="00302042">
        <w:rPr>
          <w:szCs w:val="18"/>
        </w:rPr>
        <w:object w:dxaOrig="8868" w:dyaOrig="1779" w14:anchorId="4A810ED4">
          <v:shape id="_x0000_i1028" type="#_x0000_t75" style="width:443.25pt;height:88.5pt" o:ole="">
            <v:imagedata r:id="rId19" o:title=""/>
          </v:shape>
          <o:OLEObject Type="Embed" ProgID="Excel.Sheet.12" ShapeID="_x0000_i1028" DrawAspect="Content" ObjectID="_1685530919" r:id="rId20"/>
        </w:object>
      </w:r>
    </w:p>
    <w:p w14:paraId="79166BD2" w14:textId="77777777" w:rsidR="0000290B" w:rsidRDefault="00F4619A" w:rsidP="00B50225">
      <w:pPr>
        <w:pStyle w:val="Nadpis1"/>
        <w:tabs>
          <w:tab w:val="num" w:pos="360"/>
        </w:tabs>
        <w:spacing w:before="240" w:after="60"/>
        <w:ind w:left="360"/>
        <w:rPr>
          <w:szCs w:val="18"/>
        </w:rPr>
      </w:pPr>
      <w:bookmarkStart w:id="12" w:name="_MON_1405949598"/>
      <w:bookmarkStart w:id="13" w:name="_MON_1500378563"/>
      <w:bookmarkEnd w:id="12"/>
      <w:bookmarkEnd w:id="13"/>
      <w:r w:rsidRPr="00B50225">
        <w:rPr>
          <w:szCs w:val="18"/>
        </w:rPr>
        <w:t>Informácie o iných aktívach a iných pasívach</w:t>
      </w: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C13" w14:textId="77777777" w:rsidR="0075509E" w:rsidRPr="00282F28" w:rsidRDefault="0075509E" w:rsidP="00282F28">
      <w:pPr>
        <w:pStyle w:val="Zkladntext"/>
        <w:ind w:left="766"/>
        <w:rPr>
          <w:color w:val="0070C0"/>
          <w:szCs w:val="18"/>
        </w:rPr>
      </w:pPr>
    </w:p>
    <w:p w14:paraId="79166C20" w14:textId="11ACF146" w:rsidR="00D15319" w:rsidRPr="00B50225" w:rsidRDefault="00D15319" w:rsidP="00D15319">
      <w:pPr>
        <w:pStyle w:val="Nadpis1"/>
        <w:tabs>
          <w:tab w:val="num" w:pos="360"/>
        </w:tabs>
        <w:spacing w:before="120" w:after="60"/>
        <w:ind w:left="360"/>
        <w:rPr>
          <w:szCs w:val="18"/>
        </w:rPr>
      </w:pPr>
      <w:r w:rsidRPr="00B50225">
        <w:rPr>
          <w:szCs w:val="18"/>
        </w:rPr>
        <w:t xml:space="preserve">Informácie o skutočnostiach, ktoré nastali po dni, ku ktorému sa zostavuje účtovná závierka, do dňa zostavenia </w:t>
      </w:r>
      <w:r w:rsidR="00BF1250">
        <w:rPr>
          <w:szCs w:val="18"/>
        </w:rPr>
        <w:t>4</w:t>
      </w:r>
      <w:r w:rsidRPr="00B50225">
        <w:rPr>
          <w:szCs w:val="18"/>
        </w:rPr>
        <w:t>účtovnej závierky</w:t>
      </w:r>
    </w:p>
    <w:p w14:paraId="68E062CB" w14:textId="77777777" w:rsidR="008F0F26" w:rsidRPr="00BA0F2E" w:rsidRDefault="008F0F26" w:rsidP="008F0F26">
      <w:pPr>
        <w:pStyle w:val="Zkladntext"/>
        <w:rPr>
          <w:szCs w:val="18"/>
        </w:rPr>
      </w:pPr>
      <w:bookmarkStart w:id="14" w:name="_Toc530739926"/>
    </w:p>
    <w:p w14:paraId="3F3EB04A" w14:textId="42E4F680" w:rsidR="00534982" w:rsidRDefault="00F156F6" w:rsidP="00534982">
      <w:pPr>
        <w:pStyle w:val="Zkladntext"/>
        <w:rPr>
          <w:szCs w:val="18"/>
        </w:rPr>
      </w:pPr>
      <w:r>
        <w:rPr>
          <w:szCs w:val="18"/>
        </w:rPr>
        <w:t>P</w:t>
      </w:r>
      <w:r w:rsidR="008F0F26" w:rsidRPr="00B50225">
        <w:rPr>
          <w:szCs w:val="18"/>
        </w:rPr>
        <w:t xml:space="preserve">o 31. decembri </w:t>
      </w:r>
      <w:r w:rsidR="008F0F26">
        <w:rPr>
          <w:szCs w:val="18"/>
        </w:rPr>
        <w:t>20</w:t>
      </w:r>
      <w:r w:rsidR="008659FD">
        <w:rPr>
          <w:szCs w:val="18"/>
        </w:rPr>
        <w:t>20</w:t>
      </w:r>
      <w:r w:rsidR="008F0F26" w:rsidRPr="00B50225">
        <w:rPr>
          <w:szCs w:val="18"/>
        </w:rPr>
        <w:t xml:space="preserve"> </w:t>
      </w:r>
      <w:r>
        <w:rPr>
          <w:szCs w:val="18"/>
        </w:rPr>
        <w:t xml:space="preserve">do dňa zostavenia účtovnej závierky </w:t>
      </w:r>
      <w:r w:rsidR="008F0F26" w:rsidRPr="00CD7AD0">
        <w:rPr>
          <w:szCs w:val="18"/>
        </w:rPr>
        <w:t xml:space="preserve">nenastali </w:t>
      </w:r>
      <w:r>
        <w:rPr>
          <w:szCs w:val="18"/>
        </w:rPr>
        <w:t>také</w:t>
      </w:r>
      <w:r w:rsidR="008F0F26" w:rsidRPr="00CD7AD0">
        <w:rPr>
          <w:szCs w:val="18"/>
        </w:rPr>
        <w:t xml:space="preserve"> udalosti</w:t>
      </w:r>
      <w:r>
        <w:rPr>
          <w:szCs w:val="18"/>
        </w:rPr>
        <w:t>, ktoré by si vyžadovali uvedenia v účtovnej závierke k 31. decembru 2020.</w:t>
      </w:r>
      <w:bookmarkEnd w:id="14"/>
    </w:p>
    <w:sectPr w:rsidR="00534982" w:rsidSect="00921931">
      <w:headerReference w:type="default" r:id="rId21"/>
      <w:footerReference w:type="default" r:id="rId22"/>
      <w:headerReference w:type="first" r:id="rId23"/>
      <w:footerReference w:type="first" r:id="rId2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5BDA34" w14:textId="77777777" w:rsidR="00571459" w:rsidRDefault="00571459" w:rsidP="00E95128">
      <w:r>
        <w:separator/>
      </w:r>
    </w:p>
  </w:endnote>
  <w:endnote w:type="continuationSeparator" w:id="0">
    <w:p w14:paraId="4C8C5B8E" w14:textId="77777777" w:rsidR="00571459" w:rsidRDefault="0057145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14:paraId="78FF7152" w14:textId="258B54B5" w:rsidR="00F511E8" w:rsidRDefault="00F511E8">
        <w:pPr>
          <w:pStyle w:val="Pta"/>
          <w:jc w:val="right"/>
        </w:pPr>
        <w:r>
          <w:fldChar w:fldCharType="begin"/>
        </w:r>
        <w:r>
          <w:instrText>PAGE   \* MERGEFORMAT</w:instrText>
        </w:r>
        <w:r>
          <w:fldChar w:fldCharType="separate"/>
        </w:r>
        <w:r w:rsidR="00242CC9">
          <w:rPr>
            <w:noProof/>
          </w:rPr>
          <w:t>18</w:t>
        </w:r>
        <w:r>
          <w:fldChar w:fldCharType="end"/>
        </w:r>
      </w:p>
    </w:sdtContent>
  </w:sdt>
  <w:p w14:paraId="0DA116C5" w14:textId="77777777" w:rsidR="004F0081" w:rsidRDefault="004F008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A44FEC" w:rsidRDefault="00A44FE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44FEC" w:rsidRDefault="00A44FEC" w:rsidP="00F70C00">
    <w:pPr>
      <w:pStyle w:val="Pta"/>
      <w:tabs>
        <w:tab w:val="clear" w:pos="9072"/>
        <w:tab w:val="right" w:pos="9214"/>
      </w:tabs>
      <w:rPr>
        <w:sz w:val="16"/>
        <w:szCs w:val="16"/>
      </w:rPr>
    </w:pPr>
  </w:p>
  <w:p w14:paraId="79166DD4" w14:textId="77777777" w:rsidR="00A44FEC" w:rsidRPr="00F70C00" w:rsidRDefault="00A44FE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7B5DC5" w14:textId="77777777" w:rsidR="00571459" w:rsidRDefault="00571459" w:rsidP="00E95128">
      <w:r>
        <w:separator/>
      </w:r>
    </w:p>
  </w:footnote>
  <w:footnote w:type="continuationSeparator" w:id="0">
    <w:p w14:paraId="5B28380B" w14:textId="77777777" w:rsidR="00571459" w:rsidRDefault="0057145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7F518" w14:textId="77777777" w:rsidR="00764165" w:rsidRDefault="00764165" w:rsidP="00650498">
    <w:pPr>
      <w:pStyle w:val="Hlavika"/>
      <w:tabs>
        <w:tab w:val="clear" w:pos="4536"/>
        <w:tab w:val="clear" w:pos="9072"/>
        <w:tab w:val="center" w:pos="3969"/>
        <w:tab w:val="right" w:pos="9213"/>
      </w:tabs>
      <w:spacing w:after="120"/>
      <w:jc w:val="right"/>
      <w:rPr>
        <w:b/>
        <w:bCs/>
        <w:sz w:val="18"/>
        <w:szCs w:val="18"/>
      </w:rPr>
    </w:pPr>
  </w:p>
  <w:p w14:paraId="4CF098B1" w14:textId="775ED2C1" w:rsidR="002715DB" w:rsidRDefault="00764165" w:rsidP="002715DB">
    <w:pPr>
      <w:pStyle w:val="Hlavika"/>
      <w:tabs>
        <w:tab w:val="clear" w:pos="4536"/>
        <w:tab w:val="clear" w:pos="9072"/>
        <w:tab w:val="center" w:pos="3969"/>
        <w:tab w:val="right" w:pos="9213"/>
      </w:tabs>
      <w:spacing w:after="120"/>
      <w:jc w:val="center"/>
      <w:rPr>
        <w:b/>
        <w:bCs/>
        <w:sz w:val="18"/>
        <w:szCs w:val="18"/>
      </w:rPr>
    </w:pPr>
    <w:r>
      <w:rPr>
        <w:b/>
        <w:bCs/>
        <w:sz w:val="18"/>
        <w:szCs w:val="18"/>
      </w:rPr>
      <w:t>TAM ART PRODUCTIONS, s.r.o.</w:t>
    </w:r>
  </w:p>
  <w:p w14:paraId="444071E9" w14:textId="061FD742" w:rsidR="002715DB" w:rsidRPr="007120F4" w:rsidRDefault="002715DB"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w:t>
    </w:r>
    <w:r w:rsidR="008659FD">
      <w:rPr>
        <w:bCs/>
        <w:sz w:val="14"/>
        <w:szCs w:val="18"/>
      </w:rPr>
      <w:t>2020</w:t>
    </w:r>
  </w:p>
  <w:p w14:paraId="79166DA2" w14:textId="6FF86656" w:rsidR="00A44FEC" w:rsidRDefault="00A44FEC"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44FEC" w:rsidRPr="00C14925" w:rsidRDefault="00A44FE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44FEC" w:rsidRPr="00C14925" w:rsidRDefault="00A44FE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67232441"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79D13A6"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A90B5B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4AE97B"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0D21C7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3FEC67FE"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1E611AC9"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474936CA"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A44FEC" w:rsidRPr="00833D0C" w:rsidRDefault="00A44FE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44FEC" w:rsidRPr="00C14925" w:rsidRDefault="00A44FE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44FEC" w:rsidRPr="00C14925" w:rsidRDefault="00A44FE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EEF8E2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D9E27E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5D03937"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F53C533"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4B71188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16CFE2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081F793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4C1529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BDF9FC4"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2ADD5EB"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E" w14:textId="77777777" w:rsidR="00A44FEC" w:rsidRDefault="00A44FEC" w:rsidP="00B50225">
    <w:pPr>
      <w:pStyle w:val="Hlavika"/>
      <w:tabs>
        <w:tab w:val="clear" w:pos="4536"/>
        <w:tab w:val="clear" w:pos="9072"/>
        <w:tab w:val="center" w:pos="3969"/>
        <w:tab w:val="right" w:pos="9214"/>
      </w:tabs>
    </w:pPr>
  </w:p>
  <w:p w14:paraId="79166DBF" w14:textId="77777777" w:rsidR="00A44FEC" w:rsidRPr="00E95128" w:rsidRDefault="00A44FE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A44FEC" w:rsidRDefault="00A44FEC" w:rsidP="008A2D79">
    <w:pPr>
      <w:pStyle w:val="Hlavika"/>
      <w:tabs>
        <w:tab w:val="center" w:pos="4820"/>
        <w:tab w:val="right" w:pos="9214"/>
      </w:tabs>
      <w:jc w:val="right"/>
      <w:rPr>
        <w:sz w:val="18"/>
      </w:rPr>
    </w:pPr>
  </w:p>
  <w:p w14:paraId="79166DC1" w14:textId="77777777" w:rsidR="00A44FEC" w:rsidRPr="00E95128" w:rsidRDefault="00A44FE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44FEC" w:rsidRDefault="00A44FE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44FEC" w:rsidRPr="00E95128" w:rsidRDefault="00A44FE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14:paraId="79166DD0" w14:textId="77777777" w:rsidTr="00D34B3E">
      <w:trPr>
        <w:trHeight w:val="299"/>
      </w:trPr>
      <w:tc>
        <w:tcPr>
          <w:tcW w:w="2251" w:type="dxa"/>
          <w:vAlign w:val="center"/>
        </w:tcPr>
        <w:p w14:paraId="79166DC4" w14:textId="77777777" w:rsidR="00A44FEC" w:rsidRDefault="00A44FE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44FEC" w:rsidRDefault="00A44FE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7"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8"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9"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A"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B"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C"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D"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E"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F" w14:textId="77777777" w:rsidR="00A44FEC" w:rsidRDefault="00A44FEC" w:rsidP="00D34B3E">
          <w:pPr>
            <w:pStyle w:val="Hlavika"/>
            <w:tabs>
              <w:tab w:val="clear" w:pos="4536"/>
              <w:tab w:val="center" w:pos="4253"/>
              <w:tab w:val="right" w:pos="9214"/>
            </w:tabs>
            <w:jc w:val="center"/>
            <w:rPr>
              <w:sz w:val="22"/>
            </w:rPr>
          </w:pPr>
        </w:p>
      </w:tc>
    </w:tr>
  </w:tbl>
  <w:p w14:paraId="79166DD1" w14:textId="77777777" w:rsidR="00A44FEC" w:rsidRPr="00E95128" w:rsidRDefault="00A44FE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8783B"/>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653"/>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946"/>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CC9"/>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5DB"/>
    <w:rsid w:val="002724ED"/>
    <w:rsid w:val="0027298D"/>
    <w:rsid w:val="00274C00"/>
    <w:rsid w:val="002761B2"/>
    <w:rsid w:val="00280A3A"/>
    <w:rsid w:val="00280D5B"/>
    <w:rsid w:val="00282F28"/>
    <w:rsid w:val="00283139"/>
    <w:rsid w:val="0028408E"/>
    <w:rsid w:val="002861DB"/>
    <w:rsid w:val="002868CF"/>
    <w:rsid w:val="00286A3D"/>
    <w:rsid w:val="00286A8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4AB"/>
    <w:rsid w:val="002B057C"/>
    <w:rsid w:val="002B170C"/>
    <w:rsid w:val="002B1B8F"/>
    <w:rsid w:val="002B2E36"/>
    <w:rsid w:val="002B4000"/>
    <w:rsid w:val="002B4A67"/>
    <w:rsid w:val="002B6120"/>
    <w:rsid w:val="002B7BA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E63"/>
    <w:rsid w:val="003805B6"/>
    <w:rsid w:val="00380DC5"/>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4D68"/>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43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0772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0C27"/>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081"/>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F6A"/>
    <w:rsid w:val="00515879"/>
    <w:rsid w:val="0051635F"/>
    <w:rsid w:val="0052114D"/>
    <w:rsid w:val="005213F9"/>
    <w:rsid w:val="00522617"/>
    <w:rsid w:val="00530F38"/>
    <w:rsid w:val="005330A3"/>
    <w:rsid w:val="00534982"/>
    <w:rsid w:val="00534BFA"/>
    <w:rsid w:val="00535663"/>
    <w:rsid w:val="0053581F"/>
    <w:rsid w:val="0054025F"/>
    <w:rsid w:val="00540718"/>
    <w:rsid w:val="00540852"/>
    <w:rsid w:val="00540C98"/>
    <w:rsid w:val="00541789"/>
    <w:rsid w:val="00542006"/>
    <w:rsid w:val="00542298"/>
    <w:rsid w:val="005422A4"/>
    <w:rsid w:val="005422B4"/>
    <w:rsid w:val="0054237B"/>
    <w:rsid w:val="0054259E"/>
    <w:rsid w:val="00543F06"/>
    <w:rsid w:val="005450B9"/>
    <w:rsid w:val="00545B77"/>
    <w:rsid w:val="00546BD3"/>
    <w:rsid w:val="005470FB"/>
    <w:rsid w:val="0054786F"/>
    <w:rsid w:val="0055226C"/>
    <w:rsid w:val="0055329C"/>
    <w:rsid w:val="00553566"/>
    <w:rsid w:val="00553AFB"/>
    <w:rsid w:val="00554218"/>
    <w:rsid w:val="00560173"/>
    <w:rsid w:val="00564B72"/>
    <w:rsid w:val="00565ABC"/>
    <w:rsid w:val="00566389"/>
    <w:rsid w:val="00567765"/>
    <w:rsid w:val="00567BDE"/>
    <w:rsid w:val="00571459"/>
    <w:rsid w:val="0057149D"/>
    <w:rsid w:val="00571627"/>
    <w:rsid w:val="00572CB8"/>
    <w:rsid w:val="0057382A"/>
    <w:rsid w:val="00574527"/>
    <w:rsid w:val="0057480F"/>
    <w:rsid w:val="0057594E"/>
    <w:rsid w:val="0057747A"/>
    <w:rsid w:val="00581515"/>
    <w:rsid w:val="005826E3"/>
    <w:rsid w:val="0058479C"/>
    <w:rsid w:val="005852DC"/>
    <w:rsid w:val="0058657D"/>
    <w:rsid w:val="005875F3"/>
    <w:rsid w:val="00590177"/>
    <w:rsid w:val="005909AB"/>
    <w:rsid w:val="005918F5"/>
    <w:rsid w:val="00592616"/>
    <w:rsid w:val="005926BE"/>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7A97"/>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6F2F"/>
    <w:rsid w:val="00757A32"/>
    <w:rsid w:val="00760750"/>
    <w:rsid w:val="0076129D"/>
    <w:rsid w:val="007616D8"/>
    <w:rsid w:val="00761D76"/>
    <w:rsid w:val="00761E3B"/>
    <w:rsid w:val="00762D9A"/>
    <w:rsid w:val="00763B21"/>
    <w:rsid w:val="00764165"/>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913"/>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59FD"/>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E7739"/>
    <w:rsid w:val="008F0030"/>
    <w:rsid w:val="008F0F26"/>
    <w:rsid w:val="008F49A3"/>
    <w:rsid w:val="008F5559"/>
    <w:rsid w:val="008F77DF"/>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1931"/>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47D31"/>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3C5"/>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FEC"/>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A3C"/>
    <w:rsid w:val="00AB3D9A"/>
    <w:rsid w:val="00AB3FDB"/>
    <w:rsid w:val="00AB572C"/>
    <w:rsid w:val="00AB58B6"/>
    <w:rsid w:val="00AB5BA9"/>
    <w:rsid w:val="00AB6A52"/>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12"/>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250"/>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90F"/>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ABF"/>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035D"/>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804"/>
    <w:rsid w:val="00D91A08"/>
    <w:rsid w:val="00D91BEC"/>
    <w:rsid w:val="00D922AE"/>
    <w:rsid w:val="00D933FB"/>
    <w:rsid w:val="00D94BB3"/>
    <w:rsid w:val="00D9628A"/>
    <w:rsid w:val="00D9677E"/>
    <w:rsid w:val="00D97021"/>
    <w:rsid w:val="00D97B0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3A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56F6"/>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1E8"/>
    <w:rsid w:val="00F51DF6"/>
    <w:rsid w:val="00F526BC"/>
    <w:rsid w:val="00F53D2F"/>
    <w:rsid w:val="00F542A0"/>
    <w:rsid w:val="00F544A7"/>
    <w:rsid w:val="00F546B3"/>
    <w:rsid w:val="00F54864"/>
    <w:rsid w:val="00F60D47"/>
    <w:rsid w:val="00F6122F"/>
    <w:rsid w:val="00F612DD"/>
    <w:rsid w:val="00F61E8D"/>
    <w:rsid w:val="00F620AA"/>
    <w:rsid w:val="00F626C4"/>
    <w:rsid w:val="00F63210"/>
    <w:rsid w:val="00F671E6"/>
    <w:rsid w:val="00F709E2"/>
    <w:rsid w:val="00F70A58"/>
    <w:rsid w:val="00F70C00"/>
    <w:rsid w:val="00F70E82"/>
    <w:rsid w:val="00F7151C"/>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4300"/>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870498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747CC2D-5ADA-4529-A0AE-23A30C21C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2745</Words>
  <Characters>15648</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cp:lastModifiedBy>
  <cp:revision>2</cp:revision>
  <cp:lastPrinted>2016-01-11T16:47:00Z</cp:lastPrinted>
  <dcterms:created xsi:type="dcterms:W3CDTF">2021-06-18T12:15:00Z</dcterms:created>
  <dcterms:modified xsi:type="dcterms:W3CDTF">2021-06-18T12:15:00Z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