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5EA" w:rsidRPr="0098021F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125EA" w:rsidRPr="0098021F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Pr="0098021F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Pr="0098021F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Pr="0098021F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Pr="0098021F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Pr="0098021F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Pr="0098021F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Pr="0098021F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Pr="0098021F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Pr="00D242B9" w:rsidRDefault="008125EA" w:rsidP="008125EA">
      <w:pPr>
        <w:jc w:val="center"/>
        <w:rPr>
          <w:rFonts w:ascii="Times New Roman" w:hAnsi="Times New Roman" w:cs="Times New Roman"/>
          <w:b/>
          <w:spacing w:val="40"/>
          <w:sz w:val="36"/>
          <w:szCs w:val="24"/>
        </w:rPr>
      </w:pPr>
      <w:r w:rsidRPr="00D242B9">
        <w:rPr>
          <w:rFonts w:ascii="Times New Roman" w:hAnsi="Times New Roman" w:cs="Times New Roman"/>
          <w:b/>
          <w:spacing w:val="40"/>
          <w:sz w:val="36"/>
          <w:szCs w:val="24"/>
        </w:rPr>
        <w:t xml:space="preserve">VÝROČNÁ SPRÁVA </w:t>
      </w:r>
    </w:p>
    <w:p w:rsidR="008125EA" w:rsidRPr="00D242B9" w:rsidRDefault="008125EA" w:rsidP="008125EA">
      <w:pPr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E2423F">
        <w:rPr>
          <w:rFonts w:ascii="Times New Roman" w:hAnsi="Times New Roman" w:cs="Times New Roman"/>
          <w:b/>
          <w:sz w:val="24"/>
          <w:szCs w:val="24"/>
        </w:rPr>
        <w:t>neziskovej organizácie</w:t>
      </w:r>
      <w:r>
        <w:rPr>
          <w:rFonts w:ascii="Times New Roman" w:hAnsi="Times New Roman" w:cs="Times New Roman"/>
          <w:b/>
          <w:szCs w:val="24"/>
        </w:rPr>
        <w:br/>
      </w:r>
      <w:r>
        <w:rPr>
          <w:rFonts w:ascii="Times New Roman" w:hAnsi="Times New Roman" w:cs="Times New Roman"/>
          <w:b/>
          <w:sz w:val="28"/>
          <w:szCs w:val="24"/>
        </w:rPr>
        <w:t>SCHUMACHER</w:t>
      </w:r>
      <w:r>
        <w:rPr>
          <w:rFonts w:ascii="Times New Roman" w:hAnsi="Times New Roman" w:cs="Times New Roman"/>
          <w:sz w:val="28"/>
          <w:szCs w:val="24"/>
        </w:rPr>
        <w:br/>
      </w:r>
      <w:r w:rsidRPr="00D242B9">
        <w:rPr>
          <w:rFonts w:ascii="Times New Roman" w:hAnsi="Times New Roman" w:cs="Times New Roman"/>
          <w:sz w:val="24"/>
          <w:szCs w:val="24"/>
        </w:rPr>
        <w:t>n.o.</w:t>
      </w:r>
    </w:p>
    <w:p w:rsidR="008125EA" w:rsidRPr="00E2423F" w:rsidRDefault="008125EA" w:rsidP="008125E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423F">
        <w:rPr>
          <w:rFonts w:ascii="Times New Roman" w:hAnsi="Times New Roman" w:cs="Times New Roman"/>
          <w:b/>
          <w:sz w:val="24"/>
          <w:szCs w:val="24"/>
        </w:rPr>
        <w:t>o činnosti a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E2423F">
        <w:rPr>
          <w:rFonts w:ascii="Times New Roman" w:hAnsi="Times New Roman" w:cs="Times New Roman"/>
          <w:b/>
          <w:sz w:val="24"/>
          <w:szCs w:val="24"/>
        </w:rPr>
        <w:t>hospodárení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423F">
        <w:rPr>
          <w:rFonts w:ascii="Times New Roman" w:hAnsi="Times New Roman" w:cs="Times New Roman"/>
          <w:b/>
          <w:sz w:val="24"/>
          <w:szCs w:val="24"/>
        </w:rPr>
        <w:t>za rok</w:t>
      </w:r>
    </w:p>
    <w:p w:rsidR="008125EA" w:rsidRPr="00D242B9" w:rsidRDefault="008125EA" w:rsidP="008125EA">
      <w:pPr>
        <w:spacing w:line="240" w:lineRule="auto"/>
        <w:jc w:val="center"/>
        <w:rPr>
          <w:rFonts w:ascii="Times New Roman" w:hAnsi="Times New Roman" w:cs="Times New Roman"/>
          <w:b/>
          <w:spacing w:val="40"/>
          <w:sz w:val="28"/>
          <w:szCs w:val="24"/>
        </w:rPr>
      </w:pPr>
      <w:r w:rsidRPr="00D242B9">
        <w:rPr>
          <w:rFonts w:ascii="Times New Roman" w:hAnsi="Times New Roman" w:cs="Times New Roman"/>
          <w:b/>
          <w:spacing w:val="40"/>
          <w:sz w:val="28"/>
          <w:szCs w:val="24"/>
        </w:rPr>
        <w:t>20</w:t>
      </w:r>
      <w:r w:rsidR="00942DFD">
        <w:rPr>
          <w:rFonts w:ascii="Times New Roman" w:hAnsi="Times New Roman" w:cs="Times New Roman"/>
          <w:b/>
          <w:spacing w:val="40"/>
          <w:sz w:val="28"/>
          <w:szCs w:val="24"/>
        </w:rPr>
        <w:t>20</w:t>
      </w:r>
    </w:p>
    <w:p w:rsidR="008125EA" w:rsidRPr="0098021F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Pr="0098021F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Pr="0098021F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Pr="0098021F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Pr="0098021F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Pr="0098021F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Pr="0098021F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Pr="0098021F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Pr="0098021F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Pr="0098021F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Pr="0098021F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Pr="0098021F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Pr="0098021F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Pr="0098021F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Pr="0098021F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Pr="0098021F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Pr="0098021F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Pr="0098021F" w:rsidRDefault="008125EA" w:rsidP="008125EA">
      <w:pPr>
        <w:jc w:val="center"/>
        <w:rPr>
          <w:rFonts w:ascii="Times New Roman" w:hAnsi="Times New Roman" w:cs="Times New Roman"/>
          <w:sz w:val="24"/>
          <w:szCs w:val="24"/>
        </w:rPr>
      </w:pPr>
      <w:r w:rsidRPr="0098021F">
        <w:rPr>
          <w:rFonts w:ascii="Times New Roman" w:hAnsi="Times New Roman" w:cs="Times New Roman"/>
          <w:sz w:val="24"/>
          <w:szCs w:val="24"/>
        </w:rPr>
        <w:t>OBSAH:</w:t>
      </w:r>
    </w:p>
    <w:p w:rsidR="008125EA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42" w:type="dxa"/>
          <w:bottom w:w="142" w:type="dxa"/>
        </w:tblCellMar>
        <w:tblLook w:val="04A0" w:firstRow="1" w:lastRow="0" w:firstColumn="1" w:lastColumn="0" w:noHBand="0" w:noVBand="1"/>
      </w:tblPr>
      <w:tblGrid>
        <w:gridCol w:w="396"/>
        <w:gridCol w:w="8792"/>
        <w:gridCol w:w="733"/>
      </w:tblGrid>
      <w:tr w:rsidR="008125EA" w:rsidTr="00347F39">
        <w:tc>
          <w:tcPr>
            <w:tcW w:w="396" w:type="dxa"/>
          </w:tcPr>
          <w:p w:rsidR="008125EA" w:rsidRDefault="008125EA" w:rsidP="00347F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21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926" w:type="dxa"/>
          </w:tcPr>
          <w:p w:rsidR="008125EA" w:rsidRDefault="008125EA" w:rsidP="00347F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21F">
              <w:rPr>
                <w:rFonts w:ascii="Times New Roman" w:hAnsi="Times New Roman" w:cs="Times New Roman"/>
                <w:sz w:val="24"/>
                <w:szCs w:val="24"/>
              </w:rPr>
              <w:t>Úvod</w:t>
            </w:r>
          </w:p>
        </w:tc>
        <w:tc>
          <w:tcPr>
            <w:tcW w:w="740" w:type="dxa"/>
          </w:tcPr>
          <w:p w:rsidR="008125EA" w:rsidRDefault="008125EA" w:rsidP="00347F3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125EA" w:rsidTr="00347F39">
        <w:tc>
          <w:tcPr>
            <w:tcW w:w="396" w:type="dxa"/>
          </w:tcPr>
          <w:p w:rsidR="008125EA" w:rsidRDefault="008125EA" w:rsidP="00347F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21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926" w:type="dxa"/>
          </w:tcPr>
          <w:p w:rsidR="008125EA" w:rsidRDefault="008125EA" w:rsidP="00347F39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21F">
              <w:rPr>
                <w:rFonts w:ascii="Times New Roman" w:hAnsi="Times New Roman" w:cs="Times New Roman"/>
                <w:sz w:val="24"/>
                <w:szCs w:val="24"/>
              </w:rPr>
              <w:t xml:space="preserve">Prehľad činností </w:t>
            </w:r>
            <w:r w:rsidRPr="00AE3210">
              <w:rPr>
                <w:rFonts w:ascii="Times New Roman" w:hAnsi="Times New Roman" w:cs="Times New Roman"/>
                <w:sz w:val="24"/>
                <w:szCs w:val="24"/>
              </w:rPr>
              <w:t>vykonávaných 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danom </w:t>
            </w:r>
            <w:r w:rsidRPr="00AE3210">
              <w:rPr>
                <w:rFonts w:ascii="Times New Roman" w:hAnsi="Times New Roman" w:cs="Times New Roman"/>
                <w:sz w:val="24"/>
                <w:szCs w:val="24"/>
              </w:rPr>
              <w:t>kalendárnom roku s uvedením vzťahu k účelu založenia neziskovej organizácie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 navrhované zmeny</w:t>
            </w:r>
          </w:p>
        </w:tc>
        <w:tc>
          <w:tcPr>
            <w:tcW w:w="740" w:type="dxa"/>
          </w:tcPr>
          <w:p w:rsidR="008125EA" w:rsidRDefault="008125EA" w:rsidP="00347F3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125EA" w:rsidTr="00347F39">
        <w:tc>
          <w:tcPr>
            <w:tcW w:w="396" w:type="dxa"/>
          </w:tcPr>
          <w:p w:rsidR="008125EA" w:rsidRPr="0098021F" w:rsidRDefault="008125EA" w:rsidP="00347F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21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926" w:type="dxa"/>
          </w:tcPr>
          <w:p w:rsidR="008125EA" w:rsidRPr="0098021F" w:rsidRDefault="008125EA" w:rsidP="00347F39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21F">
              <w:rPr>
                <w:rFonts w:ascii="Times New Roman" w:hAnsi="Times New Roman" w:cs="Times New Roman"/>
                <w:sz w:val="24"/>
                <w:szCs w:val="24"/>
              </w:rPr>
              <w:t>Ročná účtovná závierka a zhodnotenie základný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ch údajov v nej </w:t>
            </w:r>
            <w:r w:rsidRPr="0098021F">
              <w:rPr>
                <w:rFonts w:ascii="Times New Roman" w:hAnsi="Times New Roman" w:cs="Times New Roman"/>
                <w:sz w:val="24"/>
                <w:szCs w:val="24"/>
              </w:rPr>
              <w:t>obsiahnutých</w:t>
            </w:r>
          </w:p>
        </w:tc>
        <w:tc>
          <w:tcPr>
            <w:tcW w:w="740" w:type="dxa"/>
          </w:tcPr>
          <w:p w:rsidR="008125EA" w:rsidRDefault="008125EA" w:rsidP="00347F3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125EA" w:rsidTr="00347F39">
        <w:tc>
          <w:tcPr>
            <w:tcW w:w="396" w:type="dxa"/>
          </w:tcPr>
          <w:p w:rsidR="008125EA" w:rsidRPr="0098021F" w:rsidRDefault="008125EA" w:rsidP="00347F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21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926" w:type="dxa"/>
          </w:tcPr>
          <w:p w:rsidR="008125EA" w:rsidRPr="0098021F" w:rsidRDefault="008125EA" w:rsidP="00347F39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21F">
              <w:rPr>
                <w:rFonts w:ascii="Times New Roman" w:hAnsi="Times New Roman" w:cs="Times New Roman"/>
                <w:sz w:val="24"/>
                <w:szCs w:val="24"/>
              </w:rPr>
              <w:t>Výrok audítora k ročnej účtovnej závierke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E3210">
              <w:rPr>
                <w:rFonts w:ascii="Times New Roman" w:hAnsi="Times New Roman" w:cs="Times New Roman"/>
                <w:sz w:val="24"/>
                <w:szCs w:val="24"/>
              </w:rPr>
              <w:t>ak ju audítor overoval</w:t>
            </w:r>
          </w:p>
        </w:tc>
        <w:tc>
          <w:tcPr>
            <w:tcW w:w="740" w:type="dxa"/>
          </w:tcPr>
          <w:p w:rsidR="008125EA" w:rsidRDefault="008125EA" w:rsidP="00347F3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125EA" w:rsidTr="00347F39">
        <w:tc>
          <w:tcPr>
            <w:tcW w:w="396" w:type="dxa"/>
          </w:tcPr>
          <w:p w:rsidR="008125EA" w:rsidRPr="0098021F" w:rsidRDefault="008125EA" w:rsidP="00347F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21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926" w:type="dxa"/>
          </w:tcPr>
          <w:p w:rsidR="008125EA" w:rsidRPr="0098021F" w:rsidRDefault="008125EA" w:rsidP="00347F39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10">
              <w:rPr>
                <w:rFonts w:ascii="Times New Roman" w:hAnsi="Times New Roman" w:cs="Times New Roman"/>
                <w:sz w:val="24"/>
                <w:szCs w:val="24"/>
              </w:rPr>
              <w:t>Prehľad rozsahu príjmov (výnosov) v členení podľa zdrojov</w:t>
            </w:r>
          </w:p>
        </w:tc>
        <w:tc>
          <w:tcPr>
            <w:tcW w:w="740" w:type="dxa"/>
          </w:tcPr>
          <w:p w:rsidR="008125EA" w:rsidRDefault="008125EA" w:rsidP="00347F3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125EA" w:rsidTr="00347F39">
        <w:tc>
          <w:tcPr>
            <w:tcW w:w="396" w:type="dxa"/>
          </w:tcPr>
          <w:p w:rsidR="008125EA" w:rsidRPr="0098021F" w:rsidRDefault="008125EA" w:rsidP="00347F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21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926" w:type="dxa"/>
          </w:tcPr>
          <w:p w:rsidR="008125EA" w:rsidRPr="0098021F" w:rsidRDefault="008125EA" w:rsidP="00347F39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21F">
              <w:rPr>
                <w:rFonts w:ascii="Times New Roman" w:hAnsi="Times New Roman" w:cs="Times New Roman"/>
                <w:sz w:val="24"/>
                <w:szCs w:val="24"/>
              </w:rPr>
              <w:t>Stav a pohyb majetku a záväzkov organizácie</w:t>
            </w:r>
          </w:p>
        </w:tc>
        <w:tc>
          <w:tcPr>
            <w:tcW w:w="740" w:type="dxa"/>
          </w:tcPr>
          <w:p w:rsidR="008125EA" w:rsidRDefault="008125EA" w:rsidP="00347F3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125EA" w:rsidTr="00347F39">
        <w:tc>
          <w:tcPr>
            <w:tcW w:w="396" w:type="dxa"/>
          </w:tcPr>
          <w:p w:rsidR="008125EA" w:rsidRPr="0098021F" w:rsidRDefault="008125EA" w:rsidP="00347F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21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926" w:type="dxa"/>
          </w:tcPr>
          <w:p w:rsidR="008125EA" w:rsidRPr="0098021F" w:rsidRDefault="008125EA" w:rsidP="00347F39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21F">
              <w:rPr>
                <w:rFonts w:ascii="Times New Roman" w:hAnsi="Times New Roman" w:cs="Times New Roman"/>
                <w:sz w:val="24"/>
                <w:szCs w:val="24"/>
              </w:rPr>
              <w:t xml:space="preserve">Zmeny a nové zloženie </w:t>
            </w:r>
            <w:r w:rsidRPr="00AE3210">
              <w:rPr>
                <w:rFonts w:ascii="Times New Roman" w:hAnsi="Times New Roman" w:cs="Times New Roman"/>
                <w:sz w:val="24"/>
                <w:szCs w:val="24"/>
              </w:rPr>
              <w:t xml:space="preserve">orgánov neziskovej organizácie,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ku ktorým došlo v priebehu roka</w:t>
            </w:r>
          </w:p>
        </w:tc>
        <w:tc>
          <w:tcPr>
            <w:tcW w:w="740" w:type="dxa"/>
          </w:tcPr>
          <w:p w:rsidR="008125EA" w:rsidRDefault="008125EA" w:rsidP="00347F3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125EA" w:rsidTr="00347F39">
        <w:tc>
          <w:tcPr>
            <w:tcW w:w="396" w:type="dxa"/>
          </w:tcPr>
          <w:p w:rsidR="008125EA" w:rsidRPr="0098021F" w:rsidRDefault="008125EA" w:rsidP="00347F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926" w:type="dxa"/>
          </w:tcPr>
          <w:p w:rsidR="008125EA" w:rsidRPr="0098021F" w:rsidRDefault="008125EA" w:rsidP="00347F39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Záver</w:t>
            </w:r>
          </w:p>
        </w:tc>
        <w:tc>
          <w:tcPr>
            <w:tcW w:w="740" w:type="dxa"/>
          </w:tcPr>
          <w:p w:rsidR="008125EA" w:rsidRDefault="008125EA" w:rsidP="00347F3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8125EA" w:rsidRPr="0098021F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Pr="0098021F" w:rsidRDefault="008125EA" w:rsidP="008125EA">
      <w:p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Pr="0098021F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Pr="0098021F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Pr="0098021F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Pr="0098021F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Pr="0098021F" w:rsidRDefault="008125EA" w:rsidP="008125EA">
      <w:pPr>
        <w:tabs>
          <w:tab w:val="left" w:pos="284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98021F">
        <w:rPr>
          <w:rFonts w:ascii="Times New Roman" w:hAnsi="Times New Roman" w:cs="Times New Roman"/>
          <w:sz w:val="24"/>
          <w:szCs w:val="24"/>
        </w:rPr>
        <w:lastRenderedPageBreak/>
        <w:t>1.</w:t>
      </w:r>
      <w:r>
        <w:rPr>
          <w:rFonts w:ascii="Times New Roman" w:hAnsi="Times New Roman" w:cs="Times New Roman"/>
          <w:sz w:val="24"/>
          <w:szCs w:val="24"/>
        </w:rPr>
        <w:tab/>
      </w:r>
      <w:r w:rsidRPr="0098021F">
        <w:rPr>
          <w:rFonts w:ascii="Times New Roman" w:hAnsi="Times New Roman" w:cs="Times New Roman"/>
          <w:sz w:val="24"/>
          <w:szCs w:val="24"/>
        </w:rPr>
        <w:t>ÚVOD</w:t>
      </w:r>
    </w:p>
    <w:p w:rsidR="008125EA" w:rsidRPr="0098021F" w:rsidRDefault="008125EA" w:rsidP="008125EA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021F">
        <w:rPr>
          <w:rFonts w:ascii="Times New Roman" w:hAnsi="Times New Roman" w:cs="Times New Roman"/>
          <w:sz w:val="24"/>
          <w:szCs w:val="24"/>
        </w:rPr>
        <w:t xml:space="preserve">Nezisková organizácia </w:t>
      </w:r>
      <w:r w:rsidRPr="00C21C45">
        <w:rPr>
          <w:rFonts w:ascii="Times New Roman" w:hAnsi="Times New Roman" w:cs="Times New Roman"/>
          <w:b/>
          <w:sz w:val="24"/>
          <w:szCs w:val="24"/>
        </w:rPr>
        <w:t>Schumacher</w:t>
      </w:r>
      <w:r w:rsidRPr="0098021F">
        <w:rPr>
          <w:rFonts w:ascii="Times New Roman" w:hAnsi="Times New Roman" w:cs="Times New Roman"/>
          <w:sz w:val="24"/>
          <w:szCs w:val="24"/>
        </w:rPr>
        <w:t xml:space="preserve"> n.o.,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021F">
        <w:rPr>
          <w:rFonts w:ascii="Times New Roman" w:hAnsi="Times New Roman" w:cs="Times New Roman"/>
          <w:sz w:val="24"/>
          <w:szCs w:val="24"/>
        </w:rPr>
        <w:t xml:space="preserve">so sídlom: </w:t>
      </w:r>
      <w:r w:rsidRPr="009A6933">
        <w:rPr>
          <w:rFonts w:ascii="Times New Roman" w:hAnsi="Times New Roman" w:cs="Times New Roman"/>
          <w:sz w:val="24"/>
        </w:rPr>
        <w:t>Brezovica 394, 082 74 Brezovica, SR</w:t>
      </w:r>
      <w:r w:rsidRPr="0098021F">
        <w:rPr>
          <w:rFonts w:ascii="Times New Roman" w:hAnsi="Times New Roman" w:cs="Times New Roman"/>
          <w:sz w:val="24"/>
          <w:szCs w:val="24"/>
        </w:rPr>
        <w:t xml:space="preserve">, </w:t>
      </w:r>
      <w:r w:rsidRPr="00E2423F">
        <w:rPr>
          <w:rFonts w:ascii="Times New Roman" w:hAnsi="Times New Roman" w:cs="Times New Roman"/>
          <w:sz w:val="24"/>
          <w:szCs w:val="24"/>
        </w:rPr>
        <w:t xml:space="preserve">IČO: </w:t>
      </w:r>
      <w:r w:rsidRPr="00C21C45">
        <w:rPr>
          <w:rFonts w:ascii="Times New Roman" w:hAnsi="Times New Roman" w:cs="Times New Roman"/>
          <w:sz w:val="24"/>
          <w:szCs w:val="24"/>
        </w:rPr>
        <w:t>51321009</w:t>
      </w:r>
      <w:r w:rsidRPr="00E2423F">
        <w:rPr>
          <w:rFonts w:ascii="Times New Roman" w:hAnsi="Times New Roman" w:cs="Times New Roman"/>
          <w:sz w:val="24"/>
          <w:szCs w:val="24"/>
        </w:rPr>
        <w:t xml:space="preserve">, </w:t>
      </w:r>
      <w:r w:rsidRPr="0098021F">
        <w:rPr>
          <w:rFonts w:ascii="Times New Roman" w:hAnsi="Times New Roman" w:cs="Times New Roman"/>
          <w:sz w:val="24"/>
          <w:szCs w:val="24"/>
        </w:rPr>
        <w:t xml:space="preserve">vznikla dňa </w:t>
      </w:r>
      <w:r w:rsidRPr="00C21C45">
        <w:rPr>
          <w:rFonts w:ascii="Times New Roman" w:hAnsi="Times New Roman" w:cs="Times New Roman"/>
          <w:sz w:val="24"/>
          <w:szCs w:val="24"/>
        </w:rPr>
        <w:t>16.01.2018</w:t>
      </w:r>
      <w:r w:rsidRPr="0098021F">
        <w:rPr>
          <w:rFonts w:ascii="Times New Roman" w:hAnsi="Times New Roman" w:cs="Times New Roman"/>
          <w:sz w:val="24"/>
          <w:szCs w:val="24"/>
        </w:rPr>
        <w:t xml:space="preserve"> na základe rozhodnutia </w:t>
      </w:r>
      <w:r>
        <w:rPr>
          <w:rFonts w:ascii="Times New Roman" w:hAnsi="Times New Roman" w:cs="Times New Roman"/>
          <w:sz w:val="24"/>
          <w:szCs w:val="24"/>
        </w:rPr>
        <w:t>Okresného</w:t>
      </w:r>
      <w:r w:rsidRPr="0098021F">
        <w:rPr>
          <w:rFonts w:ascii="Times New Roman" w:hAnsi="Times New Roman" w:cs="Times New Roman"/>
          <w:sz w:val="24"/>
          <w:szCs w:val="24"/>
        </w:rPr>
        <w:t xml:space="preserve"> úradu </w:t>
      </w:r>
      <w:r w:rsidRPr="00C21C45">
        <w:rPr>
          <w:rFonts w:ascii="Times New Roman" w:hAnsi="Times New Roman" w:cs="Times New Roman"/>
          <w:sz w:val="24"/>
          <w:szCs w:val="24"/>
        </w:rPr>
        <w:t>Prešov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021F">
        <w:rPr>
          <w:rFonts w:ascii="Times New Roman" w:hAnsi="Times New Roman" w:cs="Times New Roman"/>
          <w:sz w:val="24"/>
          <w:szCs w:val="24"/>
        </w:rPr>
        <w:t xml:space="preserve">podľa ustanovenia § 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98021F">
        <w:rPr>
          <w:rFonts w:ascii="Times New Roman" w:hAnsi="Times New Roman" w:cs="Times New Roman"/>
          <w:sz w:val="24"/>
          <w:szCs w:val="24"/>
        </w:rPr>
        <w:t xml:space="preserve"> ods. 1 zákona č. 213/1997 Z . z. o neziskových organizáciách poskytujúcich všeobecne prospešné služby v platnom znení (ďalej len „Zákon“).</w:t>
      </w:r>
    </w:p>
    <w:p w:rsidR="008125EA" w:rsidRPr="00D242B9" w:rsidRDefault="008125EA" w:rsidP="008125EA">
      <w:pPr>
        <w:jc w:val="both"/>
        <w:rPr>
          <w:rFonts w:ascii="Times New Roman" w:hAnsi="Times New Roman" w:cs="Times New Roman"/>
          <w:sz w:val="14"/>
          <w:szCs w:val="24"/>
        </w:rPr>
      </w:pPr>
    </w:p>
    <w:p w:rsidR="008125EA" w:rsidRPr="0098021F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SCHUMACHER n.</w:t>
      </w:r>
      <w:r w:rsidRPr="0098021F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F63A6">
        <w:rPr>
          <w:rFonts w:ascii="Times New Roman" w:hAnsi="Times New Roman" w:cs="Times New Roman"/>
          <w:sz w:val="24"/>
          <w:szCs w:val="24"/>
        </w:rPr>
        <w:t>poskytuje nasledovné druhy všeobecne prospešných služieb:</w:t>
      </w:r>
    </w:p>
    <w:p w:rsidR="008125EA" w:rsidRPr="00C21C45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  <w:r w:rsidRPr="00C21C45">
        <w:rPr>
          <w:rFonts w:ascii="Times New Roman" w:hAnsi="Times New Roman" w:cs="Times New Roman"/>
          <w:sz w:val="24"/>
          <w:szCs w:val="24"/>
        </w:rPr>
        <w:t>1)</w:t>
      </w:r>
      <w:r w:rsidRPr="00C21C45">
        <w:rPr>
          <w:rFonts w:ascii="Times New Roman" w:hAnsi="Times New Roman" w:cs="Times New Roman"/>
          <w:sz w:val="24"/>
          <w:szCs w:val="24"/>
        </w:rPr>
        <w:tab/>
        <w:t>poskytovanie sociálnej pomoci a humanitárna starostlivosť,</w:t>
      </w:r>
    </w:p>
    <w:p w:rsidR="008125EA" w:rsidRPr="00C21C45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  <w:r w:rsidRPr="00C21C45">
        <w:rPr>
          <w:rFonts w:ascii="Times New Roman" w:hAnsi="Times New Roman" w:cs="Times New Roman"/>
          <w:sz w:val="24"/>
          <w:szCs w:val="24"/>
        </w:rPr>
        <w:t>2)</w:t>
      </w:r>
      <w:r w:rsidRPr="00C21C45">
        <w:rPr>
          <w:rFonts w:ascii="Times New Roman" w:hAnsi="Times New Roman" w:cs="Times New Roman"/>
          <w:sz w:val="24"/>
          <w:szCs w:val="24"/>
        </w:rPr>
        <w:tab/>
        <w:t>tvorba, rozvoj, ochrana, obnova a prezentácia duchovných a kultúrnych hodnôt,</w:t>
      </w:r>
    </w:p>
    <w:p w:rsidR="008125EA" w:rsidRPr="00C21C45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  <w:r w:rsidRPr="00C21C45">
        <w:rPr>
          <w:rFonts w:ascii="Times New Roman" w:hAnsi="Times New Roman" w:cs="Times New Roman"/>
          <w:sz w:val="24"/>
          <w:szCs w:val="24"/>
        </w:rPr>
        <w:t>3)</w:t>
      </w:r>
      <w:r w:rsidRPr="00C21C45">
        <w:rPr>
          <w:rFonts w:ascii="Times New Roman" w:hAnsi="Times New Roman" w:cs="Times New Roman"/>
          <w:sz w:val="24"/>
          <w:szCs w:val="24"/>
        </w:rPr>
        <w:tab/>
        <w:t>ochrana ľudských práv a základných slobôd;</w:t>
      </w:r>
    </w:p>
    <w:p w:rsidR="008125EA" w:rsidRPr="00C21C45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  <w:r w:rsidRPr="00C21C45">
        <w:rPr>
          <w:rFonts w:ascii="Times New Roman" w:hAnsi="Times New Roman" w:cs="Times New Roman"/>
          <w:sz w:val="24"/>
          <w:szCs w:val="24"/>
        </w:rPr>
        <w:t>4)</w:t>
      </w:r>
      <w:r w:rsidRPr="00C21C45">
        <w:rPr>
          <w:rFonts w:ascii="Times New Roman" w:hAnsi="Times New Roman" w:cs="Times New Roman"/>
          <w:sz w:val="24"/>
          <w:szCs w:val="24"/>
        </w:rPr>
        <w:tab/>
        <w:t>služby na podporu regionálneho rozvoja a zamestnanosti;</w:t>
      </w:r>
    </w:p>
    <w:p w:rsidR="008125EA" w:rsidRPr="00C21C45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  <w:r w:rsidRPr="00C21C45">
        <w:rPr>
          <w:rFonts w:ascii="Times New Roman" w:hAnsi="Times New Roman" w:cs="Times New Roman"/>
          <w:sz w:val="24"/>
          <w:szCs w:val="24"/>
        </w:rPr>
        <w:t>5)</w:t>
      </w:r>
      <w:r w:rsidRPr="00C21C45">
        <w:rPr>
          <w:rFonts w:ascii="Times New Roman" w:hAnsi="Times New Roman" w:cs="Times New Roman"/>
          <w:sz w:val="24"/>
          <w:szCs w:val="24"/>
        </w:rPr>
        <w:tab/>
        <w:t>výskum, vývoj, vedecko-technické služby a informačné služby;</w:t>
      </w:r>
    </w:p>
    <w:p w:rsidR="008125EA" w:rsidRPr="00C21C45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  <w:r w:rsidRPr="00C21C45">
        <w:rPr>
          <w:rFonts w:ascii="Times New Roman" w:hAnsi="Times New Roman" w:cs="Times New Roman"/>
          <w:sz w:val="24"/>
          <w:szCs w:val="24"/>
        </w:rPr>
        <w:t>6)</w:t>
      </w:r>
      <w:r w:rsidRPr="00C21C45">
        <w:rPr>
          <w:rFonts w:ascii="Times New Roman" w:hAnsi="Times New Roman" w:cs="Times New Roman"/>
          <w:sz w:val="24"/>
          <w:szCs w:val="24"/>
        </w:rPr>
        <w:tab/>
        <w:t>zabezpečovanie bývania, správy, údržby a obnovy bytového fondu;</w:t>
      </w:r>
    </w:p>
    <w:p w:rsidR="008125EA" w:rsidRPr="00C21C45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  <w:r w:rsidRPr="00C21C45">
        <w:rPr>
          <w:rFonts w:ascii="Times New Roman" w:hAnsi="Times New Roman" w:cs="Times New Roman"/>
          <w:sz w:val="24"/>
          <w:szCs w:val="24"/>
        </w:rPr>
        <w:t>7)</w:t>
      </w:r>
      <w:r w:rsidRPr="00C21C45">
        <w:rPr>
          <w:rFonts w:ascii="Times New Roman" w:hAnsi="Times New Roman" w:cs="Times New Roman"/>
          <w:sz w:val="24"/>
          <w:szCs w:val="24"/>
        </w:rPr>
        <w:tab/>
        <w:t>vzdelávanie, výchova a rozvoj telesnej kultúry;</w:t>
      </w:r>
    </w:p>
    <w:p w:rsidR="008125EA" w:rsidRPr="00C21C45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  <w:r w:rsidRPr="00C21C45">
        <w:rPr>
          <w:rFonts w:ascii="Times New Roman" w:hAnsi="Times New Roman" w:cs="Times New Roman"/>
          <w:sz w:val="24"/>
          <w:szCs w:val="24"/>
        </w:rPr>
        <w:t>8)</w:t>
      </w:r>
      <w:r w:rsidRPr="00C21C45">
        <w:rPr>
          <w:rFonts w:ascii="Times New Roman" w:hAnsi="Times New Roman" w:cs="Times New Roman"/>
          <w:sz w:val="24"/>
          <w:szCs w:val="24"/>
        </w:rPr>
        <w:tab/>
        <w:t>tvorba a ochrana životného prostredia a ochrana zdravia obyvateľstva;</w:t>
      </w:r>
    </w:p>
    <w:p w:rsidR="008125EA" w:rsidRDefault="008125EA" w:rsidP="008125E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21C45">
        <w:rPr>
          <w:rFonts w:ascii="Times New Roman" w:hAnsi="Times New Roman" w:cs="Times New Roman"/>
          <w:sz w:val="24"/>
          <w:szCs w:val="24"/>
        </w:rPr>
        <w:t>9)</w:t>
      </w:r>
      <w:r w:rsidRPr="00C21C45">
        <w:rPr>
          <w:rFonts w:ascii="Times New Roman" w:hAnsi="Times New Roman" w:cs="Times New Roman"/>
          <w:sz w:val="24"/>
          <w:szCs w:val="24"/>
        </w:rPr>
        <w:tab/>
        <w:t>služby na podporu trvalého rozvoja hospodárstva SR, vrátané zvýšenia exportu.</w:t>
      </w:r>
    </w:p>
    <w:p w:rsidR="008125EA" w:rsidRPr="00985F09" w:rsidRDefault="008125EA" w:rsidP="008125E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85F09">
        <w:rPr>
          <w:rFonts w:ascii="Times New Roman" w:hAnsi="Times New Roman" w:cs="Times New Roman"/>
          <w:b/>
          <w:sz w:val="24"/>
          <w:szCs w:val="24"/>
        </w:rPr>
        <w:t>Orgánmi neziskovej organizácie sú:</w:t>
      </w:r>
    </w:p>
    <w:p w:rsidR="008125EA" w:rsidRPr="00BF63A6" w:rsidRDefault="008125EA" w:rsidP="008125EA">
      <w:p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</w:r>
      <w:r w:rsidRPr="00BF63A6">
        <w:rPr>
          <w:rFonts w:ascii="Times New Roman" w:hAnsi="Times New Roman" w:cs="Times New Roman"/>
          <w:sz w:val="24"/>
          <w:szCs w:val="24"/>
        </w:rPr>
        <w:t>Správna rada;</w:t>
      </w:r>
    </w:p>
    <w:p w:rsidR="008125EA" w:rsidRPr="00BF63A6" w:rsidRDefault="008125EA" w:rsidP="008125EA">
      <w:pPr>
        <w:tabs>
          <w:tab w:val="left" w:pos="426"/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</w:r>
      <w:r w:rsidRPr="00BF63A6">
        <w:rPr>
          <w:rFonts w:ascii="Times New Roman" w:hAnsi="Times New Roman" w:cs="Times New Roman"/>
          <w:sz w:val="24"/>
          <w:szCs w:val="24"/>
        </w:rPr>
        <w:t>Riaditeľ;</w:t>
      </w:r>
    </w:p>
    <w:p w:rsidR="008125EA" w:rsidRDefault="008125EA" w:rsidP="008125EA">
      <w:pPr>
        <w:tabs>
          <w:tab w:val="left" w:pos="426"/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</w:r>
      <w:r w:rsidRPr="00BF63A6">
        <w:rPr>
          <w:rFonts w:ascii="Times New Roman" w:hAnsi="Times New Roman" w:cs="Times New Roman"/>
          <w:sz w:val="24"/>
          <w:szCs w:val="24"/>
        </w:rPr>
        <w:t>Revízor.</w:t>
      </w:r>
    </w:p>
    <w:p w:rsidR="008125EA" w:rsidRDefault="008125EA" w:rsidP="008125EA">
      <w:pPr>
        <w:tabs>
          <w:tab w:val="left" w:pos="426"/>
          <w:tab w:val="left" w:pos="709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25EA" w:rsidRPr="002E76D9" w:rsidRDefault="008125EA" w:rsidP="008125EA">
      <w:pPr>
        <w:tabs>
          <w:tab w:val="left" w:pos="426"/>
          <w:tab w:val="left" w:pos="709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2E76D9">
        <w:rPr>
          <w:rFonts w:ascii="Times New Roman" w:hAnsi="Times New Roman" w:cs="Times New Roman"/>
          <w:b/>
          <w:sz w:val="24"/>
          <w:szCs w:val="24"/>
        </w:rPr>
        <w:t>Členmi správnej rady neziskovej organizácie sú:</w:t>
      </w:r>
    </w:p>
    <w:p w:rsidR="008125EA" w:rsidRPr="002E76D9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  <w:r w:rsidRPr="009A6933">
        <w:rPr>
          <w:rFonts w:ascii="Times New Roman" w:hAnsi="Times New Roman" w:cs="Times New Roman"/>
          <w:sz w:val="24"/>
        </w:rPr>
        <w:t>Joseph Schumacher</w:t>
      </w:r>
      <w:r>
        <w:rPr>
          <w:rFonts w:ascii="Times New Roman" w:hAnsi="Times New Roman" w:cs="Times New Roman"/>
          <w:sz w:val="24"/>
          <w:szCs w:val="24"/>
        </w:rPr>
        <w:t xml:space="preserve"> (predseda)</w:t>
      </w:r>
    </w:p>
    <w:p w:rsidR="008125EA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  <w:r w:rsidRPr="009A6933">
        <w:rPr>
          <w:rFonts w:ascii="Times New Roman" w:hAnsi="Times New Roman" w:cs="Times New Roman"/>
          <w:sz w:val="24"/>
          <w:szCs w:val="24"/>
        </w:rPr>
        <w:t xml:space="preserve">Patrícia </w:t>
      </w:r>
      <w:r>
        <w:rPr>
          <w:rFonts w:ascii="Times New Roman" w:hAnsi="Times New Roman" w:cs="Times New Roman"/>
          <w:sz w:val="24"/>
          <w:szCs w:val="24"/>
        </w:rPr>
        <w:t>Lysinová (podpredsedníčka)</w:t>
      </w:r>
    </w:p>
    <w:p w:rsidR="008125EA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  <w:r w:rsidRPr="009A6933">
        <w:rPr>
          <w:rFonts w:ascii="Times New Roman" w:hAnsi="Times New Roman" w:cs="Times New Roman"/>
          <w:sz w:val="24"/>
          <w:szCs w:val="24"/>
        </w:rPr>
        <w:t>Mgr.</w:t>
      </w:r>
      <w:r>
        <w:rPr>
          <w:rFonts w:ascii="Times New Roman" w:hAnsi="Times New Roman" w:cs="Times New Roman"/>
          <w:sz w:val="24"/>
          <w:szCs w:val="24"/>
        </w:rPr>
        <w:t xml:space="preserve"> Božena Šejirmanová</w:t>
      </w:r>
      <w:r w:rsidR="0030792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(tajomníčka)</w:t>
      </w:r>
    </w:p>
    <w:p w:rsidR="008125EA" w:rsidRDefault="008125EA" w:rsidP="008125E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Default="008125EA" w:rsidP="008125E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F5051">
        <w:rPr>
          <w:rFonts w:ascii="Times New Roman" w:hAnsi="Times New Roman" w:cs="Times New Roman"/>
          <w:b/>
          <w:sz w:val="24"/>
        </w:rPr>
        <w:t>Riaditeľ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2E76D9">
        <w:rPr>
          <w:rFonts w:ascii="Times New Roman" w:hAnsi="Times New Roman" w:cs="Times New Roman"/>
          <w:b/>
          <w:sz w:val="24"/>
          <w:szCs w:val="24"/>
        </w:rPr>
        <w:t>neziskovej organizácie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8125EA" w:rsidRPr="002E76D9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  <w:r w:rsidRPr="00E1139E">
        <w:rPr>
          <w:rFonts w:ascii="Times New Roman" w:hAnsi="Times New Roman" w:cs="Times New Roman"/>
          <w:sz w:val="24"/>
          <w:szCs w:val="24"/>
        </w:rPr>
        <w:t>Ing. Mária Schumacher</w:t>
      </w:r>
    </w:p>
    <w:p w:rsidR="008125EA" w:rsidRDefault="008125EA" w:rsidP="008125E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F5051">
        <w:rPr>
          <w:rFonts w:ascii="Times New Roman" w:hAnsi="Times New Roman" w:cs="Times New Roman"/>
          <w:b/>
          <w:sz w:val="24"/>
        </w:rPr>
        <w:t>Revízor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2E76D9">
        <w:rPr>
          <w:rFonts w:ascii="Times New Roman" w:hAnsi="Times New Roman" w:cs="Times New Roman"/>
          <w:b/>
          <w:sz w:val="24"/>
          <w:szCs w:val="24"/>
        </w:rPr>
        <w:t>neziskovej organizácie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8125EA" w:rsidRPr="00730078" w:rsidRDefault="008125EA" w:rsidP="008125EA">
      <w:pPr>
        <w:jc w:val="both"/>
        <w:rPr>
          <w:rFonts w:ascii="Times New Roman" w:hAnsi="Times New Roman" w:cs="Times New Roman"/>
          <w:sz w:val="24"/>
        </w:rPr>
      </w:pPr>
      <w:r w:rsidRPr="00E1139E">
        <w:rPr>
          <w:rFonts w:ascii="Times New Roman" w:hAnsi="Times New Roman" w:cs="Times New Roman"/>
          <w:sz w:val="24"/>
        </w:rPr>
        <w:t>Bc.</w:t>
      </w:r>
      <w:r>
        <w:rPr>
          <w:rFonts w:ascii="Times New Roman" w:hAnsi="Times New Roman" w:cs="Times New Roman"/>
          <w:sz w:val="24"/>
        </w:rPr>
        <w:t xml:space="preserve"> Alžbeta Drábová</w:t>
      </w:r>
    </w:p>
    <w:p w:rsidR="008125EA" w:rsidRPr="0098021F" w:rsidRDefault="008125EA" w:rsidP="008125EA">
      <w:pPr>
        <w:tabs>
          <w:tab w:val="left" w:pos="284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2.1 </w:t>
      </w:r>
      <w:r w:rsidRPr="0098021F">
        <w:rPr>
          <w:rFonts w:ascii="Times New Roman" w:hAnsi="Times New Roman" w:cs="Times New Roman"/>
          <w:sz w:val="24"/>
          <w:szCs w:val="24"/>
        </w:rPr>
        <w:t xml:space="preserve">PREHĽAD ČINNOSTÍ </w:t>
      </w:r>
      <w:r w:rsidRPr="00AE3210">
        <w:rPr>
          <w:rFonts w:ascii="Times New Roman" w:hAnsi="Times New Roman" w:cs="Times New Roman"/>
          <w:sz w:val="24"/>
          <w:szCs w:val="24"/>
        </w:rPr>
        <w:t>VYKONÁVANÝCH V</w:t>
      </w:r>
      <w:r>
        <w:rPr>
          <w:rFonts w:ascii="Times New Roman" w:hAnsi="Times New Roman" w:cs="Times New Roman"/>
          <w:sz w:val="24"/>
          <w:szCs w:val="24"/>
        </w:rPr>
        <w:t xml:space="preserve"> DANOM </w:t>
      </w:r>
      <w:r w:rsidRPr="00AE3210">
        <w:rPr>
          <w:rFonts w:ascii="Times New Roman" w:hAnsi="Times New Roman" w:cs="Times New Roman"/>
          <w:sz w:val="24"/>
          <w:szCs w:val="24"/>
        </w:rPr>
        <w:t xml:space="preserve">KALENDÁRNOM ROKU </w:t>
      </w:r>
      <w:r>
        <w:rPr>
          <w:rFonts w:ascii="Times New Roman" w:hAnsi="Times New Roman" w:cs="Times New Roman"/>
          <w:sz w:val="24"/>
          <w:szCs w:val="24"/>
        </w:rPr>
        <w:br/>
      </w:r>
      <w:r w:rsidRPr="00AE3210">
        <w:rPr>
          <w:rFonts w:ascii="Times New Roman" w:hAnsi="Times New Roman" w:cs="Times New Roman"/>
          <w:sz w:val="24"/>
          <w:szCs w:val="24"/>
        </w:rPr>
        <w:t>S UVEDENÍM VZŤAHU K ÚČELU ZALOŽENIA NEZISKOVEJ ORGANIZÁCIE</w:t>
      </w:r>
    </w:p>
    <w:p w:rsidR="008125EA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  <w:r w:rsidRPr="0098021F">
        <w:rPr>
          <w:rFonts w:ascii="Times New Roman" w:hAnsi="Times New Roman" w:cs="Times New Roman"/>
          <w:sz w:val="24"/>
          <w:szCs w:val="24"/>
        </w:rPr>
        <w:t xml:space="preserve">Počas roka </w:t>
      </w:r>
      <w:r>
        <w:rPr>
          <w:rFonts w:ascii="Times New Roman" w:hAnsi="Times New Roman" w:cs="Times New Roman"/>
          <w:sz w:val="24"/>
          <w:szCs w:val="24"/>
        </w:rPr>
        <w:t>20</w:t>
      </w:r>
      <w:r w:rsidR="00942DFD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(ďalej aj ako výkazový rok) SCHUMACHER</w:t>
      </w:r>
      <w:r w:rsidRPr="0098021F">
        <w:rPr>
          <w:rFonts w:ascii="Times New Roman" w:hAnsi="Times New Roman" w:cs="Times New Roman"/>
          <w:sz w:val="24"/>
          <w:szCs w:val="24"/>
        </w:rPr>
        <w:t xml:space="preserve"> n.o. realizovala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98021F">
        <w:rPr>
          <w:rFonts w:ascii="Times New Roman" w:hAnsi="Times New Roman" w:cs="Times New Roman"/>
          <w:sz w:val="24"/>
          <w:szCs w:val="24"/>
        </w:rPr>
        <w:t xml:space="preserve"> zabezpečovala nasledovné činnosti:</w:t>
      </w:r>
    </w:p>
    <w:p w:rsidR="008125EA" w:rsidRPr="002206DA" w:rsidRDefault="008125EA" w:rsidP="008125EA">
      <w:pPr>
        <w:tabs>
          <w:tab w:val="left" w:pos="709"/>
        </w:tabs>
        <w:jc w:val="both"/>
        <w:rPr>
          <w:rFonts w:ascii="Times New Roman" w:hAnsi="Times New Roman" w:cs="Times New Roman"/>
          <w:sz w:val="24"/>
        </w:rPr>
      </w:pPr>
      <w:r w:rsidRPr="002206DA">
        <w:rPr>
          <w:rFonts w:ascii="Times New Roman" w:hAnsi="Times New Roman" w:cs="Times New Roman"/>
          <w:sz w:val="24"/>
          <w:szCs w:val="24"/>
        </w:rPr>
        <w:t xml:space="preserve">• </w:t>
      </w:r>
      <w:r w:rsidRPr="002206DA">
        <w:rPr>
          <w:rFonts w:ascii="Times New Roman" w:hAnsi="Times New Roman" w:cs="Times New Roman"/>
          <w:sz w:val="24"/>
        </w:rPr>
        <w:t xml:space="preserve">poradenské a administratívne </w:t>
      </w:r>
      <w:r w:rsidRPr="002206DA">
        <w:rPr>
          <w:rFonts w:ascii="Times New Roman" w:hAnsi="Times New Roman" w:cs="Times New Roman"/>
          <w:sz w:val="24"/>
          <w:szCs w:val="24"/>
        </w:rPr>
        <w:t>služby</w:t>
      </w:r>
      <w:r w:rsidRPr="002206DA">
        <w:rPr>
          <w:rFonts w:ascii="Times New Roman" w:hAnsi="Times New Roman" w:cs="Times New Roman"/>
          <w:sz w:val="24"/>
        </w:rPr>
        <w:t xml:space="preserve"> pri ochrane a uplatnení zákonných </w:t>
      </w:r>
      <w:r w:rsidRPr="002206DA">
        <w:rPr>
          <w:rFonts w:ascii="Times New Roman" w:hAnsi="Times New Roman" w:cs="Times New Roman"/>
          <w:sz w:val="24"/>
          <w:szCs w:val="24"/>
        </w:rPr>
        <w:t>práv</w:t>
      </w:r>
      <w:r w:rsidRPr="002206DA">
        <w:rPr>
          <w:rFonts w:ascii="Times New Roman" w:hAnsi="Times New Roman" w:cs="Times New Roman"/>
          <w:sz w:val="24"/>
        </w:rPr>
        <w:t xml:space="preserve"> občanov v SR;</w:t>
      </w:r>
    </w:p>
    <w:p w:rsidR="008125EA" w:rsidRPr="002206DA" w:rsidRDefault="008125EA" w:rsidP="008125EA">
      <w:pPr>
        <w:tabs>
          <w:tab w:val="left" w:pos="709"/>
        </w:tabs>
        <w:jc w:val="both"/>
        <w:rPr>
          <w:rFonts w:ascii="Times New Roman" w:hAnsi="Times New Roman" w:cs="Times New Roman"/>
          <w:sz w:val="24"/>
        </w:rPr>
      </w:pPr>
      <w:r w:rsidRPr="002206DA">
        <w:rPr>
          <w:rFonts w:ascii="Times New Roman" w:hAnsi="Times New Roman" w:cs="Times New Roman"/>
          <w:sz w:val="24"/>
          <w:szCs w:val="24"/>
        </w:rPr>
        <w:t xml:space="preserve">• </w:t>
      </w:r>
      <w:r w:rsidRPr="002206DA">
        <w:rPr>
          <w:rFonts w:ascii="Times New Roman" w:hAnsi="Times New Roman" w:cs="Times New Roman"/>
          <w:sz w:val="24"/>
        </w:rPr>
        <w:t xml:space="preserve">poradenské a administratívne </w:t>
      </w:r>
      <w:r w:rsidRPr="002206DA">
        <w:rPr>
          <w:rFonts w:ascii="Times New Roman" w:hAnsi="Times New Roman" w:cs="Times New Roman"/>
          <w:sz w:val="24"/>
          <w:szCs w:val="24"/>
        </w:rPr>
        <w:t>služby</w:t>
      </w:r>
      <w:r w:rsidRPr="002206DA">
        <w:rPr>
          <w:rFonts w:ascii="Times New Roman" w:hAnsi="Times New Roman" w:cs="Times New Roman"/>
          <w:sz w:val="24"/>
        </w:rPr>
        <w:t xml:space="preserve"> pri ochrane a uplatnení zákonných </w:t>
      </w:r>
      <w:r w:rsidRPr="002206DA">
        <w:rPr>
          <w:rFonts w:ascii="Times New Roman" w:hAnsi="Times New Roman" w:cs="Times New Roman"/>
          <w:sz w:val="24"/>
          <w:szCs w:val="24"/>
        </w:rPr>
        <w:t>práv</w:t>
      </w:r>
      <w:r w:rsidRPr="002206DA">
        <w:rPr>
          <w:rFonts w:ascii="Times New Roman" w:hAnsi="Times New Roman" w:cs="Times New Roman"/>
          <w:sz w:val="24"/>
        </w:rPr>
        <w:t xml:space="preserve"> občanov v zahraničí;</w:t>
      </w:r>
    </w:p>
    <w:p w:rsidR="008125EA" w:rsidRPr="002206DA" w:rsidRDefault="008125EA" w:rsidP="008125EA">
      <w:pPr>
        <w:tabs>
          <w:tab w:val="left" w:pos="709"/>
        </w:tabs>
        <w:jc w:val="both"/>
        <w:rPr>
          <w:rFonts w:ascii="Times New Roman" w:hAnsi="Times New Roman" w:cs="Times New Roman"/>
          <w:sz w:val="24"/>
        </w:rPr>
      </w:pPr>
      <w:r w:rsidRPr="002206DA">
        <w:rPr>
          <w:rFonts w:ascii="Times New Roman" w:hAnsi="Times New Roman" w:cs="Times New Roman"/>
          <w:sz w:val="24"/>
          <w:szCs w:val="24"/>
        </w:rPr>
        <w:t xml:space="preserve">• </w:t>
      </w:r>
      <w:r w:rsidRPr="002206DA">
        <w:rPr>
          <w:rFonts w:ascii="Times New Roman" w:hAnsi="Times New Roman" w:cs="Times New Roman"/>
          <w:sz w:val="24"/>
        </w:rPr>
        <w:t xml:space="preserve">poradenské a administratívne </w:t>
      </w:r>
      <w:r w:rsidRPr="002206DA">
        <w:rPr>
          <w:rFonts w:ascii="Times New Roman" w:hAnsi="Times New Roman" w:cs="Times New Roman"/>
          <w:sz w:val="24"/>
          <w:szCs w:val="24"/>
        </w:rPr>
        <w:t>služby</w:t>
      </w:r>
      <w:r w:rsidRPr="002206DA">
        <w:rPr>
          <w:rFonts w:ascii="Times New Roman" w:hAnsi="Times New Roman" w:cs="Times New Roman"/>
          <w:sz w:val="24"/>
        </w:rPr>
        <w:t xml:space="preserve"> pri uplatňovaní oprávnených nárokov občanov v SR;</w:t>
      </w:r>
    </w:p>
    <w:p w:rsidR="008125EA" w:rsidRPr="002206DA" w:rsidRDefault="008125EA" w:rsidP="008125EA">
      <w:pPr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</w:rPr>
      </w:pPr>
      <w:r w:rsidRPr="002206DA">
        <w:rPr>
          <w:rFonts w:ascii="Times New Roman" w:hAnsi="Times New Roman" w:cs="Times New Roman"/>
          <w:sz w:val="24"/>
          <w:szCs w:val="24"/>
        </w:rPr>
        <w:t xml:space="preserve">• </w:t>
      </w:r>
      <w:r w:rsidRPr="002206DA">
        <w:rPr>
          <w:rFonts w:ascii="Times New Roman" w:hAnsi="Times New Roman" w:cs="Times New Roman"/>
          <w:sz w:val="24"/>
        </w:rPr>
        <w:t xml:space="preserve">poradenské a administratívne </w:t>
      </w:r>
      <w:r w:rsidRPr="002206DA">
        <w:rPr>
          <w:rFonts w:ascii="Times New Roman" w:hAnsi="Times New Roman" w:cs="Times New Roman"/>
          <w:sz w:val="24"/>
          <w:szCs w:val="24"/>
        </w:rPr>
        <w:t>služby</w:t>
      </w:r>
      <w:r w:rsidRPr="002206DA">
        <w:rPr>
          <w:rFonts w:ascii="Times New Roman" w:hAnsi="Times New Roman" w:cs="Times New Roman"/>
          <w:sz w:val="24"/>
        </w:rPr>
        <w:t xml:space="preserve"> pri uplatňovaní oprávnených nárokov občanov v zahraničí;</w:t>
      </w:r>
    </w:p>
    <w:p w:rsidR="008125EA" w:rsidRPr="002206DA" w:rsidRDefault="008125EA" w:rsidP="008125EA">
      <w:pPr>
        <w:tabs>
          <w:tab w:val="left" w:pos="709"/>
        </w:tabs>
        <w:jc w:val="both"/>
        <w:rPr>
          <w:rFonts w:ascii="Times New Roman" w:hAnsi="Times New Roman" w:cs="Times New Roman"/>
          <w:sz w:val="24"/>
        </w:rPr>
      </w:pPr>
      <w:r w:rsidRPr="002206DA">
        <w:rPr>
          <w:rFonts w:ascii="Times New Roman" w:hAnsi="Times New Roman" w:cs="Times New Roman"/>
          <w:sz w:val="24"/>
          <w:szCs w:val="24"/>
        </w:rPr>
        <w:t xml:space="preserve">• </w:t>
      </w:r>
      <w:r w:rsidRPr="002206DA">
        <w:rPr>
          <w:rFonts w:ascii="Times New Roman" w:hAnsi="Times New Roman" w:cs="Times New Roman"/>
          <w:sz w:val="24"/>
        </w:rPr>
        <w:t xml:space="preserve">administratívne </w:t>
      </w:r>
      <w:r w:rsidRPr="002206DA">
        <w:rPr>
          <w:rFonts w:ascii="Times New Roman" w:hAnsi="Times New Roman" w:cs="Times New Roman"/>
          <w:sz w:val="24"/>
          <w:szCs w:val="24"/>
        </w:rPr>
        <w:t>služby</w:t>
      </w:r>
      <w:r w:rsidRPr="002206DA">
        <w:rPr>
          <w:rFonts w:ascii="Times New Roman" w:hAnsi="Times New Roman" w:cs="Times New Roman"/>
          <w:sz w:val="24"/>
        </w:rPr>
        <w:t xml:space="preserve"> pri získavaní úradných osvedčení a oprávnení pre občanov SR v zahraničí;</w:t>
      </w:r>
    </w:p>
    <w:p w:rsidR="008125EA" w:rsidRPr="002206DA" w:rsidRDefault="008125EA" w:rsidP="008125EA">
      <w:pPr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206DA">
        <w:rPr>
          <w:rFonts w:ascii="Times New Roman" w:hAnsi="Times New Roman" w:cs="Times New Roman"/>
          <w:sz w:val="24"/>
          <w:szCs w:val="24"/>
        </w:rPr>
        <w:t>• služby vyučovania cudzích jazykov a zdokonaľovania zdatnosti v ovládaní cudzích jazykov;</w:t>
      </w:r>
    </w:p>
    <w:p w:rsidR="008125EA" w:rsidRPr="002206DA" w:rsidRDefault="008125EA" w:rsidP="008125EA">
      <w:pPr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206DA">
        <w:rPr>
          <w:rFonts w:ascii="Times New Roman" w:hAnsi="Times New Roman" w:cs="Times New Roman"/>
          <w:sz w:val="24"/>
          <w:szCs w:val="24"/>
        </w:rPr>
        <w:t>• služby hodnotenia prospechu v znalosti cudzích jazykov a lingvistická kvalifikácia adeptov;</w:t>
      </w:r>
    </w:p>
    <w:p w:rsidR="008125EA" w:rsidRPr="002206DA" w:rsidRDefault="008125EA" w:rsidP="008125EA">
      <w:pPr>
        <w:tabs>
          <w:tab w:val="left" w:pos="709"/>
        </w:tabs>
        <w:jc w:val="both"/>
        <w:rPr>
          <w:rFonts w:ascii="Times New Roman" w:hAnsi="Times New Roman" w:cs="Times New Roman"/>
          <w:sz w:val="24"/>
        </w:rPr>
      </w:pPr>
      <w:r w:rsidRPr="002206DA">
        <w:rPr>
          <w:rFonts w:ascii="Times New Roman" w:hAnsi="Times New Roman" w:cs="Times New Roman"/>
          <w:sz w:val="24"/>
        </w:rPr>
        <w:t>• služby expertných a odborných lingvistických prekladov a tlmočenia;</w:t>
      </w:r>
    </w:p>
    <w:p w:rsidR="008125EA" w:rsidRDefault="008125EA" w:rsidP="008125EA">
      <w:pPr>
        <w:tabs>
          <w:tab w:val="left" w:pos="284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125EA" w:rsidRDefault="008125EA" w:rsidP="008125EA">
      <w:pPr>
        <w:tabs>
          <w:tab w:val="left" w:pos="284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 NAVRHOVANÉ ZMENY VO VYKONÁVANÝCH ČINNOSTIACH</w:t>
      </w:r>
    </w:p>
    <w:p w:rsidR="008125EA" w:rsidRDefault="008125EA" w:rsidP="008125E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 nasledujúci rok výkonným orgánom organizácie sa odporúča schváliť najvyšším orgánom organizácie zmeny a doplnenia v druhoch </w:t>
      </w:r>
      <w:r w:rsidRPr="00BB6B39">
        <w:rPr>
          <w:rFonts w:ascii="Times New Roman" w:hAnsi="Times New Roman" w:cs="Times New Roman"/>
          <w:sz w:val="24"/>
          <w:szCs w:val="24"/>
        </w:rPr>
        <w:t>všeobecne prospešných služ</w:t>
      </w:r>
      <w:r>
        <w:rPr>
          <w:rFonts w:ascii="Times New Roman" w:hAnsi="Times New Roman" w:cs="Times New Roman"/>
          <w:sz w:val="24"/>
          <w:szCs w:val="24"/>
        </w:rPr>
        <w:t>ieb</w:t>
      </w:r>
      <w:r w:rsidRPr="00BB6B39">
        <w:rPr>
          <w:rFonts w:ascii="Times New Roman" w:hAnsi="Times New Roman" w:cs="Times New Roman"/>
          <w:sz w:val="24"/>
          <w:szCs w:val="24"/>
        </w:rPr>
        <w:t>, ktoré nezisková organizácia poskytuje</w:t>
      </w:r>
      <w:r>
        <w:rPr>
          <w:rFonts w:ascii="Times New Roman" w:hAnsi="Times New Roman" w:cs="Times New Roman"/>
          <w:sz w:val="24"/>
          <w:szCs w:val="24"/>
        </w:rPr>
        <w:t xml:space="preserve"> a to pre ich aktualizáciu a celkové zefektívnenie činnosti organizácie v nasledujúcom období.</w:t>
      </w:r>
    </w:p>
    <w:p w:rsidR="00942DFD" w:rsidRDefault="00942DFD" w:rsidP="008125EA">
      <w:pPr>
        <w:tabs>
          <w:tab w:val="left" w:pos="284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8125EA" w:rsidRPr="0098021F" w:rsidRDefault="008125EA" w:rsidP="008125EA">
      <w:pPr>
        <w:tabs>
          <w:tab w:val="left" w:pos="284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</w:r>
      <w:r w:rsidRPr="0098021F">
        <w:rPr>
          <w:rFonts w:ascii="Times New Roman" w:hAnsi="Times New Roman" w:cs="Times New Roman"/>
          <w:sz w:val="24"/>
          <w:szCs w:val="24"/>
        </w:rPr>
        <w:t xml:space="preserve">ROČNÁ ÚČTOVNÁ ZÁVIERKA </w:t>
      </w:r>
      <w:r>
        <w:rPr>
          <w:rFonts w:ascii="Times New Roman" w:hAnsi="Times New Roman" w:cs="Times New Roman"/>
          <w:sz w:val="24"/>
          <w:szCs w:val="24"/>
        </w:rPr>
        <w:br/>
      </w:r>
      <w:r w:rsidRPr="0098021F">
        <w:rPr>
          <w:rFonts w:ascii="Times New Roman" w:hAnsi="Times New Roman" w:cs="Times New Roman"/>
          <w:sz w:val="24"/>
          <w:szCs w:val="24"/>
        </w:rPr>
        <w:t>A ZHODNOTENIE ZÁKLADNÝCH ÚDAJOV V NEJ OBSIAHNUTÝCH</w:t>
      </w:r>
    </w:p>
    <w:p w:rsidR="008125EA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 súlade so zákonom, SCHUMACHER </w:t>
      </w:r>
      <w:r w:rsidRPr="0098021F">
        <w:rPr>
          <w:rFonts w:ascii="Times New Roman" w:hAnsi="Times New Roman" w:cs="Times New Roman"/>
          <w:sz w:val="24"/>
          <w:szCs w:val="24"/>
        </w:rPr>
        <w:t xml:space="preserve">n.o. </w:t>
      </w:r>
      <w:r w:rsidRPr="00C71EF4">
        <w:rPr>
          <w:rFonts w:ascii="Times New Roman" w:hAnsi="Times New Roman" w:cs="Times New Roman"/>
          <w:sz w:val="24"/>
          <w:szCs w:val="24"/>
        </w:rPr>
        <w:t>viedla svoje účtovníctvo podľa osobitného predpisu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021F">
        <w:rPr>
          <w:rFonts w:ascii="Times New Roman" w:hAnsi="Times New Roman" w:cs="Times New Roman"/>
          <w:sz w:val="24"/>
          <w:szCs w:val="24"/>
        </w:rPr>
        <w:t xml:space="preserve">v sústave </w:t>
      </w:r>
      <w:r w:rsidRPr="001D752B">
        <w:rPr>
          <w:rFonts w:ascii="Times New Roman" w:hAnsi="Times New Roman" w:cs="Times New Roman"/>
          <w:sz w:val="24"/>
          <w:szCs w:val="24"/>
        </w:rPr>
        <w:t>podvojného účtovníctva</w:t>
      </w:r>
      <w:r w:rsidRPr="0098021F">
        <w:rPr>
          <w:rFonts w:ascii="Times New Roman" w:hAnsi="Times New Roman" w:cs="Times New Roman"/>
          <w:sz w:val="24"/>
          <w:szCs w:val="24"/>
        </w:rPr>
        <w:t xml:space="preserve">. </w:t>
      </w:r>
      <w:r w:rsidRPr="00C71EF4">
        <w:rPr>
          <w:rFonts w:ascii="Times New Roman" w:hAnsi="Times New Roman" w:cs="Times New Roman"/>
          <w:sz w:val="24"/>
          <w:szCs w:val="24"/>
        </w:rPr>
        <w:t xml:space="preserve">Ročná účtovná uzávierka bola vypracovaná </w:t>
      </w:r>
      <w:r>
        <w:rPr>
          <w:rFonts w:ascii="Times New Roman" w:hAnsi="Times New Roman" w:cs="Times New Roman"/>
          <w:sz w:val="24"/>
          <w:szCs w:val="24"/>
        </w:rPr>
        <w:t>k </w:t>
      </w:r>
      <w:r w:rsidR="00942DFD">
        <w:rPr>
          <w:rFonts w:ascii="Times New Roman" w:hAnsi="Times New Roman" w:cs="Times New Roman"/>
          <w:b/>
          <w:sz w:val="24"/>
          <w:szCs w:val="24"/>
        </w:rPr>
        <w:t>25</w:t>
      </w:r>
      <w:r w:rsidRPr="00E1139E">
        <w:rPr>
          <w:rFonts w:ascii="Times New Roman" w:hAnsi="Times New Roman" w:cs="Times New Roman"/>
          <w:b/>
          <w:sz w:val="24"/>
          <w:szCs w:val="24"/>
        </w:rPr>
        <w:t>.0</w:t>
      </w:r>
      <w:r w:rsidR="00942DFD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 výkazového roku</w:t>
      </w:r>
      <w:r w:rsidRPr="00C71EF4">
        <w:rPr>
          <w:rFonts w:ascii="Times New Roman" w:hAnsi="Times New Roman" w:cs="Times New Roman"/>
          <w:sz w:val="24"/>
          <w:szCs w:val="24"/>
        </w:rPr>
        <w:t>.</w:t>
      </w:r>
    </w:p>
    <w:p w:rsidR="008125EA" w:rsidRPr="0098021F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Vyjadrenie revízora: </w:t>
      </w:r>
      <w:r w:rsidRPr="00C71EF4">
        <w:rPr>
          <w:rFonts w:ascii="Times New Roman" w:hAnsi="Times New Roman" w:cs="Times New Roman"/>
          <w:sz w:val="24"/>
          <w:szCs w:val="24"/>
        </w:rPr>
        <w:t xml:space="preserve">účtovná závierka poskytuje vo všetkých významných súvislostiach pravdivý a verný obraz finančnej situácie organizácie </w:t>
      </w:r>
      <w:r>
        <w:rPr>
          <w:rFonts w:ascii="Times New Roman" w:hAnsi="Times New Roman" w:cs="Times New Roman"/>
          <w:sz w:val="24"/>
          <w:szCs w:val="24"/>
        </w:rPr>
        <w:t>SCHUMACHER</w:t>
      </w:r>
      <w:r w:rsidRPr="00C71EF4">
        <w:rPr>
          <w:rFonts w:ascii="Times New Roman" w:hAnsi="Times New Roman" w:cs="Times New Roman"/>
          <w:sz w:val="24"/>
          <w:szCs w:val="24"/>
        </w:rPr>
        <w:t xml:space="preserve"> n. o., k 31. decembru </w:t>
      </w:r>
      <w:r>
        <w:rPr>
          <w:rFonts w:ascii="Times New Roman" w:hAnsi="Times New Roman" w:cs="Times New Roman"/>
          <w:sz w:val="24"/>
          <w:szCs w:val="24"/>
        </w:rPr>
        <w:t>20</w:t>
      </w:r>
      <w:r w:rsidR="00942DFD">
        <w:rPr>
          <w:rFonts w:ascii="Times New Roman" w:hAnsi="Times New Roman" w:cs="Times New Roman"/>
          <w:sz w:val="24"/>
          <w:szCs w:val="24"/>
        </w:rPr>
        <w:t>20</w:t>
      </w:r>
      <w:r w:rsidR="00307922">
        <w:rPr>
          <w:rFonts w:ascii="Times New Roman" w:hAnsi="Times New Roman" w:cs="Times New Roman"/>
          <w:sz w:val="24"/>
          <w:szCs w:val="24"/>
        </w:rPr>
        <w:t xml:space="preserve"> </w:t>
      </w:r>
      <w:r w:rsidRPr="00C71EF4">
        <w:rPr>
          <w:rFonts w:ascii="Times New Roman" w:hAnsi="Times New Roman" w:cs="Times New Roman"/>
          <w:sz w:val="24"/>
          <w:szCs w:val="24"/>
        </w:rPr>
        <w:t xml:space="preserve">a výsledku jej hospodárenia za </w:t>
      </w:r>
      <w:r>
        <w:rPr>
          <w:rFonts w:ascii="Times New Roman" w:hAnsi="Times New Roman" w:cs="Times New Roman"/>
          <w:sz w:val="24"/>
          <w:szCs w:val="24"/>
        </w:rPr>
        <w:t>20</w:t>
      </w:r>
      <w:r w:rsidR="00942DFD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1EF4">
        <w:rPr>
          <w:rFonts w:ascii="Times New Roman" w:hAnsi="Times New Roman" w:cs="Times New Roman"/>
          <w:sz w:val="24"/>
          <w:szCs w:val="24"/>
        </w:rPr>
        <w:t>rok končiaci k uvedenému dátumu v súlade so zákonom o účtovníctve.</w:t>
      </w:r>
    </w:p>
    <w:p w:rsidR="008125EA" w:rsidRPr="0098021F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80425" w:rsidRDefault="00480425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42DFD" w:rsidRDefault="00942DFD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07922" w:rsidRPr="0098021F" w:rsidRDefault="00307922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Pr="0098021F" w:rsidRDefault="008125EA" w:rsidP="008125EA">
      <w:pPr>
        <w:tabs>
          <w:tab w:val="left" w:pos="284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</w:t>
      </w:r>
      <w:r>
        <w:rPr>
          <w:rFonts w:ascii="Times New Roman" w:hAnsi="Times New Roman" w:cs="Times New Roman"/>
          <w:sz w:val="24"/>
          <w:szCs w:val="24"/>
        </w:rPr>
        <w:tab/>
      </w:r>
      <w:r w:rsidRPr="0098021F">
        <w:rPr>
          <w:rFonts w:ascii="Times New Roman" w:hAnsi="Times New Roman" w:cs="Times New Roman"/>
          <w:sz w:val="24"/>
          <w:szCs w:val="24"/>
        </w:rPr>
        <w:t>VÝROK AUDÍTORA K ROČNEJ ÚČTOVNEJ ZÁVIERKE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br/>
      </w:r>
      <w:r w:rsidRPr="00AE3210">
        <w:rPr>
          <w:rFonts w:ascii="Times New Roman" w:hAnsi="Times New Roman" w:cs="Times New Roman"/>
          <w:sz w:val="24"/>
          <w:szCs w:val="24"/>
        </w:rPr>
        <w:t>AK JU AUDÍTOR OVEROVAL</w:t>
      </w:r>
    </w:p>
    <w:p w:rsidR="008125EA" w:rsidRPr="0098021F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  <w:r w:rsidRPr="0098021F">
        <w:rPr>
          <w:rFonts w:ascii="Times New Roman" w:hAnsi="Times New Roman" w:cs="Times New Roman"/>
          <w:sz w:val="24"/>
          <w:szCs w:val="24"/>
        </w:rPr>
        <w:t xml:space="preserve">Vzhľadom na skutočnosť, že </w:t>
      </w:r>
      <w:r>
        <w:rPr>
          <w:rFonts w:ascii="Times New Roman" w:hAnsi="Times New Roman" w:cs="Times New Roman"/>
          <w:sz w:val="24"/>
          <w:szCs w:val="24"/>
        </w:rPr>
        <w:t>príjem</w:t>
      </w:r>
      <w:r w:rsidRPr="00F04360">
        <w:rPr>
          <w:rFonts w:ascii="Times New Roman" w:hAnsi="Times New Roman" w:cs="Times New Roman"/>
          <w:sz w:val="24"/>
          <w:szCs w:val="24"/>
        </w:rPr>
        <w:t xml:space="preserve"> verejných prostriedkov a podielov zaplatenej dane v účtovnom období, za ktoré je účtovná závierka zostavená, </w:t>
      </w:r>
      <w:r w:rsidR="00B67401">
        <w:rPr>
          <w:rFonts w:ascii="Times New Roman" w:hAnsi="Times New Roman" w:cs="Times New Roman"/>
          <w:sz w:val="24"/>
          <w:szCs w:val="24"/>
        </w:rPr>
        <w:t>ne</w:t>
      </w:r>
      <w:r w:rsidRPr="00F04360">
        <w:rPr>
          <w:rFonts w:ascii="Times New Roman" w:hAnsi="Times New Roman" w:cs="Times New Roman"/>
          <w:sz w:val="24"/>
          <w:szCs w:val="24"/>
        </w:rPr>
        <w:t>presiah</w:t>
      </w:r>
      <w:r>
        <w:rPr>
          <w:rFonts w:ascii="Times New Roman" w:hAnsi="Times New Roman" w:cs="Times New Roman"/>
          <w:sz w:val="24"/>
          <w:szCs w:val="24"/>
        </w:rPr>
        <w:t>ol</w:t>
      </w:r>
      <w:r w:rsidRPr="00F04360">
        <w:rPr>
          <w:rFonts w:ascii="Times New Roman" w:hAnsi="Times New Roman" w:cs="Times New Roman"/>
          <w:sz w:val="24"/>
          <w:szCs w:val="24"/>
        </w:rPr>
        <w:t xml:space="preserve"> 200 000 eur, </w:t>
      </w:r>
      <w:r>
        <w:rPr>
          <w:rFonts w:ascii="Times New Roman" w:hAnsi="Times New Roman" w:cs="Times New Roman"/>
          <w:sz w:val="24"/>
          <w:szCs w:val="24"/>
        </w:rPr>
        <w:t>a </w:t>
      </w:r>
      <w:r w:rsidRPr="00F04360">
        <w:rPr>
          <w:rFonts w:ascii="Times New Roman" w:hAnsi="Times New Roman" w:cs="Times New Roman"/>
          <w:sz w:val="24"/>
          <w:szCs w:val="24"/>
        </w:rPr>
        <w:t xml:space="preserve">všetky príjmy neziskovej organizácie v účtovnom období, za ktoré je účtovná závierka zostavená, </w:t>
      </w:r>
      <w:r>
        <w:rPr>
          <w:rFonts w:ascii="Times New Roman" w:hAnsi="Times New Roman" w:cs="Times New Roman"/>
          <w:sz w:val="24"/>
          <w:szCs w:val="24"/>
        </w:rPr>
        <w:t>nepresiahli</w:t>
      </w:r>
      <w:r w:rsidRPr="00F04360">
        <w:rPr>
          <w:rFonts w:ascii="Times New Roman" w:hAnsi="Times New Roman" w:cs="Times New Roman"/>
          <w:sz w:val="24"/>
          <w:szCs w:val="24"/>
        </w:rPr>
        <w:t xml:space="preserve"> 500 000 eur</w:t>
      </w:r>
      <w:r w:rsidRPr="0098021F">
        <w:rPr>
          <w:rFonts w:ascii="Times New Roman" w:hAnsi="Times New Roman" w:cs="Times New Roman"/>
          <w:sz w:val="24"/>
          <w:szCs w:val="24"/>
        </w:rPr>
        <w:t>, audit v súlade s § 3</w:t>
      </w:r>
      <w:r>
        <w:rPr>
          <w:rFonts w:ascii="Times New Roman" w:hAnsi="Times New Roman" w:cs="Times New Roman"/>
          <w:sz w:val="24"/>
          <w:szCs w:val="24"/>
        </w:rPr>
        <w:t>3 ods. 3 zákona vykonaný nebol.</w:t>
      </w:r>
    </w:p>
    <w:p w:rsidR="008125EA" w:rsidRPr="0098021F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Pr="0098021F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Pr="0098021F" w:rsidRDefault="008125EA" w:rsidP="008125EA">
      <w:pPr>
        <w:tabs>
          <w:tab w:val="left" w:pos="284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ab/>
      </w:r>
      <w:r w:rsidRPr="00FE0966">
        <w:rPr>
          <w:rFonts w:ascii="Times New Roman" w:hAnsi="Times New Roman" w:cs="Times New Roman"/>
          <w:sz w:val="24"/>
          <w:szCs w:val="24"/>
        </w:rPr>
        <w:t>PREHĽAD ROZSAHU PRÍJMOV (VÝNOSOV) V ČLENENÍ PODĽA ZDROJOV</w:t>
      </w:r>
    </w:p>
    <w:p w:rsidR="008125EA" w:rsidRDefault="008125EA" w:rsidP="008125EA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Počas výkazového roka SCHUMACHER n.o. neprijala žiadne </w:t>
      </w:r>
      <w:r w:rsidRPr="00F00EEA">
        <w:rPr>
          <w:rFonts w:ascii="Times New Roman" w:hAnsi="Times New Roman" w:cs="Times New Roman"/>
          <w:sz w:val="24"/>
        </w:rPr>
        <w:t>dotácie zo štátneho rozpočtu, z rozpočtu štátneho fondu a z rozpočtu obce</w:t>
      </w:r>
      <w:r>
        <w:rPr>
          <w:rFonts w:ascii="Times New Roman" w:hAnsi="Times New Roman" w:cs="Times New Roman"/>
          <w:sz w:val="24"/>
        </w:rPr>
        <w:t>.</w:t>
      </w:r>
    </w:p>
    <w:p w:rsidR="008125EA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Počas výkazového roka SCHUMACHER n.o. neprijala </w:t>
      </w:r>
      <w:r w:rsidRPr="00F00EEA">
        <w:rPr>
          <w:rFonts w:ascii="Times New Roman" w:hAnsi="Times New Roman" w:cs="Times New Roman"/>
          <w:sz w:val="24"/>
        </w:rPr>
        <w:t xml:space="preserve">dar alebo príspevok </w:t>
      </w:r>
      <w:r>
        <w:rPr>
          <w:rFonts w:ascii="Times New Roman" w:hAnsi="Times New Roman" w:cs="Times New Roman"/>
          <w:sz w:val="24"/>
        </w:rPr>
        <w:t>od žiadnej fyzickej</w:t>
      </w:r>
      <w:r w:rsidRPr="00F00EEA">
        <w:rPr>
          <w:rFonts w:ascii="Times New Roman" w:hAnsi="Times New Roman" w:cs="Times New Roman"/>
          <w:sz w:val="24"/>
        </w:rPr>
        <w:t xml:space="preserve"> alebo </w:t>
      </w:r>
      <w:r w:rsidRPr="00685A34">
        <w:rPr>
          <w:rFonts w:ascii="Times New Roman" w:hAnsi="Times New Roman" w:cs="Times New Roman"/>
          <w:sz w:val="24"/>
        </w:rPr>
        <w:t xml:space="preserve">právnickej osoby takto poskytnutý neziskovej organizácii, ani nenadobudla tzv. </w:t>
      </w:r>
      <w:r w:rsidRPr="00685A34">
        <w:rPr>
          <w:rFonts w:ascii="Times New Roman" w:hAnsi="Times New Roman" w:cs="Times New Roman"/>
          <w:sz w:val="24"/>
          <w:szCs w:val="24"/>
        </w:rPr>
        <w:t xml:space="preserve">prioritný majetok (podľa § 31a 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685A34">
        <w:rPr>
          <w:rFonts w:ascii="Times New Roman" w:hAnsi="Times New Roman" w:cs="Times New Roman"/>
          <w:sz w:val="24"/>
          <w:szCs w:val="24"/>
        </w:rPr>
        <w:t>ákona).</w:t>
      </w:r>
    </w:p>
    <w:p w:rsidR="008125EA" w:rsidRPr="008041E6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  <w:r w:rsidRPr="008041E6">
        <w:rPr>
          <w:rFonts w:ascii="Times New Roman" w:hAnsi="Times New Roman" w:cs="Times New Roman"/>
          <w:sz w:val="24"/>
          <w:szCs w:val="24"/>
        </w:rPr>
        <w:t xml:space="preserve">Prehľad príjmov a výdavkov </w:t>
      </w:r>
      <w:r>
        <w:rPr>
          <w:rFonts w:ascii="Times New Roman" w:hAnsi="Times New Roman" w:cs="Times New Roman"/>
          <w:sz w:val="24"/>
          <w:szCs w:val="24"/>
        </w:rPr>
        <w:t xml:space="preserve">neziskovej </w:t>
      </w:r>
      <w:r w:rsidRPr="008041E6">
        <w:rPr>
          <w:rFonts w:ascii="Times New Roman" w:hAnsi="Times New Roman" w:cs="Times New Roman"/>
          <w:sz w:val="24"/>
          <w:szCs w:val="24"/>
        </w:rPr>
        <w:t xml:space="preserve">organizácie za rok </w:t>
      </w:r>
      <w:r>
        <w:rPr>
          <w:rFonts w:ascii="Times New Roman" w:hAnsi="Times New Roman" w:cs="Times New Roman"/>
          <w:sz w:val="24"/>
          <w:szCs w:val="24"/>
        </w:rPr>
        <w:t>20</w:t>
      </w:r>
      <w:r w:rsidR="00942DFD">
        <w:rPr>
          <w:rFonts w:ascii="Times New Roman" w:hAnsi="Times New Roman" w:cs="Times New Roman"/>
          <w:sz w:val="24"/>
          <w:szCs w:val="24"/>
        </w:rPr>
        <w:t>20</w:t>
      </w:r>
      <w:r w:rsidRPr="008041E6">
        <w:rPr>
          <w:rFonts w:ascii="Times New Roman" w:hAnsi="Times New Roman" w:cs="Times New Roman"/>
          <w:sz w:val="24"/>
          <w:szCs w:val="24"/>
        </w:rPr>
        <w:t xml:space="preserve"> vrátane členenia podľa zd</w:t>
      </w:r>
      <w:r>
        <w:rPr>
          <w:rFonts w:ascii="Times New Roman" w:hAnsi="Times New Roman" w:cs="Times New Roman"/>
          <w:sz w:val="24"/>
          <w:szCs w:val="24"/>
        </w:rPr>
        <w:t>rojov je prílohou tejto správy.</w:t>
      </w:r>
    </w:p>
    <w:p w:rsidR="008125EA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Pr="0098021F" w:rsidRDefault="008125EA" w:rsidP="008125EA">
      <w:pPr>
        <w:tabs>
          <w:tab w:val="left" w:pos="284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ab/>
      </w:r>
      <w:r w:rsidRPr="0098021F">
        <w:rPr>
          <w:rFonts w:ascii="Times New Roman" w:hAnsi="Times New Roman" w:cs="Times New Roman"/>
          <w:sz w:val="24"/>
          <w:szCs w:val="24"/>
        </w:rPr>
        <w:t>STAV A POHYB MAJETKU A ZÁVÄZKOV ORGANIZÁCIE</w:t>
      </w:r>
    </w:p>
    <w:p w:rsidR="008125EA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  <w:r w:rsidRPr="008041E6">
        <w:rPr>
          <w:rFonts w:ascii="Times New Roman" w:hAnsi="Times New Roman" w:cs="Times New Roman"/>
          <w:sz w:val="24"/>
          <w:szCs w:val="24"/>
        </w:rPr>
        <w:t>Majetok organizácie tvoria  peňažné prostriedky v pokladni a na bežnom účte organizácie, pohľadávky a neobežný</w:t>
      </w:r>
      <w:r>
        <w:rPr>
          <w:rFonts w:ascii="Times New Roman" w:hAnsi="Times New Roman" w:cs="Times New Roman"/>
          <w:sz w:val="24"/>
          <w:szCs w:val="24"/>
        </w:rPr>
        <w:t xml:space="preserve"> majetok uvedený v súvahe k 31.12.20</w:t>
      </w:r>
      <w:r w:rsidR="00942DFD">
        <w:rPr>
          <w:rFonts w:ascii="Times New Roman" w:hAnsi="Times New Roman" w:cs="Times New Roman"/>
          <w:sz w:val="24"/>
          <w:szCs w:val="24"/>
        </w:rPr>
        <w:t>20</w:t>
      </w:r>
      <w:r w:rsidRPr="008041E6">
        <w:rPr>
          <w:rFonts w:ascii="Times New Roman" w:hAnsi="Times New Roman" w:cs="Times New Roman"/>
          <w:sz w:val="24"/>
          <w:szCs w:val="24"/>
        </w:rPr>
        <w:t>.</w:t>
      </w:r>
    </w:p>
    <w:p w:rsidR="008125EA" w:rsidRPr="0098021F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Pr="0098021F" w:rsidRDefault="008125EA" w:rsidP="008125EA">
      <w:pPr>
        <w:tabs>
          <w:tab w:val="left" w:pos="284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ab/>
      </w:r>
      <w:r w:rsidRPr="0098021F">
        <w:rPr>
          <w:rFonts w:ascii="Times New Roman" w:hAnsi="Times New Roman" w:cs="Times New Roman"/>
          <w:sz w:val="24"/>
          <w:szCs w:val="24"/>
        </w:rPr>
        <w:t xml:space="preserve">ZMENY A NOVÉ ZLOŽENIE </w:t>
      </w:r>
      <w:r w:rsidRPr="00AE3210">
        <w:rPr>
          <w:rFonts w:ascii="Times New Roman" w:hAnsi="Times New Roman" w:cs="Times New Roman"/>
          <w:sz w:val="24"/>
          <w:szCs w:val="24"/>
        </w:rPr>
        <w:t xml:space="preserve">ORGÁNOV NEZISKOVEJ ORGANIZÁCIE, </w:t>
      </w:r>
      <w:r>
        <w:rPr>
          <w:rFonts w:ascii="Times New Roman" w:hAnsi="Times New Roman" w:cs="Times New Roman"/>
          <w:sz w:val="24"/>
          <w:szCs w:val="24"/>
        </w:rPr>
        <w:br/>
        <w:t>KU KTORÝM DOŠLO V PRIEBEHU ROKA</w:t>
      </w:r>
    </w:p>
    <w:p w:rsidR="008125EA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  <w:r w:rsidRPr="0098021F">
        <w:rPr>
          <w:rFonts w:ascii="Times New Roman" w:hAnsi="Times New Roman" w:cs="Times New Roman"/>
          <w:sz w:val="24"/>
          <w:szCs w:val="24"/>
        </w:rPr>
        <w:t xml:space="preserve">Správna rada </w:t>
      </w:r>
      <w:r>
        <w:rPr>
          <w:rFonts w:ascii="Times New Roman" w:hAnsi="Times New Roman" w:cs="Times New Roman"/>
          <w:sz w:val="24"/>
          <w:szCs w:val="24"/>
        </w:rPr>
        <w:t>SCHUMACHER n.o. v roku 20</w:t>
      </w:r>
      <w:r w:rsidR="00942DFD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sa ne</w:t>
      </w:r>
      <w:r w:rsidRPr="0098021F">
        <w:rPr>
          <w:rFonts w:ascii="Times New Roman" w:hAnsi="Times New Roman" w:cs="Times New Roman"/>
          <w:sz w:val="24"/>
          <w:szCs w:val="24"/>
        </w:rPr>
        <w:t xml:space="preserve">uzniesla </w:t>
      </w:r>
      <w:r>
        <w:rPr>
          <w:rFonts w:ascii="Times New Roman" w:hAnsi="Times New Roman" w:cs="Times New Roman"/>
          <w:sz w:val="24"/>
          <w:szCs w:val="24"/>
        </w:rPr>
        <w:t>o žiadnych</w:t>
      </w:r>
      <w:r w:rsidRPr="0098021F">
        <w:rPr>
          <w:rFonts w:ascii="Times New Roman" w:hAnsi="Times New Roman" w:cs="Times New Roman"/>
          <w:sz w:val="24"/>
          <w:szCs w:val="24"/>
        </w:rPr>
        <w:t xml:space="preserve"> zmenách v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98021F">
        <w:rPr>
          <w:rFonts w:ascii="Times New Roman" w:hAnsi="Times New Roman" w:cs="Times New Roman"/>
          <w:sz w:val="24"/>
          <w:szCs w:val="24"/>
        </w:rPr>
        <w:t>štatúte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8021F">
        <w:rPr>
          <w:rFonts w:ascii="Times New Roman" w:hAnsi="Times New Roman" w:cs="Times New Roman"/>
          <w:sz w:val="24"/>
          <w:szCs w:val="24"/>
        </w:rPr>
        <w:t xml:space="preserve"> ani zložení</w:t>
      </w:r>
      <w:r>
        <w:rPr>
          <w:rFonts w:ascii="Times New Roman" w:hAnsi="Times New Roman" w:cs="Times New Roman"/>
          <w:sz w:val="24"/>
          <w:szCs w:val="24"/>
        </w:rPr>
        <w:t xml:space="preserve"> orgánov neziskovej organizácie.</w:t>
      </w:r>
    </w:p>
    <w:p w:rsidR="008125EA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07922" w:rsidRDefault="00307922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07922" w:rsidRDefault="00307922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07922" w:rsidRDefault="00307922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Pr="0098021F" w:rsidRDefault="008125EA" w:rsidP="008125EA">
      <w:pPr>
        <w:tabs>
          <w:tab w:val="left" w:pos="284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8.</w:t>
      </w:r>
      <w:r>
        <w:rPr>
          <w:rFonts w:ascii="Times New Roman" w:hAnsi="Times New Roman" w:cs="Times New Roman"/>
          <w:sz w:val="24"/>
          <w:szCs w:val="24"/>
        </w:rPr>
        <w:tab/>
        <w:t>ZÁVER</w:t>
      </w:r>
    </w:p>
    <w:p w:rsidR="008125EA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Pr="00685A34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  <w:r w:rsidRPr="008041E6">
        <w:rPr>
          <w:rFonts w:ascii="Times New Roman" w:hAnsi="Times New Roman" w:cs="Times New Roman"/>
          <w:sz w:val="24"/>
          <w:szCs w:val="24"/>
        </w:rPr>
        <w:t xml:space="preserve">Na záver </w:t>
      </w:r>
      <w:r>
        <w:rPr>
          <w:rFonts w:ascii="Times New Roman" w:hAnsi="Times New Roman" w:cs="Times New Roman"/>
          <w:sz w:val="24"/>
          <w:szCs w:val="24"/>
        </w:rPr>
        <w:t>sa konštatuje</w:t>
      </w:r>
      <w:r w:rsidRPr="008041E6">
        <w:rPr>
          <w:rFonts w:ascii="Times New Roman" w:hAnsi="Times New Roman" w:cs="Times New Roman"/>
          <w:sz w:val="24"/>
          <w:szCs w:val="24"/>
        </w:rPr>
        <w:t xml:space="preserve">, že počas </w:t>
      </w:r>
      <w:r>
        <w:rPr>
          <w:rFonts w:ascii="Times New Roman" w:hAnsi="Times New Roman" w:cs="Times New Roman"/>
          <w:sz w:val="24"/>
          <w:szCs w:val="24"/>
        </w:rPr>
        <w:t>ďalšieho roka</w:t>
      </w:r>
      <w:r w:rsidRPr="008041E6">
        <w:rPr>
          <w:rFonts w:ascii="Times New Roman" w:hAnsi="Times New Roman" w:cs="Times New Roman"/>
          <w:sz w:val="24"/>
          <w:szCs w:val="24"/>
        </w:rPr>
        <w:t xml:space="preserve"> fungovania </w:t>
      </w:r>
      <w:r>
        <w:rPr>
          <w:rFonts w:ascii="Times New Roman" w:hAnsi="Times New Roman" w:cs="Times New Roman"/>
          <w:sz w:val="24"/>
          <w:szCs w:val="24"/>
        </w:rPr>
        <w:t xml:space="preserve">neziskovej organizácie jej činnosť sa úspešne </w:t>
      </w:r>
      <w:r w:rsidRPr="00685A34">
        <w:rPr>
          <w:rFonts w:ascii="Times New Roman" w:hAnsi="Times New Roman" w:cs="Times New Roman"/>
          <w:sz w:val="24"/>
          <w:szCs w:val="24"/>
        </w:rPr>
        <w:t xml:space="preserve">rozvíjala </w:t>
      </w:r>
      <w:r>
        <w:rPr>
          <w:rFonts w:ascii="Times New Roman" w:hAnsi="Times New Roman" w:cs="Times New Roman"/>
          <w:sz w:val="24"/>
          <w:szCs w:val="24"/>
        </w:rPr>
        <w:t xml:space="preserve">a napĺňali sa </w:t>
      </w:r>
      <w:r w:rsidRPr="00685A34">
        <w:rPr>
          <w:rFonts w:ascii="Times New Roman" w:hAnsi="Times New Roman" w:cs="Times New Roman"/>
          <w:sz w:val="24"/>
          <w:szCs w:val="24"/>
        </w:rPr>
        <w:t>účel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685A34">
        <w:rPr>
          <w:rFonts w:ascii="Times New Roman" w:hAnsi="Times New Roman" w:cs="Times New Roman"/>
          <w:sz w:val="24"/>
          <w:szCs w:val="24"/>
        </w:rPr>
        <w:t>, na ktor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685A34">
        <w:rPr>
          <w:rFonts w:ascii="Times New Roman" w:hAnsi="Times New Roman" w:cs="Times New Roman"/>
          <w:sz w:val="24"/>
          <w:szCs w:val="24"/>
        </w:rPr>
        <w:t xml:space="preserve"> bola založená.</w:t>
      </w:r>
    </w:p>
    <w:p w:rsidR="008125EA" w:rsidRPr="00685A34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Pr="00942DFD" w:rsidRDefault="008125EA" w:rsidP="008125EA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685A34">
        <w:rPr>
          <w:rFonts w:ascii="Times New Roman" w:hAnsi="Times New Roman" w:cs="Times New Roman"/>
          <w:sz w:val="24"/>
          <w:szCs w:val="24"/>
        </w:rPr>
        <w:t>Výročná správa bola schválená správnou radou, po vypočutí kladného vyjadrenia revízora organizácie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71EF4">
        <w:rPr>
          <w:rFonts w:ascii="Times New Roman" w:hAnsi="Times New Roman" w:cs="Times New Roman"/>
          <w:sz w:val="24"/>
          <w:szCs w:val="24"/>
        </w:rPr>
        <w:t xml:space="preserve">na zasadnutí správnej rady neziskovej organizácie dňa </w:t>
      </w:r>
      <w:r w:rsidR="00B1063E" w:rsidRPr="00942DFD">
        <w:rPr>
          <w:rFonts w:ascii="Times New Roman" w:hAnsi="Times New Roman" w:cs="Times New Roman"/>
          <w:b/>
          <w:sz w:val="24"/>
          <w:szCs w:val="24"/>
        </w:rPr>
        <w:t>2</w:t>
      </w:r>
      <w:r w:rsidR="00942DFD" w:rsidRPr="00942DFD">
        <w:rPr>
          <w:rFonts w:ascii="Times New Roman" w:hAnsi="Times New Roman" w:cs="Times New Roman"/>
          <w:b/>
          <w:sz w:val="24"/>
          <w:szCs w:val="24"/>
        </w:rPr>
        <w:t>0</w:t>
      </w:r>
      <w:r w:rsidRPr="00942DFD">
        <w:rPr>
          <w:rFonts w:ascii="Times New Roman" w:hAnsi="Times New Roman" w:cs="Times New Roman"/>
          <w:b/>
          <w:sz w:val="24"/>
          <w:szCs w:val="24"/>
        </w:rPr>
        <w:t>.0</w:t>
      </w:r>
      <w:r w:rsidR="00B1063E" w:rsidRPr="00942DFD">
        <w:rPr>
          <w:rFonts w:ascii="Times New Roman" w:hAnsi="Times New Roman" w:cs="Times New Roman"/>
          <w:b/>
          <w:sz w:val="24"/>
          <w:szCs w:val="24"/>
        </w:rPr>
        <w:t>6</w:t>
      </w:r>
      <w:r w:rsidRPr="00942DFD">
        <w:rPr>
          <w:rFonts w:ascii="Times New Roman" w:hAnsi="Times New Roman" w:cs="Times New Roman"/>
          <w:b/>
          <w:sz w:val="24"/>
          <w:szCs w:val="24"/>
        </w:rPr>
        <w:t>.20</w:t>
      </w:r>
      <w:r w:rsidR="00307922" w:rsidRPr="00942DFD">
        <w:rPr>
          <w:rFonts w:ascii="Times New Roman" w:hAnsi="Times New Roman" w:cs="Times New Roman"/>
          <w:b/>
          <w:sz w:val="24"/>
          <w:szCs w:val="24"/>
        </w:rPr>
        <w:t>20</w:t>
      </w:r>
      <w:r w:rsidRPr="00942DFD">
        <w:rPr>
          <w:rFonts w:ascii="Times New Roman" w:hAnsi="Times New Roman" w:cs="Times New Roman"/>
          <w:sz w:val="24"/>
          <w:szCs w:val="24"/>
        </w:rPr>
        <w:t>.</w:t>
      </w:r>
    </w:p>
    <w:p w:rsidR="008125EA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Pr="00685A34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Pr="00685A34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  <w:r w:rsidRPr="00685A34">
        <w:rPr>
          <w:rFonts w:ascii="Times New Roman" w:hAnsi="Times New Roman" w:cs="Times New Roman"/>
          <w:sz w:val="24"/>
          <w:szCs w:val="24"/>
        </w:rPr>
        <w:t>Vydané v </w:t>
      </w:r>
      <w:r>
        <w:rPr>
          <w:rFonts w:ascii="Times New Roman" w:hAnsi="Times New Roman" w:cs="Times New Roman"/>
          <w:sz w:val="24"/>
          <w:szCs w:val="24"/>
        </w:rPr>
        <w:t>Brezovici</w:t>
      </w:r>
      <w:r w:rsidRPr="00685A34">
        <w:rPr>
          <w:rFonts w:ascii="Times New Roman" w:hAnsi="Times New Roman" w:cs="Times New Roman"/>
          <w:sz w:val="24"/>
          <w:szCs w:val="24"/>
        </w:rPr>
        <w:t>, dňa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063E" w:rsidRPr="00942DFD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942DFD" w:rsidRPr="00942DFD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942DFD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B1063E" w:rsidRPr="00942DFD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942DFD">
        <w:rPr>
          <w:rFonts w:ascii="Times New Roman" w:hAnsi="Times New Roman" w:cs="Times New Roman"/>
          <w:b/>
          <w:bCs/>
          <w:sz w:val="24"/>
          <w:szCs w:val="24"/>
        </w:rPr>
        <w:t>.20</w:t>
      </w:r>
      <w:r w:rsidR="00307922" w:rsidRPr="00942DFD">
        <w:rPr>
          <w:rFonts w:ascii="Times New Roman" w:hAnsi="Times New Roman" w:cs="Times New Roman"/>
          <w:b/>
          <w:bCs/>
          <w:sz w:val="24"/>
          <w:szCs w:val="24"/>
        </w:rPr>
        <w:t>20</w:t>
      </w:r>
    </w:p>
    <w:tbl>
      <w:tblPr>
        <w:tblStyle w:val="Mriekatabuky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378"/>
        <w:gridCol w:w="8543"/>
      </w:tblGrid>
      <w:tr w:rsidR="008125EA" w:rsidRPr="00685A34" w:rsidTr="00347F39">
        <w:tc>
          <w:tcPr>
            <w:tcW w:w="1384" w:type="dxa"/>
          </w:tcPr>
          <w:p w:rsidR="008125EA" w:rsidRPr="00685A34" w:rsidRDefault="008125EA" w:rsidP="00347F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5A34">
              <w:rPr>
                <w:rFonts w:ascii="Times New Roman" w:hAnsi="Times New Roman" w:cs="Times New Roman"/>
                <w:sz w:val="24"/>
                <w:szCs w:val="24"/>
              </w:rPr>
              <w:t>Prílohy:</w:t>
            </w:r>
          </w:p>
        </w:tc>
        <w:tc>
          <w:tcPr>
            <w:tcW w:w="8677" w:type="dxa"/>
          </w:tcPr>
          <w:p w:rsidR="008125EA" w:rsidRPr="00685A34" w:rsidRDefault="008125EA" w:rsidP="00942D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5A34">
              <w:rPr>
                <w:rFonts w:ascii="Times New Roman" w:hAnsi="Times New Roman" w:cs="Times New Roman"/>
                <w:sz w:val="24"/>
                <w:szCs w:val="24"/>
              </w:rPr>
              <w:t xml:space="preserve">Výkaz ziskov a strát za rok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42DF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8125EA" w:rsidRPr="00685A34" w:rsidTr="00347F39">
        <w:tc>
          <w:tcPr>
            <w:tcW w:w="1384" w:type="dxa"/>
          </w:tcPr>
          <w:p w:rsidR="008125EA" w:rsidRPr="00685A34" w:rsidRDefault="008125EA" w:rsidP="00347F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7" w:type="dxa"/>
          </w:tcPr>
          <w:p w:rsidR="008125EA" w:rsidRPr="00685A34" w:rsidRDefault="008125EA" w:rsidP="00942D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5A34">
              <w:rPr>
                <w:rFonts w:ascii="Times New Roman" w:hAnsi="Times New Roman" w:cs="Times New Roman"/>
                <w:sz w:val="24"/>
                <w:szCs w:val="24"/>
              </w:rPr>
              <w:t xml:space="preserve">Súvaha za rok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42DF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:rsidR="008125EA" w:rsidRPr="0098021F" w:rsidRDefault="00942DFD" w:rsidP="008125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3724806</wp:posOffset>
            </wp:positionH>
            <wp:positionV relativeFrom="paragraph">
              <wp:posOffset>113836</wp:posOffset>
            </wp:positionV>
            <wp:extent cx="2387651" cy="512064"/>
            <wp:effectExtent l="19050" t="0" r="0" b="0"/>
            <wp:wrapNone/>
            <wp:docPr id="1" name="Obrázok 1" descr="C:\Users\user\AppData\Local\Microsoft\Windows\Temporary Internet Files\Content.Word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651" cy="5120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125EA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7"/>
        <w:gridCol w:w="4514"/>
      </w:tblGrid>
      <w:tr w:rsidR="008125EA" w:rsidTr="00347F39">
        <w:tc>
          <w:tcPr>
            <w:tcW w:w="5495" w:type="dxa"/>
          </w:tcPr>
          <w:p w:rsidR="008125EA" w:rsidRDefault="008125EA" w:rsidP="00347F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7" w:type="dxa"/>
            <w:tcBorders>
              <w:top w:val="dashed" w:sz="4" w:space="0" w:color="auto"/>
            </w:tcBorders>
          </w:tcPr>
          <w:p w:rsidR="008125EA" w:rsidRDefault="008125EA" w:rsidP="00347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60">
              <w:rPr>
                <w:rFonts w:ascii="Times New Roman" w:hAnsi="Times New Roman" w:cs="Times New Roman"/>
                <w:sz w:val="24"/>
                <w:szCs w:val="24"/>
              </w:rPr>
              <w:t>Ing. Mária Schumacher</w:t>
            </w:r>
          </w:p>
        </w:tc>
      </w:tr>
      <w:tr w:rsidR="008125EA" w:rsidTr="00347F39">
        <w:tc>
          <w:tcPr>
            <w:tcW w:w="5495" w:type="dxa"/>
          </w:tcPr>
          <w:p w:rsidR="008125EA" w:rsidRDefault="008125EA" w:rsidP="00347F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7" w:type="dxa"/>
          </w:tcPr>
          <w:p w:rsidR="008125EA" w:rsidRDefault="008125EA" w:rsidP="00347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(r</w:t>
            </w:r>
            <w:r w:rsidRPr="0098021F">
              <w:rPr>
                <w:rFonts w:ascii="Times New Roman" w:hAnsi="Times New Roman" w:cs="Times New Roman"/>
                <w:sz w:val="24"/>
                <w:szCs w:val="24"/>
              </w:rPr>
              <w:t>iaditeľ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ka)</w:t>
            </w:r>
          </w:p>
        </w:tc>
      </w:tr>
    </w:tbl>
    <w:p w:rsidR="00397444" w:rsidRPr="008125EA" w:rsidRDefault="00397444" w:rsidP="008125EA"/>
    <w:sectPr w:rsidR="00397444" w:rsidRPr="008125EA" w:rsidSect="008125EA">
      <w:headerReference w:type="default" r:id="rId7"/>
      <w:footerReference w:type="default" r:id="rId8"/>
      <w:pgSz w:w="11906" w:h="16838"/>
      <w:pgMar w:top="1191" w:right="851" w:bottom="851" w:left="1134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6E11" w:rsidRDefault="00146E11" w:rsidP="008125EA">
      <w:pPr>
        <w:spacing w:after="0" w:line="240" w:lineRule="auto"/>
      </w:pPr>
      <w:r>
        <w:separator/>
      </w:r>
    </w:p>
  </w:endnote>
  <w:endnote w:type="continuationSeparator" w:id="0">
    <w:p w:rsidR="00146E11" w:rsidRDefault="00146E11" w:rsidP="008125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2490808"/>
      <w:docPartObj>
        <w:docPartGallery w:val="Page Numbers (Bottom of Page)"/>
        <w:docPartUnique/>
      </w:docPartObj>
    </w:sdtPr>
    <w:sdtEndPr/>
    <w:sdtContent>
      <w:p w:rsidR="008125EA" w:rsidRPr="008125EA" w:rsidRDefault="008125EA">
        <w:pPr>
          <w:pStyle w:val="Pta"/>
          <w:jc w:val="center"/>
          <w:rPr>
            <w:rFonts w:ascii="Times New Roman" w:hAnsi="Times New Roman" w:cs="Times New Roman"/>
          </w:rPr>
        </w:pPr>
        <w:r w:rsidRPr="008125EA">
          <w:rPr>
            <w:rFonts w:ascii="Times New Roman" w:hAnsi="Times New Roman" w:cs="Times New Roman"/>
          </w:rPr>
          <w:t xml:space="preserve">- </w:t>
        </w:r>
        <w:r w:rsidRPr="008125EA">
          <w:rPr>
            <w:rFonts w:ascii="Times New Roman" w:hAnsi="Times New Roman" w:cs="Times New Roman"/>
          </w:rPr>
          <w:fldChar w:fldCharType="begin"/>
        </w:r>
        <w:r w:rsidRPr="008125EA">
          <w:rPr>
            <w:rFonts w:ascii="Times New Roman" w:hAnsi="Times New Roman" w:cs="Times New Roman"/>
          </w:rPr>
          <w:instrText xml:space="preserve"> PAGE   \* MERGEFORMAT </w:instrText>
        </w:r>
        <w:r w:rsidRPr="008125EA">
          <w:rPr>
            <w:rFonts w:ascii="Times New Roman" w:hAnsi="Times New Roman" w:cs="Times New Roman"/>
          </w:rPr>
          <w:fldChar w:fldCharType="separate"/>
        </w:r>
        <w:r w:rsidR="00CF16DB">
          <w:rPr>
            <w:rFonts w:ascii="Times New Roman" w:hAnsi="Times New Roman" w:cs="Times New Roman"/>
            <w:noProof/>
          </w:rPr>
          <w:t>6</w:t>
        </w:r>
        <w:r w:rsidRPr="008125EA">
          <w:rPr>
            <w:rFonts w:ascii="Times New Roman" w:hAnsi="Times New Roman" w:cs="Times New Roman"/>
          </w:rPr>
          <w:fldChar w:fldCharType="end"/>
        </w:r>
        <w:r w:rsidRPr="008125EA">
          <w:rPr>
            <w:rFonts w:ascii="Times New Roman" w:hAnsi="Times New Roman" w:cs="Times New Roman"/>
          </w:rPr>
          <w:t xml:space="preserve"> -</w:t>
        </w:r>
      </w:p>
    </w:sdtContent>
  </w:sdt>
  <w:p w:rsidR="008125EA" w:rsidRDefault="008125E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6E11" w:rsidRDefault="00146E11" w:rsidP="008125EA">
      <w:pPr>
        <w:spacing w:after="0" w:line="240" w:lineRule="auto"/>
      </w:pPr>
      <w:r>
        <w:separator/>
      </w:r>
    </w:p>
  </w:footnote>
  <w:footnote w:type="continuationSeparator" w:id="0">
    <w:p w:rsidR="00146E11" w:rsidRDefault="00146E11" w:rsidP="008125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25EA" w:rsidRPr="00685A34" w:rsidRDefault="008125EA" w:rsidP="008125EA">
    <w:pPr>
      <w:pStyle w:val="Hlavika"/>
      <w:pBdr>
        <w:bottom w:val="single" w:sz="4" w:space="1" w:color="auto"/>
      </w:pBdr>
      <w:jc w:val="center"/>
      <w:rPr>
        <w:rFonts w:ascii="Times New Roman" w:hAnsi="Times New Roman" w:cs="Times New Roman"/>
        <w:sz w:val="20"/>
        <w:lang w:val="en-US"/>
      </w:rPr>
    </w:pPr>
    <w:r w:rsidRPr="00C21C45">
      <w:rPr>
        <w:rFonts w:ascii="Times New Roman" w:hAnsi="Times New Roman" w:cs="Times New Roman"/>
        <w:sz w:val="20"/>
        <w:lang w:val="en-US"/>
      </w:rPr>
      <w:t>SCHUMACHER</w:t>
    </w:r>
    <w:r w:rsidRPr="00685A34">
      <w:rPr>
        <w:rFonts w:ascii="Times New Roman" w:hAnsi="Times New Roman" w:cs="Times New Roman"/>
        <w:sz w:val="20"/>
        <w:lang w:val="en-US"/>
      </w:rPr>
      <w:t xml:space="preserve"> n.o.</w:t>
    </w:r>
  </w:p>
  <w:p w:rsidR="008125EA" w:rsidRDefault="008125EA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5EA"/>
    <w:rsid w:val="00146E11"/>
    <w:rsid w:val="001B32AA"/>
    <w:rsid w:val="001D752B"/>
    <w:rsid w:val="00307922"/>
    <w:rsid w:val="00373174"/>
    <w:rsid w:val="00397444"/>
    <w:rsid w:val="00480425"/>
    <w:rsid w:val="005606B0"/>
    <w:rsid w:val="00656677"/>
    <w:rsid w:val="00710155"/>
    <w:rsid w:val="008125EA"/>
    <w:rsid w:val="008131AD"/>
    <w:rsid w:val="00942DFD"/>
    <w:rsid w:val="009E143F"/>
    <w:rsid w:val="00AF3AAF"/>
    <w:rsid w:val="00B1063E"/>
    <w:rsid w:val="00B41719"/>
    <w:rsid w:val="00B65A4F"/>
    <w:rsid w:val="00B67401"/>
    <w:rsid w:val="00CF16DB"/>
    <w:rsid w:val="00D07D9E"/>
    <w:rsid w:val="00F10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4A8F80-1C18-4927-AD22-933AE9F19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88" w:lineRule="auto"/>
        <w:ind w:left="4780" w:right="3703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125EA"/>
    <w:pPr>
      <w:spacing w:after="200" w:line="276" w:lineRule="auto"/>
      <w:ind w:left="0" w:right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125EA"/>
    <w:pPr>
      <w:spacing w:line="240" w:lineRule="auto"/>
      <w:ind w:left="0" w:right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125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125EA"/>
  </w:style>
  <w:style w:type="paragraph" w:styleId="Pta">
    <w:name w:val="footer"/>
    <w:basedOn w:val="Normlny"/>
    <w:link w:val="PtaChar"/>
    <w:uiPriority w:val="99"/>
    <w:unhideWhenUsed/>
    <w:rsid w:val="008125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125EA"/>
  </w:style>
  <w:style w:type="paragraph" w:styleId="Textbubliny">
    <w:name w:val="Balloon Text"/>
    <w:basedOn w:val="Normlny"/>
    <w:link w:val="TextbublinyChar"/>
    <w:uiPriority w:val="99"/>
    <w:semiHidden/>
    <w:unhideWhenUsed/>
    <w:rsid w:val="00812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125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848</Words>
  <Characters>4835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Martina Hlubeňová</cp:lastModifiedBy>
  <cp:revision>2</cp:revision>
  <dcterms:created xsi:type="dcterms:W3CDTF">2021-06-20T14:18:00Z</dcterms:created>
  <dcterms:modified xsi:type="dcterms:W3CDTF">2021-06-20T14:18:00Z</dcterms:modified>
</cp:coreProperties>
</file>