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BC8BD" w14:textId="77777777" w:rsidR="003C1AB4" w:rsidRDefault="003C1AB4" w:rsidP="00B36EAD">
      <w:pPr>
        <w:jc w:val="both"/>
        <w:rPr>
          <w:rFonts w:ascii="Calibri" w:hAnsi="Calibri" w:cs="Arial"/>
          <w:b/>
          <w:bCs/>
          <w:sz w:val="24"/>
          <w:szCs w:val="24"/>
        </w:rPr>
      </w:pPr>
      <w:bookmarkStart w:id="0" w:name="_GoBack"/>
    </w:p>
    <w:bookmarkEnd w:id="0"/>
    <w:p w14:paraId="7E40FBC2" w14:textId="77777777" w:rsidR="003C1AB4" w:rsidRDefault="003C1AB4" w:rsidP="003C1AB4">
      <w:pPr>
        <w:jc w:val="center"/>
        <w:rPr>
          <w:rFonts w:ascii="Calibri" w:hAnsi="Calibri" w:cs="Arial"/>
          <w:b/>
          <w:bCs/>
          <w:caps/>
          <w:sz w:val="24"/>
          <w:szCs w:val="24"/>
        </w:rPr>
      </w:pPr>
    </w:p>
    <w:p w14:paraId="1E074068" w14:textId="4B672E11"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w:t>
      </w:r>
      <w:r w:rsidR="00F458BA">
        <w:rPr>
          <w:rFonts w:ascii="Calibri" w:hAnsi="Calibri" w:cs="Arial"/>
          <w:b/>
          <w:bCs/>
          <w:caps/>
          <w:sz w:val="24"/>
          <w:szCs w:val="24"/>
        </w:rPr>
        <w:t>20</w:t>
      </w:r>
    </w:p>
    <w:p w14:paraId="173EA43C" w14:textId="77777777" w:rsidR="003C1AB4" w:rsidRDefault="003C1AB4" w:rsidP="00B36EAD">
      <w:pPr>
        <w:jc w:val="both"/>
        <w:rPr>
          <w:rFonts w:ascii="Calibri" w:hAnsi="Calibri" w:cs="Arial"/>
          <w:b/>
          <w:bCs/>
          <w:sz w:val="24"/>
          <w:szCs w:val="24"/>
        </w:rPr>
      </w:pPr>
    </w:p>
    <w:p w14:paraId="592F4C17" w14:textId="77777777" w:rsidR="003C1AB4" w:rsidRDefault="003C1AB4" w:rsidP="00B36EAD">
      <w:pPr>
        <w:jc w:val="both"/>
        <w:rPr>
          <w:rFonts w:ascii="Calibri" w:hAnsi="Calibri" w:cs="Arial"/>
          <w:b/>
          <w:bCs/>
          <w:sz w:val="24"/>
          <w:szCs w:val="24"/>
        </w:rPr>
      </w:pPr>
    </w:p>
    <w:p w14:paraId="0686F456" w14:textId="77777777" w:rsidR="00B36EAD" w:rsidRPr="0024260B" w:rsidRDefault="0054360D" w:rsidP="00B36EAD">
      <w:pPr>
        <w:jc w:val="both"/>
        <w:rPr>
          <w:rFonts w:ascii="Calibri" w:hAnsi="Calibri" w:cs="Arial"/>
          <w:b/>
          <w:bCs/>
          <w:sz w:val="24"/>
          <w:szCs w:val="24"/>
        </w:rPr>
      </w:pPr>
      <w:r w:rsidRPr="0024260B">
        <w:rPr>
          <w:rFonts w:ascii="Calibri" w:hAnsi="Calibri" w:cs="Arial"/>
          <w:b/>
          <w:bCs/>
          <w:sz w:val="24"/>
          <w:szCs w:val="24"/>
        </w:rPr>
        <w:t>Čl</w:t>
      </w:r>
      <w:r w:rsidR="00B36EAD" w:rsidRPr="0024260B">
        <w:rPr>
          <w:rFonts w:ascii="Calibri" w:hAnsi="Calibri" w:cs="Arial"/>
          <w:b/>
          <w:bCs/>
          <w:sz w:val="24"/>
          <w:szCs w:val="24"/>
        </w:rPr>
        <w:t>.</w:t>
      </w:r>
      <w:r w:rsidRPr="0024260B">
        <w:rPr>
          <w:rFonts w:ascii="Calibri" w:hAnsi="Calibri" w:cs="Arial"/>
          <w:b/>
          <w:bCs/>
          <w:sz w:val="24"/>
          <w:szCs w:val="24"/>
        </w:rPr>
        <w:t xml:space="preserve"> I </w:t>
      </w:r>
      <w:r w:rsidR="00B36EAD" w:rsidRPr="0024260B">
        <w:rPr>
          <w:rFonts w:ascii="Calibri" w:hAnsi="Calibri" w:cs="Arial"/>
          <w:b/>
          <w:bCs/>
          <w:sz w:val="24"/>
          <w:szCs w:val="24"/>
        </w:rPr>
        <w:t xml:space="preserve"> </w:t>
      </w:r>
      <w:r w:rsidRPr="0024260B">
        <w:rPr>
          <w:rFonts w:ascii="Calibri" w:hAnsi="Calibri" w:cs="Arial"/>
          <w:b/>
          <w:bCs/>
          <w:sz w:val="24"/>
          <w:szCs w:val="24"/>
        </w:rPr>
        <w:t>VŠEOBECNÉ INFORMÁCIE</w:t>
      </w:r>
    </w:p>
    <w:p w14:paraId="025842E4" w14:textId="77777777" w:rsidR="00482980" w:rsidRPr="008F70FB" w:rsidRDefault="00482980" w:rsidP="00482980">
      <w:pPr>
        <w:pStyle w:val="Normlny1"/>
        <w:jc w:val="both"/>
        <w:rPr>
          <w:rFonts w:ascii="Calibri" w:hAnsi="Calibri"/>
          <w:b/>
        </w:rPr>
      </w:pPr>
    </w:p>
    <w:p w14:paraId="0F0AC86C" w14:textId="77777777"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14:paraId="2BB7956E" w14:textId="77777777" w:rsidR="00482980" w:rsidRPr="008F70FB" w:rsidRDefault="00482980" w:rsidP="00482980">
      <w:pPr>
        <w:pStyle w:val="Zkladntext"/>
        <w:rPr>
          <w:rFonts w:ascii="Calibri" w:hAnsi="Calibri"/>
          <w:sz w:val="20"/>
          <w:szCs w:val="20"/>
        </w:rPr>
      </w:pPr>
    </w:p>
    <w:p w14:paraId="3CEC5E4D" w14:textId="72C4C05B" w:rsidR="00482980" w:rsidRPr="008F70FB" w:rsidRDefault="006864DD" w:rsidP="00482980">
      <w:pPr>
        <w:pStyle w:val="Zkladntext"/>
        <w:rPr>
          <w:rFonts w:ascii="Calibri" w:hAnsi="Calibri"/>
          <w:sz w:val="20"/>
          <w:szCs w:val="20"/>
        </w:rPr>
      </w:pPr>
      <w:r>
        <w:rPr>
          <w:rFonts w:ascii="Calibri" w:hAnsi="Calibri"/>
          <w:sz w:val="20"/>
          <w:szCs w:val="20"/>
        </w:rPr>
        <w:t xml:space="preserve">TBH Technik, </w:t>
      </w:r>
      <w:r w:rsidR="00670641">
        <w:rPr>
          <w:rFonts w:ascii="Calibri" w:hAnsi="Calibri"/>
          <w:sz w:val="20"/>
          <w:szCs w:val="20"/>
        </w:rPr>
        <w:t>s.r.o.</w:t>
      </w:r>
    </w:p>
    <w:p w14:paraId="52EA726F" w14:textId="77777777" w:rsidR="00482980" w:rsidRPr="008F70FB" w:rsidRDefault="00670641" w:rsidP="00482980">
      <w:pPr>
        <w:pStyle w:val="Zkladntext"/>
        <w:rPr>
          <w:rFonts w:ascii="Calibri" w:hAnsi="Calibri"/>
          <w:b w:val="0"/>
          <w:sz w:val="20"/>
          <w:szCs w:val="20"/>
        </w:rPr>
      </w:pPr>
      <w:r>
        <w:rPr>
          <w:rFonts w:ascii="Calibri" w:hAnsi="Calibri"/>
          <w:b w:val="0"/>
          <w:sz w:val="20"/>
          <w:szCs w:val="20"/>
        </w:rPr>
        <w:t>S</w:t>
      </w:r>
      <w:r w:rsidR="001D65B1">
        <w:rPr>
          <w:rFonts w:ascii="Calibri" w:hAnsi="Calibri"/>
          <w:b w:val="0"/>
          <w:sz w:val="20"/>
          <w:szCs w:val="20"/>
        </w:rPr>
        <w:t>idlo</w:t>
      </w:r>
      <w:r>
        <w:rPr>
          <w:rFonts w:ascii="Calibri" w:hAnsi="Calibri"/>
          <w:b w:val="0"/>
          <w:sz w:val="20"/>
          <w:szCs w:val="20"/>
        </w:rPr>
        <w:t>:  Dlhá 88, 0360 01 Žilina</w:t>
      </w:r>
    </w:p>
    <w:p w14:paraId="0734EA96" w14:textId="77777777" w:rsidR="00670641" w:rsidRDefault="00670641" w:rsidP="00670641">
      <w:pPr>
        <w:rPr>
          <w:rFonts w:ascii="Calibri" w:hAnsi="Calibri" w:cs="Times New Roman"/>
          <w:b/>
          <w:sz w:val="20"/>
          <w:szCs w:val="20"/>
          <w:lang w:eastAsia="cs-CZ"/>
        </w:rPr>
      </w:pPr>
    </w:p>
    <w:p w14:paraId="1418434D" w14:textId="052C3627" w:rsidR="00670641" w:rsidRPr="00670641" w:rsidRDefault="00482980" w:rsidP="00670641">
      <w:pPr>
        <w:jc w:val="both"/>
        <w:rPr>
          <w:rFonts w:asciiTheme="minorHAnsi" w:hAnsiTheme="minorHAnsi"/>
          <w:sz w:val="20"/>
          <w:szCs w:val="20"/>
        </w:rPr>
      </w:pPr>
      <w:r w:rsidRPr="00670641">
        <w:rPr>
          <w:rFonts w:asciiTheme="minorHAnsi" w:hAnsiTheme="minorHAnsi"/>
          <w:sz w:val="20"/>
          <w:szCs w:val="20"/>
        </w:rPr>
        <w:t xml:space="preserve">Spoločnosť </w:t>
      </w:r>
      <w:r w:rsidR="00670641" w:rsidRPr="00670641">
        <w:rPr>
          <w:rFonts w:asciiTheme="minorHAnsi" w:hAnsiTheme="minorHAnsi"/>
          <w:b/>
          <w:sz w:val="20"/>
          <w:szCs w:val="20"/>
        </w:rPr>
        <w:t>TBH Technik</w:t>
      </w:r>
      <w:r w:rsidR="00FC4A84">
        <w:rPr>
          <w:rFonts w:asciiTheme="minorHAnsi" w:hAnsiTheme="minorHAnsi"/>
          <w:b/>
          <w:sz w:val="20"/>
          <w:szCs w:val="20"/>
        </w:rPr>
        <w:t>,</w:t>
      </w:r>
      <w:r w:rsidR="00670641" w:rsidRPr="00670641">
        <w:rPr>
          <w:rFonts w:asciiTheme="minorHAnsi" w:hAnsiTheme="minorHAnsi"/>
          <w:b/>
          <w:sz w:val="20"/>
          <w:szCs w:val="20"/>
        </w:rPr>
        <w:t xml:space="preserve"> </w:t>
      </w:r>
      <w:r w:rsidRPr="00670641">
        <w:rPr>
          <w:rFonts w:asciiTheme="minorHAnsi" w:hAnsiTheme="minorHAnsi"/>
          <w:b/>
          <w:sz w:val="20"/>
          <w:szCs w:val="20"/>
        </w:rPr>
        <w:t>s.r.o</w:t>
      </w:r>
      <w:r w:rsidRPr="00670641">
        <w:rPr>
          <w:rFonts w:asciiTheme="minorHAnsi" w:hAnsiTheme="minorHAnsi"/>
          <w:sz w:val="20"/>
          <w:szCs w:val="20"/>
        </w:rPr>
        <w:t>.</w:t>
      </w:r>
      <w:r w:rsidR="004C28ED" w:rsidRPr="00670641">
        <w:rPr>
          <w:rFonts w:asciiTheme="minorHAnsi" w:hAnsiTheme="minorHAnsi"/>
          <w:sz w:val="20"/>
          <w:szCs w:val="20"/>
        </w:rPr>
        <w:t xml:space="preserve"> </w:t>
      </w:r>
      <w:r w:rsidRPr="00670641">
        <w:rPr>
          <w:rFonts w:asciiTheme="minorHAnsi" w:hAnsiTheme="minorHAnsi"/>
          <w:i/>
          <w:sz w:val="20"/>
          <w:szCs w:val="20"/>
        </w:rPr>
        <w:t xml:space="preserve">(ďalej len „spoločnosť“) </w:t>
      </w:r>
      <w:r w:rsidRPr="00670641">
        <w:rPr>
          <w:rFonts w:asciiTheme="minorHAnsi" w:hAnsiTheme="minorHAnsi"/>
          <w:sz w:val="20"/>
          <w:szCs w:val="20"/>
        </w:rPr>
        <w:t xml:space="preserve">bola založená </w:t>
      </w:r>
      <w:r w:rsidR="00670641" w:rsidRPr="00670641">
        <w:rPr>
          <w:rFonts w:asciiTheme="minorHAnsi" w:hAnsiTheme="minorHAnsi"/>
          <w:sz w:val="20"/>
          <w:szCs w:val="20"/>
        </w:rPr>
        <w:t>spoločenskou zmluvou zo dňa 28.8.2001</w:t>
      </w:r>
      <w:r w:rsidR="00670641">
        <w:rPr>
          <w:rFonts w:asciiTheme="minorHAnsi" w:hAnsiTheme="minorHAnsi"/>
          <w:sz w:val="20"/>
          <w:szCs w:val="20"/>
        </w:rPr>
        <w:t xml:space="preserve"> </w:t>
      </w:r>
      <w:r w:rsidR="00670641" w:rsidRPr="00670641">
        <w:rPr>
          <w:rFonts w:asciiTheme="minorHAnsi" w:hAnsiTheme="minorHAnsi"/>
          <w:sz w:val="20"/>
          <w:szCs w:val="20"/>
        </w:rPr>
        <w:t>podľa §24, 105  a nasl.</w:t>
      </w:r>
      <w:r w:rsidR="00670641">
        <w:rPr>
          <w:rFonts w:asciiTheme="minorHAnsi" w:hAnsiTheme="minorHAnsi"/>
          <w:sz w:val="20"/>
          <w:szCs w:val="20"/>
        </w:rPr>
        <w:t xml:space="preserve"> </w:t>
      </w:r>
      <w:r w:rsidR="00670641" w:rsidRPr="00670641">
        <w:rPr>
          <w:rFonts w:asciiTheme="minorHAnsi" w:hAnsiTheme="minorHAnsi"/>
          <w:sz w:val="20"/>
          <w:szCs w:val="20"/>
        </w:rPr>
        <w:t xml:space="preserve"> Zák. č.513/1991 Zb. a do obchodného registra </w:t>
      </w:r>
      <w:r w:rsidR="005F5856">
        <w:rPr>
          <w:rFonts w:asciiTheme="minorHAnsi" w:hAnsiTheme="minorHAnsi"/>
          <w:sz w:val="20"/>
          <w:szCs w:val="20"/>
        </w:rPr>
        <w:t xml:space="preserve">bola </w:t>
      </w:r>
      <w:r w:rsidR="00670641" w:rsidRPr="00670641">
        <w:rPr>
          <w:rFonts w:asciiTheme="minorHAnsi" w:hAnsiTheme="minorHAnsi"/>
          <w:sz w:val="20"/>
          <w:szCs w:val="20"/>
        </w:rPr>
        <w:t xml:space="preserve">zapísaná </w:t>
      </w:r>
      <w:r w:rsidR="00670641">
        <w:rPr>
          <w:rFonts w:asciiTheme="minorHAnsi" w:hAnsiTheme="minorHAnsi"/>
          <w:sz w:val="20"/>
          <w:szCs w:val="20"/>
        </w:rPr>
        <w:t>dňa 18.9.2001</w:t>
      </w:r>
      <w:r w:rsidR="00670641" w:rsidRPr="00670641">
        <w:rPr>
          <w:rFonts w:asciiTheme="minorHAnsi" w:hAnsiTheme="minorHAnsi"/>
          <w:sz w:val="20"/>
          <w:szCs w:val="20"/>
        </w:rPr>
        <w:t xml:space="preserve">  (Obchodný register Okresného súdu v Žiline oddiel s.r.o. vložka 13091/L).</w:t>
      </w:r>
    </w:p>
    <w:p w14:paraId="01DAAD67" w14:textId="77777777" w:rsidR="00482980" w:rsidRPr="00670641" w:rsidRDefault="00482980" w:rsidP="00670641">
      <w:pPr>
        <w:pStyle w:val="Zkladntext"/>
        <w:rPr>
          <w:rFonts w:asciiTheme="minorHAnsi" w:hAnsiTheme="minorHAnsi"/>
          <w:b w:val="0"/>
          <w:sz w:val="20"/>
          <w:szCs w:val="20"/>
        </w:rPr>
      </w:pPr>
      <w:r w:rsidRPr="00670641">
        <w:rPr>
          <w:rFonts w:asciiTheme="minorHAnsi" w:hAnsiTheme="minorHAnsi"/>
          <w:b w:val="0"/>
          <w:sz w:val="20"/>
          <w:szCs w:val="20"/>
        </w:rPr>
        <w:t xml:space="preserve">Identifikačné číslo organizácie (IČO) je </w:t>
      </w:r>
      <w:r w:rsidR="00670641">
        <w:rPr>
          <w:rFonts w:asciiTheme="minorHAnsi" w:hAnsiTheme="minorHAnsi"/>
          <w:b w:val="0"/>
          <w:sz w:val="20"/>
          <w:szCs w:val="20"/>
        </w:rPr>
        <w:t>36400700.</w:t>
      </w:r>
      <w:r w:rsidRPr="00670641">
        <w:rPr>
          <w:rFonts w:asciiTheme="minorHAnsi" w:hAnsiTheme="minorHAnsi"/>
          <w:b w:val="0"/>
          <w:sz w:val="20"/>
          <w:szCs w:val="20"/>
        </w:rPr>
        <w:t xml:space="preserve">  Daňové registračné číslo spoločnosti je</w:t>
      </w:r>
      <w:r w:rsidR="00670641">
        <w:rPr>
          <w:rFonts w:asciiTheme="minorHAnsi" w:hAnsiTheme="minorHAnsi"/>
          <w:b w:val="0"/>
          <w:sz w:val="20"/>
          <w:szCs w:val="20"/>
        </w:rPr>
        <w:t xml:space="preserve"> 2020106363.</w:t>
      </w:r>
    </w:p>
    <w:p w14:paraId="3D3B0662" w14:textId="77777777" w:rsidR="00482980" w:rsidRPr="00670641" w:rsidRDefault="00482980" w:rsidP="00670641">
      <w:pPr>
        <w:pStyle w:val="Normlny1"/>
        <w:jc w:val="both"/>
        <w:rPr>
          <w:rFonts w:asciiTheme="minorHAnsi" w:hAnsiTheme="minorHAnsi"/>
        </w:rPr>
      </w:pPr>
    </w:p>
    <w:p w14:paraId="1C70BFC3" w14:textId="77777777" w:rsidR="00482980" w:rsidRDefault="00B36EAD" w:rsidP="00670641">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Hlavn</w:t>
      </w:r>
      <w:r w:rsidR="00670641">
        <w:rPr>
          <w:rFonts w:ascii="Calibri" w:hAnsi="Calibri"/>
          <w:b/>
        </w:rPr>
        <w:t xml:space="preserve">ými </w:t>
      </w:r>
      <w:r w:rsidR="00482980" w:rsidRPr="008F70FB">
        <w:rPr>
          <w:rFonts w:ascii="Calibri" w:hAnsi="Calibri"/>
          <w:b/>
        </w:rPr>
        <w:t>činnosť</w:t>
      </w:r>
      <w:r w:rsidR="00670641">
        <w:rPr>
          <w:rFonts w:ascii="Calibri" w:hAnsi="Calibri"/>
          <w:b/>
        </w:rPr>
        <w:t>ami</w:t>
      </w:r>
      <w:r w:rsidR="00482980" w:rsidRPr="008F70FB">
        <w:rPr>
          <w:rFonts w:ascii="Calibri" w:hAnsi="Calibri"/>
          <w:b/>
        </w:rPr>
        <w:t xml:space="preserve"> spoločnosti</w:t>
      </w:r>
      <w:r w:rsidR="00670641">
        <w:rPr>
          <w:rFonts w:ascii="Calibri" w:hAnsi="Calibri"/>
          <w:b/>
        </w:rPr>
        <w:t xml:space="preserve"> sú</w:t>
      </w:r>
      <w:r w:rsidR="00482980" w:rsidRPr="008F70FB">
        <w:rPr>
          <w:rFonts w:ascii="Calibri" w:hAnsi="Calibri"/>
          <w:b/>
        </w:rPr>
        <w:t xml:space="preserve">: </w:t>
      </w:r>
    </w:p>
    <w:p w14:paraId="2C79645F" w14:textId="77777777" w:rsidR="00670641" w:rsidRDefault="00670641" w:rsidP="00670641">
      <w:r>
        <w:rPr>
          <w:rFonts w:asciiTheme="minorHAnsi" w:hAnsiTheme="minorHAnsi"/>
          <w:sz w:val="20"/>
          <w:szCs w:val="20"/>
        </w:rPr>
        <w:t>Kú</w:t>
      </w:r>
      <w:r w:rsidRPr="00670641">
        <w:rPr>
          <w:rFonts w:asciiTheme="minorHAnsi" w:hAnsiTheme="minorHAnsi"/>
          <w:sz w:val="20"/>
          <w:szCs w:val="20"/>
        </w:rPr>
        <w:t xml:space="preserve">pa tovaru na účely jeho predaja konečnému spotrebiteľovi (maloobchod) alebo iným </w:t>
      </w:r>
    </w:p>
    <w:p w14:paraId="480C63C2" w14:textId="77777777" w:rsidR="00670641" w:rsidRDefault="00670641" w:rsidP="00670641">
      <w:r w:rsidRPr="00670641">
        <w:rPr>
          <w:rFonts w:asciiTheme="minorHAnsi" w:hAnsiTheme="minorHAnsi"/>
          <w:sz w:val="20"/>
          <w:szCs w:val="20"/>
        </w:rPr>
        <w:t>prevádzkovateľom živností (veľkoobchod)</w:t>
      </w:r>
    </w:p>
    <w:p w14:paraId="1E5BDBC0" w14:textId="77777777" w:rsidR="00670641" w:rsidRPr="00670641" w:rsidRDefault="00670641" w:rsidP="00670641">
      <w:r w:rsidRPr="00670641">
        <w:rPr>
          <w:rFonts w:asciiTheme="minorHAnsi" w:hAnsiTheme="minorHAnsi" w:cs="Arial"/>
          <w:sz w:val="20"/>
          <w:szCs w:val="20"/>
        </w:rPr>
        <w:t xml:space="preserve">Podnikateľské poradenstvo v predmete podnikania  </w:t>
      </w:r>
    </w:p>
    <w:p w14:paraId="450A1929"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Reklamná činnosť     </w:t>
      </w:r>
    </w:p>
    <w:p w14:paraId="2F740D84"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Organizovanie kurzov, školení, seminárov a prednášok    </w:t>
      </w:r>
    </w:p>
    <w:p w14:paraId="12374FB5"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Prekladateľské a tlmočnícke služby    </w:t>
      </w:r>
    </w:p>
    <w:p w14:paraId="6EF9828E"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Sprostredkovanie nákupu, predaja a prenájmu nehnuteľností  </w:t>
      </w:r>
    </w:p>
    <w:p w14:paraId="75127D71"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Sprostredkovanie dopravy     </w:t>
      </w:r>
    </w:p>
    <w:p w14:paraId="61633BA1"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Výroba, rekonštrukcia, montáž, servis a opravy mechanických, hydraulických a  pneumatických zariadení                    </w:t>
      </w:r>
    </w:p>
    <w:p w14:paraId="36F378C3"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 výnimkou vyhradených tlakových, zdvíhacích, elektrických a plynových zariadení     </w:t>
      </w:r>
    </w:p>
    <w:p w14:paraId="356CB28C"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Výskum a vývoj      </w:t>
      </w:r>
    </w:p>
    <w:p w14:paraId="260A794E" w14:textId="35956ED8" w:rsidR="00670641" w:rsidRPr="00670641" w:rsidRDefault="00670641" w:rsidP="009B53DA">
      <w:pPr>
        <w:tabs>
          <w:tab w:val="left" w:pos="6678"/>
        </w:tabs>
        <w:rPr>
          <w:rFonts w:asciiTheme="minorHAnsi" w:hAnsiTheme="minorHAnsi" w:cs="Arial"/>
          <w:sz w:val="20"/>
          <w:szCs w:val="20"/>
        </w:rPr>
      </w:pPr>
      <w:r w:rsidRPr="00670641">
        <w:rPr>
          <w:rFonts w:asciiTheme="minorHAnsi" w:hAnsiTheme="minorHAnsi" w:cs="Arial"/>
          <w:sz w:val="20"/>
          <w:szCs w:val="20"/>
        </w:rPr>
        <w:t xml:space="preserve">Konštrukčné práce v strojárstve    </w:t>
      </w:r>
      <w:r w:rsidR="009B53DA">
        <w:rPr>
          <w:rFonts w:asciiTheme="minorHAnsi" w:hAnsiTheme="minorHAnsi" w:cs="Arial"/>
          <w:sz w:val="20"/>
          <w:szCs w:val="20"/>
        </w:rPr>
        <w:tab/>
      </w:r>
    </w:p>
    <w:p w14:paraId="7ADC7402"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Montáž, opravy a údržba elektrických zariadení   </w:t>
      </w:r>
    </w:p>
    <w:p w14:paraId="765B6649" w14:textId="77777777" w:rsidR="00670641" w:rsidRPr="00670641" w:rsidRDefault="00670641" w:rsidP="00670641">
      <w:pPr>
        <w:rPr>
          <w:rFonts w:asciiTheme="minorHAnsi" w:hAnsiTheme="minorHAnsi" w:cs="Arial"/>
          <w:sz w:val="20"/>
          <w:szCs w:val="20"/>
        </w:rPr>
      </w:pPr>
      <w:r w:rsidRPr="00670641">
        <w:rPr>
          <w:rFonts w:asciiTheme="minorHAnsi" w:hAnsiTheme="minorHAnsi"/>
          <w:sz w:val="20"/>
          <w:szCs w:val="20"/>
        </w:rPr>
        <w:t>Sprostredkovateľská</w:t>
      </w:r>
      <w:r w:rsidRPr="00670641">
        <w:rPr>
          <w:rFonts w:asciiTheme="minorHAnsi" w:hAnsiTheme="minorHAnsi" w:cs="Arial"/>
          <w:sz w:val="20"/>
          <w:szCs w:val="20"/>
        </w:rPr>
        <w:t xml:space="preserve"> činnosť v oblasti obchodu  </w:t>
      </w:r>
    </w:p>
    <w:p w14:paraId="2B6FFE93"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Sprostredkovateľská činnosť v oblasti služieb</w:t>
      </w:r>
    </w:p>
    <w:p w14:paraId="02861137"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Vydavateľská činnosť</w:t>
      </w:r>
    </w:p>
    <w:p w14:paraId="6C4F2D37"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Prenájom hnuteľných vecí</w:t>
      </w:r>
    </w:p>
    <w:p w14:paraId="348686B4"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Opracovanie kovu jednoduchým spôsobom</w:t>
      </w:r>
    </w:p>
    <w:p w14:paraId="27EA6B34" w14:textId="77777777"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Výroba čerpadiel, kompresorov, ventilov a armatúr</w:t>
      </w:r>
    </w:p>
    <w:p w14:paraId="671F6C20" w14:textId="77777777" w:rsidR="00670641" w:rsidRPr="00670641" w:rsidRDefault="00670641" w:rsidP="00670641">
      <w:pPr>
        <w:rPr>
          <w:rFonts w:asciiTheme="minorHAnsi" w:hAnsiTheme="minorHAnsi" w:cs="Arial"/>
          <w:sz w:val="20"/>
          <w:szCs w:val="20"/>
        </w:rPr>
      </w:pPr>
    </w:p>
    <w:p w14:paraId="3B83F758" w14:textId="4F8A0645" w:rsidR="00670641" w:rsidRDefault="00670641" w:rsidP="00670641">
      <w:pPr>
        <w:jc w:val="both"/>
        <w:rPr>
          <w:rFonts w:asciiTheme="minorHAnsi" w:hAnsiTheme="minorHAnsi" w:cs="Arial"/>
          <w:sz w:val="20"/>
          <w:szCs w:val="20"/>
        </w:rPr>
      </w:pPr>
      <w:r w:rsidRPr="00670641">
        <w:rPr>
          <w:rFonts w:asciiTheme="minorHAnsi" w:hAnsiTheme="minorHAnsi" w:cs="Arial"/>
          <w:sz w:val="20"/>
          <w:szCs w:val="20"/>
        </w:rPr>
        <w:t xml:space="preserve">Hlavnou činnosťou spoločnosti je obchodné zastúpenie nadnárodného monopolu Bosch Rexroth </w:t>
      </w:r>
      <w:r w:rsidR="00AC2ACA">
        <w:rPr>
          <w:rFonts w:asciiTheme="minorHAnsi" w:hAnsiTheme="minorHAnsi" w:cs="Arial"/>
          <w:sz w:val="20"/>
          <w:szCs w:val="20"/>
        </w:rPr>
        <w:t>AG,</w:t>
      </w:r>
      <w:r w:rsidR="00D650B0">
        <w:rPr>
          <w:rFonts w:asciiTheme="minorHAnsi" w:hAnsiTheme="minorHAnsi" w:cs="Arial"/>
          <w:sz w:val="20"/>
          <w:szCs w:val="20"/>
        </w:rPr>
        <w:t xml:space="preserve"> </w:t>
      </w:r>
      <w:r w:rsidR="00251662">
        <w:rPr>
          <w:rFonts w:asciiTheme="minorHAnsi" w:hAnsiTheme="minorHAnsi" w:cs="Arial"/>
          <w:sz w:val="20"/>
          <w:szCs w:val="20"/>
        </w:rPr>
        <w:t> </w:t>
      </w:r>
      <w:r w:rsidR="00AC2ACA">
        <w:rPr>
          <w:rFonts w:asciiTheme="minorHAnsi" w:hAnsiTheme="minorHAnsi" w:cs="Arial"/>
          <w:sz w:val="20"/>
          <w:szCs w:val="20"/>
        </w:rPr>
        <w:t>Aventics</w:t>
      </w:r>
      <w:r w:rsidR="005623B0">
        <w:rPr>
          <w:rFonts w:asciiTheme="minorHAnsi" w:hAnsiTheme="minorHAnsi" w:cs="Arial"/>
          <w:sz w:val="20"/>
          <w:szCs w:val="20"/>
        </w:rPr>
        <w:t xml:space="preserve"> GMBH</w:t>
      </w:r>
      <w:r w:rsidR="00D650B0">
        <w:rPr>
          <w:rFonts w:asciiTheme="minorHAnsi" w:hAnsiTheme="minorHAnsi" w:cs="Arial"/>
          <w:sz w:val="20"/>
          <w:szCs w:val="20"/>
        </w:rPr>
        <w:t>, VOSS a RENOLD</w:t>
      </w:r>
      <w:r w:rsidRPr="00670641">
        <w:rPr>
          <w:rFonts w:asciiTheme="minorHAnsi" w:hAnsiTheme="minorHAnsi" w:cs="Arial"/>
          <w:sz w:val="20"/>
          <w:szCs w:val="20"/>
        </w:rPr>
        <w:t xml:space="preserve"> na území SR v komoditách určených v zmluve o zastúpení. Predmetom sú najmä dodávky komponentov a projektových riešení, včítane realizácie, do strojov a zariadení, predovšetkým v oblasti hydraulických a pneumatických  pohonov.  </w:t>
      </w:r>
    </w:p>
    <w:p w14:paraId="50B4BE23" w14:textId="77777777" w:rsidR="00670641" w:rsidRPr="00670641" w:rsidRDefault="00670641" w:rsidP="00670641">
      <w:pPr>
        <w:jc w:val="both"/>
        <w:rPr>
          <w:rFonts w:asciiTheme="minorHAnsi" w:hAnsiTheme="minorHAnsi" w:cs="Arial"/>
          <w:sz w:val="20"/>
          <w:szCs w:val="20"/>
        </w:rPr>
      </w:pPr>
    </w:p>
    <w:p w14:paraId="40EF3662" w14:textId="77777777" w:rsidR="00AB0B2C" w:rsidRPr="00B36EAD"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AB0B2C" w:rsidRPr="00B36EAD" w14:paraId="7D62E9F7" w14:textId="77777777" w:rsidTr="00F25730">
        <w:trPr>
          <w:jc w:val="center"/>
        </w:trPr>
        <w:tc>
          <w:tcPr>
            <w:tcW w:w="3606" w:type="dxa"/>
            <w:tcBorders>
              <w:top w:val="single" w:sz="12" w:space="0" w:color="auto"/>
              <w:bottom w:val="nil"/>
              <w:right w:val="single" w:sz="12" w:space="0" w:color="auto"/>
            </w:tcBorders>
            <w:vAlign w:val="center"/>
          </w:tcPr>
          <w:p w14:paraId="34061622" w14:textId="77777777" w:rsidR="00AB0B2C" w:rsidRPr="00B36EAD" w:rsidRDefault="00AB0B2C" w:rsidP="00FC2FC2">
            <w:pPr>
              <w:pStyle w:val="TopHeader"/>
              <w:rPr>
                <w:rFonts w:ascii="Calibri" w:hAnsi="Calibri"/>
                <w:sz w:val="20"/>
                <w:szCs w:val="20"/>
              </w:rPr>
            </w:pPr>
            <w:r w:rsidRPr="00B36EAD">
              <w:rPr>
                <w:rFonts w:ascii="Calibri" w:hAnsi="Calibri"/>
                <w:sz w:val="20"/>
                <w:szCs w:val="20"/>
              </w:rPr>
              <w:t>Názov položky</w:t>
            </w:r>
          </w:p>
        </w:tc>
        <w:tc>
          <w:tcPr>
            <w:tcW w:w="2584" w:type="dxa"/>
            <w:tcBorders>
              <w:top w:val="single" w:sz="12" w:space="0" w:color="auto"/>
              <w:left w:val="single" w:sz="12" w:space="0" w:color="auto"/>
              <w:bottom w:val="nil"/>
              <w:right w:val="single" w:sz="12" w:space="0" w:color="auto"/>
            </w:tcBorders>
            <w:vAlign w:val="center"/>
          </w:tcPr>
          <w:p w14:paraId="688BE998" w14:textId="77777777" w:rsidR="00AB0B2C" w:rsidRPr="00B36EAD" w:rsidRDefault="00AB0B2C" w:rsidP="00FC2FC2">
            <w:pPr>
              <w:pStyle w:val="TopHeader"/>
              <w:rPr>
                <w:rFonts w:ascii="Calibri" w:hAnsi="Calibri"/>
                <w:sz w:val="20"/>
                <w:szCs w:val="20"/>
              </w:rPr>
            </w:pPr>
            <w:r w:rsidRPr="00B36EAD">
              <w:rPr>
                <w:rFonts w:ascii="Calibri" w:hAnsi="Calibri"/>
                <w:sz w:val="20"/>
                <w:szCs w:val="20"/>
              </w:rPr>
              <w:t>Bežné účtovné obdobie</w:t>
            </w:r>
          </w:p>
        </w:tc>
        <w:tc>
          <w:tcPr>
            <w:tcW w:w="2807" w:type="dxa"/>
            <w:tcBorders>
              <w:top w:val="single" w:sz="12" w:space="0" w:color="auto"/>
              <w:left w:val="single" w:sz="12" w:space="0" w:color="auto"/>
              <w:bottom w:val="nil"/>
            </w:tcBorders>
            <w:vAlign w:val="center"/>
          </w:tcPr>
          <w:p w14:paraId="5A8D64DA" w14:textId="77777777" w:rsidR="00AB0B2C" w:rsidRPr="00B36EAD" w:rsidRDefault="00AB0B2C" w:rsidP="00FC2FC2">
            <w:pPr>
              <w:pStyle w:val="TopHeader"/>
              <w:rPr>
                <w:rFonts w:ascii="Calibri" w:hAnsi="Calibri"/>
                <w:sz w:val="20"/>
                <w:szCs w:val="20"/>
              </w:rPr>
            </w:pPr>
            <w:r w:rsidRPr="00B36EAD">
              <w:rPr>
                <w:rFonts w:ascii="Calibri" w:hAnsi="Calibri"/>
                <w:sz w:val="20"/>
                <w:szCs w:val="20"/>
              </w:rPr>
              <w:t>Bezprostredne predchádzajúce účtovné obdobie</w:t>
            </w:r>
          </w:p>
        </w:tc>
      </w:tr>
      <w:tr w:rsidR="00F25730" w:rsidRPr="00B36EAD" w14:paraId="1AF83F71" w14:textId="77777777" w:rsidTr="00F25730">
        <w:trPr>
          <w:jc w:val="center"/>
        </w:trPr>
        <w:tc>
          <w:tcPr>
            <w:tcW w:w="3606" w:type="dxa"/>
            <w:tcBorders>
              <w:top w:val="single" w:sz="12" w:space="0" w:color="auto"/>
              <w:right w:val="single" w:sz="12" w:space="0" w:color="auto"/>
            </w:tcBorders>
            <w:vAlign w:val="center"/>
          </w:tcPr>
          <w:p w14:paraId="56B6A2B6" w14:textId="77777777" w:rsidR="00F25730" w:rsidRPr="00B36EAD" w:rsidRDefault="00F25730" w:rsidP="00F25730">
            <w:pPr>
              <w:rPr>
                <w:rFonts w:ascii="Calibri" w:hAnsi="Calibri"/>
                <w:b/>
                <w:bCs/>
                <w:sz w:val="20"/>
                <w:szCs w:val="20"/>
              </w:rPr>
            </w:pPr>
            <w:r w:rsidRPr="00B36EAD">
              <w:rPr>
                <w:rFonts w:ascii="Calibri" w:hAnsi="Calibri"/>
                <w:b/>
                <w:bCs/>
                <w:sz w:val="20"/>
                <w:szCs w:val="20"/>
              </w:rPr>
              <w:t>Priemerný prepočítaný počet zamestnancov</w:t>
            </w:r>
          </w:p>
        </w:tc>
        <w:tc>
          <w:tcPr>
            <w:tcW w:w="2584" w:type="dxa"/>
            <w:tcBorders>
              <w:top w:val="single" w:sz="12" w:space="0" w:color="auto"/>
              <w:left w:val="single" w:sz="12" w:space="0" w:color="auto"/>
              <w:right w:val="single" w:sz="12" w:space="0" w:color="auto"/>
            </w:tcBorders>
          </w:tcPr>
          <w:p w14:paraId="378D153B" w14:textId="0204AF08" w:rsidR="00F25730" w:rsidRPr="00B36EAD" w:rsidRDefault="00E22AEC" w:rsidP="00B95715">
            <w:pPr>
              <w:spacing w:line="360" w:lineRule="auto"/>
              <w:jc w:val="center"/>
              <w:rPr>
                <w:rFonts w:ascii="Calibri" w:hAnsi="Calibri"/>
                <w:b/>
                <w:sz w:val="20"/>
                <w:szCs w:val="20"/>
              </w:rPr>
            </w:pPr>
            <w:r>
              <w:rPr>
                <w:rFonts w:ascii="Calibri" w:hAnsi="Calibri"/>
                <w:b/>
                <w:sz w:val="20"/>
                <w:szCs w:val="20"/>
              </w:rPr>
              <w:t>4</w:t>
            </w:r>
            <w:r w:rsidR="00B95715">
              <w:rPr>
                <w:rFonts w:ascii="Calibri" w:hAnsi="Calibri"/>
                <w:b/>
                <w:sz w:val="20"/>
                <w:szCs w:val="20"/>
              </w:rPr>
              <w:t>6,3</w:t>
            </w:r>
          </w:p>
        </w:tc>
        <w:tc>
          <w:tcPr>
            <w:tcW w:w="2807" w:type="dxa"/>
            <w:tcBorders>
              <w:top w:val="single" w:sz="12" w:space="0" w:color="auto"/>
              <w:left w:val="single" w:sz="12" w:space="0" w:color="auto"/>
            </w:tcBorders>
          </w:tcPr>
          <w:p w14:paraId="3A744E9A" w14:textId="305FCF39" w:rsidR="00F25730" w:rsidRPr="00B36EAD" w:rsidRDefault="00E22AEC" w:rsidP="00AC2ACA">
            <w:pPr>
              <w:spacing w:line="360" w:lineRule="auto"/>
              <w:jc w:val="center"/>
              <w:rPr>
                <w:rFonts w:ascii="Calibri" w:hAnsi="Calibri"/>
                <w:b/>
                <w:sz w:val="20"/>
                <w:szCs w:val="20"/>
              </w:rPr>
            </w:pPr>
            <w:r>
              <w:rPr>
                <w:rFonts w:ascii="Calibri" w:hAnsi="Calibri"/>
                <w:b/>
                <w:sz w:val="20"/>
                <w:szCs w:val="20"/>
              </w:rPr>
              <w:t>4</w:t>
            </w:r>
            <w:r w:rsidR="00AC2ACA">
              <w:rPr>
                <w:rFonts w:ascii="Calibri" w:hAnsi="Calibri"/>
                <w:b/>
                <w:sz w:val="20"/>
                <w:szCs w:val="20"/>
              </w:rPr>
              <w:t>5,9</w:t>
            </w:r>
          </w:p>
        </w:tc>
      </w:tr>
      <w:tr w:rsidR="00F25730" w:rsidRPr="00B36EAD" w14:paraId="3D78B965" w14:textId="77777777" w:rsidTr="00F25730">
        <w:trPr>
          <w:trHeight w:val="285"/>
          <w:jc w:val="center"/>
        </w:trPr>
        <w:tc>
          <w:tcPr>
            <w:tcW w:w="3606" w:type="dxa"/>
            <w:tcBorders>
              <w:right w:val="single" w:sz="12" w:space="0" w:color="auto"/>
            </w:tcBorders>
            <w:vAlign w:val="center"/>
          </w:tcPr>
          <w:p w14:paraId="40A68F31" w14:textId="77777777" w:rsidR="00F25730" w:rsidRPr="00FD0131" w:rsidRDefault="00F25730" w:rsidP="00F25730">
            <w:pPr>
              <w:rPr>
                <w:rFonts w:ascii="Calibri" w:hAnsi="Calibri"/>
                <w:b/>
                <w:sz w:val="20"/>
                <w:szCs w:val="20"/>
              </w:rPr>
            </w:pPr>
            <w:r w:rsidRPr="00FD0131">
              <w:rPr>
                <w:rFonts w:ascii="Calibri" w:hAnsi="Calibri"/>
                <w:b/>
                <w:sz w:val="20"/>
                <w:szCs w:val="20"/>
              </w:rPr>
              <w:t>Stav zamestnancov ku dňu, ku ktorému sa zostavuje účtovná závierka, z toho:</w:t>
            </w:r>
          </w:p>
        </w:tc>
        <w:tc>
          <w:tcPr>
            <w:tcW w:w="2584" w:type="dxa"/>
            <w:tcBorders>
              <w:left w:val="single" w:sz="12" w:space="0" w:color="auto"/>
              <w:right w:val="single" w:sz="12" w:space="0" w:color="auto"/>
            </w:tcBorders>
          </w:tcPr>
          <w:p w14:paraId="50D02D08" w14:textId="7C9BF0D2" w:rsidR="00F25730" w:rsidRPr="00FD0131" w:rsidRDefault="0061766A" w:rsidP="00EB1D65">
            <w:pPr>
              <w:spacing w:line="360" w:lineRule="auto"/>
              <w:jc w:val="center"/>
              <w:rPr>
                <w:rFonts w:ascii="Calibri" w:hAnsi="Calibri"/>
                <w:b/>
                <w:sz w:val="20"/>
                <w:szCs w:val="20"/>
              </w:rPr>
            </w:pPr>
            <w:r w:rsidRPr="00FD0131">
              <w:rPr>
                <w:rFonts w:ascii="Calibri" w:hAnsi="Calibri"/>
                <w:b/>
                <w:sz w:val="20"/>
                <w:szCs w:val="20"/>
              </w:rPr>
              <w:t>4</w:t>
            </w:r>
            <w:r w:rsidR="00EB1D65">
              <w:rPr>
                <w:rFonts w:ascii="Calibri" w:hAnsi="Calibri"/>
                <w:b/>
                <w:sz w:val="20"/>
                <w:szCs w:val="20"/>
              </w:rPr>
              <w:t>7</w:t>
            </w:r>
          </w:p>
        </w:tc>
        <w:tc>
          <w:tcPr>
            <w:tcW w:w="2807" w:type="dxa"/>
            <w:tcBorders>
              <w:left w:val="single" w:sz="12" w:space="0" w:color="auto"/>
            </w:tcBorders>
          </w:tcPr>
          <w:p w14:paraId="5D5C6AC4" w14:textId="4302F31D" w:rsidR="00F25730" w:rsidRPr="00FD0131" w:rsidRDefault="00FD0131" w:rsidP="00AC2ACA">
            <w:pPr>
              <w:spacing w:line="360" w:lineRule="auto"/>
              <w:jc w:val="center"/>
              <w:rPr>
                <w:rFonts w:ascii="Calibri" w:hAnsi="Calibri"/>
                <w:b/>
                <w:sz w:val="20"/>
                <w:szCs w:val="20"/>
              </w:rPr>
            </w:pPr>
            <w:r w:rsidRPr="00FD0131">
              <w:rPr>
                <w:rFonts w:ascii="Calibri" w:hAnsi="Calibri"/>
                <w:b/>
                <w:sz w:val="20"/>
                <w:szCs w:val="20"/>
              </w:rPr>
              <w:t>4</w:t>
            </w:r>
            <w:r w:rsidR="00AC2ACA">
              <w:rPr>
                <w:rFonts w:ascii="Calibri" w:hAnsi="Calibri"/>
                <w:b/>
                <w:sz w:val="20"/>
                <w:szCs w:val="20"/>
              </w:rPr>
              <w:t>8</w:t>
            </w:r>
          </w:p>
        </w:tc>
      </w:tr>
      <w:tr w:rsidR="00F25730" w:rsidRPr="00B36EAD" w14:paraId="4033ED90" w14:textId="77777777" w:rsidTr="00F25730">
        <w:trPr>
          <w:trHeight w:val="285"/>
          <w:jc w:val="center"/>
        </w:trPr>
        <w:tc>
          <w:tcPr>
            <w:tcW w:w="3606" w:type="dxa"/>
            <w:tcBorders>
              <w:bottom w:val="single" w:sz="12" w:space="0" w:color="auto"/>
              <w:right w:val="single" w:sz="12" w:space="0" w:color="auto"/>
            </w:tcBorders>
            <w:vAlign w:val="center"/>
          </w:tcPr>
          <w:p w14:paraId="5B6D2983" w14:textId="77777777" w:rsidR="00F25730" w:rsidRPr="00B36EAD" w:rsidRDefault="00F25730" w:rsidP="00F25730">
            <w:pPr>
              <w:rPr>
                <w:rFonts w:ascii="Calibri" w:hAnsi="Calibri"/>
                <w:sz w:val="20"/>
                <w:szCs w:val="20"/>
                <w:highlight w:val="green"/>
              </w:rPr>
            </w:pPr>
            <w:r>
              <w:rPr>
                <w:rFonts w:ascii="Calibri" w:hAnsi="Calibri"/>
                <w:sz w:val="20"/>
                <w:szCs w:val="20"/>
              </w:rPr>
              <w:t>P</w:t>
            </w:r>
            <w:r w:rsidRPr="00B36EAD">
              <w:rPr>
                <w:rFonts w:ascii="Calibri" w:hAnsi="Calibri"/>
                <w:sz w:val="20"/>
                <w:szCs w:val="20"/>
              </w:rPr>
              <w:t>očet vedúcich zamestnancov</w:t>
            </w:r>
          </w:p>
        </w:tc>
        <w:tc>
          <w:tcPr>
            <w:tcW w:w="2584" w:type="dxa"/>
            <w:tcBorders>
              <w:left w:val="single" w:sz="12" w:space="0" w:color="auto"/>
              <w:bottom w:val="single" w:sz="12" w:space="0" w:color="auto"/>
              <w:right w:val="single" w:sz="12" w:space="0" w:color="auto"/>
            </w:tcBorders>
          </w:tcPr>
          <w:p w14:paraId="05DE6DEB" w14:textId="77777777" w:rsidR="00F25730" w:rsidRPr="004C28ED" w:rsidRDefault="00285AE1" w:rsidP="00F25730">
            <w:pPr>
              <w:spacing w:line="360" w:lineRule="auto"/>
              <w:jc w:val="center"/>
              <w:rPr>
                <w:rFonts w:ascii="Calibri" w:hAnsi="Calibri"/>
                <w:sz w:val="20"/>
                <w:szCs w:val="20"/>
              </w:rPr>
            </w:pPr>
            <w:r>
              <w:rPr>
                <w:rFonts w:ascii="Calibri" w:hAnsi="Calibri"/>
                <w:sz w:val="20"/>
                <w:szCs w:val="20"/>
              </w:rPr>
              <w:t>11</w:t>
            </w:r>
          </w:p>
        </w:tc>
        <w:tc>
          <w:tcPr>
            <w:tcW w:w="2807" w:type="dxa"/>
            <w:tcBorders>
              <w:left w:val="single" w:sz="12" w:space="0" w:color="auto"/>
              <w:bottom w:val="single" w:sz="12" w:space="0" w:color="auto"/>
            </w:tcBorders>
          </w:tcPr>
          <w:p w14:paraId="412B965B" w14:textId="77777777" w:rsidR="00F25730" w:rsidRPr="004C28ED" w:rsidRDefault="00FD0131" w:rsidP="00F25730">
            <w:pPr>
              <w:spacing w:line="360" w:lineRule="auto"/>
              <w:jc w:val="center"/>
              <w:rPr>
                <w:rFonts w:ascii="Calibri" w:hAnsi="Calibri"/>
                <w:sz w:val="20"/>
                <w:szCs w:val="20"/>
              </w:rPr>
            </w:pPr>
            <w:r>
              <w:rPr>
                <w:rFonts w:ascii="Calibri" w:hAnsi="Calibri"/>
                <w:sz w:val="20"/>
                <w:szCs w:val="20"/>
              </w:rPr>
              <w:t>11</w:t>
            </w:r>
          </w:p>
        </w:tc>
      </w:tr>
    </w:tbl>
    <w:p w14:paraId="232D7240" w14:textId="77777777" w:rsidR="00AB0B2C" w:rsidRPr="00A02E22" w:rsidRDefault="00AB0B2C" w:rsidP="00482980">
      <w:pPr>
        <w:pStyle w:val="Zkladntext"/>
        <w:rPr>
          <w:rFonts w:asciiTheme="minorHAnsi" w:hAnsiTheme="minorHAnsi"/>
          <w:b w:val="0"/>
          <w:sz w:val="20"/>
          <w:szCs w:val="20"/>
        </w:rPr>
      </w:pPr>
    </w:p>
    <w:p w14:paraId="2184B8ED" w14:textId="77777777"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14:paraId="7BB70DFF" w14:textId="77777777"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14:paraId="38A0EECA" w14:textId="77777777" w:rsidR="00AB0B2C" w:rsidRDefault="00AB0B2C" w:rsidP="00482980">
      <w:pPr>
        <w:pStyle w:val="Zkladntext"/>
        <w:rPr>
          <w:rFonts w:ascii="Calibri" w:hAnsi="Calibri"/>
          <w:bCs w:val="0"/>
          <w:sz w:val="20"/>
          <w:szCs w:val="20"/>
        </w:rPr>
      </w:pPr>
    </w:p>
    <w:p w14:paraId="10F59EAA" w14:textId="77777777"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14:paraId="39D4AD16" w14:textId="5203D892"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w:t>
      </w:r>
      <w:r w:rsidR="00F458BA">
        <w:rPr>
          <w:rFonts w:ascii="Calibri" w:hAnsi="Calibri"/>
          <w:b w:val="0"/>
          <w:bCs w:val="0"/>
          <w:sz w:val="20"/>
          <w:szCs w:val="20"/>
        </w:rPr>
        <w:t>20</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w:t>
      </w:r>
      <w:r w:rsidR="009B53DA">
        <w:rPr>
          <w:rFonts w:ascii="Calibri" w:hAnsi="Calibri"/>
          <w:b w:val="0"/>
          <w:sz w:val="20"/>
          <w:szCs w:val="20"/>
        </w:rPr>
        <w:t>20</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w:t>
      </w:r>
      <w:r w:rsidR="009B53DA">
        <w:rPr>
          <w:rFonts w:ascii="Calibri" w:hAnsi="Calibri"/>
          <w:b w:val="0"/>
          <w:sz w:val="20"/>
          <w:szCs w:val="20"/>
        </w:rPr>
        <w:t>20</w:t>
      </w:r>
      <w:r w:rsidRPr="008F70FB">
        <w:rPr>
          <w:rFonts w:ascii="Calibri" w:hAnsi="Calibri"/>
          <w:b w:val="0"/>
          <w:sz w:val="20"/>
          <w:szCs w:val="20"/>
        </w:rPr>
        <w:t xml:space="preserve">. Bola zostavená za predpokladu nepretržitého trvania spoločnosti. Spoločnosť má zákonnú povinnosť auditu účtovnej závierky zostavenej za rok </w:t>
      </w:r>
      <w:r w:rsidR="003C1AB4">
        <w:rPr>
          <w:rFonts w:ascii="Calibri" w:hAnsi="Calibri"/>
          <w:b w:val="0"/>
          <w:sz w:val="20"/>
          <w:szCs w:val="20"/>
        </w:rPr>
        <w:t>20</w:t>
      </w:r>
      <w:r w:rsidR="00F458BA">
        <w:rPr>
          <w:rFonts w:ascii="Calibri" w:hAnsi="Calibri"/>
          <w:b w:val="0"/>
          <w:sz w:val="20"/>
          <w:szCs w:val="20"/>
        </w:rPr>
        <w:t>20</w:t>
      </w:r>
      <w:r w:rsidRPr="008F70FB">
        <w:rPr>
          <w:rFonts w:ascii="Calibri" w:hAnsi="Calibri"/>
          <w:b w:val="0"/>
          <w:sz w:val="20"/>
          <w:szCs w:val="20"/>
        </w:rPr>
        <w:t xml:space="preserve">. </w:t>
      </w:r>
    </w:p>
    <w:p w14:paraId="2F00E9DA" w14:textId="77777777" w:rsidR="0054360D" w:rsidRDefault="0054360D" w:rsidP="00482980">
      <w:pPr>
        <w:pStyle w:val="Zkladntext"/>
        <w:rPr>
          <w:rFonts w:ascii="Calibri" w:hAnsi="Calibri"/>
          <w:b w:val="0"/>
          <w:sz w:val="20"/>
          <w:szCs w:val="20"/>
        </w:rPr>
      </w:pPr>
    </w:p>
    <w:p w14:paraId="51182743" w14:textId="1B4DB7A0"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w:t>
      </w:r>
      <w:r w:rsidR="009B53DA">
        <w:rPr>
          <w:rFonts w:asciiTheme="minorHAnsi" w:hAnsiTheme="minorHAnsi" w:cs="Times New Roman"/>
          <w:sz w:val="20"/>
          <w:szCs w:val="20"/>
        </w:rPr>
        <w:t>20</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 xml:space="preserve">zatriedená do veľkostnej skupiny </w:t>
      </w:r>
      <w:r w:rsidR="009B53DA">
        <w:rPr>
          <w:rFonts w:asciiTheme="minorHAnsi" w:hAnsiTheme="minorHAnsi" w:cs="Times New Roman"/>
          <w:sz w:val="20"/>
          <w:szCs w:val="20"/>
        </w:rPr>
        <w:t>veľkých</w:t>
      </w:r>
      <w:r w:rsidRPr="0054360D">
        <w:rPr>
          <w:rFonts w:asciiTheme="minorHAnsi" w:hAnsiTheme="minorHAnsi" w:cs="Times New Roman"/>
          <w:sz w:val="20"/>
          <w:szCs w:val="20"/>
        </w:rPr>
        <w:t xml:space="preserve"> účtovných jednotiek.</w:t>
      </w:r>
    </w:p>
    <w:p w14:paraId="26A711BA" w14:textId="77777777"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14:paraId="63E07E46" w14:textId="6C6CC854" w:rsidR="00FC2FC2" w:rsidRDefault="00482980" w:rsidP="009B53DA">
      <w:pPr>
        <w:pStyle w:val="Zkladntext"/>
        <w:rPr>
          <w:rFonts w:ascii="Calibri" w:hAnsi="Calibri" w:cs="Arial"/>
          <w:b w:val="0"/>
          <w:bCs w:val="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F458BA">
        <w:rPr>
          <w:rFonts w:ascii="Calibri" w:hAnsi="Calibri"/>
          <w:b w:val="0"/>
          <w:sz w:val="20"/>
          <w:szCs w:val="20"/>
        </w:rPr>
        <w:t>9</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w:t>
      </w:r>
      <w:r w:rsidRPr="00FE577C">
        <w:rPr>
          <w:rFonts w:ascii="Calibri" w:hAnsi="Calibri"/>
          <w:b w:val="0"/>
          <w:sz w:val="20"/>
          <w:szCs w:val="20"/>
        </w:rPr>
        <w:t xml:space="preserve">spoločnosti </w:t>
      </w:r>
      <w:r w:rsidR="009B53DA">
        <w:rPr>
          <w:rFonts w:ascii="Calibri" w:hAnsi="Calibri"/>
          <w:b w:val="0"/>
          <w:sz w:val="20"/>
          <w:szCs w:val="20"/>
        </w:rPr>
        <w:t>25. júna 2020.</w:t>
      </w:r>
    </w:p>
    <w:p w14:paraId="0F8A381D" w14:textId="77777777" w:rsidR="009B53DA" w:rsidRDefault="009B53DA" w:rsidP="00345463">
      <w:pPr>
        <w:jc w:val="both"/>
        <w:rPr>
          <w:rFonts w:ascii="Calibri" w:hAnsi="Calibri" w:cs="Arial"/>
          <w:b/>
          <w:bCs/>
          <w:sz w:val="20"/>
          <w:szCs w:val="20"/>
        </w:rPr>
      </w:pPr>
    </w:p>
    <w:p w14:paraId="36591E78" w14:textId="77777777" w:rsidR="00345463" w:rsidRPr="0054360D" w:rsidRDefault="0054360D" w:rsidP="00345463">
      <w:pPr>
        <w:jc w:val="both"/>
        <w:rPr>
          <w:rFonts w:ascii="Calibri" w:hAnsi="Calibri" w:cs="Arial"/>
          <w:b/>
          <w:bCs/>
          <w:sz w:val="20"/>
          <w:szCs w:val="20"/>
        </w:rPr>
      </w:pPr>
      <w:r w:rsidRPr="0054360D">
        <w:rPr>
          <w:rFonts w:ascii="Calibri" w:hAnsi="Calibri" w:cs="Arial"/>
          <w:b/>
          <w:bCs/>
          <w:sz w:val="20"/>
          <w:szCs w:val="20"/>
        </w:rPr>
        <w:t>7. Údaje o skupine účtovných jednotiek</w:t>
      </w:r>
    </w:p>
    <w:p w14:paraId="13F2AFAC" w14:textId="77777777" w:rsidR="00482980" w:rsidRDefault="00482980" w:rsidP="00482980">
      <w:pPr>
        <w:pStyle w:val="Zkladntext"/>
        <w:rPr>
          <w:rFonts w:ascii="Calibri" w:hAnsi="Calibri"/>
          <w:b w:val="0"/>
          <w:sz w:val="20"/>
          <w:szCs w:val="20"/>
        </w:rPr>
      </w:pPr>
      <w:r w:rsidRPr="00345463">
        <w:rPr>
          <w:rFonts w:ascii="Calibri" w:hAnsi="Calibri"/>
          <w:b w:val="0"/>
          <w:sz w:val="20"/>
          <w:szCs w:val="20"/>
        </w:rPr>
        <w:t>Spoločnosť nemá povinnosť zostavovať konsolidovanú účtovnú závierku a  nie je súčasťou konsolidačného poľa inej spoločnosti.</w:t>
      </w:r>
    </w:p>
    <w:p w14:paraId="604A174C" w14:textId="77777777" w:rsidR="0021769B" w:rsidRPr="0021769B" w:rsidRDefault="0021769B" w:rsidP="0021769B">
      <w:pPr>
        <w:pStyle w:val="Nadpis2"/>
        <w:rPr>
          <w:rFonts w:asciiTheme="minorHAnsi" w:hAnsiTheme="minorHAnsi" w:cstheme="minorHAnsi"/>
          <w:i w:val="0"/>
          <w:sz w:val="20"/>
          <w:szCs w:val="20"/>
        </w:rPr>
      </w:pPr>
      <w:r w:rsidRPr="0021769B">
        <w:rPr>
          <w:rFonts w:ascii="Calibri" w:hAnsi="Calibri"/>
          <w:i w:val="0"/>
          <w:sz w:val="20"/>
          <w:szCs w:val="20"/>
        </w:rPr>
        <w:t>8.</w:t>
      </w:r>
      <w:r w:rsidRPr="0021769B">
        <w:rPr>
          <w:rFonts w:asciiTheme="minorHAnsi" w:hAnsiTheme="minorHAnsi" w:cstheme="minorHAnsi"/>
          <w:i w:val="0"/>
          <w:sz w:val="20"/>
          <w:szCs w:val="20"/>
        </w:rPr>
        <w:t xml:space="preserve">   Dátum schválenia audítora Spoločnosti</w:t>
      </w:r>
    </w:p>
    <w:p w14:paraId="156CB932" w14:textId="15D4B876" w:rsidR="0021769B" w:rsidRPr="009B6A00" w:rsidRDefault="0021769B" w:rsidP="009B6A00">
      <w:pPr>
        <w:pStyle w:val="body1"/>
        <w:rPr>
          <w:rFonts w:asciiTheme="minorHAnsi" w:hAnsiTheme="minorHAnsi"/>
        </w:rPr>
      </w:pPr>
      <w:r w:rsidRPr="009B6A00">
        <w:rPr>
          <w:rFonts w:asciiTheme="minorHAnsi" w:hAnsiTheme="minorHAnsi"/>
        </w:rPr>
        <w:t xml:space="preserve">Valné zhromaždenie Spoločnosti schválilo dňa </w:t>
      </w:r>
      <w:r w:rsidR="009B53DA" w:rsidRPr="009B6A00">
        <w:rPr>
          <w:rFonts w:asciiTheme="minorHAnsi" w:hAnsiTheme="minorHAnsi"/>
        </w:rPr>
        <w:t>25</w:t>
      </w:r>
      <w:r w:rsidRPr="009B6A00">
        <w:rPr>
          <w:rFonts w:asciiTheme="minorHAnsi" w:hAnsiTheme="minorHAnsi"/>
        </w:rPr>
        <w:t>. jún</w:t>
      </w:r>
      <w:r w:rsidR="009B53DA" w:rsidRPr="009B6A00">
        <w:rPr>
          <w:rFonts w:asciiTheme="minorHAnsi" w:hAnsiTheme="minorHAnsi"/>
        </w:rPr>
        <w:t>a 2020 spoločnosť</w:t>
      </w:r>
      <w:r w:rsidRPr="009B6A00">
        <w:rPr>
          <w:rFonts w:asciiTheme="minorHAnsi" w:hAnsiTheme="minorHAnsi"/>
        </w:rPr>
        <w:t xml:space="preserve"> </w:t>
      </w:r>
      <w:r w:rsidR="00D64867" w:rsidRPr="009B6A00">
        <w:rPr>
          <w:rFonts w:asciiTheme="minorHAnsi" w:hAnsiTheme="minorHAnsi"/>
        </w:rPr>
        <w:t>TATRA-AUDIT, spol. s r.o., Hroncova 2, 040 01 Košice</w:t>
      </w:r>
      <w:r w:rsidRPr="009B6A00">
        <w:rPr>
          <w:rFonts w:asciiTheme="minorHAnsi" w:hAnsiTheme="minorHAnsi"/>
        </w:rPr>
        <w:t xml:space="preserve">, licencia SKAU č. </w:t>
      </w:r>
      <w:r w:rsidR="00D64867" w:rsidRPr="009B6A00">
        <w:rPr>
          <w:rFonts w:asciiTheme="minorHAnsi" w:hAnsiTheme="minorHAnsi"/>
        </w:rPr>
        <w:t>60</w:t>
      </w:r>
      <w:r w:rsidRPr="009B6A00">
        <w:rPr>
          <w:rFonts w:asciiTheme="minorHAnsi" w:hAnsiTheme="minorHAnsi"/>
        </w:rPr>
        <w:t xml:space="preserve"> ako audítora</w:t>
      </w:r>
      <w:r w:rsidR="001C755A" w:rsidRPr="009B6A00">
        <w:rPr>
          <w:rFonts w:asciiTheme="minorHAnsi" w:hAnsiTheme="minorHAnsi"/>
        </w:rPr>
        <w:t xml:space="preserve"> na overenie účtovnej </w:t>
      </w:r>
      <w:r w:rsidRPr="009B6A00">
        <w:rPr>
          <w:rFonts w:asciiTheme="minorHAnsi" w:hAnsiTheme="minorHAnsi"/>
        </w:rPr>
        <w:t xml:space="preserve"> zá</w:t>
      </w:r>
      <w:r w:rsidR="001C755A" w:rsidRPr="009B6A00">
        <w:rPr>
          <w:rFonts w:asciiTheme="minorHAnsi" w:hAnsiTheme="minorHAnsi"/>
        </w:rPr>
        <w:t>vierky, ktorá bude zostavená za účtovné obdobie roku 2020.</w:t>
      </w:r>
    </w:p>
    <w:p w14:paraId="07096CF0" w14:textId="77777777" w:rsidR="005179F3" w:rsidRPr="009B6A00" w:rsidRDefault="005179F3" w:rsidP="005179F3">
      <w:pPr>
        <w:pStyle w:val="Nadpis2"/>
        <w:rPr>
          <w:rFonts w:asciiTheme="minorHAnsi" w:hAnsiTheme="minorHAnsi" w:cstheme="minorHAnsi"/>
          <w:sz w:val="20"/>
          <w:szCs w:val="20"/>
        </w:rPr>
      </w:pPr>
      <w:r w:rsidRPr="009B6A00">
        <w:rPr>
          <w:rFonts w:asciiTheme="minorHAnsi" w:hAnsiTheme="minorHAnsi" w:cstheme="minorHAnsi"/>
          <w:i w:val="0"/>
          <w:sz w:val="20"/>
          <w:szCs w:val="20"/>
        </w:rPr>
        <w:t>9</w:t>
      </w:r>
      <w:r w:rsidRPr="009B6A00">
        <w:rPr>
          <w:rFonts w:asciiTheme="minorHAnsi" w:hAnsiTheme="minorHAnsi" w:cstheme="minorHAnsi"/>
          <w:sz w:val="20"/>
          <w:szCs w:val="20"/>
        </w:rPr>
        <w:t xml:space="preserve">.   </w:t>
      </w:r>
      <w:r w:rsidRPr="009B6A00">
        <w:rPr>
          <w:rFonts w:asciiTheme="minorHAnsi" w:hAnsiTheme="minorHAnsi" w:cstheme="minorHAnsi"/>
          <w:i w:val="0"/>
          <w:sz w:val="20"/>
          <w:szCs w:val="20"/>
        </w:rPr>
        <w:t>Orgány a spoločník Spoločnosti</w:t>
      </w:r>
      <w:r w:rsidRPr="009B6A00">
        <w:rPr>
          <w:rFonts w:asciiTheme="minorHAnsi" w:hAnsiTheme="minorHAnsi" w:cstheme="minorHAnsi"/>
          <w:sz w:val="20"/>
          <w:szCs w:val="20"/>
        </w:rPr>
        <w:t xml:space="preserve"> </w:t>
      </w:r>
    </w:p>
    <w:p w14:paraId="0FA4E864" w14:textId="77777777" w:rsidR="005179F3" w:rsidRPr="009B6A00" w:rsidRDefault="005179F3" w:rsidP="009B6A00">
      <w:pPr>
        <w:pStyle w:val="body1"/>
        <w:rPr>
          <w:rFonts w:asciiTheme="minorHAnsi" w:hAnsiTheme="minorHAnsi"/>
        </w:rPr>
      </w:pPr>
      <w:r w:rsidRPr="009B6A00">
        <w:rPr>
          <w:rFonts w:asciiTheme="minorHAnsi" w:hAnsiTheme="minorHAnsi"/>
        </w:rPr>
        <w:t>Konatelia: Ing. Jozef Tkáčik</w:t>
      </w:r>
    </w:p>
    <w:p w14:paraId="4473F675" w14:textId="77777777" w:rsidR="005179F3" w:rsidRPr="009B6A00" w:rsidRDefault="005179F3" w:rsidP="005179F3">
      <w:pPr>
        <w:rPr>
          <w:rFonts w:asciiTheme="minorHAnsi" w:hAnsiTheme="minorHAnsi" w:cstheme="minorHAnsi"/>
          <w:sz w:val="20"/>
          <w:szCs w:val="20"/>
          <w:lang w:eastAsia="sk-SK"/>
        </w:rPr>
      </w:pPr>
      <w:r w:rsidRPr="009B6A00">
        <w:rPr>
          <w:rFonts w:asciiTheme="minorHAnsi" w:hAnsiTheme="minorHAnsi" w:cstheme="minorHAnsi"/>
          <w:sz w:val="20"/>
          <w:szCs w:val="20"/>
          <w:lang w:eastAsia="sk-SK"/>
        </w:rPr>
        <w:tab/>
        <w:t xml:space="preserve">   Ing. Jozef Tkáčik ml.</w:t>
      </w:r>
    </w:p>
    <w:p w14:paraId="2FC2ADD6" w14:textId="77777777" w:rsidR="005179F3" w:rsidRPr="009B6A00" w:rsidRDefault="005179F3" w:rsidP="005179F3">
      <w:pPr>
        <w:rPr>
          <w:rFonts w:asciiTheme="minorHAnsi" w:hAnsiTheme="minorHAnsi" w:cstheme="minorHAnsi"/>
          <w:sz w:val="20"/>
          <w:szCs w:val="20"/>
          <w:lang w:eastAsia="sk-SK"/>
        </w:rPr>
      </w:pPr>
      <w:r w:rsidRPr="009B6A00">
        <w:rPr>
          <w:rFonts w:asciiTheme="minorHAnsi" w:hAnsiTheme="minorHAnsi" w:cstheme="minorHAnsi"/>
          <w:sz w:val="20"/>
          <w:szCs w:val="20"/>
          <w:lang w:eastAsia="sk-SK"/>
        </w:rPr>
        <w:tab/>
        <w:t xml:space="preserve">   Ing. Peter Tkáčik</w:t>
      </w:r>
    </w:p>
    <w:p w14:paraId="5A93C195" w14:textId="77777777" w:rsidR="0021769B" w:rsidRPr="009B6A00" w:rsidRDefault="005179F3" w:rsidP="009B6A00">
      <w:pPr>
        <w:pStyle w:val="body1"/>
        <w:rPr>
          <w:rFonts w:asciiTheme="minorHAnsi" w:hAnsiTheme="minorHAnsi"/>
        </w:rPr>
      </w:pPr>
      <w:r w:rsidRPr="009B6A00">
        <w:rPr>
          <w:rFonts w:asciiTheme="minorHAnsi" w:hAnsiTheme="minorHAnsi"/>
        </w:rPr>
        <w:t>Spoločníkom vlastniaci 100% podiel na základnom imaní, 100% podiel na hlasovacích právach a ostatných položkách vlastného</w:t>
      </w:r>
      <w:r w:rsidR="00F90132" w:rsidRPr="009B6A00">
        <w:rPr>
          <w:rFonts w:asciiTheme="minorHAnsi" w:hAnsiTheme="minorHAnsi"/>
        </w:rPr>
        <w:t xml:space="preserve"> imania je Ing. Jozef Tkáčik.</w:t>
      </w:r>
    </w:p>
    <w:p w14:paraId="71765EF9" w14:textId="77777777" w:rsidR="004019E7" w:rsidRPr="009B6A00" w:rsidRDefault="004019E7" w:rsidP="00482980">
      <w:pPr>
        <w:pStyle w:val="Zkladntext"/>
        <w:rPr>
          <w:rFonts w:asciiTheme="minorHAnsi" w:hAnsiTheme="minorHAnsi" w:cstheme="minorHAnsi"/>
          <w:b w:val="0"/>
          <w:sz w:val="20"/>
          <w:szCs w:val="20"/>
        </w:rPr>
      </w:pPr>
    </w:p>
    <w:p w14:paraId="65265B3C" w14:textId="77777777" w:rsidR="001B57E5" w:rsidRPr="009B6A00" w:rsidRDefault="001B57E5" w:rsidP="00482980">
      <w:pPr>
        <w:pStyle w:val="Normlny1"/>
        <w:jc w:val="both"/>
        <w:rPr>
          <w:rFonts w:asciiTheme="minorHAnsi" w:hAnsiTheme="minorHAnsi" w:cstheme="minorHAnsi"/>
          <w:b/>
          <w:bCs/>
          <w:iCs/>
          <w:u w:val="single"/>
        </w:rPr>
      </w:pPr>
    </w:p>
    <w:p w14:paraId="0B86F27A" w14:textId="77777777"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sidR="005179F3">
        <w:rPr>
          <w:rFonts w:ascii="Calibri" w:hAnsi="Calibri" w:cs="Arial"/>
          <w:b/>
          <w:bCs/>
          <w:sz w:val="24"/>
          <w:szCs w:val="24"/>
        </w:rPr>
        <w:t xml:space="preserve"> II</w:t>
      </w:r>
      <w:r>
        <w:rPr>
          <w:rFonts w:ascii="Calibri" w:hAnsi="Calibri" w:cs="Arial"/>
          <w:b/>
          <w:bCs/>
          <w:sz w:val="24"/>
          <w:szCs w:val="24"/>
        </w:rPr>
        <w:t xml:space="preserve">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5310F874" w14:textId="77777777" w:rsidR="00482980" w:rsidRPr="008F70FB" w:rsidRDefault="00482980" w:rsidP="00482980">
      <w:pPr>
        <w:pStyle w:val="Normlny1"/>
        <w:jc w:val="both"/>
        <w:rPr>
          <w:rFonts w:ascii="Calibri" w:hAnsi="Calibri"/>
          <w:bCs/>
          <w:iCs/>
          <w:u w:val="single"/>
        </w:rPr>
      </w:pPr>
    </w:p>
    <w:p w14:paraId="4D185494" w14:textId="77777777"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14:paraId="397194D2" w14:textId="77777777" w:rsidR="00482980" w:rsidRPr="008F70FB" w:rsidRDefault="00482980" w:rsidP="00482980">
      <w:pPr>
        <w:tabs>
          <w:tab w:val="left" w:pos="284"/>
          <w:tab w:val="left" w:pos="993"/>
        </w:tabs>
        <w:jc w:val="both"/>
        <w:rPr>
          <w:rFonts w:ascii="Calibri" w:hAnsi="Calibri"/>
          <w:sz w:val="20"/>
          <w:szCs w:val="20"/>
        </w:rPr>
      </w:pPr>
    </w:p>
    <w:p w14:paraId="55671B13" w14:textId="77777777" w:rsidR="00482980"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14:paraId="26651ABC" w14:textId="77777777" w:rsidR="00C114B3" w:rsidRDefault="00C114B3" w:rsidP="00482980">
      <w:pPr>
        <w:tabs>
          <w:tab w:val="left" w:pos="284"/>
          <w:tab w:val="left" w:pos="993"/>
        </w:tabs>
        <w:jc w:val="both"/>
        <w:rPr>
          <w:rFonts w:ascii="Calibri" w:hAnsi="Calibri"/>
          <w:sz w:val="20"/>
          <w:szCs w:val="20"/>
        </w:rPr>
      </w:pPr>
    </w:p>
    <w:p w14:paraId="2A0D3C3D" w14:textId="0FBF6B54" w:rsidR="00C114B3" w:rsidRDefault="00C114B3" w:rsidP="00482980">
      <w:pPr>
        <w:tabs>
          <w:tab w:val="left" w:pos="284"/>
          <w:tab w:val="left" w:pos="993"/>
        </w:tabs>
        <w:jc w:val="both"/>
        <w:rPr>
          <w:rFonts w:ascii="Calibri" w:hAnsi="Calibri"/>
          <w:sz w:val="20"/>
          <w:szCs w:val="20"/>
        </w:rPr>
      </w:pPr>
      <w:r>
        <w:rPr>
          <w:rFonts w:ascii="Calibri" w:hAnsi="Calibri"/>
          <w:sz w:val="20"/>
          <w:szCs w:val="20"/>
        </w:rPr>
        <w:t>Pandémia koronavírus počas roku 2020 výrazným spôsobom neovplyvnila zamestnanosť a ekonomické ukazovatele spoločnosti.</w:t>
      </w:r>
    </w:p>
    <w:p w14:paraId="6F86791F" w14:textId="77777777" w:rsidR="00522303" w:rsidRDefault="00522303" w:rsidP="00482980">
      <w:pPr>
        <w:tabs>
          <w:tab w:val="left" w:pos="284"/>
          <w:tab w:val="left" w:pos="993"/>
        </w:tabs>
        <w:jc w:val="both"/>
        <w:rPr>
          <w:rFonts w:ascii="Calibri" w:hAnsi="Calibri"/>
          <w:sz w:val="20"/>
          <w:szCs w:val="20"/>
        </w:rPr>
      </w:pPr>
    </w:p>
    <w:p w14:paraId="14E19692" w14:textId="77777777" w:rsidR="00522303" w:rsidRPr="00635148" w:rsidRDefault="00522303" w:rsidP="009B6A00">
      <w:pPr>
        <w:pStyle w:val="odstavec"/>
      </w:pPr>
      <w:r w:rsidRPr="00635148">
        <w:t>Účtovníctvo vedie Spoločnosť na základe dodržania časovej a vecnej súvislosti nákladov a výnosov. Za základ sa berú všetky náklady a výnosy, ktoré sa vzťahujú na účtovné obdobie bez ohľadu na dátum ich platenia.</w:t>
      </w:r>
    </w:p>
    <w:p w14:paraId="2D5A1FB4" w14:textId="77777777" w:rsidR="00522303" w:rsidRPr="00635148" w:rsidRDefault="00522303" w:rsidP="009B6A00">
      <w:pPr>
        <w:pStyle w:val="odstavec"/>
      </w:pPr>
    </w:p>
    <w:p w14:paraId="757F0CDC" w14:textId="77777777" w:rsidR="00522303" w:rsidRPr="00635148" w:rsidRDefault="00522303" w:rsidP="009B6A00">
      <w:pPr>
        <w:pStyle w:val="odstavec"/>
      </w:pPr>
      <w:r w:rsidRPr="00635148">
        <w:t>Peňažné údaje v účtovnej závierke sú uvedené v celých EUR, pokiaľ nie je určené inak.</w:t>
      </w:r>
    </w:p>
    <w:p w14:paraId="261D5746" w14:textId="77777777" w:rsidR="00522303" w:rsidRPr="00635148" w:rsidRDefault="00522303" w:rsidP="009B6A00">
      <w:pPr>
        <w:pStyle w:val="odstavec"/>
      </w:pPr>
    </w:p>
    <w:p w14:paraId="4EA9DBF1" w14:textId="77777777"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14:paraId="65677947" w14:textId="77777777" w:rsidR="00482980" w:rsidRPr="008F70FB" w:rsidRDefault="00482980" w:rsidP="00482980">
      <w:pPr>
        <w:jc w:val="both"/>
        <w:rPr>
          <w:rFonts w:ascii="Calibri" w:hAnsi="Calibri"/>
          <w:sz w:val="20"/>
          <w:szCs w:val="20"/>
        </w:rPr>
      </w:pPr>
    </w:p>
    <w:p w14:paraId="4DA472A2" w14:textId="38371E62"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w:t>
      </w:r>
      <w:r w:rsidR="009B53DA">
        <w:rPr>
          <w:rFonts w:ascii="Calibri" w:hAnsi="Calibri"/>
          <w:sz w:val="20"/>
          <w:szCs w:val="20"/>
        </w:rPr>
        <w:t>20</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14:paraId="38CE8286" w14:textId="77777777"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14:paraId="65722811" w14:textId="77777777"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14:paraId="677808C3" w14:textId="77777777" w:rsidR="009A52B5" w:rsidRDefault="009A52B5" w:rsidP="002B7AE4">
      <w:pPr>
        <w:jc w:val="both"/>
        <w:rPr>
          <w:rFonts w:ascii="Calibri" w:hAnsi="Calibri"/>
          <w:b/>
          <w:sz w:val="20"/>
          <w:szCs w:val="20"/>
        </w:rPr>
      </w:pPr>
    </w:p>
    <w:p w14:paraId="02F512F6" w14:textId="77777777"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14:paraId="0EE50CFC" w14:textId="77777777"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u w:val="single"/>
        </w:rPr>
        <w:t>Dlhodobý majetok nakupovaný</w:t>
      </w:r>
      <w:r w:rsidRPr="005F5856">
        <w:rPr>
          <w:rFonts w:asciiTheme="minorHAnsi" w:hAnsiTheme="minorHAnsi" w:cs="Arial"/>
          <w:sz w:val="20"/>
          <w:szCs w:val="20"/>
        </w:rPr>
        <w:t xml:space="preserve"> sa oceňuje obstarávacou cenou, ktorá zahrňuje cenu obstarania a náklady súvisiace s obstaraním /clo, prepravu, montáž, poistné a pod./. Obstarávacia cena nezahŕňa úroky z cudzích zdrojov, ani realizované kurzové rozdiely vzniknuté do momentu uvedenia dlhodobého majetku do používania.      </w:t>
      </w:r>
    </w:p>
    <w:p w14:paraId="042FDA12" w14:textId="77777777"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p w14:paraId="3ACDA9B3" w14:textId="77777777"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u w:val="single"/>
        </w:rPr>
        <w:t>Dlhodobý majetok vytvorený</w:t>
      </w:r>
      <w:r w:rsidRPr="005F5856">
        <w:rPr>
          <w:rFonts w:asciiTheme="minorHAnsi" w:hAnsiTheme="minorHAnsi" w:cs="Arial"/>
          <w:sz w:val="20"/>
          <w:szCs w:val="20"/>
        </w:rPr>
        <w:t xml:space="preserve"> vlastnou činnosťou sa oceňuje vlastnými nákladmi. Vlastnými nákladmi sú všetky priame náklady /priamy materiál, priame mzdy, ostatné priame náklady/.     </w:t>
      </w:r>
    </w:p>
    <w:p w14:paraId="7EF4049A" w14:textId="77777777"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p w14:paraId="72617A35" w14:textId="77777777" w:rsidR="003C7B94"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Nehmotný majetok, ktorého obstarávacia cena je 2.400 EUR a nižšia s dobou použiteľnosti dlhšou ako jeden rok sa účtuje na ťarchu účtu 518. </w:t>
      </w:r>
      <w:r w:rsidR="00707EC7" w:rsidRPr="003C7B94">
        <w:rPr>
          <w:rFonts w:asciiTheme="minorHAnsi" w:hAnsiTheme="minorHAnsi" w:cs="Arial"/>
          <w:sz w:val="20"/>
          <w:szCs w:val="20"/>
        </w:rPr>
        <w:t xml:space="preserve">Dlhodobý </w:t>
      </w:r>
      <w:r w:rsidR="00707EC7">
        <w:rPr>
          <w:rFonts w:asciiTheme="minorHAnsi" w:hAnsiTheme="minorHAnsi" w:cs="Arial"/>
          <w:sz w:val="20"/>
          <w:szCs w:val="20"/>
        </w:rPr>
        <w:t>ne</w:t>
      </w:r>
      <w:r w:rsidR="00707EC7" w:rsidRPr="003C7B94">
        <w:rPr>
          <w:rFonts w:asciiTheme="minorHAnsi" w:hAnsiTheme="minorHAnsi" w:cs="Arial"/>
          <w:sz w:val="20"/>
          <w:szCs w:val="20"/>
        </w:rPr>
        <w:t xml:space="preserve">hmotný majetok, ktorého obstarávacia cena je </w:t>
      </w:r>
      <w:r w:rsidR="00707EC7">
        <w:rPr>
          <w:rFonts w:asciiTheme="minorHAnsi" w:hAnsiTheme="minorHAnsi" w:cs="Arial"/>
          <w:sz w:val="20"/>
          <w:szCs w:val="20"/>
        </w:rPr>
        <w:t>2.400</w:t>
      </w:r>
      <w:r w:rsidR="00707EC7" w:rsidRPr="003C7B94">
        <w:rPr>
          <w:rFonts w:asciiTheme="minorHAnsi" w:hAnsiTheme="minorHAnsi" w:cs="Arial"/>
          <w:sz w:val="20"/>
          <w:szCs w:val="20"/>
        </w:rPr>
        <w:t xml:space="preserve"> EUR a nižšia, s dobou použiteľnosti dlhšou ako jeden rok, sa účtuje na podsúvahových </w:t>
      </w:r>
      <w:r w:rsidR="00707EC7" w:rsidRPr="00707EC7">
        <w:rPr>
          <w:rFonts w:asciiTheme="minorHAnsi" w:hAnsiTheme="minorHAnsi" w:cs="Arial"/>
          <w:sz w:val="20"/>
          <w:szCs w:val="20"/>
        </w:rPr>
        <w:t>účtoch 754 000 a 755 000</w:t>
      </w:r>
      <w:r w:rsidR="00707EC7" w:rsidRPr="003C7B94">
        <w:rPr>
          <w:rFonts w:asciiTheme="minorHAnsi" w:hAnsiTheme="minorHAnsi" w:cs="Arial"/>
          <w:sz w:val="20"/>
          <w:szCs w:val="20"/>
        </w:rPr>
        <w:t>.</w:t>
      </w:r>
      <w:r w:rsidRPr="005F5856">
        <w:rPr>
          <w:rFonts w:asciiTheme="minorHAnsi" w:hAnsiTheme="minorHAnsi" w:cs="Arial"/>
          <w:sz w:val="20"/>
          <w:szCs w:val="20"/>
        </w:rPr>
        <w:t xml:space="preserve">Nehmotný  majetok nad 2.400 EUR s dobou použiteľnosti nad jeden rok sa účtuje na účty skupiny 01x prostredníctvom 041. Predpokladaná doba používania, metóda odpisovania a odpisová  sadzba v %, resp. koeficient odpisovania sú uvedené  v nasledujúcej tabuľke: </w:t>
      </w:r>
    </w:p>
    <w:p w14:paraId="209A439C" w14:textId="77777777" w:rsid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tbl>
      <w:tblPr>
        <w:tblW w:w="9035" w:type="dxa"/>
        <w:tblInd w:w="55" w:type="dxa"/>
        <w:tblCellMar>
          <w:left w:w="70" w:type="dxa"/>
          <w:right w:w="70" w:type="dxa"/>
        </w:tblCellMar>
        <w:tblLook w:val="0000" w:firstRow="0" w:lastRow="0" w:firstColumn="0" w:lastColumn="0" w:noHBand="0" w:noVBand="0"/>
      </w:tblPr>
      <w:tblGrid>
        <w:gridCol w:w="1370"/>
        <w:gridCol w:w="2898"/>
        <w:gridCol w:w="1097"/>
        <w:gridCol w:w="1454"/>
        <w:gridCol w:w="2216"/>
      </w:tblGrid>
      <w:tr w:rsidR="003C7B94" w:rsidRPr="004D1BBB" w14:paraId="0117732A" w14:textId="77777777" w:rsidTr="005C2FB8">
        <w:trPr>
          <w:trHeight w:val="300"/>
        </w:trPr>
        <w:tc>
          <w:tcPr>
            <w:tcW w:w="4268" w:type="dxa"/>
            <w:gridSpan w:val="2"/>
            <w:tcBorders>
              <w:top w:val="single" w:sz="12" w:space="0" w:color="auto"/>
              <w:left w:val="single" w:sz="12" w:space="0" w:color="auto"/>
              <w:bottom w:val="nil"/>
              <w:right w:val="single" w:sz="4" w:space="0" w:color="000000"/>
            </w:tcBorders>
            <w:noWrap/>
            <w:vAlign w:val="bottom"/>
          </w:tcPr>
          <w:p w14:paraId="592070FE"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Typ nehmotného IM</w:t>
            </w:r>
          </w:p>
        </w:tc>
        <w:tc>
          <w:tcPr>
            <w:tcW w:w="2551" w:type="dxa"/>
            <w:gridSpan w:val="2"/>
            <w:tcBorders>
              <w:top w:val="single" w:sz="12" w:space="0" w:color="auto"/>
              <w:left w:val="single" w:sz="4" w:space="0" w:color="auto"/>
              <w:right w:val="single" w:sz="4" w:space="0" w:color="000000"/>
            </w:tcBorders>
            <w:noWrap/>
            <w:vAlign w:val="bottom"/>
          </w:tcPr>
          <w:p w14:paraId="4C9B9863"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Predpokladaná doba</w:t>
            </w:r>
          </w:p>
        </w:tc>
        <w:tc>
          <w:tcPr>
            <w:tcW w:w="2216" w:type="dxa"/>
            <w:tcBorders>
              <w:top w:val="single" w:sz="12" w:space="0" w:color="auto"/>
              <w:left w:val="nil"/>
              <w:right w:val="single" w:sz="12" w:space="0" w:color="auto"/>
            </w:tcBorders>
            <w:noWrap/>
            <w:vAlign w:val="bottom"/>
          </w:tcPr>
          <w:p w14:paraId="0831FF2F"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xml:space="preserve">Metóda </w:t>
            </w:r>
          </w:p>
        </w:tc>
      </w:tr>
      <w:tr w:rsidR="003C7B94" w:rsidRPr="004D1BBB" w14:paraId="4893C28A" w14:textId="77777777" w:rsidTr="005C2FB8">
        <w:trPr>
          <w:trHeight w:val="300"/>
        </w:trPr>
        <w:tc>
          <w:tcPr>
            <w:tcW w:w="1370" w:type="dxa"/>
            <w:tcBorders>
              <w:top w:val="nil"/>
              <w:left w:val="single" w:sz="12" w:space="0" w:color="auto"/>
              <w:bottom w:val="single" w:sz="4" w:space="0" w:color="auto"/>
              <w:right w:val="nil"/>
            </w:tcBorders>
            <w:noWrap/>
            <w:vAlign w:val="bottom"/>
          </w:tcPr>
          <w:p w14:paraId="7BA9B180"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p>
        </w:tc>
        <w:tc>
          <w:tcPr>
            <w:tcW w:w="2898" w:type="dxa"/>
            <w:tcBorders>
              <w:top w:val="nil"/>
              <w:left w:val="nil"/>
              <w:bottom w:val="single" w:sz="4" w:space="0" w:color="auto"/>
              <w:right w:val="single" w:sz="4" w:space="0" w:color="auto"/>
            </w:tcBorders>
            <w:noWrap/>
            <w:vAlign w:val="bottom"/>
          </w:tcPr>
          <w:p w14:paraId="380B71E4"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p>
        </w:tc>
        <w:tc>
          <w:tcPr>
            <w:tcW w:w="1097" w:type="dxa"/>
            <w:tcBorders>
              <w:top w:val="nil"/>
              <w:left w:val="nil"/>
              <w:bottom w:val="single" w:sz="4" w:space="0" w:color="auto"/>
              <w:right w:val="nil"/>
            </w:tcBorders>
            <w:noWrap/>
            <w:vAlign w:val="bottom"/>
          </w:tcPr>
          <w:p w14:paraId="2A1CF68B"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Používania</w:t>
            </w:r>
          </w:p>
        </w:tc>
        <w:tc>
          <w:tcPr>
            <w:tcW w:w="1454" w:type="dxa"/>
            <w:tcBorders>
              <w:top w:val="nil"/>
              <w:left w:val="nil"/>
              <w:bottom w:val="single" w:sz="4" w:space="0" w:color="auto"/>
              <w:right w:val="single" w:sz="4" w:space="0" w:color="auto"/>
            </w:tcBorders>
            <w:noWrap/>
            <w:vAlign w:val="bottom"/>
          </w:tcPr>
          <w:p w14:paraId="342B0D9C"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4" w:space="0" w:color="auto"/>
              <w:right w:val="single" w:sz="12" w:space="0" w:color="auto"/>
            </w:tcBorders>
            <w:noWrap/>
            <w:vAlign w:val="bottom"/>
          </w:tcPr>
          <w:p w14:paraId="72B5EEB6"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Odpisovania</w:t>
            </w:r>
          </w:p>
        </w:tc>
      </w:tr>
      <w:tr w:rsidR="003C7B94" w:rsidRPr="004D1BBB" w14:paraId="6492E4E4" w14:textId="77777777" w:rsidTr="005C2FB8">
        <w:trPr>
          <w:trHeight w:val="300"/>
        </w:trPr>
        <w:tc>
          <w:tcPr>
            <w:tcW w:w="4268" w:type="dxa"/>
            <w:gridSpan w:val="2"/>
            <w:tcBorders>
              <w:top w:val="single" w:sz="4" w:space="0" w:color="auto"/>
              <w:left w:val="single" w:sz="12" w:space="0" w:color="auto"/>
              <w:bottom w:val="nil"/>
              <w:right w:val="single" w:sz="4" w:space="0" w:color="000000"/>
            </w:tcBorders>
            <w:noWrap/>
            <w:vAlign w:val="bottom"/>
          </w:tcPr>
          <w:p w14:paraId="679AFCE0"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Dlhodobý nehmot.</w:t>
            </w:r>
            <w:r w:rsidR="005C2FB8" w:rsidRPr="00653D06">
              <w:rPr>
                <w:rFonts w:asciiTheme="minorHAnsi" w:hAnsiTheme="minorHAnsi" w:cstheme="minorHAnsi"/>
                <w:sz w:val="20"/>
                <w:szCs w:val="20"/>
              </w:rPr>
              <w:t xml:space="preserve"> majetok do 2.400 EUR</w:t>
            </w:r>
          </w:p>
        </w:tc>
        <w:tc>
          <w:tcPr>
            <w:tcW w:w="1097" w:type="dxa"/>
            <w:tcBorders>
              <w:top w:val="nil"/>
              <w:left w:val="nil"/>
              <w:bottom w:val="single" w:sz="4" w:space="0" w:color="auto"/>
              <w:right w:val="nil"/>
            </w:tcBorders>
            <w:noWrap/>
            <w:vAlign w:val="bottom"/>
          </w:tcPr>
          <w:p w14:paraId="3FE407EC"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r w:rsidR="005C2FB8" w:rsidRPr="00653D06">
              <w:rPr>
                <w:rFonts w:asciiTheme="minorHAnsi" w:hAnsiTheme="minorHAnsi" w:cstheme="minorHAnsi"/>
                <w:sz w:val="20"/>
                <w:szCs w:val="20"/>
              </w:rPr>
              <w:t>Rôzna</w:t>
            </w:r>
          </w:p>
        </w:tc>
        <w:tc>
          <w:tcPr>
            <w:tcW w:w="1454" w:type="dxa"/>
            <w:tcBorders>
              <w:top w:val="nil"/>
              <w:left w:val="nil"/>
              <w:bottom w:val="single" w:sz="4" w:space="0" w:color="auto"/>
              <w:right w:val="single" w:sz="4" w:space="0" w:color="auto"/>
            </w:tcBorders>
            <w:noWrap/>
            <w:vAlign w:val="bottom"/>
          </w:tcPr>
          <w:p w14:paraId="2A10CDD0"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4" w:space="0" w:color="auto"/>
              <w:right w:val="single" w:sz="12" w:space="0" w:color="auto"/>
            </w:tcBorders>
            <w:noWrap/>
            <w:vAlign w:val="bottom"/>
          </w:tcPr>
          <w:p w14:paraId="61B47FAC"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r w:rsidR="005C2FB8" w:rsidRPr="00653D06">
              <w:rPr>
                <w:rFonts w:asciiTheme="minorHAnsi" w:hAnsiTheme="minorHAnsi" w:cstheme="minorHAnsi"/>
                <w:sz w:val="20"/>
                <w:szCs w:val="20"/>
              </w:rPr>
              <w:t>100% ný náklad</w:t>
            </w:r>
          </w:p>
        </w:tc>
      </w:tr>
      <w:tr w:rsidR="003C7B94" w:rsidRPr="004D1BBB" w14:paraId="37541CB1" w14:textId="77777777" w:rsidTr="005C2FB8">
        <w:trPr>
          <w:trHeight w:val="300"/>
        </w:trPr>
        <w:tc>
          <w:tcPr>
            <w:tcW w:w="4268" w:type="dxa"/>
            <w:gridSpan w:val="2"/>
            <w:tcBorders>
              <w:top w:val="single" w:sz="4" w:space="0" w:color="auto"/>
              <w:left w:val="single" w:sz="12" w:space="0" w:color="auto"/>
              <w:bottom w:val="single" w:sz="12" w:space="0" w:color="auto"/>
              <w:right w:val="single" w:sz="4" w:space="0" w:color="000000"/>
            </w:tcBorders>
            <w:noWrap/>
            <w:vAlign w:val="bottom"/>
          </w:tcPr>
          <w:p w14:paraId="7263DEE2"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Dlhodobý nehmot.</w:t>
            </w:r>
            <w:r w:rsidR="005C2FB8" w:rsidRPr="00653D06">
              <w:rPr>
                <w:rFonts w:asciiTheme="minorHAnsi" w:hAnsiTheme="minorHAnsi" w:cstheme="minorHAnsi"/>
                <w:sz w:val="20"/>
                <w:szCs w:val="20"/>
              </w:rPr>
              <w:t xml:space="preserve"> majetok nad 2.400 EUR</w:t>
            </w:r>
          </w:p>
        </w:tc>
        <w:tc>
          <w:tcPr>
            <w:tcW w:w="1097" w:type="dxa"/>
            <w:tcBorders>
              <w:top w:val="nil"/>
              <w:left w:val="nil"/>
              <w:bottom w:val="single" w:sz="12" w:space="0" w:color="auto"/>
              <w:right w:val="nil"/>
            </w:tcBorders>
            <w:noWrap/>
            <w:vAlign w:val="bottom"/>
          </w:tcPr>
          <w:p w14:paraId="7C6A7F0E" w14:textId="77777777" w:rsidR="003C7B94" w:rsidRPr="00653D06" w:rsidRDefault="005C2FB8" w:rsidP="005C2FB8">
            <w:pPr>
              <w:jc w:val="center"/>
              <w:rPr>
                <w:rFonts w:asciiTheme="minorHAnsi" w:hAnsiTheme="minorHAnsi" w:cstheme="minorHAnsi"/>
                <w:sz w:val="20"/>
                <w:szCs w:val="20"/>
              </w:rPr>
            </w:pPr>
            <w:r w:rsidRPr="00653D06">
              <w:rPr>
                <w:rFonts w:asciiTheme="minorHAnsi" w:hAnsiTheme="minorHAnsi" w:cstheme="minorHAnsi"/>
                <w:sz w:val="20"/>
                <w:szCs w:val="20"/>
              </w:rPr>
              <w:t>4 roky</w:t>
            </w:r>
            <w:r w:rsidR="003C7B94" w:rsidRPr="00653D06">
              <w:rPr>
                <w:rFonts w:asciiTheme="minorHAnsi" w:hAnsiTheme="minorHAnsi" w:cstheme="minorHAnsi"/>
                <w:sz w:val="20"/>
                <w:szCs w:val="20"/>
              </w:rPr>
              <w:t> </w:t>
            </w:r>
          </w:p>
        </w:tc>
        <w:tc>
          <w:tcPr>
            <w:tcW w:w="1454" w:type="dxa"/>
            <w:tcBorders>
              <w:top w:val="single" w:sz="4" w:space="0" w:color="auto"/>
              <w:left w:val="nil"/>
              <w:bottom w:val="single" w:sz="12" w:space="0" w:color="auto"/>
              <w:right w:val="single" w:sz="4" w:space="0" w:color="auto"/>
            </w:tcBorders>
            <w:noWrap/>
            <w:vAlign w:val="bottom"/>
          </w:tcPr>
          <w:p w14:paraId="1C993F23"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single" w:sz="4" w:space="0" w:color="auto"/>
              <w:left w:val="nil"/>
              <w:bottom w:val="single" w:sz="12" w:space="0" w:color="auto"/>
              <w:right w:val="single" w:sz="12" w:space="0" w:color="auto"/>
            </w:tcBorders>
            <w:noWrap/>
            <w:vAlign w:val="bottom"/>
          </w:tcPr>
          <w:p w14:paraId="3E17EFB7" w14:textId="77777777" w:rsidR="003C7B94" w:rsidRPr="00653D06" w:rsidRDefault="003C7B94" w:rsidP="005C2FB8">
            <w:pPr>
              <w:rPr>
                <w:rFonts w:asciiTheme="minorHAnsi" w:hAnsiTheme="minorHAnsi" w:cstheme="minorHAnsi"/>
                <w:sz w:val="20"/>
                <w:szCs w:val="20"/>
              </w:rPr>
            </w:pPr>
            <w:r w:rsidRPr="00653D06">
              <w:rPr>
                <w:rFonts w:asciiTheme="minorHAnsi" w:hAnsiTheme="minorHAnsi" w:cstheme="minorHAnsi"/>
                <w:sz w:val="20"/>
                <w:szCs w:val="20"/>
              </w:rPr>
              <w:t> </w:t>
            </w:r>
            <w:r w:rsidR="005C2FB8" w:rsidRPr="00653D06">
              <w:rPr>
                <w:rFonts w:asciiTheme="minorHAnsi" w:hAnsiTheme="minorHAnsi" w:cstheme="minorHAnsi"/>
                <w:sz w:val="20"/>
                <w:szCs w:val="20"/>
              </w:rPr>
              <w:t>rovnomerná</w:t>
            </w:r>
          </w:p>
        </w:tc>
      </w:tr>
    </w:tbl>
    <w:p w14:paraId="30DD8AA4" w14:textId="77777777" w:rsidR="003C7B94" w:rsidRPr="005F5856" w:rsidRDefault="003C7B94" w:rsidP="005F5856">
      <w:pPr>
        <w:jc w:val="both"/>
        <w:rPr>
          <w:rFonts w:asciiTheme="minorHAnsi" w:hAnsiTheme="minorHAnsi" w:cs="Arial"/>
          <w:sz w:val="20"/>
          <w:szCs w:val="20"/>
        </w:rPr>
      </w:pPr>
    </w:p>
    <w:p w14:paraId="3E1C9556" w14:textId="77777777" w:rsidR="003C7B94" w:rsidRDefault="003C7B94" w:rsidP="00482980">
      <w:pPr>
        <w:pStyle w:val="Zkladntext"/>
        <w:rPr>
          <w:rFonts w:ascii="Calibri" w:hAnsi="Calibri"/>
          <w:b w:val="0"/>
          <w:sz w:val="20"/>
          <w:szCs w:val="20"/>
        </w:rPr>
      </w:pPr>
    </w:p>
    <w:p w14:paraId="6999E353" w14:textId="77777777" w:rsidR="003C7B94" w:rsidRPr="003C7B94" w:rsidRDefault="003C7B94" w:rsidP="003C7B94">
      <w:pPr>
        <w:jc w:val="both"/>
        <w:rPr>
          <w:rFonts w:asciiTheme="minorHAnsi" w:hAnsiTheme="minorHAnsi" w:cs="Arial"/>
          <w:sz w:val="20"/>
          <w:szCs w:val="20"/>
        </w:rPr>
      </w:pPr>
      <w:r w:rsidRPr="003C7B94">
        <w:rPr>
          <w:rFonts w:asciiTheme="minorHAnsi" w:hAnsiTheme="minorHAnsi" w:cs="Arial"/>
          <w:sz w:val="20"/>
          <w:szCs w:val="20"/>
        </w:rPr>
        <w:t xml:space="preserve">Účtovné odpisy dlhodobého hmotného majetku sú stanovené vychádzajúc z predpokladanej doby jeho používania a predpokladaného priebehu jeho opotrebovania/ daňových sadzieb odpisov. Dlhodobý hmotný majetok, ktorého obstarávacia cena je 1.700 EUR a nižšia, s dobou použiteľnosti dlhšou ako jeden rok, sa účtuje na podsúvahových </w:t>
      </w:r>
      <w:r w:rsidRPr="00707EC7">
        <w:rPr>
          <w:rFonts w:asciiTheme="minorHAnsi" w:hAnsiTheme="minorHAnsi" w:cs="Arial"/>
          <w:sz w:val="20"/>
          <w:szCs w:val="20"/>
        </w:rPr>
        <w:t>účtoch 75</w:t>
      </w:r>
      <w:r w:rsidR="00707EC7" w:rsidRPr="00707EC7">
        <w:rPr>
          <w:rFonts w:asciiTheme="minorHAnsi" w:hAnsiTheme="minorHAnsi" w:cs="Arial"/>
          <w:sz w:val="20"/>
          <w:szCs w:val="20"/>
        </w:rPr>
        <w:t>3 000 a 754</w:t>
      </w:r>
      <w:r w:rsidRPr="00707EC7">
        <w:rPr>
          <w:rFonts w:asciiTheme="minorHAnsi" w:hAnsiTheme="minorHAnsi" w:cs="Arial"/>
          <w:sz w:val="20"/>
          <w:szCs w:val="20"/>
        </w:rPr>
        <w:t xml:space="preserve"> 000.</w:t>
      </w:r>
      <w:r w:rsidRPr="003C7B94">
        <w:rPr>
          <w:rFonts w:asciiTheme="minorHAnsi" w:hAnsiTheme="minorHAnsi" w:cs="Arial"/>
          <w:sz w:val="20"/>
          <w:szCs w:val="20"/>
        </w:rPr>
        <w:t xml:space="preserve"> Dlhodobý hmotný majetok nad 1.700 EUR s dobou použiteľnosti dlhšou ako jeden rok sa účtuje na účty 02x prostredníctvom účtu 042. Predpokladaná doba používania, metóda odpisovania a odpisová sadzba v %, resp. koeficient odpisovania sú uvedené v nasledujúcej tabuľke:   </w:t>
      </w:r>
    </w:p>
    <w:p w14:paraId="4FB2D43F" w14:textId="77777777" w:rsidR="00191DDA" w:rsidRDefault="00191DDA" w:rsidP="00482980">
      <w:pPr>
        <w:pStyle w:val="Zkladntext"/>
        <w:rPr>
          <w:rFonts w:ascii="Calibri" w:hAnsi="Calibri"/>
          <w:sz w:val="20"/>
          <w:szCs w:val="20"/>
        </w:rPr>
      </w:pPr>
    </w:p>
    <w:p w14:paraId="1A8560B6" w14:textId="77777777" w:rsidR="00A00481" w:rsidRPr="004D1BBB" w:rsidRDefault="00A00481" w:rsidP="00A00481">
      <w:pPr>
        <w:jc w:val="both"/>
        <w:rPr>
          <w:rFonts w:ascii="Arial" w:hAnsi="Arial" w:cs="Arial"/>
          <w:sz w:val="18"/>
          <w:szCs w:val="18"/>
        </w:rPr>
      </w:pPr>
      <w:r w:rsidRPr="004D1BBB">
        <w:rPr>
          <w:rFonts w:ascii="Arial" w:hAnsi="Arial" w:cs="Arial"/>
          <w:sz w:val="18"/>
          <w:szCs w:val="18"/>
        </w:rPr>
        <w:t xml:space="preserve">   </w:t>
      </w:r>
    </w:p>
    <w:tbl>
      <w:tblPr>
        <w:tblW w:w="9035" w:type="dxa"/>
        <w:tblInd w:w="55" w:type="dxa"/>
        <w:tblCellMar>
          <w:left w:w="70" w:type="dxa"/>
          <w:right w:w="70" w:type="dxa"/>
        </w:tblCellMar>
        <w:tblLook w:val="0000" w:firstRow="0" w:lastRow="0" w:firstColumn="0" w:lastColumn="0" w:noHBand="0" w:noVBand="0"/>
      </w:tblPr>
      <w:tblGrid>
        <w:gridCol w:w="2531"/>
        <w:gridCol w:w="1737"/>
        <w:gridCol w:w="1043"/>
        <w:gridCol w:w="1508"/>
        <w:gridCol w:w="2216"/>
      </w:tblGrid>
      <w:tr w:rsidR="00A00481" w:rsidRPr="004D1BBB" w14:paraId="44E0531C" w14:textId="77777777" w:rsidTr="005C2FB8">
        <w:trPr>
          <w:trHeight w:val="300"/>
        </w:trPr>
        <w:tc>
          <w:tcPr>
            <w:tcW w:w="4268" w:type="dxa"/>
            <w:gridSpan w:val="2"/>
            <w:tcBorders>
              <w:top w:val="single" w:sz="12" w:space="0" w:color="auto"/>
              <w:left w:val="single" w:sz="12" w:space="0" w:color="auto"/>
              <w:bottom w:val="nil"/>
              <w:right w:val="single" w:sz="4" w:space="0" w:color="000000"/>
            </w:tcBorders>
            <w:noWrap/>
            <w:vAlign w:val="bottom"/>
          </w:tcPr>
          <w:p w14:paraId="09DBE835"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xml:space="preserve"> Typ hmotného IM</w:t>
            </w:r>
          </w:p>
        </w:tc>
        <w:tc>
          <w:tcPr>
            <w:tcW w:w="2551" w:type="dxa"/>
            <w:gridSpan w:val="2"/>
            <w:tcBorders>
              <w:top w:val="single" w:sz="12" w:space="0" w:color="auto"/>
              <w:left w:val="single" w:sz="4" w:space="0" w:color="auto"/>
              <w:bottom w:val="nil"/>
              <w:right w:val="single" w:sz="4" w:space="0" w:color="000000"/>
            </w:tcBorders>
            <w:noWrap/>
            <w:vAlign w:val="bottom"/>
          </w:tcPr>
          <w:p w14:paraId="5467F4AC"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xml:space="preserve">Predpokladaná </w:t>
            </w:r>
          </w:p>
        </w:tc>
        <w:tc>
          <w:tcPr>
            <w:tcW w:w="2216" w:type="dxa"/>
            <w:tcBorders>
              <w:top w:val="single" w:sz="12" w:space="0" w:color="auto"/>
              <w:left w:val="nil"/>
              <w:bottom w:val="nil"/>
              <w:right w:val="single" w:sz="12" w:space="0" w:color="auto"/>
            </w:tcBorders>
            <w:noWrap/>
            <w:vAlign w:val="bottom"/>
          </w:tcPr>
          <w:p w14:paraId="332245E6"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xml:space="preserve">Metóda </w:t>
            </w:r>
          </w:p>
        </w:tc>
      </w:tr>
      <w:tr w:rsidR="00A00481" w:rsidRPr="004D1BBB" w14:paraId="2BC8517D" w14:textId="77777777" w:rsidTr="005C2FB8">
        <w:trPr>
          <w:trHeight w:val="270"/>
        </w:trPr>
        <w:tc>
          <w:tcPr>
            <w:tcW w:w="2531" w:type="dxa"/>
            <w:tcBorders>
              <w:top w:val="nil"/>
              <w:left w:val="single" w:sz="12" w:space="0" w:color="auto"/>
              <w:bottom w:val="single" w:sz="4" w:space="0" w:color="auto"/>
              <w:right w:val="nil"/>
            </w:tcBorders>
            <w:noWrap/>
            <w:vAlign w:val="bottom"/>
          </w:tcPr>
          <w:p w14:paraId="6CE128BE"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1737" w:type="dxa"/>
            <w:tcBorders>
              <w:top w:val="nil"/>
              <w:left w:val="nil"/>
              <w:bottom w:val="single" w:sz="4" w:space="0" w:color="auto"/>
              <w:right w:val="single" w:sz="4" w:space="0" w:color="auto"/>
            </w:tcBorders>
            <w:noWrap/>
            <w:vAlign w:val="bottom"/>
          </w:tcPr>
          <w:p w14:paraId="14E4FD7B"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551" w:type="dxa"/>
            <w:gridSpan w:val="2"/>
            <w:tcBorders>
              <w:top w:val="nil"/>
              <w:left w:val="single" w:sz="4" w:space="0" w:color="auto"/>
              <w:bottom w:val="single" w:sz="4" w:space="0" w:color="auto"/>
              <w:right w:val="single" w:sz="4" w:space="0" w:color="000000"/>
            </w:tcBorders>
            <w:noWrap/>
            <w:vAlign w:val="bottom"/>
          </w:tcPr>
          <w:p w14:paraId="2FDD2649"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doba používania</w:t>
            </w:r>
          </w:p>
        </w:tc>
        <w:tc>
          <w:tcPr>
            <w:tcW w:w="2216" w:type="dxa"/>
            <w:tcBorders>
              <w:top w:val="nil"/>
              <w:left w:val="nil"/>
              <w:bottom w:val="single" w:sz="4" w:space="0" w:color="auto"/>
              <w:right w:val="single" w:sz="12" w:space="0" w:color="auto"/>
            </w:tcBorders>
            <w:noWrap/>
            <w:vAlign w:val="bottom"/>
          </w:tcPr>
          <w:p w14:paraId="521286C0"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Odpisovania</w:t>
            </w:r>
          </w:p>
        </w:tc>
      </w:tr>
      <w:tr w:rsidR="00A00481" w:rsidRPr="004D1BBB" w14:paraId="472E44EF" w14:textId="77777777" w:rsidTr="005C2FB8">
        <w:trPr>
          <w:trHeight w:val="270"/>
        </w:trPr>
        <w:tc>
          <w:tcPr>
            <w:tcW w:w="4268" w:type="dxa"/>
            <w:gridSpan w:val="2"/>
            <w:tcBorders>
              <w:top w:val="single" w:sz="4" w:space="0" w:color="auto"/>
              <w:left w:val="single" w:sz="12" w:space="0" w:color="auto"/>
              <w:bottom w:val="single" w:sz="4" w:space="0" w:color="auto"/>
              <w:right w:val="single" w:sz="4" w:space="0" w:color="000000"/>
            </w:tcBorders>
            <w:noWrap/>
            <w:vAlign w:val="bottom"/>
          </w:tcPr>
          <w:p w14:paraId="3EEAE4CE" w14:textId="011DBF29" w:rsidR="00A00481" w:rsidRPr="00653D06" w:rsidRDefault="00A00481" w:rsidP="009B53DA">
            <w:pPr>
              <w:rPr>
                <w:rFonts w:asciiTheme="minorHAnsi" w:hAnsiTheme="minorHAnsi" w:cstheme="minorHAnsi"/>
                <w:sz w:val="20"/>
                <w:szCs w:val="20"/>
              </w:rPr>
            </w:pPr>
            <w:r w:rsidRPr="00653D06">
              <w:rPr>
                <w:rFonts w:asciiTheme="minorHAnsi" w:hAnsiTheme="minorHAnsi" w:cstheme="minorHAnsi"/>
                <w:sz w:val="20"/>
                <w:szCs w:val="20"/>
              </w:rPr>
              <w:t>Sam</w:t>
            </w:r>
            <w:r w:rsidR="009B53DA" w:rsidRPr="00653D06">
              <w:rPr>
                <w:rFonts w:asciiTheme="minorHAnsi" w:hAnsiTheme="minorHAnsi" w:cstheme="minorHAnsi"/>
                <w:sz w:val="20"/>
                <w:szCs w:val="20"/>
              </w:rPr>
              <w:t xml:space="preserve">ostatné </w:t>
            </w:r>
            <w:r w:rsidRPr="00653D06">
              <w:rPr>
                <w:rFonts w:asciiTheme="minorHAnsi" w:hAnsiTheme="minorHAnsi" w:cstheme="minorHAnsi"/>
                <w:sz w:val="20"/>
                <w:szCs w:val="20"/>
              </w:rPr>
              <w:t xml:space="preserve"> hmotné veci-stroje, prístroje a zariadenia</w:t>
            </w:r>
          </w:p>
        </w:tc>
        <w:tc>
          <w:tcPr>
            <w:tcW w:w="1043" w:type="dxa"/>
            <w:tcBorders>
              <w:top w:val="nil"/>
              <w:left w:val="nil"/>
              <w:bottom w:val="single" w:sz="4" w:space="0" w:color="auto"/>
              <w:right w:val="nil"/>
            </w:tcBorders>
            <w:noWrap/>
            <w:vAlign w:val="bottom"/>
          </w:tcPr>
          <w:p w14:paraId="545875BF" w14:textId="77777777" w:rsidR="00A00481" w:rsidRPr="00653D06" w:rsidRDefault="00A00481" w:rsidP="00A00481">
            <w:pPr>
              <w:jc w:val="center"/>
              <w:rPr>
                <w:rFonts w:asciiTheme="minorHAnsi" w:hAnsiTheme="minorHAnsi" w:cstheme="minorHAnsi"/>
                <w:sz w:val="20"/>
                <w:szCs w:val="20"/>
              </w:rPr>
            </w:pPr>
            <w:r w:rsidRPr="00653D06">
              <w:rPr>
                <w:rFonts w:asciiTheme="minorHAnsi" w:hAnsiTheme="minorHAnsi" w:cstheme="minorHAnsi"/>
                <w:sz w:val="20"/>
                <w:szCs w:val="20"/>
              </w:rPr>
              <w:t>4 až 12</w:t>
            </w:r>
          </w:p>
        </w:tc>
        <w:tc>
          <w:tcPr>
            <w:tcW w:w="1508" w:type="dxa"/>
            <w:tcBorders>
              <w:top w:val="nil"/>
              <w:left w:val="nil"/>
              <w:bottom w:val="single" w:sz="4" w:space="0" w:color="auto"/>
              <w:right w:val="single" w:sz="4" w:space="0" w:color="auto"/>
            </w:tcBorders>
            <w:noWrap/>
            <w:vAlign w:val="bottom"/>
          </w:tcPr>
          <w:p w14:paraId="60AA0217"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4" w:space="0" w:color="auto"/>
              <w:right w:val="single" w:sz="12" w:space="0" w:color="auto"/>
            </w:tcBorders>
            <w:noWrap/>
            <w:vAlign w:val="bottom"/>
          </w:tcPr>
          <w:p w14:paraId="751F2729"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Rovnomerná</w:t>
            </w:r>
          </w:p>
        </w:tc>
      </w:tr>
      <w:tr w:rsidR="00A00481" w:rsidRPr="004D1BBB" w14:paraId="25694361" w14:textId="77777777" w:rsidTr="005C2FB8">
        <w:trPr>
          <w:trHeight w:val="270"/>
        </w:trPr>
        <w:tc>
          <w:tcPr>
            <w:tcW w:w="2531" w:type="dxa"/>
            <w:tcBorders>
              <w:top w:val="single" w:sz="4" w:space="0" w:color="auto"/>
              <w:left w:val="single" w:sz="12" w:space="0" w:color="auto"/>
              <w:bottom w:val="single" w:sz="4" w:space="0" w:color="auto"/>
              <w:right w:val="nil"/>
            </w:tcBorders>
            <w:noWrap/>
            <w:vAlign w:val="bottom"/>
          </w:tcPr>
          <w:p w14:paraId="5517542C"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Stavby</w:t>
            </w:r>
          </w:p>
        </w:tc>
        <w:tc>
          <w:tcPr>
            <w:tcW w:w="1737" w:type="dxa"/>
            <w:tcBorders>
              <w:top w:val="single" w:sz="4" w:space="0" w:color="auto"/>
              <w:left w:val="nil"/>
              <w:bottom w:val="single" w:sz="4" w:space="0" w:color="auto"/>
              <w:right w:val="single" w:sz="4" w:space="0" w:color="auto"/>
            </w:tcBorders>
            <w:noWrap/>
            <w:vAlign w:val="bottom"/>
          </w:tcPr>
          <w:p w14:paraId="7B050388"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1043" w:type="dxa"/>
            <w:tcBorders>
              <w:top w:val="single" w:sz="4" w:space="0" w:color="auto"/>
              <w:left w:val="nil"/>
              <w:bottom w:val="single" w:sz="4" w:space="0" w:color="auto"/>
              <w:right w:val="nil"/>
            </w:tcBorders>
            <w:noWrap/>
            <w:vAlign w:val="bottom"/>
          </w:tcPr>
          <w:p w14:paraId="0A6579A9" w14:textId="77777777" w:rsidR="00A00481" w:rsidRPr="00653D06" w:rsidRDefault="0070198B" w:rsidP="00A00481">
            <w:pPr>
              <w:jc w:val="center"/>
              <w:rPr>
                <w:rFonts w:asciiTheme="minorHAnsi" w:hAnsiTheme="minorHAnsi" w:cstheme="minorHAnsi"/>
                <w:sz w:val="20"/>
                <w:szCs w:val="20"/>
              </w:rPr>
            </w:pPr>
            <w:r w:rsidRPr="00653D06">
              <w:rPr>
                <w:rFonts w:asciiTheme="minorHAnsi" w:hAnsiTheme="minorHAnsi" w:cstheme="minorHAnsi"/>
                <w:sz w:val="20"/>
                <w:szCs w:val="20"/>
              </w:rPr>
              <w:t>20</w:t>
            </w:r>
            <w:r w:rsidR="00A00481" w:rsidRPr="00653D06">
              <w:rPr>
                <w:rFonts w:asciiTheme="minorHAnsi" w:hAnsiTheme="minorHAnsi" w:cstheme="minorHAnsi"/>
                <w:sz w:val="20"/>
                <w:szCs w:val="20"/>
              </w:rPr>
              <w:t xml:space="preserve"> až 40</w:t>
            </w:r>
          </w:p>
        </w:tc>
        <w:tc>
          <w:tcPr>
            <w:tcW w:w="1508" w:type="dxa"/>
            <w:tcBorders>
              <w:top w:val="single" w:sz="4" w:space="0" w:color="auto"/>
              <w:left w:val="nil"/>
              <w:bottom w:val="single" w:sz="4" w:space="0" w:color="auto"/>
              <w:right w:val="single" w:sz="4" w:space="0" w:color="auto"/>
            </w:tcBorders>
            <w:noWrap/>
            <w:vAlign w:val="bottom"/>
          </w:tcPr>
          <w:p w14:paraId="71F9089B"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single" w:sz="4" w:space="0" w:color="auto"/>
              <w:left w:val="nil"/>
              <w:bottom w:val="single" w:sz="4" w:space="0" w:color="auto"/>
              <w:right w:val="single" w:sz="12" w:space="0" w:color="auto"/>
            </w:tcBorders>
            <w:noWrap/>
            <w:vAlign w:val="bottom"/>
          </w:tcPr>
          <w:p w14:paraId="79CC15B2"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Rovnomerná</w:t>
            </w:r>
          </w:p>
        </w:tc>
      </w:tr>
      <w:tr w:rsidR="00A00481" w:rsidRPr="004D1BBB" w14:paraId="37C33035" w14:textId="77777777" w:rsidTr="005C2FB8">
        <w:trPr>
          <w:trHeight w:val="270"/>
        </w:trPr>
        <w:tc>
          <w:tcPr>
            <w:tcW w:w="2531" w:type="dxa"/>
            <w:tcBorders>
              <w:top w:val="nil"/>
              <w:left w:val="single" w:sz="12" w:space="0" w:color="auto"/>
              <w:bottom w:val="single" w:sz="4" w:space="0" w:color="auto"/>
              <w:right w:val="nil"/>
            </w:tcBorders>
            <w:noWrap/>
            <w:vAlign w:val="bottom"/>
          </w:tcPr>
          <w:p w14:paraId="524AA180"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Motorové vozidlá</w:t>
            </w:r>
          </w:p>
        </w:tc>
        <w:tc>
          <w:tcPr>
            <w:tcW w:w="1737" w:type="dxa"/>
            <w:tcBorders>
              <w:top w:val="nil"/>
              <w:left w:val="nil"/>
              <w:bottom w:val="single" w:sz="4" w:space="0" w:color="auto"/>
              <w:right w:val="single" w:sz="4" w:space="0" w:color="auto"/>
            </w:tcBorders>
            <w:noWrap/>
            <w:vAlign w:val="bottom"/>
          </w:tcPr>
          <w:p w14:paraId="14228D5C"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1043" w:type="dxa"/>
            <w:tcBorders>
              <w:top w:val="nil"/>
              <w:left w:val="nil"/>
              <w:bottom w:val="single" w:sz="4" w:space="0" w:color="auto"/>
              <w:right w:val="nil"/>
            </w:tcBorders>
            <w:noWrap/>
            <w:vAlign w:val="bottom"/>
          </w:tcPr>
          <w:p w14:paraId="0C95BE71" w14:textId="77777777" w:rsidR="00A00481" w:rsidRPr="00653D06" w:rsidRDefault="00A00481" w:rsidP="00A00481">
            <w:pPr>
              <w:jc w:val="center"/>
              <w:rPr>
                <w:rFonts w:asciiTheme="minorHAnsi" w:hAnsiTheme="minorHAnsi" w:cstheme="minorHAnsi"/>
                <w:sz w:val="20"/>
                <w:szCs w:val="20"/>
              </w:rPr>
            </w:pPr>
            <w:r w:rsidRPr="00653D06">
              <w:rPr>
                <w:rFonts w:asciiTheme="minorHAnsi" w:hAnsiTheme="minorHAnsi" w:cstheme="minorHAnsi"/>
                <w:sz w:val="20"/>
                <w:szCs w:val="20"/>
              </w:rPr>
              <w:t>4</w:t>
            </w:r>
          </w:p>
        </w:tc>
        <w:tc>
          <w:tcPr>
            <w:tcW w:w="1508" w:type="dxa"/>
            <w:tcBorders>
              <w:top w:val="nil"/>
              <w:left w:val="nil"/>
              <w:bottom w:val="single" w:sz="4" w:space="0" w:color="auto"/>
              <w:right w:val="single" w:sz="4" w:space="0" w:color="auto"/>
            </w:tcBorders>
            <w:noWrap/>
            <w:vAlign w:val="bottom"/>
          </w:tcPr>
          <w:p w14:paraId="67B7BB7B"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4" w:space="0" w:color="auto"/>
              <w:right w:val="single" w:sz="12" w:space="0" w:color="auto"/>
            </w:tcBorders>
            <w:noWrap/>
            <w:vAlign w:val="bottom"/>
          </w:tcPr>
          <w:p w14:paraId="0EA05400"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Rovnomerná</w:t>
            </w:r>
          </w:p>
        </w:tc>
      </w:tr>
      <w:tr w:rsidR="00A00481" w:rsidRPr="004D1BBB" w14:paraId="227BC42E" w14:textId="77777777" w:rsidTr="005C2FB8">
        <w:trPr>
          <w:trHeight w:val="270"/>
        </w:trPr>
        <w:tc>
          <w:tcPr>
            <w:tcW w:w="2531" w:type="dxa"/>
            <w:tcBorders>
              <w:top w:val="nil"/>
              <w:left w:val="single" w:sz="12" w:space="0" w:color="auto"/>
              <w:bottom w:val="single" w:sz="4" w:space="0" w:color="auto"/>
              <w:right w:val="nil"/>
            </w:tcBorders>
            <w:noWrap/>
            <w:vAlign w:val="bottom"/>
          </w:tcPr>
          <w:p w14:paraId="561D4189"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Pozemky</w:t>
            </w:r>
          </w:p>
        </w:tc>
        <w:tc>
          <w:tcPr>
            <w:tcW w:w="1737" w:type="dxa"/>
            <w:tcBorders>
              <w:top w:val="nil"/>
              <w:left w:val="nil"/>
              <w:bottom w:val="single" w:sz="4" w:space="0" w:color="auto"/>
              <w:right w:val="single" w:sz="4" w:space="0" w:color="auto"/>
            </w:tcBorders>
            <w:noWrap/>
            <w:vAlign w:val="bottom"/>
          </w:tcPr>
          <w:p w14:paraId="3B680E45"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1043" w:type="dxa"/>
            <w:tcBorders>
              <w:top w:val="nil"/>
              <w:left w:val="nil"/>
              <w:bottom w:val="single" w:sz="4" w:space="0" w:color="auto"/>
              <w:right w:val="nil"/>
            </w:tcBorders>
            <w:noWrap/>
            <w:vAlign w:val="bottom"/>
          </w:tcPr>
          <w:p w14:paraId="21F83D51"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1508" w:type="dxa"/>
            <w:tcBorders>
              <w:top w:val="nil"/>
              <w:left w:val="nil"/>
              <w:bottom w:val="single" w:sz="4" w:space="0" w:color="auto"/>
              <w:right w:val="single" w:sz="4" w:space="0" w:color="auto"/>
            </w:tcBorders>
            <w:noWrap/>
            <w:vAlign w:val="bottom"/>
          </w:tcPr>
          <w:p w14:paraId="4B551482"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4" w:space="0" w:color="auto"/>
              <w:right w:val="single" w:sz="12" w:space="0" w:color="auto"/>
            </w:tcBorders>
            <w:noWrap/>
            <w:vAlign w:val="bottom"/>
          </w:tcPr>
          <w:p w14:paraId="1A008F07"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neodpisuje sa</w:t>
            </w:r>
          </w:p>
        </w:tc>
      </w:tr>
      <w:tr w:rsidR="00A00481" w:rsidRPr="004D1BBB" w14:paraId="58F17251" w14:textId="77777777" w:rsidTr="005C2FB8">
        <w:trPr>
          <w:trHeight w:val="337"/>
        </w:trPr>
        <w:tc>
          <w:tcPr>
            <w:tcW w:w="4268" w:type="dxa"/>
            <w:gridSpan w:val="2"/>
            <w:tcBorders>
              <w:top w:val="single" w:sz="4" w:space="0" w:color="auto"/>
              <w:left w:val="single" w:sz="12" w:space="0" w:color="auto"/>
              <w:bottom w:val="single" w:sz="12" w:space="0" w:color="auto"/>
              <w:right w:val="single" w:sz="4" w:space="0" w:color="000000"/>
            </w:tcBorders>
            <w:noWrap/>
            <w:vAlign w:val="bottom"/>
          </w:tcPr>
          <w:p w14:paraId="0121DAE0"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DHM do 1.700 EUR</w:t>
            </w:r>
          </w:p>
        </w:tc>
        <w:tc>
          <w:tcPr>
            <w:tcW w:w="1043" w:type="dxa"/>
            <w:tcBorders>
              <w:top w:val="nil"/>
              <w:left w:val="nil"/>
              <w:bottom w:val="single" w:sz="12" w:space="0" w:color="auto"/>
              <w:right w:val="nil"/>
            </w:tcBorders>
            <w:noWrap/>
            <w:vAlign w:val="bottom"/>
          </w:tcPr>
          <w:p w14:paraId="0AD685C4"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xml:space="preserve">                Rôzna</w:t>
            </w:r>
          </w:p>
        </w:tc>
        <w:tc>
          <w:tcPr>
            <w:tcW w:w="1508" w:type="dxa"/>
            <w:tcBorders>
              <w:top w:val="nil"/>
              <w:left w:val="nil"/>
              <w:bottom w:val="single" w:sz="12" w:space="0" w:color="auto"/>
              <w:right w:val="single" w:sz="4" w:space="0" w:color="auto"/>
            </w:tcBorders>
            <w:noWrap/>
            <w:vAlign w:val="bottom"/>
          </w:tcPr>
          <w:p w14:paraId="62D66121"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 </w:t>
            </w:r>
          </w:p>
        </w:tc>
        <w:tc>
          <w:tcPr>
            <w:tcW w:w="2216" w:type="dxa"/>
            <w:tcBorders>
              <w:top w:val="nil"/>
              <w:left w:val="nil"/>
              <w:bottom w:val="single" w:sz="12" w:space="0" w:color="auto"/>
              <w:right w:val="single" w:sz="12" w:space="0" w:color="auto"/>
            </w:tcBorders>
            <w:noWrap/>
            <w:vAlign w:val="bottom"/>
          </w:tcPr>
          <w:p w14:paraId="55592BC8" w14:textId="77777777" w:rsidR="00A00481" w:rsidRPr="00653D06" w:rsidRDefault="00A00481" w:rsidP="00A00481">
            <w:pPr>
              <w:rPr>
                <w:rFonts w:asciiTheme="minorHAnsi" w:hAnsiTheme="minorHAnsi" w:cstheme="minorHAnsi"/>
                <w:sz w:val="20"/>
                <w:szCs w:val="20"/>
              </w:rPr>
            </w:pPr>
            <w:r w:rsidRPr="00653D06">
              <w:rPr>
                <w:rFonts w:asciiTheme="minorHAnsi" w:hAnsiTheme="minorHAnsi" w:cstheme="minorHAnsi"/>
                <w:sz w:val="20"/>
                <w:szCs w:val="20"/>
              </w:rPr>
              <w:t>neodpisuje sa</w:t>
            </w:r>
          </w:p>
        </w:tc>
      </w:tr>
    </w:tbl>
    <w:p w14:paraId="41BB8563" w14:textId="77777777" w:rsidR="00A00481" w:rsidRDefault="00A00481" w:rsidP="003C7B94">
      <w:pPr>
        <w:rPr>
          <w:rFonts w:ascii="Calibri" w:hAnsi="Calibri"/>
          <w:sz w:val="20"/>
          <w:szCs w:val="20"/>
        </w:rPr>
      </w:pPr>
      <w:r w:rsidRPr="004D1BBB">
        <w:rPr>
          <w:rFonts w:ascii="Arial" w:hAnsi="Arial" w:cs="Arial"/>
          <w:sz w:val="18"/>
          <w:szCs w:val="18"/>
        </w:rPr>
        <w:t xml:space="preserve">           </w:t>
      </w:r>
    </w:p>
    <w:p w14:paraId="51F8F963" w14:textId="77777777"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14:paraId="57841D4F" w14:textId="77777777" w:rsidR="000C4865" w:rsidRDefault="008256E6" w:rsidP="008256E6">
      <w:pPr>
        <w:pStyle w:val="Zkladntext"/>
        <w:rPr>
          <w:rFonts w:ascii="Calibri" w:hAnsi="Calibri"/>
          <w:b w:val="0"/>
          <w:sz w:val="20"/>
          <w:szCs w:val="20"/>
        </w:rPr>
      </w:pPr>
      <w:r>
        <w:rPr>
          <w:rFonts w:ascii="Calibri" w:hAnsi="Calibri"/>
          <w:b w:val="0"/>
          <w:sz w:val="20"/>
          <w:szCs w:val="20"/>
        </w:rPr>
        <w:t>Spoločnosť ku dňu  zostaveniu závierky neeviduje dlhodobý finančný majetok.</w:t>
      </w:r>
    </w:p>
    <w:p w14:paraId="02655172" w14:textId="77777777" w:rsidR="008256E6" w:rsidRDefault="008256E6" w:rsidP="008256E6">
      <w:pPr>
        <w:pStyle w:val="Zkladntext"/>
        <w:rPr>
          <w:rFonts w:ascii="Calibri" w:hAnsi="Calibri"/>
          <w:b w:val="0"/>
        </w:rPr>
      </w:pPr>
    </w:p>
    <w:p w14:paraId="03F22B8E" w14:textId="77777777" w:rsidR="002B7AE4"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14:paraId="7C7D8F59" w14:textId="43AE0ED6" w:rsidR="003C0C33" w:rsidRDefault="003C0C33" w:rsidP="003C0C33">
      <w:pPr>
        <w:jc w:val="both"/>
        <w:rPr>
          <w:rFonts w:cs="Arial"/>
          <w:szCs w:val="18"/>
        </w:rPr>
      </w:pPr>
      <w:r w:rsidRPr="003C0C33">
        <w:rPr>
          <w:rFonts w:asciiTheme="minorHAnsi" w:hAnsiTheme="minorHAnsi" w:cs="Arial"/>
          <w:sz w:val="20"/>
          <w:szCs w:val="20"/>
        </w:rPr>
        <w:t>V r. 20</w:t>
      </w:r>
      <w:r w:rsidR="001C755A">
        <w:rPr>
          <w:rFonts w:asciiTheme="minorHAnsi" w:hAnsiTheme="minorHAnsi" w:cs="Arial"/>
          <w:sz w:val="20"/>
          <w:szCs w:val="20"/>
        </w:rPr>
        <w:t>20</w:t>
      </w:r>
      <w:r w:rsidRPr="003C0C33">
        <w:rPr>
          <w:rFonts w:asciiTheme="minorHAnsi" w:hAnsiTheme="minorHAnsi" w:cs="Arial"/>
          <w:sz w:val="20"/>
          <w:szCs w:val="20"/>
        </w:rPr>
        <w:t xml:space="preserve"> spoločnosť účtovala o zásobách materiálu - Zostatok PHL v nádrží k 31.12.20</w:t>
      </w:r>
      <w:r w:rsidR="00FA5BED">
        <w:rPr>
          <w:rFonts w:asciiTheme="minorHAnsi" w:hAnsiTheme="minorHAnsi" w:cs="Arial"/>
          <w:sz w:val="20"/>
          <w:szCs w:val="20"/>
        </w:rPr>
        <w:t>20</w:t>
      </w:r>
      <w:r w:rsidRPr="003C0C33">
        <w:rPr>
          <w:rFonts w:asciiTheme="minorHAnsi" w:hAnsiTheme="minorHAnsi" w:cs="Arial"/>
          <w:sz w:val="20"/>
          <w:szCs w:val="20"/>
        </w:rPr>
        <w:t xml:space="preserve"> a o zásobách tovaru</w:t>
      </w:r>
      <w:r>
        <w:rPr>
          <w:rFonts w:cs="Arial"/>
          <w:szCs w:val="18"/>
        </w:rPr>
        <w:t>.</w:t>
      </w:r>
    </w:p>
    <w:p w14:paraId="77F132F8" w14:textId="77777777" w:rsidR="005F5856" w:rsidRPr="00AE1F49" w:rsidRDefault="005F5856" w:rsidP="005F5856">
      <w:pPr>
        <w:jc w:val="both"/>
        <w:rPr>
          <w:rFonts w:cs="Arial"/>
          <w:szCs w:val="18"/>
        </w:rPr>
      </w:pPr>
      <w:r w:rsidRPr="005F5856">
        <w:rPr>
          <w:rFonts w:asciiTheme="minorHAnsi" w:hAnsiTheme="minorHAnsi" w:cs="Arial"/>
          <w:sz w:val="20"/>
          <w:szCs w:val="20"/>
        </w:rPr>
        <w:lastRenderedPageBreak/>
        <w:t xml:space="preserve">Zásoby tovaru sa oceňujú obstarávacou cenou, ktorá zahŕňa cenu zásob a náklady súvisiace s obstaraním (clo, prepravu, poistné, skonto  a pod.) Zásoby tovaru na sklade sa oceňujú váženým aritmetickým priemerom z obstarávacích cien. Pokiaľ náklady súvisiace s obstaraním nie sú súčasťou fakturačnej ceny, sú účtované na samostatnom analytickom účte a do nákladov sú zúčtované  koeficientom prepočítavaným štvrťročne. </w:t>
      </w:r>
    </w:p>
    <w:p w14:paraId="7B3D4981" w14:textId="77777777" w:rsidR="00366165" w:rsidRDefault="00366165" w:rsidP="00366165">
      <w:pPr>
        <w:pStyle w:val="abc"/>
      </w:pPr>
    </w:p>
    <w:p w14:paraId="7939CBFA" w14:textId="77777777" w:rsidR="00366165" w:rsidRPr="00E63C40" w:rsidRDefault="00366165" w:rsidP="00366165">
      <w:pPr>
        <w:pStyle w:val="abc"/>
        <w:spacing w:after="0"/>
      </w:pPr>
      <w:r>
        <w:t xml:space="preserve">d) </w:t>
      </w:r>
      <w:r w:rsidRPr="00E63C40">
        <w:t>Zákazková výroba</w:t>
      </w:r>
    </w:p>
    <w:p w14:paraId="3953283D"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w:t>
      </w:r>
      <w:r>
        <w:rPr>
          <w:rFonts w:asciiTheme="minorHAnsi" w:hAnsiTheme="minorHAnsi" w:cs="Arial"/>
          <w:sz w:val="20"/>
          <w:szCs w:val="20"/>
        </w:rPr>
        <w:t>:</w:t>
      </w:r>
      <w:r w:rsidRPr="00366165">
        <w:rPr>
          <w:rFonts w:asciiTheme="minorHAnsi" w:hAnsiTheme="minorHAnsi" w:cs="Arial"/>
          <w:sz w:val="20"/>
          <w:szCs w:val="20"/>
        </w:rPr>
        <w:t xml:space="preserve"> </w:t>
      </w:r>
    </w:p>
    <w:p w14:paraId="463B6DB9"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p>
    <w:p w14:paraId="70ED2992" w14:textId="77777777" w:rsidR="00366165" w:rsidRPr="00366165" w:rsidRDefault="00366165" w:rsidP="009B6A00">
      <w:pPr>
        <w:pStyle w:val="odstavec"/>
      </w:pPr>
      <w:r w:rsidRPr="00366165">
        <w:t>pomer skutočne vynaložených nákladov na zákazkovú výrobu za vykonanú prácu a aktualizovaného rozpočtu celkových nákladov na zákazkovú výrobu,</w:t>
      </w:r>
    </w:p>
    <w:p w14:paraId="5560BE4C" w14:textId="77777777" w:rsidR="00366165" w:rsidRPr="00366165" w:rsidRDefault="00366165" w:rsidP="00366165">
      <w:pPr>
        <w:suppressAutoHyphens/>
        <w:autoSpaceDE w:val="0"/>
        <w:autoSpaceDN w:val="0"/>
        <w:adjustRightInd w:val="0"/>
        <w:spacing w:before="240"/>
        <w:jc w:val="both"/>
        <w:rPr>
          <w:rFonts w:asciiTheme="minorHAnsi" w:hAnsiTheme="minorHAnsi" w:cs="Arial"/>
          <w:sz w:val="20"/>
          <w:szCs w:val="20"/>
        </w:rPr>
      </w:pPr>
      <w:r w:rsidRPr="00366165">
        <w:rPr>
          <w:rFonts w:asciiTheme="minorHAnsi" w:hAnsiTheme="minorHAnsi" w:cs="Arial"/>
          <w:sz w:val="20"/>
          <w:szCs w:val="20"/>
        </w:rPr>
        <w:t>Náklady na zákazku sa vykážu v období, v ktorom vznikli. Náklady vynaložené v bežnom roku a súvisiace s budúcou činnosťou na zákazke sa nezahrnú do výpočtu stupňa dokončenia.</w:t>
      </w:r>
    </w:p>
    <w:p w14:paraId="7B7157FA"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p>
    <w:p w14:paraId="46490104"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79B8BF35"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p>
    <w:p w14:paraId="3F8C3C68"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01F627D8" w14:textId="77777777" w:rsidR="00366165" w:rsidRPr="00366165" w:rsidRDefault="00366165" w:rsidP="009B6A00">
      <w:pPr>
        <w:pStyle w:val="odstavec"/>
      </w:pPr>
    </w:p>
    <w:p w14:paraId="5B633693"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08318C96" w14:textId="77777777" w:rsidR="00366165" w:rsidRPr="00366165" w:rsidRDefault="00366165" w:rsidP="009B6A00">
      <w:pPr>
        <w:pStyle w:val="odstavec"/>
      </w:pPr>
    </w:p>
    <w:p w14:paraId="6FEAFF2D"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254C5364" w14:textId="77777777" w:rsidR="00366165" w:rsidRPr="00366165" w:rsidRDefault="00366165" w:rsidP="009B6A00">
      <w:pPr>
        <w:pStyle w:val="odstavec"/>
      </w:pPr>
    </w:p>
    <w:p w14:paraId="7C27E87C"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r w:rsidRPr="00366165">
        <w:rPr>
          <w:rFonts w:asciiTheme="minorHAnsi" w:hAnsiTheme="minorHAnsi" w:cs="Arial"/>
          <w:sz w:val="20"/>
          <w:szCs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366165" w:rsidDel="004C71AC">
        <w:rPr>
          <w:rFonts w:asciiTheme="minorHAnsi" w:hAnsiTheme="minorHAnsi" w:cs="Arial"/>
          <w:sz w:val="20"/>
          <w:szCs w:val="20"/>
        </w:rPr>
        <w:t xml:space="preserve"> </w:t>
      </w:r>
    </w:p>
    <w:p w14:paraId="220ECFFD" w14:textId="77777777" w:rsidR="00366165" w:rsidRPr="00366165" w:rsidRDefault="00366165" w:rsidP="00366165">
      <w:pPr>
        <w:suppressAutoHyphens/>
        <w:autoSpaceDE w:val="0"/>
        <w:autoSpaceDN w:val="0"/>
        <w:adjustRightInd w:val="0"/>
        <w:jc w:val="both"/>
        <w:rPr>
          <w:rFonts w:asciiTheme="minorHAnsi" w:hAnsiTheme="minorHAnsi" w:cs="Arial"/>
          <w:sz w:val="20"/>
          <w:szCs w:val="20"/>
        </w:rPr>
      </w:pPr>
    </w:p>
    <w:p w14:paraId="2D4DE8F7"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Pohľadávky</w:t>
      </w:r>
    </w:p>
    <w:p w14:paraId="20EF0D38" w14:textId="77777777"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DDAEDBF" w14:textId="77777777" w:rsidR="00482980" w:rsidRPr="008F70FB" w:rsidRDefault="00482980" w:rsidP="00482980">
      <w:pPr>
        <w:pStyle w:val="Pismenka"/>
        <w:tabs>
          <w:tab w:val="clear" w:pos="426"/>
        </w:tabs>
        <w:ind w:left="0" w:firstLine="0"/>
        <w:jc w:val="both"/>
        <w:rPr>
          <w:rFonts w:ascii="Calibri" w:hAnsi="Calibri"/>
          <w:b w:val="0"/>
          <w:sz w:val="20"/>
        </w:rPr>
      </w:pPr>
    </w:p>
    <w:p w14:paraId="22DF680B"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Peňažné prostriedky a ceniny</w:t>
      </w:r>
    </w:p>
    <w:p w14:paraId="6FA7358D" w14:textId="77777777"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p>
    <w:p w14:paraId="7CBE4DF7" w14:textId="77777777" w:rsidR="00482980" w:rsidRPr="008F70FB" w:rsidRDefault="00482980" w:rsidP="00482980">
      <w:pPr>
        <w:pStyle w:val="Zkladntext"/>
        <w:rPr>
          <w:rFonts w:ascii="Calibri" w:hAnsi="Calibri"/>
          <w:sz w:val="20"/>
          <w:szCs w:val="20"/>
        </w:rPr>
      </w:pPr>
    </w:p>
    <w:p w14:paraId="2BC204BA"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Rezervy</w:t>
      </w:r>
    </w:p>
    <w:p w14:paraId="4D3C211F" w14:textId="77777777" w:rsidR="009A52B5" w:rsidRPr="00653D06" w:rsidRDefault="009A52B5" w:rsidP="009B6A00">
      <w:pPr>
        <w:pStyle w:val="odstavec"/>
      </w:pPr>
      <w:r w:rsidRPr="00653D06">
        <w:t xml:space="preserve">Rezerva je záväzok predstavujúci existujúcu povinnosť </w:t>
      </w:r>
      <w:r w:rsidR="00D26AF6" w:rsidRPr="00653D06">
        <w:t>s</w:t>
      </w:r>
      <w:r w:rsidRPr="00653D06">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6CF7C07" w14:textId="77777777" w:rsidR="009A52B5" w:rsidRPr="00653D06" w:rsidRDefault="009A52B5" w:rsidP="009B6A00">
      <w:pPr>
        <w:pStyle w:val="odstavec"/>
      </w:pPr>
      <w:r w:rsidRPr="00653D06">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D5E33F" w14:textId="3EDC024F" w:rsidR="007B37B8" w:rsidRPr="00653D06" w:rsidRDefault="007B37B8" w:rsidP="009B6A00">
      <w:pPr>
        <w:pStyle w:val="odstavec"/>
      </w:pPr>
      <w:r w:rsidRPr="00653D06">
        <w:t>Spoločnosť v roku 20</w:t>
      </w:r>
      <w:r w:rsidR="00FA5BED" w:rsidRPr="00653D06">
        <w:t>20</w:t>
      </w:r>
      <w:r w:rsidRPr="00653D06">
        <w:t xml:space="preserve"> tvorila rezervu na nevyčerpané dovolenky vrátane zákonného sociálneho poistenia. </w:t>
      </w:r>
    </w:p>
    <w:p w14:paraId="187BC566" w14:textId="77777777" w:rsidR="007B37B8" w:rsidRPr="00653D06" w:rsidRDefault="007B37B8" w:rsidP="009B6A00">
      <w:pPr>
        <w:pStyle w:val="odstavec"/>
      </w:pPr>
    </w:p>
    <w:p w14:paraId="05DAAE2C"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h</w:t>
      </w:r>
      <w:r w:rsidR="00B36EAD" w:rsidRPr="008F70FB">
        <w:rPr>
          <w:rFonts w:ascii="Calibri" w:hAnsi="Calibri"/>
          <w:sz w:val="20"/>
        </w:rPr>
        <w:t xml:space="preserve">) </w:t>
      </w:r>
      <w:r w:rsidR="00482980" w:rsidRPr="008F70FB">
        <w:rPr>
          <w:rFonts w:ascii="Calibri" w:hAnsi="Calibri"/>
          <w:sz w:val="20"/>
        </w:rPr>
        <w:t>Záväzky</w:t>
      </w:r>
    </w:p>
    <w:p w14:paraId="315886A2" w14:textId="77777777"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14:paraId="2C31B49E" w14:textId="77777777" w:rsidR="009A52B5" w:rsidRPr="00EA4D02" w:rsidRDefault="009A52B5" w:rsidP="009A52B5">
      <w:pPr>
        <w:ind w:firstLine="426"/>
        <w:jc w:val="both"/>
        <w:rPr>
          <w:rFonts w:asciiTheme="minorHAnsi" w:hAnsiTheme="minorHAnsi" w:cs="Times New Roman"/>
          <w:sz w:val="20"/>
          <w:szCs w:val="20"/>
        </w:rPr>
      </w:pPr>
    </w:p>
    <w:p w14:paraId="09EADAFB" w14:textId="77777777" w:rsidR="009A52B5" w:rsidRPr="00EA4D02" w:rsidRDefault="00366165" w:rsidP="00366165">
      <w:pPr>
        <w:pStyle w:val="abc"/>
      </w:pPr>
      <w:r>
        <w:t>i</w:t>
      </w:r>
      <w:r w:rsidR="009A52B5">
        <w:t xml:space="preserve">) </w:t>
      </w:r>
      <w:r w:rsidR="009A52B5" w:rsidRPr="00EA4D02">
        <w:t>Splatná daň z príjmu</w:t>
      </w:r>
    </w:p>
    <w:p w14:paraId="11DF90E6" w14:textId="77777777" w:rsidR="009A52B5" w:rsidRPr="00EA4D02" w:rsidRDefault="009A52B5" w:rsidP="009B6A00">
      <w:pPr>
        <w:pStyle w:val="odstavec"/>
      </w:pPr>
      <w:r w:rsidRPr="00653D06">
        <w:t>Daň z príjmov sa účtuje do nákladov Spoločnosti v období vzniku daňovej povinnosti a v priloženom výkaze ziskov a strát Spoločnosti</w:t>
      </w:r>
      <w:r w:rsidR="000566C8" w:rsidRPr="00653D06">
        <w:t>. J</w:t>
      </w:r>
      <w:r w:rsidRPr="00653D06">
        <w:t xml:space="preserve">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w:t>
      </w:r>
      <w:r w:rsidR="003C0C33" w:rsidRPr="00653D06">
        <w:t>s</w:t>
      </w:r>
      <w:r w:rsidRPr="00653D06">
        <w:t>poločnosť vykazuje výslednú daňovú pohľadávku</w:t>
      </w:r>
      <w:r w:rsidRPr="00EA4D02">
        <w:t>.</w:t>
      </w:r>
    </w:p>
    <w:p w14:paraId="48C6867F" w14:textId="77777777" w:rsidR="009A52B5" w:rsidRPr="00EA4D02" w:rsidRDefault="009A52B5" w:rsidP="009B6A00">
      <w:pPr>
        <w:pStyle w:val="odstavec"/>
      </w:pPr>
    </w:p>
    <w:p w14:paraId="03227FCC" w14:textId="77777777" w:rsidR="009A52B5" w:rsidRPr="00EA4D02" w:rsidRDefault="00366165" w:rsidP="00366165">
      <w:pPr>
        <w:pStyle w:val="abc"/>
      </w:pPr>
      <w:r>
        <w:t>j</w:t>
      </w:r>
      <w:r w:rsidR="009A52B5">
        <w:t>) O</w:t>
      </w:r>
      <w:r w:rsidR="009A52B5" w:rsidRPr="00EA4D02">
        <w:t>dložená daň z príjmu</w:t>
      </w:r>
    </w:p>
    <w:p w14:paraId="5D8D576D" w14:textId="77777777" w:rsidR="009A52B5" w:rsidRPr="00653D06" w:rsidRDefault="009A52B5" w:rsidP="009B6A00">
      <w:pPr>
        <w:pStyle w:val="odstavec"/>
      </w:pPr>
      <w:r w:rsidRPr="00653D06">
        <w:t>Odložená daň z príjmu vyplýva z:</w:t>
      </w:r>
    </w:p>
    <w:p w14:paraId="125FD1C9" w14:textId="77777777" w:rsidR="009A52B5" w:rsidRPr="00653D06" w:rsidRDefault="009A52B5" w:rsidP="009B6A00">
      <w:pPr>
        <w:pStyle w:val="odstavec"/>
      </w:pPr>
      <w:r w:rsidRPr="00653D06">
        <w:t>- rozdielov medzi účtovnou hodnotou majetku a účtovnou hodnot</w:t>
      </w:r>
      <w:r w:rsidR="00175705" w:rsidRPr="00653D06">
        <w:t xml:space="preserve">ou záväzkov vykázanou v súvahe </w:t>
      </w:r>
      <w:r w:rsidRPr="00653D06">
        <w:t>a ich daňovou základňou,</w:t>
      </w:r>
    </w:p>
    <w:p w14:paraId="00FFC6B1" w14:textId="77777777" w:rsidR="009A52B5" w:rsidRPr="00653D06" w:rsidRDefault="009A52B5" w:rsidP="009B6A00">
      <w:pPr>
        <w:pStyle w:val="odstavec"/>
      </w:pPr>
      <w:r w:rsidRPr="00653D06">
        <w:t>- možnosti umorovať daňovú stratu v budúcnosti, pod ktorou sa rozumie možnosť odpočítať daňovú stratu od základu dane v budúcnosti,</w:t>
      </w:r>
    </w:p>
    <w:p w14:paraId="6F763064" w14:textId="77777777" w:rsidR="009A52B5" w:rsidRPr="00653D06" w:rsidRDefault="009A52B5" w:rsidP="009B6A00">
      <w:pPr>
        <w:pStyle w:val="odstavec"/>
      </w:pPr>
      <w:r w:rsidRPr="00653D06">
        <w:t>- možnosti previesť nevyužité daňové odpočty a iné daňové nároky do budúcich období.</w:t>
      </w:r>
    </w:p>
    <w:p w14:paraId="242B6018" w14:textId="77777777" w:rsidR="009A52B5" w:rsidRPr="00653D06" w:rsidRDefault="009A52B5" w:rsidP="009B6A00">
      <w:pPr>
        <w:pStyle w:val="odstavec"/>
      </w:pPr>
    </w:p>
    <w:p w14:paraId="2F125029" w14:textId="77777777" w:rsidR="009A52B5" w:rsidRPr="00653D06" w:rsidRDefault="009A52B5" w:rsidP="009B6A00">
      <w:pPr>
        <w:pStyle w:val="odstavec"/>
      </w:pPr>
      <w:r w:rsidRPr="00653D06">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6C9A0DC2" w14:textId="77777777" w:rsidR="009A52B5" w:rsidRPr="00EA4D02" w:rsidRDefault="009A52B5" w:rsidP="009B6A00">
      <w:pPr>
        <w:pStyle w:val="odstavec"/>
      </w:pPr>
    </w:p>
    <w:p w14:paraId="6D0EB5A6"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 xml:space="preserve">) </w:t>
      </w:r>
      <w:r w:rsidR="00482980" w:rsidRPr="008F70FB">
        <w:rPr>
          <w:rFonts w:ascii="Calibri" w:hAnsi="Calibri"/>
          <w:sz w:val="20"/>
        </w:rPr>
        <w:t>Časové rozlíšenie</w:t>
      </w:r>
    </w:p>
    <w:p w14:paraId="685B89FA" w14:textId="77777777"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14:paraId="1AC93296" w14:textId="77777777" w:rsidR="00482980" w:rsidRPr="008F70FB" w:rsidRDefault="00482980" w:rsidP="00482980">
      <w:pPr>
        <w:pStyle w:val="Zkladntext"/>
        <w:rPr>
          <w:rFonts w:ascii="Calibri" w:hAnsi="Calibri"/>
          <w:sz w:val="20"/>
          <w:szCs w:val="20"/>
        </w:rPr>
      </w:pPr>
    </w:p>
    <w:p w14:paraId="33A65426" w14:textId="77777777" w:rsidR="00482980" w:rsidRPr="008F70FB" w:rsidRDefault="00366165" w:rsidP="002B7AE4">
      <w:pPr>
        <w:pStyle w:val="Pismenka"/>
        <w:tabs>
          <w:tab w:val="clear" w:pos="426"/>
        </w:tabs>
        <w:ind w:left="0" w:firstLine="0"/>
        <w:jc w:val="both"/>
        <w:rPr>
          <w:rFonts w:ascii="Calibri" w:hAnsi="Calibri"/>
          <w:sz w:val="20"/>
        </w:rPr>
      </w:pPr>
      <w:r>
        <w:rPr>
          <w:rFonts w:ascii="Calibri" w:hAnsi="Calibri"/>
          <w:sz w:val="20"/>
        </w:rPr>
        <w:t>l</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14:paraId="0EF6FD5D"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14:paraId="34629E2B" w14:textId="77777777" w:rsidR="000402B8" w:rsidRDefault="000402B8" w:rsidP="00482980">
      <w:pPr>
        <w:pStyle w:val="Zkladntext"/>
        <w:rPr>
          <w:rFonts w:ascii="Calibri" w:hAnsi="Calibri"/>
          <w:b w:val="0"/>
          <w:sz w:val="20"/>
          <w:szCs w:val="20"/>
        </w:rPr>
      </w:pPr>
    </w:p>
    <w:p w14:paraId="465AB91A" w14:textId="77777777" w:rsidR="000402B8" w:rsidRDefault="0036616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Prenájom (lízing)</w:t>
      </w:r>
    </w:p>
    <w:p w14:paraId="217C005A" w14:textId="77777777" w:rsidR="000402B8" w:rsidRPr="000402B8" w:rsidRDefault="008256E6" w:rsidP="008256E6">
      <w:pPr>
        <w:pStyle w:val="Zkladntext"/>
        <w:rPr>
          <w:rFonts w:asciiTheme="minorHAnsi" w:hAnsiTheme="minorHAnsi"/>
          <w:b w:val="0"/>
          <w:sz w:val="20"/>
          <w:szCs w:val="20"/>
          <w:highlight w:val="yellow"/>
        </w:rPr>
      </w:pPr>
      <w:r>
        <w:rPr>
          <w:rFonts w:asciiTheme="minorHAnsi" w:hAnsiTheme="minorHAnsi"/>
          <w:b w:val="0"/>
          <w:sz w:val="20"/>
          <w:szCs w:val="20"/>
        </w:rPr>
        <w:t xml:space="preserve">Spoločnosť ku dňu zostavenia účtovnej závierky nemá prenajatý majetok </w:t>
      </w:r>
      <w:r w:rsidR="000402B8" w:rsidRPr="009254A8">
        <w:rPr>
          <w:rFonts w:asciiTheme="minorHAnsi" w:hAnsiTheme="minorHAnsi"/>
          <w:b w:val="0"/>
          <w:sz w:val="20"/>
          <w:szCs w:val="20"/>
        </w:rPr>
        <w:t>na základe operatívneho prenájmu</w:t>
      </w:r>
      <w:r>
        <w:rPr>
          <w:rFonts w:asciiTheme="minorHAnsi" w:hAnsiTheme="minorHAnsi"/>
          <w:b w:val="0"/>
          <w:sz w:val="20"/>
          <w:szCs w:val="20"/>
        </w:rPr>
        <w:t>.</w:t>
      </w:r>
      <w:r w:rsidR="000402B8" w:rsidRPr="009254A8">
        <w:rPr>
          <w:rFonts w:asciiTheme="minorHAnsi" w:hAnsiTheme="minorHAnsi"/>
          <w:b w:val="0"/>
          <w:sz w:val="20"/>
          <w:szCs w:val="20"/>
        </w:rPr>
        <w:t xml:space="preserve"> </w:t>
      </w:r>
    </w:p>
    <w:p w14:paraId="2D26315F" w14:textId="77777777" w:rsidR="008256E6" w:rsidRDefault="008256E6" w:rsidP="000402B8">
      <w:pPr>
        <w:pStyle w:val="Pismenka"/>
        <w:keepNext w:val="0"/>
        <w:tabs>
          <w:tab w:val="clear" w:pos="426"/>
        </w:tabs>
        <w:jc w:val="both"/>
        <w:outlineLvl w:val="9"/>
        <w:rPr>
          <w:rFonts w:asciiTheme="minorHAnsi" w:hAnsiTheme="minorHAnsi"/>
          <w:sz w:val="20"/>
        </w:rPr>
      </w:pPr>
    </w:p>
    <w:p w14:paraId="2D40D797" w14:textId="77777777" w:rsidR="000402B8" w:rsidRPr="009254A8" w:rsidRDefault="0036616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n</w:t>
      </w:r>
      <w:r w:rsidR="000402B8" w:rsidRPr="009254A8">
        <w:rPr>
          <w:rFonts w:asciiTheme="minorHAnsi" w:hAnsiTheme="minorHAnsi"/>
          <w:sz w:val="20"/>
        </w:rPr>
        <w:t>) Cudzia mena</w:t>
      </w:r>
    </w:p>
    <w:p w14:paraId="2B9B79A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6978FB5" w14:textId="77777777" w:rsidR="000402B8" w:rsidRPr="009254A8" w:rsidRDefault="000402B8" w:rsidP="000402B8">
      <w:pPr>
        <w:pStyle w:val="Zkladntext"/>
        <w:rPr>
          <w:rFonts w:asciiTheme="minorHAnsi" w:hAnsiTheme="minorHAnsi"/>
          <w:b w:val="0"/>
          <w:sz w:val="20"/>
          <w:szCs w:val="20"/>
        </w:rPr>
      </w:pPr>
    </w:p>
    <w:p w14:paraId="7F70CC85"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5630C3E" w14:textId="77777777" w:rsidR="000402B8" w:rsidRPr="009254A8" w:rsidRDefault="000402B8" w:rsidP="000402B8">
      <w:pPr>
        <w:pStyle w:val="Zkladntext"/>
        <w:rPr>
          <w:rFonts w:asciiTheme="minorHAnsi" w:hAnsiTheme="minorHAnsi"/>
          <w:b w:val="0"/>
          <w:sz w:val="20"/>
          <w:szCs w:val="20"/>
        </w:rPr>
      </w:pPr>
    </w:p>
    <w:p w14:paraId="63D97F29" w14:textId="77777777" w:rsid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lastRenderedPageBreak/>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29F04387" w14:textId="77777777" w:rsidR="00522303" w:rsidRDefault="00522303" w:rsidP="000402B8">
      <w:pPr>
        <w:pStyle w:val="Zkladntext"/>
        <w:rPr>
          <w:rFonts w:asciiTheme="minorHAnsi" w:hAnsiTheme="minorHAnsi"/>
          <w:b w:val="0"/>
          <w:sz w:val="20"/>
          <w:szCs w:val="20"/>
        </w:rPr>
      </w:pPr>
    </w:p>
    <w:p w14:paraId="015B60A6" w14:textId="77777777" w:rsidR="00522303" w:rsidRPr="00E85C3E" w:rsidRDefault="00522303" w:rsidP="00522303">
      <w:pPr>
        <w:pStyle w:val="Odsekzoznamu"/>
        <w:ind w:left="0"/>
        <w:rPr>
          <w:rFonts w:asciiTheme="minorHAnsi" w:hAnsiTheme="minorHAnsi" w:cs="Arial"/>
          <w:b/>
          <w:bCs/>
          <w:iCs/>
          <w:sz w:val="20"/>
          <w:szCs w:val="20"/>
          <w:lang w:eastAsia="sk-SK"/>
        </w:rPr>
      </w:pPr>
      <w:r>
        <w:rPr>
          <w:rFonts w:asciiTheme="minorHAnsi" w:hAnsiTheme="minorHAnsi" w:cstheme="minorHAnsi"/>
          <w:b/>
          <w:sz w:val="18"/>
          <w:szCs w:val="18"/>
        </w:rPr>
        <w:t>o</w:t>
      </w:r>
      <w:r w:rsidRPr="00635148">
        <w:rPr>
          <w:rFonts w:asciiTheme="minorHAnsi" w:hAnsiTheme="minorHAnsi" w:cstheme="minorHAnsi"/>
          <w:b/>
          <w:sz w:val="18"/>
          <w:szCs w:val="18"/>
        </w:rPr>
        <w:t xml:space="preserve">) </w:t>
      </w:r>
      <w:r w:rsidRPr="00E85C3E">
        <w:rPr>
          <w:rFonts w:asciiTheme="minorHAnsi" w:hAnsiTheme="minorHAnsi" w:cs="Arial"/>
          <w:b/>
          <w:bCs/>
          <w:iCs/>
          <w:sz w:val="20"/>
          <w:szCs w:val="20"/>
          <w:lang w:eastAsia="sk-SK"/>
        </w:rPr>
        <w:t>Dotácie zo štátneho rozpočtu a z eurofondov</w:t>
      </w:r>
    </w:p>
    <w:p w14:paraId="00C593FA" w14:textId="77777777" w:rsidR="00E85C3E" w:rsidRDefault="00522303" w:rsidP="00E85C3E">
      <w:pPr>
        <w:spacing w:before="240"/>
        <w:jc w:val="both"/>
        <w:rPr>
          <w:rFonts w:asciiTheme="minorHAnsi" w:hAnsiTheme="minorHAnsi" w:cstheme="minorHAnsi"/>
          <w:sz w:val="20"/>
          <w:szCs w:val="20"/>
        </w:rPr>
      </w:pPr>
      <w:r w:rsidRPr="00653D06">
        <w:rPr>
          <w:rFonts w:asciiTheme="minorHAnsi" w:hAnsiTheme="minorHAnsi" w:cstheme="minorHAnsi"/>
          <w:sz w:val="20"/>
          <w:szCs w:val="20"/>
        </w:rPr>
        <w:t>O nároku na dotácie zo štátneho rozpočtu a</w:t>
      </w:r>
      <w:r w:rsidR="00D650B0" w:rsidRPr="00653D06">
        <w:rPr>
          <w:rFonts w:asciiTheme="minorHAnsi" w:hAnsiTheme="minorHAnsi" w:cstheme="minorHAnsi"/>
          <w:sz w:val="20"/>
          <w:szCs w:val="20"/>
        </w:rPr>
        <w:t xml:space="preserve"> z eurofondov </w:t>
      </w:r>
      <w:r w:rsidRPr="00653D06">
        <w:rPr>
          <w:rFonts w:asciiTheme="minorHAnsi" w:hAnsiTheme="minorHAnsi" w:cstheme="minorHAnsi"/>
          <w:sz w:val="20"/>
          <w:szCs w:val="20"/>
        </w:rPr>
        <w:t xml:space="preserve">sa účtuje, ak je takmer isté, že sa splnia všetky podmienky súvisiace s dotáciou a súčasne, že sa dotácia poskytne. </w:t>
      </w:r>
    </w:p>
    <w:p w14:paraId="14171664" w14:textId="77777777" w:rsidR="00E85C3E" w:rsidRDefault="00522303" w:rsidP="00E85C3E">
      <w:pPr>
        <w:jc w:val="both"/>
        <w:rPr>
          <w:rFonts w:asciiTheme="minorHAnsi" w:hAnsiTheme="minorHAnsi" w:cstheme="minorHAnsi"/>
          <w:sz w:val="20"/>
          <w:szCs w:val="20"/>
        </w:rPr>
      </w:pPr>
      <w:r w:rsidRPr="00653D06">
        <w:rPr>
          <w:rFonts w:asciiTheme="minorHAnsi" w:hAnsiTheme="minorHAnsi" w:cstheme="minorHAnsi"/>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 Dotácie na obstaranie dlhodobého hmotného majetku a dlhodobého nehmotného majetku sa najskôr vykazujú ako výnosy budúcich období a do výkazu ziskov a strát sa rozpúšťajú v časovej a vecnej súvislosti so zaúčtovaním odpisov z tohto dlhodobého majetku</w:t>
      </w:r>
      <w:r w:rsidR="001C755A" w:rsidRPr="00653D06">
        <w:rPr>
          <w:rFonts w:asciiTheme="minorHAnsi" w:hAnsiTheme="minorHAnsi" w:cstheme="minorHAnsi"/>
          <w:sz w:val="20"/>
          <w:szCs w:val="20"/>
        </w:rPr>
        <w:t xml:space="preserve">. </w:t>
      </w:r>
    </w:p>
    <w:p w14:paraId="28693874" w14:textId="3B5DAF33" w:rsidR="00E85C3E" w:rsidRPr="00E85C3E" w:rsidRDefault="00E85C3E" w:rsidP="00E85C3E">
      <w:pPr>
        <w:jc w:val="both"/>
        <w:rPr>
          <w:rFonts w:asciiTheme="minorHAnsi" w:hAnsiTheme="minorHAnsi" w:cstheme="minorHAnsi"/>
          <w:sz w:val="20"/>
          <w:szCs w:val="20"/>
        </w:rPr>
      </w:pPr>
      <w:r w:rsidRPr="00E85C3E">
        <w:rPr>
          <w:rFonts w:asciiTheme="minorHAnsi" w:hAnsiTheme="minorHAnsi" w:cstheme="minorHAnsi"/>
          <w:sz w:val="20"/>
          <w:szCs w:val="20"/>
        </w:rPr>
        <w:t xml:space="preserve">Spoločnosť v roku 2020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w:t>
      </w:r>
    </w:p>
    <w:p w14:paraId="413D6C74" w14:textId="37E3620E" w:rsidR="00653D06" w:rsidRDefault="001C755A" w:rsidP="00E85C3E">
      <w:pPr>
        <w:jc w:val="both"/>
        <w:rPr>
          <w:rFonts w:asciiTheme="minorHAnsi" w:hAnsiTheme="minorHAnsi" w:cstheme="minorHAnsi"/>
          <w:sz w:val="20"/>
          <w:szCs w:val="20"/>
        </w:rPr>
      </w:pPr>
      <w:r w:rsidRPr="00653D06">
        <w:rPr>
          <w:rFonts w:asciiTheme="minorHAnsi" w:hAnsiTheme="minorHAnsi" w:cstheme="minorHAnsi"/>
          <w:sz w:val="20"/>
          <w:szCs w:val="20"/>
        </w:rPr>
        <w:t>V</w:t>
      </w:r>
      <w:r w:rsidR="00522303" w:rsidRPr="00653D06">
        <w:rPr>
          <w:rFonts w:asciiTheme="minorHAnsi" w:hAnsiTheme="minorHAnsi" w:cstheme="minorHAnsi"/>
          <w:sz w:val="20"/>
          <w:szCs w:val="20"/>
        </w:rPr>
        <w:t> roku 2019 získa</w:t>
      </w:r>
      <w:r w:rsidR="00D650B0" w:rsidRPr="00653D06">
        <w:rPr>
          <w:rFonts w:asciiTheme="minorHAnsi" w:hAnsiTheme="minorHAnsi" w:cstheme="minorHAnsi"/>
          <w:sz w:val="20"/>
          <w:szCs w:val="20"/>
        </w:rPr>
        <w:t xml:space="preserve">la dotáciu z Európskeho fondu regionálneho rozvoja na nákup majetku – Skúšobný stend pre hydraulické čerpadlá a hydromotory. </w:t>
      </w:r>
    </w:p>
    <w:p w14:paraId="29357C71" w14:textId="77777777" w:rsidR="00E85C3E" w:rsidRPr="00E85C3E" w:rsidRDefault="00E85C3E" w:rsidP="00E85C3E">
      <w:pPr>
        <w:jc w:val="both"/>
        <w:rPr>
          <w:rFonts w:asciiTheme="minorHAnsi" w:hAnsiTheme="minorHAnsi" w:cstheme="minorHAnsi"/>
          <w:sz w:val="20"/>
          <w:szCs w:val="20"/>
        </w:rPr>
      </w:pPr>
    </w:p>
    <w:p w14:paraId="5DCDF419" w14:textId="77777777" w:rsidR="00A34790" w:rsidRDefault="00522303" w:rsidP="00E85C3E">
      <w:pPr>
        <w:spacing w:after="240"/>
        <w:jc w:val="both"/>
        <w:rPr>
          <w:rFonts w:asciiTheme="minorHAnsi" w:hAnsiTheme="minorHAnsi" w:cs="Arial"/>
          <w:b/>
          <w:bCs/>
          <w:iCs/>
          <w:sz w:val="20"/>
          <w:szCs w:val="20"/>
          <w:lang w:eastAsia="sk-SK"/>
        </w:rPr>
      </w:pPr>
      <w:r w:rsidRPr="00522303">
        <w:rPr>
          <w:rFonts w:ascii="Calibri" w:hAnsi="Calibri"/>
          <w:b/>
          <w:sz w:val="20"/>
          <w:szCs w:val="20"/>
        </w:rPr>
        <w:t>p</w:t>
      </w:r>
      <w:r w:rsidR="00B36EAD" w:rsidRPr="00522303">
        <w:rPr>
          <w:rFonts w:ascii="Calibri" w:hAnsi="Calibri"/>
          <w:b/>
          <w:sz w:val="20"/>
          <w:szCs w:val="20"/>
        </w:rPr>
        <w:t>)</w:t>
      </w:r>
      <w:r w:rsidR="006B7FD8" w:rsidRPr="00366165">
        <w:rPr>
          <w:rFonts w:ascii="Calibri" w:hAnsi="Calibri"/>
          <w:sz w:val="20"/>
          <w:szCs w:val="20"/>
        </w:rPr>
        <w:t xml:space="preserve"> </w:t>
      </w:r>
      <w:r w:rsidR="00482980" w:rsidRPr="00366165">
        <w:rPr>
          <w:rFonts w:asciiTheme="minorHAnsi" w:hAnsiTheme="minorHAnsi" w:cs="Arial"/>
          <w:b/>
          <w:bCs/>
          <w:iCs/>
          <w:sz w:val="20"/>
          <w:szCs w:val="20"/>
          <w:lang w:eastAsia="sk-SK"/>
        </w:rPr>
        <w:t>Výnosy</w:t>
      </w:r>
    </w:p>
    <w:p w14:paraId="411A5B01" w14:textId="544619F5" w:rsidR="00366165" w:rsidRPr="00366165" w:rsidRDefault="00482980" w:rsidP="00A34790">
      <w:pPr>
        <w:spacing w:after="240"/>
        <w:jc w:val="both"/>
        <w:rPr>
          <w:rFonts w:asciiTheme="minorHAnsi" w:hAnsiTheme="minorHAnsi" w:cs="Arial"/>
          <w:b/>
          <w:iCs/>
          <w:sz w:val="20"/>
          <w:szCs w:val="20"/>
          <w:lang w:eastAsia="sk-SK"/>
        </w:rPr>
      </w:pPr>
      <w:r w:rsidRPr="00366165">
        <w:rPr>
          <w:rFonts w:asciiTheme="minorHAnsi" w:hAnsiTheme="minorHAnsi" w:cs="Arial"/>
          <w:iCs/>
          <w:sz w:val="20"/>
          <w:szCs w:val="20"/>
          <w:lang w:eastAsia="sk-SK"/>
        </w:rPr>
        <w:t xml:space="preserve">Spoločnosť v roku </w:t>
      </w:r>
      <w:r w:rsidR="003C1AB4" w:rsidRPr="00366165">
        <w:rPr>
          <w:rFonts w:asciiTheme="minorHAnsi" w:hAnsiTheme="minorHAnsi" w:cs="Arial"/>
          <w:iCs/>
          <w:sz w:val="20"/>
          <w:szCs w:val="20"/>
          <w:lang w:eastAsia="sk-SK"/>
        </w:rPr>
        <w:t>20</w:t>
      </w:r>
      <w:r w:rsidR="001C755A">
        <w:rPr>
          <w:rFonts w:asciiTheme="minorHAnsi" w:hAnsiTheme="minorHAnsi" w:cs="Arial"/>
          <w:iCs/>
          <w:sz w:val="20"/>
          <w:szCs w:val="20"/>
          <w:lang w:eastAsia="sk-SK"/>
        </w:rPr>
        <w:t>20</w:t>
      </w:r>
      <w:r w:rsidRPr="00366165">
        <w:rPr>
          <w:rFonts w:asciiTheme="minorHAnsi" w:hAnsiTheme="minorHAnsi" w:cs="Arial"/>
          <w:iCs/>
          <w:sz w:val="20"/>
          <w:szCs w:val="20"/>
          <w:lang w:eastAsia="sk-SK"/>
        </w:rPr>
        <w:t xml:space="preserve"> dosiahla výnosy v zmysle predmetu podnikania.</w:t>
      </w:r>
      <w:r w:rsidR="002667CE" w:rsidRPr="00366165">
        <w:rPr>
          <w:rFonts w:asciiTheme="minorHAnsi" w:hAnsiTheme="minorHAnsi" w:cs="Arial"/>
          <w:iCs/>
          <w:sz w:val="20"/>
          <w:szCs w:val="20"/>
          <w:lang w:eastAsia="sk-SK"/>
        </w:rPr>
        <w:t xml:space="preserve"> Výnosy neobsahujú DPH</w:t>
      </w:r>
      <w:r w:rsidR="00366165" w:rsidRPr="00366165">
        <w:rPr>
          <w:rFonts w:asciiTheme="minorHAnsi" w:hAnsiTheme="minorHAnsi" w:cs="Arial"/>
          <w:iCs/>
          <w:sz w:val="20"/>
          <w:szCs w:val="20"/>
          <w:lang w:eastAsia="sk-SK"/>
        </w:rPr>
        <w:t xml:space="preserve"> a </w:t>
      </w:r>
      <w:r w:rsidR="00366165">
        <w:rPr>
          <w:rFonts w:asciiTheme="minorHAnsi" w:hAnsiTheme="minorHAnsi" w:cs="Arial"/>
          <w:iCs/>
          <w:sz w:val="20"/>
          <w:szCs w:val="20"/>
          <w:lang w:eastAsia="sk-SK"/>
        </w:rPr>
        <w:t>s</w:t>
      </w:r>
      <w:r w:rsidR="00366165" w:rsidRPr="00366165">
        <w:rPr>
          <w:rFonts w:asciiTheme="minorHAnsi" w:hAnsiTheme="minorHAnsi" w:cs="Arial"/>
          <w:iCs/>
          <w:sz w:val="20"/>
          <w:szCs w:val="20"/>
          <w:lang w:eastAsia="sk-SK"/>
        </w:rPr>
        <w:t>ú tiež znížené o zľavy a zrážky (rabaty, bonusy, skontá, dobropisy a pod.), bez ohľadu na to, či zákazník mal vopred na zľavu nárok, alebo či ide o dodatočne uznanú zľavu.</w:t>
      </w:r>
    </w:p>
    <w:p w14:paraId="2B221785" w14:textId="77777777" w:rsidR="00A83C56" w:rsidRPr="00534E38" w:rsidRDefault="00522303" w:rsidP="00366165">
      <w:pPr>
        <w:pStyle w:val="abc"/>
      </w:pPr>
      <w:r>
        <w:t>r</w:t>
      </w:r>
      <w:r w:rsidR="00A83C56">
        <w:t xml:space="preserve">) </w:t>
      </w:r>
      <w:r w:rsidR="00A83C56" w:rsidRPr="00534E38">
        <w:t>Opravné položky</w:t>
      </w:r>
    </w:p>
    <w:p w14:paraId="55ED2135" w14:textId="77777777" w:rsidR="008E3D04" w:rsidRPr="009B6A00" w:rsidRDefault="00A83C56" w:rsidP="009B6A00">
      <w:pPr>
        <w:pStyle w:val="odstavec"/>
        <w:rPr>
          <w:szCs w:val="18"/>
        </w:rPr>
      </w:pPr>
      <w:r w:rsidRPr="009B6A0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F5BDC" w:rsidRPr="009B6A00">
        <w:t xml:space="preserve"> </w:t>
      </w:r>
      <w:r w:rsidR="008E3D04" w:rsidRPr="009B6A00">
        <w:rPr>
          <w:szCs w:val="18"/>
        </w:rPr>
        <w:t xml:space="preserve">Keď sa pri inventúre zistí, že na niektorých zásobách nebol vykonaný pohyb viac ako </w:t>
      </w:r>
      <w:r w:rsidR="0049631D" w:rsidRPr="009B6A00">
        <w:rPr>
          <w:szCs w:val="18"/>
        </w:rPr>
        <w:t>2</w:t>
      </w:r>
      <w:r w:rsidR="008E3D04" w:rsidRPr="009B6A00">
        <w:rPr>
          <w:szCs w:val="18"/>
        </w:rPr>
        <w:t xml:space="preserve"> rok</w:t>
      </w:r>
      <w:r w:rsidR="0049631D" w:rsidRPr="009B6A00">
        <w:rPr>
          <w:szCs w:val="18"/>
        </w:rPr>
        <w:t>y</w:t>
      </w:r>
      <w:r w:rsidR="008E3D04" w:rsidRPr="009B6A00">
        <w:rPr>
          <w:szCs w:val="18"/>
        </w:rPr>
        <w:t xml:space="preserve"> a nie je ani predbežný dopyt /zásoby sa stávajú predajné s menšou pravdepodobnosťou/ - zníženie hodnoty týchto zásob sa upravuje vytvorením opravnej položky.     </w:t>
      </w:r>
    </w:p>
    <w:p w14:paraId="051FCA92" w14:textId="77777777" w:rsidR="00E12DD0" w:rsidRDefault="00E12DD0" w:rsidP="00394CFB">
      <w:pPr>
        <w:jc w:val="both"/>
        <w:rPr>
          <w:rFonts w:ascii="Calibri" w:hAnsi="Calibri"/>
          <w:sz w:val="20"/>
          <w:szCs w:val="20"/>
        </w:rPr>
      </w:pPr>
    </w:p>
    <w:p w14:paraId="2FAAEE20" w14:textId="77777777" w:rsidR="006B7FD8" w:rsidRPr="006B7FD8" w:rsidRDefault="00522303" w:rsidP="00366165">
      <w:pPr>
        <w:pStyle w:val="abc"/>
      </w:pPr>
      <w:r>
        <w:t>s</w:t>
      </w:r>
      <w:r w:rsidR="006B7FD8">
        <w:t xml:space="preserve">) </w:t>
      </w:r>
      <w:r w:rsidR="006B7FD8" w:rsidRPr="006B7FD8">
        <w:t>Oprava chýb minulých období</w:t>
      </w:r>
    </w:p>
    <w:p w14:paraId="4B7E061C" w14:textId="77777777" w:rsidR="00955E08" w:rsidRDefault="006B7FD8" w:rsidP="000455C6">
      <w:pPr>
        <w:pStyle w:val="Nzov"/>
        <w:spacing w:before="0" w:beforeAutospacing="0" w:after="60"/>
        <w:jc w:val="both"/>
        <w:rPr>
          <w:rFonts w:asciiTheme="minorHAnsi" w:hAnsiTheme="minorHAnsi"/>
          <w:b w:val="0"/>
          <w:sz w:val="20"/>
          <w:szCs w:val="20"/>
        </w:rPr>
      </w:pPr>
      <w:r w:rsidRPr="006B7FD8">
        <w:rPr>
          <w:rFonts w:asciiTheme="minorHAnsi" w:hAnsiTheme="minorHAnsi"/>
          <w:b w:val="0"/>
          <w:sz w:val="20"/>
          <w:szCs w:val="20"/>
        </w:rPr>
        <w:t xml:space="preserve">Ak </w:t>
      </w:r>
      <w:r w:rsidR="003C7B94">
        <w:rPr>
          <w:rFonts w:asciiTheme="minorHAnsi" w:hAnsiTheme="minorHAnsi"/>
          <w:b w:val="0"/>
          <w:sz w:val="20"/>
          <w:szCs w:val="20"/>
        </w:rPr>
        <w:t>s</w:t>
      </w:r>
      <w:r w:rsidRPr="006B7FD8">
        <w:rPr>
          <w:rFonts w:asciiTheme="minorHAnsi" w:hAnsiTheme="minorHAnsi"/>
          <w:b w:val="0"/>
          <w:sz w:val="20"/>
          <w:szCs w:val="20"/>
        </w:rPr>
        <w:t>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14:paraId="3CBD3AC3" w14:textId="2CEA4621" w:rsidR="00955E08" w:rsidRPr="008B5228" w:rsidRDefault="00955E08" w:rsidP="009B6A00">
      <w:pPr>
        <w:pStyle w:val="odstavec"/>
      </w:pPr>
      <w:r w:rsidRPr="008B5228">
        <w:t>V roku 20</w:t>
      </w:r>
      <w:r w:rsidR="00FA5BED">
        <w:t>20</w:t>
      </w:r>
      <w:r w:rsidRPr="008B5228">
        <w:t xml:space="preserve"> a ani v bezprostredne predchádzajúcom období Spoločnosť neúčtovala o oprave významných chýb minulých období.</w:t>
      </w:r>
    </w:p>
    <w:p w14:paraId="56EAC674" w14:textId="6814379E" w:rsidR="00653D06" w:rsidRDefault="00653D06" w:rsidP="00B36EAD">
      <w:pPr>
        <w:pStyle w:val="Nzov"/>
        <w:spacing w:before="0" w:beforeAutospacing="0" w:after="60"/>
        <w:jc w:val="left"/>
        <w:rPr>
          <w:rFonts w:ascii="Calibri" w:hAnsi="Calibri" w:cs="Calibri"/>
          <w:sz w:val="24"/>
          <w:szCs w:val="24"/>
        </w:rPr>
      </w:pPr>
    </w:p>
    <w:p w14:paraId="6AA6A201" w14:textId="15A1F900" w:rsidR="00E85C3E" w:rsidRDefault="00E85C3E" w:rsidP="00E85C3E"/>
    <w:p w14:paraId="01DA396A" w14:textId="77777777" w:rsidR="00E85C3E" w:rsidRPr="00E85C3E" w:rsidRDefault="00E85C3E" w:rsidP="00E85C3E"/>
    <w:p w14:paraId="5F56D978" w14:textId="77777777" w:rsidR="0020254E" w:rsidRPr="0020254E" w:rsidRDefault="0020254E" w:rsidP="0020254E"/>
    <w:p w14:paraId="60387322" w14:textId="4BA6BE99"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lastRenderedPageBreak/>
        <w:t xml:space="preserve">l. </w:t>
      </w:r>
      <w:r w:rsidR="007B37B8">
        <w:rPr>
          <w:rFonts w:ascii="Calibri" w:hAnsi="Calibri" w:cs="Calibri"/>
          <w:sz w:val="24"/>
          <w:szCs w:val="24"/>
        </w:rPr>
        <w:t>III.</w:t>
      </w:r>
      <w:r>
        <w:rPr>
          <w:rFonts w:ascii="Calibri" w:hAnsi="Calibri" w:cs="Calibri"/>
          <w:sz w:val="24"/>
          <w:szCs w:val="24"/>
        </w:rPr>
        <w:t xml:space="preserve"> INFORMÁCIE, KTORÉ VYSVETĽUJÚ A DOPĹŇAJÚ SÚVAHU </w:t>
      </w:r>
    </w:p>
    <w:p w14:paraId="70A5D7AF" w14:textId="77777777" w:rsidR="00175705" w:rsidRPr="008F70FB" w:rsidRDefault="00175705" w:rsidP="006C2BCB">
      <w:pPr>
        <w:rPr>
          <w:rFonts w:ascii="Calibri" w:hAnsi="Calibri"/>
          <w:sz w:val="20"/>
          <w:szCs w:val="20"/>
        </w:rPr>
      </w:pPr>
    </w:p>
    <w:p w14:paraId="255049D7" w14:textId="77777777"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A00481">
        <w:rPr>
          <w:rFonts w:ascii="Calibri" w:hAnsi="Calibri"/>
          <w:sz w:val="20"/>
          <w:szCs w:val="20"/>
        </w:rPr>
        <w:t>Dlh</w:t>
      </w:r>
      <w:r>
        <w:rPr>
          <w:rFonts w:ascii="Calibri" w:hAnsi="Calibri"/>
          <w:sz w:val="20"/>
          <w:szCs w:val="20"/>
        </w:rPr>
        <w:t>o</w:t>
      </w:r>
      <w:r w:rsidRPr="00A00481">
        <w:rPr>
          <w:rFonts w:ascii="Calibri" w:hAnsi="Calibri"/>
          <w:sz w:val="20"/>
          <w:szCs w:val="20"/>
        </w:rPr>
        <w:t>dobý nehmotný majetok</w:t>
      </w:r>
    </w:p>
    <w:p w14:paraId="142D7AED" w14:textId="056C566D" w:rsidR="007B37B8" w:rsidRDefault="007B37B8" w:rsidP="007B37B8">
      <w:pPr>
        <w:pStyle w:val="Zkladntext"/>
        <w:rPr>
          <w:rFonts w:asciiTheme="minorHAnsi" w:hAnsiTheme="minorHAnsi" w:cstheme="minorHAnsi"/>
          <w:sz w:val="20"/>
          <w:szCs w:val="20"/>
        </w:rPr>
      </w:pPr>
      <w:r w:rsidRPr="007B37B8">
        <w:rPr>
          <w:rFonts w:asciiTheme="minorHAnsi" w:hAnsiTheme="minorHAnsi" w:cstheme="minorHAnsi"/>
          <w:sz w:val="20"/>
          <w:szCs w:val="20"/>
        </w:rPr>
        <w:t>Prehľad o pohybe dlhodobého nehmotného majetku od 1. januára 20</w:t>
      </w:r>
      <w:r w:rsidR="00FA5BED">
        <w:rPr>
          <w:rFonts w:asciiTheme="minorHAnsi" w:hAnsiTheme="minorHAnsi" w:cstheme="minorHAnsi"/>
          <w:sz w:val="20"/>
          <w:szCs w:val="20"/>
        </w:rPr>
        <w:t>20</w:t>
      </w:r>
      <w:r w:rsidRPr="007B37B8">
        <w:rPr>
          <w:rFonts w:asciiTheme="minorHAnsi" w:hAnsiTheme="minorHAnsi" w:cstheme="minorHAnsi"/>
          <w:sz w:val="20"/>
          <w:szCs w:val="20"/>
        </w:rPr>
        <w:t xml:space="preserve"> do 31. decembra 20</w:t>
      </w:r>
      <w:r w:rsidR="00FA5BED">
        <w:rPr>
          <w:rFonts w:asciiTheme="minorHAnsi" w:hAnsiTheme="minorHAnsi" w:cstheme="minorHAnsi"/>
          <w:sz w:val="20"/>
          <w:szCs w:val="20"/>
        </w:rPr>
        <w:t>20</w:t>
      </w:r>
      <w:r w:rsidRPr="007B37B8">
        <w:rPr>
          <w:rFonts w:asciiTheme="minorHAnsi" w:hAnsiTheme="minorHAnsi" w:cstheme="minorHAnsi"/>
          <w:sz w:val="20"/>
          <w:szCs w:val="20"/>
        </w:rPr>
        <w:t xml:space="preserve"> a za porovnateľné obdobie od 1. januára 201</w:t>
      </w:r>
      <w:r w:rsidR="00FA5BED">
        <w:rPr>
          <w:rFonts w:asciiTheme="minorHAnsi" w:hAnsiTheme="minorHAnsi" w:cstheme="minorHAnsi"/>
          <w:sz w:val="20"/>
          <w:szCs w:val="20"/>
        </w:rPr>
        <w:t>9</w:t>
      </w:r>
      <w:r w:rsidRPr="007B37B8">
        <w:rPr>
          <w:rFonts w:asciiTheme="minorHAnsi" w:hAnsiTheme="minorHAnsi" w:cstheme="minorHAnsi"/>
          <w:sz w:val="20"/>
          <w:szCs w:val="20"/>
        </w:rPr>
        <w:t xml:space="preserve"> do 31. decembra 201</w:t>
      </w:r>
      <w:r w:rsidR="00FA5BED">
        <w:rPr>
          <w:rFonts w:asciiTheme="minorHAnsi" w:hAnsiTheme="minorHAnsi" w:cstheme="minorHAnsi"/>
          <w:sz w:val="20"/>
          <w:szCs w:val="20"/>
        </w:rPr>
        <w:t>9</w:t>
      </w:r>
      <w:r w:rsidRPr="007B37B8">
        <w:rPr>
          <w:rFonts w:asciiTheme="minorHAnsi" w:hAnsiTheme="minorHAnsi" w:cstheme="minorHAnsi"/>
          <w:sz w:val="20"/>
          <w:szCs w:val="20"/>
        </w:rPr>
        <w:t xml:space="preserve"> je uvedený v nasledujúcich tabuľkách:</w:t>
      </w:r>
    </w:p>
    <w:tbl>
      <w:tblPr>
        <w:tblW w:w="9015" w:type="dxa"/>
        <w:tblCellMar>
          <w:left w:w="70" w:type="dxa"/>
          <w:right w:w="70" w:type="dxa"/>
        </w:tblCellMar>
        <w:tblLook w:val="04A0" w:firstRow="1" w:lastRow="0" w:firstColumn="1" w:lastColumn="0" w:noHBand="0" w:noVBand="1"/>
      </w:tblPr>
      <w:tblGrid>
        <w:gridCol w:w="960"/>
        <w:gridCol w:w="1020"/>
        <w:gridCol w:w="1020"/>
        <w:gridCol w:w="960"/>
        <w:gridCol w:w="1000"/>
        <w:gridCol w:w="1000"/>
        <w:gridCol w:w="1035"/>
        <w:gridCol w:w="1000"/>
        <w:gridCol w:w="1020"/>
      </w:tblGrid>
      <w:tr w:rsidR="00823F16" w:rsidRPr="00823F16" w14:paraId="2727857D" w14:textId="77777777" w:rsidTr="00E85C3E">
        <w:trPr>
          <w:trHeight w:val="270"/>
        </w:trPr>
        <w:tc>
          <w:tcPr>
            <w:tcW w:w="960" w:type="dxa"/>
            <w:tcBorders>
              <w:top w:val="nil"/>
              <w:left w:val="nil"/>
              <w:bottom w:val="nil"/>
              <w:right w:val="nil"/>
            </w:tcBorders>
            <w:shd w:val="clear" w:color="auto" w:fill="auto"/>
            <w:noWrap/>
            <w:vAlign w:val="bottom"/>
            <w:hideMark/>
          </w:tcPr>
          <w:p w14:paraId="3CABC5E7" w14:textId="77777777" w:rsidR="00823F16" w:rsidRPr="00823F16" w:rsidRDefault="00823F16" w:rsidP="00823F16">
            <w:pPr>
              <w:rPr>
                <w:rFonts w:ascii="Times New Roman" w:hAnsi="Times New Roman" w:cs="Times New Roman"/>
                <w:sz w:val="20"/>
                <w:szCs w:val="20"/>
                <w:lang w:eastAsia="sk-SK"/>
              </w:rPr>
            </w:pPr>
          </w:p>
        </w:tc>
        <w:tc>
          <w:tcPr>
            <w:tcW w:w="1020" w:type="dxa"/>
            <w:tcBorders>
              <w:top w:val="nil"/>
              <w:left w:val="nil"/>
              <w:bottom w:val="nil"/>
              <w:right w:val="nil"/>
            </w:tcBorders>
            <w:shd w:val="clear" w:color="auto" w:fill="auto"/>
            <w:noWrap/>
            <w:vAlign w:val="bottom"/>
            <w:hideMark/>
          </w:tcPr>
          <w:p w14:paraId="24D406E3" w14:textId="77777777" w:rsidR="00823F16" w:rsidRPr="00823F16" w:rsidRDefault="00823F16" w:rsidP="00823F16">
            <w:pPr>
              <w:rPr>
                <w:rFonts w:ascii="Times New Roman" w:hAnsi="Times New Roman" w:cs="Times New Roman"/>
                <w:sz w:val="20"/>
                <w:szCs w:val="20"/>
                <w:lang w:eastAsia="sk-SK"/>
              </w:rPr>
            </w:pPr>
          </w:p>
        </w:tc>
        <w:tc>
          <w:tcPr>
            <w:tcW w:w="1020" w:type="dxa"/>
            <w:tcBorders>
              <w:top w:val="nil"/>
              <w:left w:val="nil"/>
              <w:bottom w:val="nil"/>
              <w:right w:val="nil"/>
            </w:tcBorders>
            <w:shd w:val="clear" w:color="auto" w:fill="auto"/>
            <w:noWrap/>
            <w:vAlign w:val="bottom"/>
            <w:hideMark/>
          </w:tcPr>
          <w:p w14:paraId="7518EF61" w14:textId="77777777" w:rsidR="00823F16" w:rsidRPr="00823F16" w:rsidRDefault="00823F16" w:rsidP="00823F16">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8A44FED" w14:textId="77777777" w:rsidR="00823F16" w:rsidRPr="00823F16" w:rsidRDefault="00823F16" w:rsidP="00823F16">
            <w:pPr>
              <w:rPr>
                <w:rFonts w:ascii="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14:paraId="329B2252" w14:textId="77777777" w:rsidR="00823F16" w:rsidRPr="00823F16" w:rsidRDefault="00823F16" w:rsidP="00823F16">
            <w:pPr>
              <w:rPr>
                <w:rFonts w:ascii="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14:paraId="04807ADC" w14:textId="77777777" w:rsidR="00823F16" w:rsidRPr="00823F16" w:rsidRDefault="00823F16" w:rsidP="00823F16">
            <w:pPr>
              <w:rPr>
                <w:rFonts w:ascii="Times New Roman" w:hAnsi="Times New Roman" w:cs="Times New Roman"/>
                <w:sz w:val="20"/>
                <w:szCs w:val="20"/>
                <w:lang w:eastAsia="sk-SK"/>
              </w:rPr>
            </w:pPr>
          </w:p>
        </w:tc>
        <w:tc>
          <w:tcPr>
            <w:tcW w:w="1035" w:type="dxa"/>
            <w:tcBorders>
              <w:top w:val="nil"/>
              <w:left w:val="nil"/>
              <w:bottom w:val="nil"/>
              <w:right w:val="nil"/>
            </w:tcBorders>
            <w:shd w:val="clear" w:color="auto" w:fill="auto"/>
            <w:noWrap/>
            <w:vAlign w:val="bottom"/>
            <w:hideMark/>
          </w:tcPr>
          <w:p w14:paraId="4FF5FFF2" w14:textId="77777777" w:rsidR="00823F16" w:rsidRPr="00823F16" w:rsidRDefault="00823F16" w:rsidP="00823F16">
            <w:pPr>
              <w:rPr>
                <w:rFonts w:ascii="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14:paraId="2B68BF55" w14:textId="77777777" w:rsidR="00823F16" w:rsidRPr="00823F16" w:rsidRDefault="00823F16" w:rsidP="00823F16">
            <w:pPr>
              <w:rPr>
                <w:rFonts w:ascii="Times New Roman" w:hAnsi="Times New Roman" w:cs="Times New Roman"/>
                <w:sz w:val="20"/>
                <w:szCs w:val="20"/>
                <w:lang w:eastAsia="sk-SK"/>
              </w:rPr>
            </w:pPr>
          </w:p>
        </w:tc>
        <w:tc>
          <w:tcPr>
            <w:tcW w:w="1020" w:type="dxa"/>
            <w:tcBorders>
              <w:top w:val="nil"/>
              <w:left w:val="nil"/>
              <w:bottom w:val="nil"/>
              <w:right w:val="nil"/>
            </w:tcBorders>
            <w:shd w:val="clear" w:color="auto" w:fill="auto"/>
            <w:noWrap/>
            <w:vAlign w:val="bottom"/>
            <w:hideMark/>
          </w:tcPr>
          <w:p w14:paraId="6C80E03D" w14:textId="77777777" w:rsidR="00823F16" w:rsidRPr="00823F16" w:rsidRDefault="00823F16" w:rsidP="00823F16">
            <w:pPr>
              <w:rPr>
                <w:rFonts w:ascii="Times New Roman" w:hAnsi="Times New Roman" w:cs="Times New Roman"/>
                <w:sz w:val="20"/>
                <w:szCs w:val="20"/>
                <w:lang w:eastAsia="sk-SK"/>
              </w:rPr>
            </w:pPr>
          </w:p>
        </w:tc>
      </w:tr>
      <w:tr w:rsidR="00823F16" w:rsidRPr="00823F16" w14:paraId="7C08003C" w14:textId="77777777" w:rsidTr="00E85C3E">
        <w:trPr>
          <w:trHeight w:val="270"/>
        </w:trPr>
        <w:tc>
          <w:tcPr>
            <w:tcW w:w="96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14:paraId="3238D3AB"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Dlhodobý nehmotný majetok</w:t>
            </w:r>
          </w:p>
        </w:tc>
        <w:tc>
          <w:tcPr>
            <w:tcW w:w="8055" w:type="dxa"/>
            <w:gridSpan w:val="8"/>
            <w:tcBorders>
              <w:top w:val="single" w:sz="8" w:space="0" w:color="auto"/>
              <w:left w:val="nil"/>
              <w:bottom w:val="single" w:sz="4" w:space="0" w:color="auto"/>
              <w:right w:val="single" w:sz="8" w:space="0" w:color="000000"/>
            </w:tcBorders>
            <w:shd w:val="clear" w:color="auto" w:fill="auto"/>
            <w:noWrap/>
            <w:vAlign w:val="center"/>
            <w:hideMark/>
          </w:tcPr>
          <w:p w14:paraId="491D16FF"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Bežné obdobie - rok 2020</w:t>
            </w:r>
          </w:p>
        </w:tc>
      </w:tr>
      <w:tr w:rsidR="00823F16" w:rsidRPr="00823F16" w14:paraId="5D26B635" w14:textId="77777777" w:rsidTr="00E85C3E">
        <w:trPr>
          <w:trHeight w:val="810"/>
        </w:trPr>
        <w:tc>
          <w:tcPr>
            <w:tcW w:w="960" w:type="dxa"/>
            <w:vMerge/>
            <w:tcBorders>
              <w:top w:val="single" w:sz="8" w:space="0" w:color="auto"/>
              <w:left w:val="single" w:sz="8" w:space="0" w:color="auto"/>
              <w:bottom w:val="single" w:sz="4" w:space="0" w:color="000000"/>
              <w:right w:val="single" w:sz="4" w:space="0" w:color="auto"/>
            </w:tcBorders>
            <w:vAlign w:val="center"/>
            <w:hideMark/>
          </w:tcPr>
          <w:p w14:paraId="59FE0890" w14:textId="77777777" w:rsidR="00823F16" w:rsidRPr="00823F16" w:rsidRDefault="00823F16" w:rsidP="00823F16">
            <w:pPr>
              <w:rPr>
                <w:rFonts w:cs="Arial"/>
                <w:b/>
                <w:bCs/>
                <w:color w:val="000000"/>
                <w:sz w:val="18"/>
                <w:szCs w:val="18"/>
                <w:lang w:eastAsia="sk-SK"/>
              </w:rPr>
            </w:pPr>
          </w:p>
        </w:tc>
        <w:tc>
          <w:tcPr>
            <w:tcW w:w="1020" w:type="dxa"/>
            <w:tcBorders>
              <w:top w:val="nil"/>
              <w:left w:val="nil"/>
              <w:bottom w:val="single" w:sz="4" w:space="0" w:color="auto"/>
              <w:right w:val="single" w:sz="4" w:space="0" w:color="auto"/>
            </w:tcBorders>
            <w:shd w:val="clear" w:color="auto" w:fill="auto"/>
            <w:vAlign w:val="center"/>
            <w:hideMark/>
          </w:tcPr>
          <w:p w14:paraId="019B6571"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Aktiv. nákl. na vývoj</w:t>
            </w:r>
          </w:p>
        </w:tc>
        <w:tc>
          <w:tcPr>
            <w:tcW w:w="1020" w:type="dxa"/>
            <w:tcBorders>
              <w:top w:val="nil"/>
              <w:left w:val="nil"/>
              <w:bottom w:val="single" w:sz="4" w:space="0" w:color="auto"/>
              <w:right w:val="single" w:sz="4" w:space="0" w:color="auto"/>
            </w:tcBorders>
            <w:shd w:val="clear" w:color="auto" w:fill="auto"/>
            <w:vAlign w:val="center"/>
            <w:hideMark/>
          </w:tcPr>
          <w:p w14:paraId="418F4D75"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Softvér</w:t>
            </w:r>
          </w:p>
        </w:tc>
        <w:tc>
          <w:tcPr>
            <w:tcW w:w="960" w:type="dxa"/>
            <w:tcBorders>
              <w:top w:val="nil"/>
              <w:left w:val="nil"/>
              <w:bottom w:val="single" w:sz="4" w:space="0" w:color="auto"/>
              <w:right w:val="single" w:sz="4" w:space="0" w:color="auto"/>
            </w:tcBorders>
            <w:shd w:val="clear" w:color="auto" w:fill="auto"/>
            <w:vAlign w:val="center"/>
            <w:hideMark/>
          </w:tcPr>
          <w:p w14:paraId="319B5E31"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Oceniteľné práva</w:t>
            </w:r>
          </w:p>
        </w:tc>
        <w:tc>
          <w:tcPr>
            <w:tcW w:w="1000" w:type="dxa"/>
            <w:tcBorders>
              <w:top w:val="nil"/>
              <w:left w:val="nil"/>
              <w:bottom w:val="single" w:sz="4" w:space="0" w:color="auto"/>
              <w:right w:val="single" w:sz="4" w:space="0" w:color="auto"/>
            </w:tcBorders>
            <w:shd w:val="clear" w:color="auto" w:fill="auto"/>
            <w:vAlign w:val="center"/>
            <w:hideMark/>
          </w:tcPr>
          <w:p w14:paraId="30795731"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Goodwill</w:t>
            </w:r>
          </w:p>
        </w:tc>
        <w:tc>
          <w:tcPr>
            <w:tcW w:w="1000" w:type="dxa"/>
            <w:tcBorders>
              <w:top w:val="nil"/>
              <w:left w:val="nil"/>
              <w:bottom w:val="single" w:sz="4" w:space="0" w:color="auto"/>
              <w:right w:val="single" w:sz="4" w:space="0" w:color="auto"/>
            </w:tcBorders>
            <w:shd w:val="clear" w:color="auto" w:fill="auto"/>
            <w:vAlign w:val="center"/>
            <w:hideMark/>
          </w:tcPr>
          <w:p w14:paraId="3A12C107"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Ostatný DNM</w:t>
            </w:r>
          </w:p>
        </w:tc>
        <w:tc>
          <w:tcPr>
            <w:tcW w:w="1035" w:type="dxa"/>
            <w:tcBorders>
              <w:top w:val="nil"/>
              <w:left w:val="nil"/>
              <w:bottom w:val="single" w:sz="4" w:space="0" w:color="auto"/>
              <w:right w:val="single" w:sz="4" w:space="0" w:color="auto"/>
            </w:tcBorders>
            <w:shd w:val="clear" w:color="auto" w:fill="auto"/>
            <w:vAlign w:val="center"/>
            <w:hideMark/>
          </w:tcPr>
          <w:p w14:paraId="7C83F54B"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Obstarávaný DNM</w:t>
            </w:r>
          </w:p>
        </w:tc>
        <w:tc>
          <w:tcPr>
            <w:tcW w:w="1000" w:type="dxa"/>
            <w:tcBorders>
              <w:top w:val="nil"/>
              <w:left w:val="nil"/>
              <w:bottom w:val="single" w:sz="4" w:space="0" w:color="auto"/>
              <w:right w:val="single" w:sz="4" w:space="0" w:color="auto"/>
            </w:tcBorders>
            <w:shd w:val="clear" w:color="auto" w:fill="auto"/>
            <w:vAlign w:val="center"/>
            <w:hideMark/>
          </w:tcPr>
          <w:p w14:paraId="6D663096"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Poskyt. preddavky na DNM</w:t>
            </w:r>
          </w:p>
        </w:tc>
        <w:tc>
          <w:tcPr>
            <w:tcW w:w="1020" w:type="dxa"/>
            <w:tcBorders>
              <w:top w:val="nil"/>
              <w:left w:val="nil"/>
              <w:bottom w:val="single" w:sz="4" w:space="0" w:color="auto"/>
              <w:right w:val="single" w:sz="8" w:space="0" w:color="auto"/>
            </w:tcBorders>
            <w:shd w:val="clear" w:color="auto" w:fill="auto"/>
            <w:vAlign w:val="center"/>
            <w:hideMark/>
          </w:tcPr>
          <w:p w14:paraId="0462CB87"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Spolu</w:t>
            </w:r>
          </w:p>
        </w:tc>
      </w:tr>
      <w:tr w:rsidR="00823F16" w:rsidRPr="00823F16" w14:paraId="2572187D"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312909FD"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a</w:t>
            </w:r>
          </w:p>
        </w:tc>
        <w:tc>
          <w:tcPr>
            <w:tcW w:w="1020" w:type="dxa"/>
            <w:tcBorders>
              <w:top w:val="nil"/>
              <w:left w:val="nil"/>
              <w:bottom w:val="single" w:sz="4" w:space="0" w:color="auto"/>
              <w:right w:val="single" w:sz="4" w:space="0" w:color="auto"/>
            </w:tcBorders>
            <w:shd w:val="clear" w:color="auto" w:fill="auto"/>
            <w:noWrap/>
            <w:vAlign w:val="center"/>
            <w:hideMark/>
          </w:tcPr>
          <w:p w14:paraId="0E70F69F"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 xml:space="preserve">b   </w:t>
            </w:r>
          </w:p>
        </w:tc>
        <w:tc>
          <w:tcPr>
            <w:tcW w:w="1020" w:type="dxa"/>
            <w:tcBorders>
              <w:top w:val="nil"/>
              <w:left w:val="nil"/>
              <w:bottom w:val="single" w:sz="4" w:space="0" w:color="auto"/>
              <w:right w:val="single" w:sz="4" w:space="0" w:color="auto"/>
            </w:tcBorders>
            <w:shd w:val="clear" w:color="auto" w:fill="auto"/>
            <w:noWrap/>
            <w:vAlign w:val="center"/>
            <w:hideMark/>
          </w:tcPr>
          <w:p w14:paraId="1EB1DEB9"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c</w:t>
            </w:r>
          </w:p>
        </w:tc>
        <w:tc>
          <w:tcPr>
            <w:tcW w:w="960" w:type="dxa"/>
            <w:tcBorders>
              <w:top w:val="nil"/>
              <w:left w:val="nil"/>
              <w:bottom w:val="single" w:sz="4" w:space="0" w:color="auto"/>
              <w:right w:val="single" w:sz="4" w:space="0" w:color="auto"/>
            </w:tcBorders>
            <w:shd w:val="clear" w:color="auto" w:fill="auto"/>
            <w:noWrap/>
            <w:vAlign w:val="center"/>
            <w:hideMark/>
          </w:tcPr>
          <w:p w14:paraId="28BA1216"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d</w:t>
            </w:r>
          </w:p>
        </w:tc>
        <w:tc>
          <w:tcPr>
            <w:tcW w:w="1000" w:type="dxa"/>
            <w:tcBorders>
              <w:top w:val="nil"/>
              <w:left w:val="nil"/>
              <w:bottom w:val="single" w:sz="4" w:space="0" w:color="auto"/>
              <w:right w:val="single" w:sz="4" w:space="0" w:color="auto"/>
            </w:tcBorders>
            <w:shd w:val="clear" w:color="auto" w:fill="auto"/>
            <w:noWrap/>
            <w:vAlign w:val="center"/>
            <w:hideMark/>
          </w:tcPr>
          <w:p w14:paraId="05549649"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e</w:t>
            </w:r>
          </w:p>
        </w:tc>
        <w:tc>
          <w:tcPr>
            <w:tcW w:w="1000" w:type="dxa"/>
            <w:tcBorders>
              <w:top w:val="nil"/>
              <w:left w:val="nil"/>
              <w:bottom w:val="single" w:sz="4" w:space="0" w:color="auto"/>
              <w:right w:val="single" w:sz="4" w:space="0" w:color="auto"/>
            </w:tcBorders>
            <w:shd w:val="clear" w:color="auto" w:fill="auto"/>
            <w:noWrap/>
            <w:vAlign w:val="center"/>
            <w:hideMark/>
          </w:tcPr>
          <w:p w14:paraId="19161C27"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f</w:t>
            </w:r>
          </w:p>
        </w:tc>
        <w:tc>
          <w:tcPr>
            <w:tcW w:w="1035" w:type="dxa"/>
            <w:tcBorders>
              <w:top w:val="nil"/>
              <w:left w:val="nil"/>
              <w:bottom w:val="single" w:sz="4" w:space="0" w:color="auto"/>
              <w:right w:val="single" w:sz="4" w:space="0" w:color="auto"/>
            </w:tcBorders>
            <w:shd w:val="clear" w:color="auto" w:fill="auto"/>
            <w:noWrap/>
            <w:vAlign w:val="center"/>
            <w:hideMark/>
          </w:tcPr>
          <w:p w14:paraId="0042CF66"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g</w:t>
            </w:r>
          </w:p>
        </w:tc>
        <w:tc>
          <w:tcPr>
            <w:tcW w:w="1000" w:type="dxa"/>
            <w:tcBorders>
              <w:top w:val="nil"/>
              <w:left w:val="nil"/>
              <w:bottom w:val="single" w:sz="4" w:space="0" w:color="auto"/>
              <w:right w:val="single" w:sz="4" w:space="0" w:color="auto"/>
            </w:tcBorders>
            <w:shd w:val="clear" w:color="auto" w:fill="auto"/>
            <w:noWrap/>
            <w:vAlign w:val="center"/>
            <w:hideMark/>
          </w:tcPr>
          <w:p w14:paraId="1E1B3D9F"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h</w:t>
            </w:r>
          </w:p>
        </w:tc>
        <w:tc>
          <w:tcPr>
            <w:tcW w:w="1020" w:type="dxa"/>
            <w:tcBorders>
              <w:top w:val="nil"/>
              <w:left w:val="nil"/>
              <w:bottom w:val="single" w:sz="4" w:space="0" w:color="auto"/>
              <w:right w:val="single" w:sz="8" w:space="0" w:color="auto"/>
            </w:tcBorders>
            <w:shd w:val="clear" w:color="auto" w:fill="auto"/>
            <w:noWrap/>
            <w:vAlign w:val="center"/>
            <w:hideMark/>
          </w:tcPr>
          <w:p w14:paraId="1617ADC5" w14:textId="77777777" w:rsidR="00823F16" w:rsidRPr="00823F16" w:rsidRDefault="00823F16" w:rsidP="00823F16">
            <w:pPr>
              <w:jc w:val="center"/>
              <w:rPr>
                <w:rFonts w:cs="Arial"/>
                <w:b/>
                <w:bCs/>
                <w:color w:val="000000"/>
                <w:sz w:val="18"/>
                <w:szCs w:val="18"/>
                <w:lang w:eastAsia="sk-SK"/>
              </w:rPr>
            </w:pPr>
            <w:r w:rsidRPr="00823F16">
              <w:rPr>
                <w:rFonts w:cs="Arial"/>
                <w:b/>
                <w:bCs/>
                <w:color w:val="000000"/>
                <w:sz w:val="18"/>
                <w:szCs w:val="18"/>
                <w:lang w:eastAsia="sk-SK"/>
              </w:rPr>
              <w:t>i</w:t>
            </w:r>
          </w:p>
        </w:tc>
      </w:tr>
      <w:tr w:rsidR="00823F16" w:rsidRPr="00823F16" w14:paraId="2C93691C" w14:textId="77777777" w:rsidTr="00E85C3E">
        <w:trPr>
          <w:trHeight w:val="270"/>
        </w:trPr>
        <w:tc>
          <w:tcPr>
            <w:tcW w:w="9015"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522368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Prvotné ocenenie</w:t>
            </w:r>
          </w:p>
        </w:tc>
      </w:tr>
      <w:tr w:rsidR="00823F16" w:rsidRPr="00823F16" w14:paraId="1DDD4D14"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2E341F4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209FD06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2E0B3725"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58 833</w:t>
            </w:r>
          </w:p>
        </w:tc>
        <w:tc>
          <w:tcPr>
            <w:tcW w:w="960" w:type="dxa"/>
            <w:tcBorders>
              <w:top w:val="nil"/>
              <w:left w:val="nil"/>
              <w:bottom w:val="single" w:sz="4" w:space="0" w:color="auto"/>
              <w:right w:val="single" w:sz="4" w:space="0" w:color="auto"/>
            </w:tcBorders>
            <w:shd w:val="clear" w:color="auto" w:fill="auto"/>
            <w:noWrap/>
            <w:vAlign w:val="center"/>
            <w:hideMark/>
          </w:tcPr>
          <w:p w14:paraId="7F4F4899"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FA124B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409981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7F1D1CA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AE1DCA9"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65DB01B4"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58 833</w:t>
            </w:r>
          </w:p>
        </w:tc>
      </w:tr>
      <w:tr w:rsidR="00823F16" w:rsidRPr="00823F16" w14:paraId="43AB704B" w14:textId="77777777" w:rsidTr="00E85C3E">
        <w:trPr>
          <w:trHeight w:val="270"/>
        </w:trPr>
        <w:tc>
          <w:tcPr>
            <w:tcW w:w="9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DE2C750" w14:textId="77777777" w:rsidR="00823F16" w:rsidRPr="00653D06" w:rsidRDefault="00823F16" w:rsidP="00653D06">
            <w:pPr>
              <w:rPr>
                <w:rFonts w:cs="Arial"/>
                <w:b/>
                <w:bCs/>
                <w:color w:val="000000"/>
                <w:sz w:val="18"/>
                <w:szCs w:val="18"/>
                <w:lang w:eastAsia="sk-SK"/>
              </w:rPr>
            </w:pPr>
            <w:r w:rsidRPr="00653D06">
              <w:rPr>
                <w:rFonts w:cs="Arial"/>
                <w:b/>
                <w:bCs/>
                <w:color w:val="000000"/>
                <w:sz w:val="18"/>
                <w:szCs w:val="18"/>
                <w:lang w:eastAsia="sk-SK"/>
              </w:rPr>
              <w:t>Prírastky</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10053A1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3392E2D2"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19 134</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251450E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17718E9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7A78A97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single" w:sz="4" w:space="0" w:color="auto"/>
              <w:left w:val="nil"/>
              <w:bottom w:val="single" w:sz="4" w:space="0" w:color="auto"/>
              <w:right w:val="single" w:sz="4" w:space="0" w:color="auto"/>
            </w:tcBorders>
            <w:shd w:val="clear" w:color="auto" w:fill="auto"/>
            <w:noWrap/>
            <w:vAlign w:val="center"/>
            <w:hideMark/>
          </w:tcPr>
          <w:p w14:paraId="020A66A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641079C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single" w:sz="4" w:space="0" w:color="auto"/>
              <w:left w:val="nil"/>
              <w:bottom w:val="single" w:sz="4" w:space="0" w:color="auto"/>
              <w:right w:val="single" w:sz="8" w:space="0" w:color="auto"/>
            </w:tcBorders>
            <w:shd w:val="clear" w:color="auto" w:fill="auto"/>
            <w:noWrap/>
            <w:vAlign w:val="center"/>
            <w:hideMark/>
          </w:tcPr>
          <w:p w14:paraId="671C4C63" w14:textId="75275885" w:rsidR="00823F16" w:rsidRPr="00823F16" w:rsidRDefault="00823F16" w:rsidP="00E83326">
            <w:pPr>
              <w:jc w:val="right"/>
              <w:rPr>
                <w:rFonts w:cs="Arial"/>
                <w:b/>
                <w:bCs/>
                <w:color w:val="000000"/>
                <w:sz w:val="18"/>
                <w:szCs w:val="18"/>
                <w:lang w:eastAsia="sk-SK"/>
              </w:rPr>
            </w:pPr>
            <w:r w:rsidRPr="00823F16">
              <w:rPr>
                <w:rFonts w:cs="Arial"/>
                <w:b/>
                <w:bCs/>
                <w:color w:val="000000"/>
                <w:sz w:val="18"/>
                <w:szCs w:val="18"/>
                <w:lang w:eastAsia="sk-SK"/>
              </w:rPr>
              <w:t> </w:t>
            </w:r>
            <w:r w:rsidR="00E83326">
              <w:rPr>
                <w:rFonts w:cs="Arial"/>
                <w:b/>
                <w:bCs/>
                <w:color w:val="000000"/>
                <w:sz w:val="18"/>
                <w:szCs w:val="18"/>
                <w:lang w:eastAsia="sk-SK"/>
              </w:rPr>
              <w:t>19 134</w:t>
            </w:r>
          </w:p>
        </w:tc>
      </w:tr>
      <w:tr w:rsidR="00823F16" w:rsidRPr="00823F16" w14:paraId="0DDDFE10"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22FFD087"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4AEF985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64B5395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1766C89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D29B227"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3A45A9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7333ECD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A12688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1F40A3F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2566EB4C"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1868776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Presuny</w:t>
            </w:r>
          </w:p>
        </w:tc>
        <w:tc>
          <w:tcPr>
            <w:tcW w:w="1020" w:type="dxa"/>
            <w:tcBorders>
              <w:top w:val="nil"/>
              <w:left w:val="nil"/>
              <w:bottom w:val="single" w:sz="4" w:space="0" w:color="auto"/>
              <w:right w:val="single" w:sz="4" w:space="0" w:color="auto"/>
            </w:tcBorders>
            <w:shd w:val="clear" w:color="auto" w:fill="auto"/>
            <w:noWrap/>
            <w:vAlign w:val="center"/>
            <w:hideMark/>
          </w:tcPr>
          <w:p w14:paraId="7ABA01E9"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4CE830C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02A3C96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072A4C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929164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28488F6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2B2A56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1A7F6C3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5A1CE146"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785D9C5F"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konci ÚO</w:t>
            </w:r>
          </w:p>
        </w:tc>
        <w:tc>
          <w:tcPr>
            <w:tcW w:w="1020" w:type="dxa"/>
            <w:tcBorders>
              <w:top w:val="nil"/>
              <w:left w:val="nil"/>
              <w:bottom w:val="single" w:sz="4" w:space="0" w:color="auto"/>
              <w:right w:val="single" w:sz="4" w:space="0" w:color="auto"/>
            </w:tcBorders>
            <w:shd w:val="clear" w:color="auto" w:fill="auto"/>
            <w:noWrap/>
            <w:vAlign w:val="center"/>
            <w:hideMark/>
          </w:tcPr>
          <w:p w14:paraId="3A44D99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7E5BE059"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77 967</w:t>
            </w:r>
          </w:p>
        </w:tc>
        <w:tc>
          <w:tcPr>
            <w:tcW w:w="960" w:type="dxa"/>
            <w:tcBorders>
              <w:top w:val="nil"/>
              <w:left w:val="nil"/>
              <w:bottom w:val="single" w:sz="4" w:space="0" w:color="auto"/>
              <w:right w:val="single" w:sz="4" w:space="0" w:color="auto"/>
            </w:tcBorders>
            <w:shd w:val="clear" w:color="auto" w:fill="auto"/>
            <w:noWrap/>
            <w:vAlign w:val="center"/>
            <w:hideMark/>
          </w:tcPr>
          <w:p w14:paraId="25BAB18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638E01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EFA4CC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735FD6B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EBC15D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509E0B1B"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77 967</w:t>
            </w:r>
          </w:p>
        </w:tc>
      </w:tr>
      <w:tr w:rsidR="00823F16" w:rsidRPr="00823F16" w14:paraId="5ECC0421" w14:textId="77777777" w:rsidTr="00E85C3E">
        <w:trPr>
          <w:trHeight w:val="270"/>
        </w:trPr>
        <w:tc>
          <w:tcPr>
            <w:tcW w:w="9015"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0FB2BC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Oprávky</w:t>
            </w:r>
          </w:p>
        </w:tc>
      </w:tr>
      <w:tr w:rsidR="00823F16" w:rsidRPr="00823F16" w14:paraId="32BFCDF2"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53C749B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1F63E89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6DFC7E5"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53 662</w:t>
            </w:r>
          </w:p>
        </w:tc>
        <w:tc>
          <w:tcPr>
            <w:tcW w:w="960" w:type="dxa"/>
            <w:tcBorders>
              <w:top w:val="nil"/>
              <w:left w:val="nil"/>
              <w:bottom w:val="single" w:sz="4" w:space="0" w:color="auto"/>
              <w:right w:val="single" w:sz="4" w:space="0" w:color="auto"/>
            </w:tcBorders>
            <w:shd w:val="clear" w:color="auto" w:fill="auto"/>
            <w:noWrap/>
            <w:vAlign w:val="center"/>
            <w:hideMark/>
          </w:tcPr>
          <w:p w14:paraId="6204758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01CC37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A843BE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4DFB985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80FFFA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28CF4611"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53 662</w:t>
            </w:r>
          </w:p>
        </w:tc>
      </w:tr>
      <w:tr w:rsidR="00823F16" w:rsidRPr="00823F16" w14:paraId="37E0A29A"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034C999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Prírastky</w:t>
            </w:r>
          </w:p>
        </w:tc>
        <w:tc>
          <w:tcPr>
            <w:tcW w:w="1020" w:type="dxa"/>
            <w:tcBorders>
              <w:top w:val="nil"/>
              <w:left w:val="nil"/>
              <w:bottom w:val="single" w:sz="4" w:space="0" w:color="auto"/>
              <w:right w:val="single" w:sz="4" w:space="0" w:color="auto"/>
            </w:tcBorders>
            <w:shd w:val="clear" w:color="auto" w:fill="auto"/>
            <w:noWrap/>
            <w:vAlign w:val="center"/>
            <w:hideMark/>
          </w:tcPr>
          <w:p w14:paraId="2CAD76DF"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15B61F42"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6 916</w:t>
            </w:r>
          </w:p>
        </w:tc>
        <w:tc>
          <w:tcPr>
            <w:tcW w:w="960" w:type="dxa"/>
            <w:tcBorders>
              <w:top w:val="nil"/>
              <w:left w:val="nil"/>
              <w:bottom w:val="single" w:sz="4" w:space="0" w:color="auto"/>
              <w:right w:val="single" w:sz="4" w:space="0" w:color="auto"/>
            </w:tcBorders>
            <w:shd w:val="clear" w:color="auto" w:fill="auto"/>
            <w:noWrap/>
            <w:vAlign w:val="center"/>
            <w:hideMark/>
          </w:tcPr>
          <w:p w14:paraId="06D9F41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275799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FC62C9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10A8454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276EB7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7342E4A"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6 916</w:t>
            </w:r>
          </w:p>
        </w:tc>
      </w:tr>
      <w:tr w:rsidR="00823F16" w:rsidRPr="00823F16" w14:paraId="56D92860"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3FCABFF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6034492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0E6CA1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40E2957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F8BCA6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0E157D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1FF2CAD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05B57E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0B47A6DD"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091DC3B5"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63EEDEA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konci ÚO</w:t>
            </w:r>
          </w:p>
        </w:tc>
        <w:tc>
          <w:tcPr>
            <w:tcW w:w="1020" w:type="dxa"/>
            <w:tcBorders>
              <w:top w:val="nil"/>
              <w:left w:val="nil"/>
              <w:bottom w:val="single" w:sz="4" w:space="0" w:color="auto"/>
              <w:right w:val="single" w:sz="4" w:space="0" w:color="auto"/>
            </w:tcBorders>
            <w:shd w:val="clear" w:color="auto" w:fill="auto"/>
            <w:noWrap/>
            <w:vAlign w:val="center"/>
            <w:hideMark/>
          </w:tcPr>
          <w:p w14:paraId="5DE00567"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763C39B9"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60 578</w:t>
            </w:r>
          </w:p>
        </w:tc>
        <w:tc>
          <w:tcPr>
            <w:tcW w:w="960" w:type="dxa"/>
            <w:tcBorders>
              <w:top w:val="nil"/>
              <w:left w:val="nil"/>
              <w:bottom w:val="single" w:sz="4" w:space="0" w:color="auto"/>
              <w:right w:val="single" w:sz="4" w:space="0" w:color="auto"/>
            </w:tcBorders>
            <w:shd w:val="clear" w:color="auto" w:fill="auto"/>
            <w:noWrap/>
            <w:vAlign w:val="center"/>
            <w:hideMark/>
          </w:tcPr>
          <w:p w14:paraId="7F7F715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72B9EE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F7CA3D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2BA7573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DC98B1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7EA7881"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60 578</w:t>
            </w:r>
          </w:p>
        </w:tc>
      </w:tr>
      <w:tr w:rsidR="00823F16" w:rsidRPr="00823F16" w14:paraId="0333E894" w14:textId="77777777" w:rsidTr="00E85C3E">
        <w:trPr>
          <w:trHeight w:val="270"/>
        </w:trPr>
        <w:tc>
          <w:tcPr>
            <w:tcW w:w="9015"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5E9BE3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Opravné položky</w:t>
            </w:r>
          </w:p>
        </w:tc>
      </w:tr>
      <w:tr w:rsidR="00823F16" w:rsidRPr="00823F16" w14:paraId="6BC0AE62"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796E350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13F44CE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1E36BC6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34E621F2"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BB0FDAD"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000E1F7"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4CE98DFB"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6F8BA7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7F1535DF"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106A95AC"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59EEE7E7"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Prírastky</w:t>
            </w:r>
          </w:p>
        </w:tc>
        <w:tc>
          <w:tcPr>
            <w:tcW w:w="1020" w:type="dxa"/>
            <w:tcBorders>
              <w:top w:val="nil"/>
              <w:left w:val="nil"/>
              <w:bottom w:val="single" w:sz="4" w:space="0" w:color="auto"/>
              <w:right w:val="single" w:sz="4" w:space="0" w:color="auto"/>
            </w:tcBorders>
            <w:shd w:val="clear" w:color="auto" w:fill="auto"/>
            <w:noWrap/>
            <w:vAlign w:val="center"/>
            <w:hideMark/>
          </w:tcPr>
          <w:p w14:paraId="3D435DF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C78866D"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16C9D832"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877AC69"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21E257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5990209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93F435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5B06013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065398BF" w14:textId="77777777" w:rsidTr="00E85C3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63FC9B6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6CE2E04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6C2515D"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77B853B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56FB79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9E40E3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1D029B3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809662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6BA0791F"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12979B82"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50177BE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konci ÚO</w:t>
            </w:r>
          </w:p>
        </w:tc>
        <w:tc>
          <w:tcPr>
            <w:tcW w:w="1020" w:type="dxa"/>
            <w:tcBorders>
              <w:top w:val="nil"/>
              <w:left w:val="nil"/>
              <w:bottom w:val="single" w:sz="4" w:space="0" w:color="auto"/>
              <w:right w:val="single" w:sz="4" w:space="0" w:color="auto"/>
            </w:tcBorders>
            <w:shd w:val="clear" w:color="auto" w:fill="auto"/>
            <w:noWrap/>
            <w:vAlign w:val="center"/>
            <w:hideMark/>
          </w:tcPr>
          <w:p w14:paraId="2FF82BD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EB60342"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07A7F15E"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0E35653"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C738A5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378E08F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EF9ABE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2B4509D9"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r>
      <w:tr w:rsidR="00823F16" w:rsidRPr="00823F16" w14:paraId="6812F4D6" w14:textId="77777777" w:rsidTr="00E85C3E">
        <w:trPr>
          <w:trHeight w:val="270"/>
        </w:trPr>
        <w:tc>
          <w:tcPr>
            <w:tcW w:w="9015"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D357D40"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Zostatková hodnota</w:t>
            </w:r>
          </w:p>
        </w:tc>
      </w:tr>
      <w:tr w:rsidR="00823F16" w:rsidRPr="00823F16" w14:paraId="78EC1C5A" w14:textId="77777777" w:rsidTr="00E85C3E">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3A47A7DC"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69FF6EE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074E4E71"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5 171</w:t>
            </w:r>
          </w:p>
        </w:tc>
        <w:tc>
          <w:tcPr>
            <w:tcW w:w="960" w:type="dxa"/>
            <w:tcBorders>
              <w:top w:val="nil"/>
              <w:left w:val="nil"/>
              <w:bottom w:val="single" w:sz="4" w:space="0" w:color="auto"/>
              <w:right w:val="single" w:sz="4" w:space="0" w:color="auto"/>
            </w:tcBorders>
            <w:shd w:val="clear" w:color="auto" w:fill="auto"/>
            <w:noWrap/>
            <w:vAlign w:val="center"/>
            <w:hideMark/>
          </w:tcPr>
          <w:p w14:paraId="6223F33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8360DE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CBFFBA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4" w:space="0" w:color="auto"/>
              <w:right w:val="single" w:sz="4" w:space="0" w:color="auto"/>
            </w:tcBorders>
            <w:shd w:val="clear" w:color="auto" w:fill="auto"/>
            <w:noWrap/>
            <w:vAlign w:val="center"/>
            <w:hideMark/>
          </w:tcPr>
          <w:p w14:paraId="1C254FD8"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E74CACA"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1947F80"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5 171</w:t>
            </w:r>
          </w:p>
        </w:tc>
      </w:tr>
      <w:tr w:rsidR="00823F16" w:rsidRPr="00823F16" w14:paraId="684F2BCB" w14:textId="77777777" w:rsidTr="00E85C3E">
        <w:trPr>
          <w:trHeight w:val="555"/>
        </w:trPr>
        <w:tc>
          <w:tcPr>
            <w:tcW w:w="960" w:type="dxa"/>
            <w:tcBorders>
              <w:top w:val="nil"/>
              <w:left w:val="single" w:sz="8" w:space="0" w:color="auto"/>
              <w:bottom w:val="single" w:sz="8" w:space="0" w:color="auto"/>
              <w:right w:val="single" w:sz="4" w:space="0" w:color="auto"/>
            </w:tcBorders>
            <w:shd w:val="clear" w:color="auto" w:fill="auto"/>
            <w:vAlign w:val="center"/>
            <w:hideMark/>
          </w:tcPr>
          <w:p w14:paraId="1508942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Stav na konci ÚO</w:t>
            </w:r>
          </w:p>
        </w:tc>
        <w:tc>
          <w:tcPr>
            <w:tcW w:w="1020" w:type="dxa"/>
            <w:tcBorders>
              <w:top w:val="nil"/>
              <w:left w:val="nil"/>
              <w:bottom w:val="single" w:sz="8" w:space="0" w:color="auto"/>
              <w:right w:val="single" w:sz="4" w:space="0" w:color="auto"/>
            </w:tcBorders>
            <w:shd w:val="clear" w:color="auto" w:fill="auto"/>
            <w:noWrap/>
            <w:vAlign w:val="center"/>
            <w:hideMark/>
          </w:tcPr>
          <w:p w14:paraId="05281534"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8" w:space="0" w:color="auto"/>
              <w:right w:val="single" w:sz="4" w:space="0" w:color="auto"/>
            </w:tcBorders>
            <w:shd w:val="clear" w:color="auto" w:fill="auto"/>
            <w:noWrap/>
            <w:vAlign w:val="center"/>
            <w:hideMark/>
          </w:tcPr>
          <w:p w14:paraId="6DC2237C"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17 389</w:t>
            </w:r>
          </w:p>
        </w:tc>
        <w:tc>
          <w:tcPr>
            <w:tcW w:w="960" w:type="dxa"/>
            <w:tcBorders>
              <w:top w:val="nil"/>
              <w:left w:val="nil"/>
              <w:bottom w:val="single" w:sz="8" w:space="0" w:color="auto"/>
              <w:right w:val="single" w:sz="4" w:space="0" w:color="auto"/>
            </w:tcBorders>
            <w:shd w:val="clear" w:color="auto" w:fill="auto"/>
            <w:noWrap/>
            <w:vAlign w:val="center"/>
            <w:hideMark/>
          </w:tcPr>
          <w:p w14:paraId="4BD843B5"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42AA53BD"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1B5B637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35" w:type="dxa"/>
            <w:tcBorders>
              <w:top w:val="nil"/>
              <w:left w:val="nil"/>
              <w:bottom w:val="single" w:sz="8" w:space="0" w:color="auto"/>
              <w:right w:val="single" w:sz="4" w:space="0" w:color="auto"/>
            </w:tcBorders>
            <w:shd w:val="clear" w:color="auto" w:fill="auto"/>
            <w:noWrap/>
            <w:vAlign w:val="center"/>
            <w:hideMark/>
          </w:tcPr>
          <w:p w14:paraId="1C036BA1"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4A44B716" w14:textId="77777777" w:rsidR="00823F16" w:rsidRPr="00823F16" w:rsidRDefault="00823F16" w:rsidP="00823F16">
            <w:pPr>
              <w:rPr>
                <w:rFonts w:cs="Arial"/>
                <w:b/>
                <w:bCs/>
                <w:color w:val="000000"/>
                <w:sz w:val="18"/>
                <w:szCs w:val="18"/>
                <w:lang w:eastAsia="sk-SK"/>
              </w:rPr>
            </w:pPr>
            <w:r w:rsidRPr="00823F16">
              <w:rPr>
                <w:rFonts w:cs="Arial"/>
                <w:b/>
                <w:bCs/>
                <w:color w:val="000000"/>
                <w:sz w:val="18"/>
                <w:szCs w:val="18"/>
                <w:lang w:eastAsia="sk-SK"/>
              </w:rPr>
              <w:t> </w:t>
            </w:r>
          </w:p>
        </w:tc>
        <w:tc>
          <w:tcPr>
            <w:tcW w:w="1020" w:type="dxa"/>
            <w:tcBorders>
              <w:top w:val="nil"/>
              <w:left w:val="nil"/>
              <w:bottom w:val="single" w:sz="8" w:space="0" w:color="auto"/>
              <w:right w:val="single" w:sz="8" w:space="0" w:color="auto"/>
            </w:tcBorders>
            <w:shd w:val="clear" w:color="auto" w:fill="auto"/>
            <w:noWrap/>
            <w:vAlign w:val="center"/>
            <w:hideMark/>
          </w:tcPr>
          <w:p w14:paraId="4930984A" w14:textId="77777777" w:rsidR="00823F16" w:rsidRPr="00823F16" w:rsidRDefault="00823F16" w:rsidP="00823F16">
            <w:pPr>
              <w:jc w:val="right"/>
              <w:rPr>
                <w:rFonts w:cs="Arial"/>
                <w:b/>
                <w:bCs/>
                <w:color w:val="000000"/>
                <w:sz w:val="18"/>
                <w:szCs w:val="18"/>
                <w:lang w:eastAsia="sk-SK"/>
              </w:rPr>
            </w:pPr>
            <w:r w:rsidRPr="00823F16">
              <w:rPr>
                <w:rFonts w:cs="Arial"/>
                <w:b/>
                <w:bCs/>
                <w:color w:val="000000"/>
                <w:sz w:val="18"/>
                <w:szCs w:val="18"/>
                <w:lang w:eastAsia="sk-SK"/>
              </w:rPr>
              <w:t>17 389</w:t>
            </w:r>
          </w:p>
        </w:tc>
      </w:tr>
    </w:tbl>
    <w:p w14:paraId="0CD11D6B" w14:textId="77777777" w:rsidR="00823F16" w:rsidRDefault="00823F16" w:rsidP="00A77B0B"/>
    <w:p w14:paraId="13C007C7" w14:textId="773BED50" w:rsidR="00E85C3E" w:rsidRDefault="00E85C3E" w:rsidP="009B6A00">
      <w:pPr>
        <w:pStyle w:val="odstavec"/>
      </w:pPr>
      <w:r>
        <w:br w:type="page"/>
      </w:r>
    </w:p>
    <w:p w14:paraId="510C1477" w14:textId="77777777" w:rsidR="00C318E0" w:rsidRDefault="00C318E0" w:rsidP="009B6A00">
      <w:pPr>
        <w:pStyle w:val="odstavec"/>
      </w:pPr>
    </w:p>
    <w:tbl>
      <w:tblPr>
        <w:tblW w:w="8980" w:type="dxa"/>
        <w:tblCellMar>
          <w:left w:w="70" w:type="dxa"/>
          <w:right w:w="70" w:type="dxa"/>
        </w:tblCellMar>
        <w:tblLook w:val="04A0" w:firstRow="1" w:lastRow="0" w:firstColumn="1" w:lastColumn="0" w:noHBand="0" w:noVBand="1"/>
      </w:tblPr>
      <w:tblGrid>
        <w:gridCol w:w="960"/>
        <w:gridCol w:w="1019"/>
        <w:gridCol w:w="1019"/>
        <w:gridCol w:w="959"/>
        <w:gridCol w:w="999"/>
        <w:gridCol w:w="999"/>
        <w:gridCol w:w="1034"/>
        <w:gridCol w:w="999"/>
        <w:gridCol w:w="1019"/>
      </w:tblGrid>
      <w:tr w:rsidR="00643556" w:rsidRPr="00643556" w14:paraId="4B80AC09" w14:textId="77777777" w:rsidTr="00643556">
        <w:trPr>
          <w:trHeight w:val="270"/>
        </w:trPr>
        <w:tc>
          <w:tcPr>
            <w:tcW w:w="96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14:paraId="48F7127E"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Dlhodobý nehmotný majetok</w:t>
            </w:r>
          </w:p>
        </w:tc>
        <w:tc>
          <w:tcPr>
            <w:tcW w:w="8020" w:type="dxa"/>
            <w:gridSpan w:val="8"/>
            <w:tcBorders>
              <w:top w:val="single" w:sz="8" w:space="0" w:color="auto"/>
              <w:left w:val="nil"/>
              <w:bottom w:val="single" w:sz="4" w:space="0" w:color="auto"/>
              <w:right w:val="single" w:sz="8" w:space="0" w:color="000000"/>
            </w:tcBorders>
            <w:shd w:val="clear" w:color="auto" w:fill="auto"/>
            <w:noWrap/>
            <w:vAlign w:val="center"/>
            <w:hideMark/>
          </w:tcPr>
          <w:p w14:paraId="498D4443" w14:textId="2347AE79" w:rsidR="00643556" w:rsidRPr="00643556" w:rsidRDefault="00A420B6" w:rsidP="00A420B6">
            <w:pPr>
              <w:jc w:val="center"/>
              <w:rPr>
                <w:rFonts w:cs="Arial"/>
                <w:b/>
                <w:bCs/>
                <w:color w:val="000000"/>
                <w:sz w:val="18"/>
                <w:szCs w:val="18"/>
                <w:lang w:eastAsia="sk-SK"/>
              </w:rPr>
            </w:pPr>
            <w:r>
              <w:rPr>
                <w:rFonts w:cs="Arial"/>
                <w:b/>
                <w:bCs/>
                <w:color w:val="000000"/>
                <w:sz w:val="18"/>
                <w:szCs w:val="18"/>
                <w:lang w:eastAsia="sk-SK"/>
              </w:rPr>
              <w:t xml:space="preserve">Predchádzajúce </w:t>
            </w:r>
            <w:r w:rsidR="007B37B8">
              <w:rPr>
                <w:rFonts w:cs="Arial"/>
                <w:b/>
                <w:bCs/>
                <w:color w:val="000000"/>
                <w:sz w:val="18"/>
                <w:szCs w:val="18"/>
                <w:lang w:eastAsia="sk-SK"/>
              </w:rPr>
              <w:t xml:space="preserve"> obdobie</w:t>
            </w:r>
            <w:r w:rsidR="00663312">
              <w:rPr>
                <w:rFonts w:cs="Arial"/>
                <w:b/>
                <w:bCs/>
                <w:color w:val="000000"/>
                <w:sz w:val="18"/>
                <w:szCs w:val="18"/>
                <w:lang w:eastAsia="sk-SK"/>
              </w:rPr>
              <w:t xml:space="preserve"> - </w:t>
            </w:r>
            <w:r w:rsidR="007B37B8">
              <w:rPr>
                <w:rFonts w:cs="Arial"/>
                <w:b/>
                <w:bCs/>
                <w:color w:val="000000"/>
                <w:sz w:val="18"/>
                <w:szCs w:val="18"/>
                <w:lang w:eastAsia="sk-SK"/>
              </w:rPr>
              <w:t xml:space="preserve"> rok </w:t>
            </w:r>
            <w:r w:rsidR="00643556" w:rsidRPr="00643556">
              <w:rPr>
                <w:rFonts w:cs="Arial"/>
                <w:b/>
                <w:bCs/>
                <w:color w:val="000000"/>
                <w:sz w:val="18"/>
                <w:szCs w:val="18"/>
                <w:lang w:eastAsia="sk-SK"/>
              </w:rPr>
              <w:t>2019</w:t>
            </w:r>
          </w:p>
        </w:tc>
      </w:tr>
      <w:tr w:rsidR="00643556" w:rsidRPr="00643556" w14:paraId="364C8255" w14:textId="77777777" w:rsidTr="00643556">
        <w:trPr>
          <w:trHeight w:val="810"/>
        </w:trPr>
        <w:tc>
          <w:tcPr>
            <w:tcW w:w="960" w:type="dxa"/>
            <w:vMerge/>
            <w:tcBorders>
              <w:top w:val="single" w:sz="8" w:space="0" w:color="auto"/>
              <w:left w:val="single" w:sz="8" w:space="0" w:color="auto"/>
              <w:bottom w:val="single" w:sz="4" w:space="0" w:color="000000"/>
              <w:right w:val="single" w:sz="4" w:space="0" w:color="auto"/>
            </w:tcBorders>
            <w:vAlign w:val="center"/>
            <w:hideMark/>
          </w:tcPr>
          <w:p w14:paraId="2254AC1D" w14:textId="77777777" w:rsidR="00643556" w:rsidRPr="00643556" w:rsidRDefault="00643556" w:rsidP="00643556">
            <w:pPr>
              <w:rPr>
                <w:rFonts w:cs="Arial"/>
                <w:b/>
                <w:bCs/>
                <w:color w:val="000000"/>
                <w:sz w:val="18"/>
                <w:szCs w:val="18"/>
                <w:lang w:eastAsia="sk-SK"/>
              </w:rPr>
            </w:pPr>
          </w:p>
        </w:tc>
        <w:tc>
          <w:tcPr>
            <w:tcW w:w="1020" w:type="dxa"/>
            <w:tcBorders>
              <w:top w:val="nil"/>
              <w:left w:val="nil"/>
              <w:bottom w:val="single" w:sz="4" w:space="0" w:color="auto"/>
              <w:right w:val="single" w:sz="4" w:space="0" w:color="auto"/>
            </w:tcBorders>
            <w:shd w:val="clear" w:color="auto" w:fill="auto"/>
            <w:vAlign w:val="center"/>
            <w:hideMark/>
          </w:tcPr>
          <w:p w14:paraId="255B9C05"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Aktiv. nákl. na vývoj</w:t>
            </w:r>
          </w:p>
        </w:tc>
        <w:tc>
          <w:tcPr>
            <w:tcW w:w="1020" w:type="dxa"/>
            <w:tcBorders>
              <w:top w:val="nil"/>
              <w:left w:val="nil"/>
              <w:bottom w:val="single" w:sz="4" w:space="0" w:color="auto"/>
              <w:right w:val="single" w:sz="4" w:space="0" w:color="auto"/>
            </w:tcBorders>
            <w:shd w:val="clear" w:color="auto" w:fill="auto"/>
            <w:vAlign w:val="center"/>
            <w:hideMark/>
          </w:tcPr>
          <w:p w14:paraId="467D2A3B"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Softvér</w:t>
            </w:r>
          </w:p>
        </w:tc>
        <w:tc>
          <w:tcPr>
            <w:tcW w:w="960" w:type="dxa"/>
            <w:tcBorders>
              <w:top w:val="nil"/>
              <w:left w:val="nil"/>
              <w:bottom w:val="single" w:sz="4" w:space="0" w:color="auto"/>
              <w:right w:val="single" w:sz="4" w:space="0" w:color="auto"/>
            </w:tcBorders>
            <w:shd w:val="clear" w:color="auto" w:fill="auto"/>
            <w:vAlign w:val="center"/>
            <w:hideMark/>
          </w:tcPr>
          <w:p w14:paraId="4AC9FF09"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Oceniteľné práva</w:t>
            </w:r>
          </w:p>
        </w:tc>
        <w:tc>
          <w:tcPr>
            <w:tcW w:w="1000" w:type="dxa"/>
            <w:tcBorders>
              <w:top w:val="nil"/>
              <w:left w:val="nil"/>
              <w:bottom w:val="single" w:sz="4" w:space="0" w:color="auto"/>
              <w:right w:val="single" w:sz="4" w:space="0" w:color="auto"/>
            </w:tcBorders>
            <w:shd w:val="clear" w:color="auto" w:fill="auto"/>
            <w:vAlign w:val="center"/>
            <w:hideMark/>
          </w:tcPr>
          <w:p w14:paraId="4249E1CC"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Goodwill</w:t>
            </w:r>
          </w:p>
        </w:tc>
        <w:tc>
          <w:tcPr>
            <w:tcW w:w="1000" w:type="dxa"/>
            <w:tcBorders>
              <w:top w:val="nil"/>
              <w:left w:val="nil"/>
              <w:bottom w:val="single" w:sz="4" w:space="0" w:color="auto"/>
              <w:right w:val="single" w:sz="4" w:space="0" w:color="auto"/>
            </w:tcBorders>
            <w:shd w:val="clear" w:color="auto" w:fill="auto"/>
            <w:vAlign w:val="center"/>
            <w:hideMark/>
          </w:tcPr>
          <w:p w14:paraId="27682DAC"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Ostatný DNM</w:t>
            </w:r>
          </w:p>
        </w:tc>
        <w:tc>
          <w:tcPr>
            <w:tcW w:w="1000" w:type="dxa"/>
            <w:tcBorders>
              <w:top w:val="nil"/>
              <w:left w:val="nil"/>
              <w:bottom w:val="single" w:sz="4" w:space="0" w:color="auto"/>
              <w:right w:val="single" w:sz="4" w:space="0" w:color="auto"/>
            </w:tcBorders>
            <w:shd w:val="clear" w:color="auto" w:fill="auto"/>
            <w:vAlign w:val="center"/>
            <w:hideMark/>
          </w:tcPr>
          <w:p w14:paraId="62ACDBCD"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Obstarávaný DNM</w:t>
            </w:r>
          </w:p>
        </w:tc>
        <w:tc>
          <w:tcPr>
            <w:tcW w:w="1000" w:type="dxa"/>
            <w:tcBorders>
              <w:top w:val="nil"/>
              <w:left w:val="nil"/>
              <w:bottom w:val="single" w:sz="4" w:space="0" w:color="auto"/>
              <w:right w:val="single" w:sz="4" w:space="0" w:color="auto"/>
            </w:tcBorders>
            <w:shd w:val="clear" w:color="auto" w:fill="auto"/>
            <w:vAlign w:val="center"/>
            <w:hideMark/>
          </w:tcPr>
          <w:p w14:paraId="1C7929C8"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Poskyt. preddavky na DNM</w:t>
            </w:r>
          </w:p>
        </w:tc>
        <w:tc>
          <w:tcPr>
            <w:tcW w:w="1020" w:type="dxa"/>
            <w:tcBorders>
              <w:top w:val="nil"/>
              <w:left w:val="nil"/>
              <w:bottom w:val="single" w:sz="4" w:space="0" w:color="auto"/>
              <w:right w:val="single" w:sz="8" w:space="0" w:color="auto"/>
            </w:tcBorders>
            <w:shd w:val="clear" w:color="auto" w:fill="auto"/>
            <w:vAlign w:val="center"/>
            <w:hideMark/>
          </w:tcPr>
          <w:p w14:paraId="6F449D1E"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Spolu</w:t>
            </w:r>
          </w:p>
        </w:tc>
      </w:tr>
      <w:tr w:rsidR="00643556" w:rsidRPr="00643556" w14:paraId="29ED9EFB"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3030C93A"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a</w:t>
            </w:r>
          </w:p>
        </w:tc>
        <w:tc>
          <w:tcPr>
            <w:tcW w:w="1020" w:type="dxa"/>
            <w:tcBorders>
              <w:top w:val="nil"/>
              <w:left w:val="nil"/>
              <w:bottom w:val="single" w:sz="4" w:space="0" w:color="auto"/>
              <w:right w:val="single" w:sz="4" w:space="0" w:color="auto"/>
            </w:tcBorders>
            <w:shd w:val="clear" w:color="auto" w:fill="auto"/>
            <w:noWrap/>
            <w:vAlign w:val="center"/>
            <w:hideMark/>
          </w:tcPr>
          <w:p w14:paraId="5AA48172"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 xml:space="preserve">b   </w:t>
            </w:r>
          </w:p>
        </w:tc>
        <w:tc>
          <w:tcPr>
            <w:tcW w:w="1020" w:type="dxa"/>
            <w:tcBorders>
              <w:top w:val="nil"/>
              <w:left w:val="nil"/>
              <w:bottom w:val="single" w:sz="4" w:space="0" w:color="auto"/>
              <w:right w:val="single" w:sz="4" w:space="0" w:color="auto"/>
            </w:tcBorders>
            <w:shd w:val="clear" w:color="auto" w:fill="auto"/>
            <w:noWrap/>
            <w:vAlign w:val="center"/>
            <w:hideMark/>
          </w:tcPr>
          <w:p w14:paraId="7406E846"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c</w:t>
            </w:r>
          </w:p>
        </w:tc>
        <w:tc>
          <w:tcPr>
            <w:tcW w:w="960" w:type="dxa"/>
            <w:tcBorders>
              <w:top w:val="nil"/>
              <w:left w:val="nil"/>
              <w:bottom w:val="single" w:sz="4" w:space="0" w:color="auto"/>
              <w:right w:val="single" w:sz="4" w:space="0" w:color="auto"/>
            </w:tcBorders>
            <w:shd w:val="clear" w:color="auto" w:fill="auto"/>
            <w:noWrap/>
            <w:vAlign w:val="center"/>
            <w:hideMark/>
          </w:tcPr>
          <w:p w14:paraId="4809BAEB"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d</w:t>
            </w:r>
          </w:p>
        </w:tc>
        <w:tc>
          <w:tcPr>
            <w:tcW w:w="1000" w:type="dxa"/>
            <w:tcBorders>
              <w:top w:val="nil"/>
              <w:left w:val="nil"/>
              <w:bottom w:val="single" w:sz="4" w:space="0" w:color="auto"/>
              <w:right w:val="single" w:sz="4" w:space="0" w:color="auto"/>
            </w:tcBorders>
            <w:shd w:val="clear" w:color="auto" w:fill="auto"/>
            <w:noWrap/>
            <w:vAlign w:val="center"/>
            <w:hideMark/>
          </w:tcPr>
          <w:p w14:paraId="38549C05"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e</w:t>
            </w:r>
          </w:p>
        </w:tc>
        <w:tc>
          <w:tcPr>
            <w:tcW w:w="1000" w:type="dxa"/>
            <w:tcBorders>
              <w:top w:val="nil"/>
              <w:left w:val="nil"/>
              <w:bottom w:val="single" w:sz="4" w:space="0" w:color="auto"/>
              <w:right w:val="single" w:sz="4" w:space="0" w:color="auto"/>
            </w:tcBorders>
            <w:shd w:val="clear" w:color="auto" w:fill="auto"/>
            <w:noWrap/>
            <w:vAlign w:val="center"/>
            <w:hideMark/>
          </w:tcPr>
          <w:p w14:paraId="20F22CB5"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f</w:t>
            </w:r>
          </w:p>
        </w:tc>
        <w:tc>
          <w:tcPr>
            <w:tcW w:w="1000" w:type="dxa"/>
            <w:tcBorders>
              <w:top w:val="nil"/>
              <w:left w:val="nil"/>
              <w:bottom w:val="single" w:sz="4" w:space="0" w:color="auto"/>
              <w:right w:val="single" w:sz="4" w:space="0" w:color="auto"/>
            </w:tcBorders>
            <w:shd w:val="clear" w:color="auto" w:fill="auto"/>
            <w:noWrap/>
            <w:vAlign w:val="center"/>
            <w:hideMark/>
          </w:tcPr>
          <w:p w14:paraId="05A9DAC6"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g</w:t>
            </w:r>
          </w:p>
        </w:tc>
        <w:tc>
          <w:tcPr>
            <w:tcW w:w="1000" w:type="dxa"/>
            <w:tcBorders>
              <w:top w:val="nil"/>
              <w:left w:val="nil"/>
              <w:bottom w:val="single" w:sz="4" w:space="0" w:color="auto"/>
              <w:right w:val="single" w:sz="4" w:space="0" w:color="auto"/>
            </w:tcBorders>
            <w:shd w:val="clear" w:color="auto" w:fill="auto"/>
            <w:noWrap/>
            <w:vAlign w:val="center"/>
            <w:hideMark/>
          </w:tcPr>
          <w:p w14:paraId="603A8830"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h</w:t>
            </w:r>
          </w:p>
        </w:tc>
        <w:tc>
          <w:tcPr>
            <w:tcW w:w="1020" w:type="dxa"/>
            <w:tcBorders>
              <w:top w:val="nil"/>
              <w:left w:val="nil"/>
              <w:bottom w:val="single" w:sz="4" w:space="0" w:color="auto"/>
              <w:right w:val="single" w:sz="8" w:space="0" w:color="auto"/>
            </w:tcBorders>
            <w:shd w:val="clear" w:color="auto" w:fill="auto"/>
            <w:noWrap/>
            <w:vAlign w:val="center"/>
            <w:hideMark/>
          </w:tcPr>
          <w:p w14:paraId="4087845C" w14:textId="77777777" w:rsidR="00643556" w:rsidRPr="00643556" w:rsidRDefault="00643556" w:rsidP="00643556">
            <w:pPr>
              <w:jc w:val="center"/>
              <w:rPr>
                <w:rFonts w:cs="Arial"/>
                <w:b/>
                <w:bCs/>
                <w:color w:val="000000"/>
                <w:sz w:val="18"/>
                <w:szCs w:val="18"/>
                <w:lang w:eastAsia="sk-SK"/>
              </w:rPr>
            </w:pPr>
            <w:r w:rsidRPr="00643556">
              <w:rPr>
                <w:rFonts w:cs="Arial"/>
                <w:b/>
                <w:bCs/>
                <w:color w:val="000000"/>
                <w:sz w:val="18"/>
                <w:szCs w:val="18"/>
                <w:lang w:eastAsia="sk-SK"/>
              </w:rPr>
              <w:t>i</w:t>
            </w:r>
          </w:p>
        </w:tc>
      </w:tr>
      <w:tr w:rsidR="00643556" w:rsidRPr="00643556" w14:paraId="325E6238" w14:textId="77777777" w:rsidTr="00643556">
        <w:trPr>
          <w:trHeight w:val="270"/>
        </w:trPr>
        <w:tc>
          <w:tcPr>
            <w:tcW w:w="898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1BF8C9B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Prvotné ocenenie</w:t>
            </w:r>
          </w:p>
        </w:tc>
      </w:tr>
      <w:tr w:rsidR="00643556" w:rsidRPr="00643556" w14:paraId="6AFE2384"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69EACCC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6FBF686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1D151D66"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56 835</w:t>
            </w:r>
          </w:p>
        </w:tc>
        <w:tc>
          <w:tcPr>
            <w:tcW w:w="960" w:type="dxa"/>
            <w:tcBorders>
              <w:top w:val="nil"/>
              <w:left w:val="nil"/>
              <w:bottom w:val="single" w:sz="4" w:space="0" w:color="auto"/>
              <w:right w:val="single" w:sz="4" w:space="0" w:color="auto"/>
            </w:tcBorders>
            <w:shd w:val="clear" w:color="auto" w:fill="auto"/>
            <w:noWrap/>
            <w:vAlign w:val="center"/>
            <w:hideMark/>
          </w:tcPr>
          <w:p w14:paraId="4E158DC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BECB5D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3094CA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6CD8D9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6BC955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5BB9339E"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56 835</w:t>
            </w:r>
          </w:p>
        </w:tc>
      </w:tr>
      <w:tr w:rsidR="00643556" w:rsidRPr="00643556" w14:paraId="268FE267"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32A5671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Prírastky</w:t>
            </w:r>
          </w:p>
        </w:tc>
        <w:tc>
          <w:tcPr>
            <w:tcW w:w="1020" w:type="dxa"/>
            <w:tcBorders>
              <w:top w:val="nil"/>
              <w:left w:val="nil"/>
              <w:bottom w:val="single" w:sz="4" w:space="0" w:color="auto"/>
              <w:right w:val="single" w:sz="4" w:space="0" w:color="auto"/>
            </w:tcBorders>
            <w:shd w:val="clear" w:color="auto" w:fill="auto"/>
            <w:noWrap/>
            <w:vAlign w:val="center"/>
            <w:hideMark/>
          </w:tcPr>
          <w:p w14:paraId="0E713CD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2938E41F"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1 998</w:t>
            </w:r>
          </w:p>
        </w:tc>
        <w:tc>
          <w:tcPr>
            <w:tcW w:w="960" w:type="dxa"/>
            <w:tcBorders>
              <w:top w:val="nil"/>
              <w:left w:val="nil"/>
              <w:bottom w:val="single" w:sz="4" w:space="0" w:color="auto"/>
              <w:right w:val="single" w:sz="4" w:space="0" w:color="auto"/>
            </w:tcBorders>
            <w:shd w:val="clear" w:color="auto" w:fill="auto"/>
            <w:noWrap/>
            <w:vAlign w:val="center"/>
            <w:hideMark/>
          </w:tcPr>
          <w:p w14:paraId="06943A1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F84C94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42BD6C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0DC877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7457F8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703B1B3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r w:rsidR="000800E7">
              <w:rPr>
                <w:rFonts w:cs="Arial"/>
                <w:b/>
                <w:bCs/>
                <w:color w:val="000000"/>
                <w:sz w:val="18"/>
                <w:szCs w:val="18"/>
                <w:lang w:eastAsia="sk-SK"/>
              </w:rPr>
              <w:t xml:space="preserve">           1 198</w:t>
            </w:r>
          </w:p>
        </w:tc>
      </w:tr>
      <w:tr w:rsidR="00643556" w:rsidRPr="00643556" w14:paraId="045CFAD3"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78ED3F9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40AD6A3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7D051E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6DE25B1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FCE45B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7558A1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7A09EC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7F8182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73C269AD"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2D580DBE" w14:textId="77777777" w:rsidTr="0020254E">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7E0F368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Presuny</w:t>
            </w:r>
          </w:p>
        </w:tc>
        <w:tc>
          <w:tcPr>
            <w:tcW w:w="1020" w:type="dxa"/>
            <w:tcBorders>
              <w:top w:val="nil"/>
              <w:left w:val="nil"/>
              <w:bottom w:val="single" w:sz="4" w:space="0" w:color="auto"/>
              <w:right w:val="single" w:sz="4" w:space="0" w:color="auto"/>
            </w:tcBorders>
            <w:shd w:val="clear" w:color="auto" w:fill="auto"/>
            <w:noWrap/>
            <w:vAlign w:val="center"/>
            <w:hideMark/>
          </w:tcPr>
          <w:p w14:paraId="28ACF7D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0EAD08E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1F3ACA2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D69096A"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19AEE8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FBE057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7E47E3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73CA277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11CAB279" w14:textId="77777777" w:rsidTr="0020254E">
        <w:trPr>
          <w:trHeight w:val="540"/>
        </w:trPr>
        <w:tc>
          <w:tcPr>
            <w:tcW w:w="9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613F6E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konci ÚO</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66F3132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16333503"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58 833</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4585662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29AC59C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53FE0EC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548A959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6399371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single" w:sz="4" w:space="0" w:color="auto"/>
              <w:left w:val="nil"/>
              <w:bottom w:val="single" w:sz="4" w:space="0" w:color="auto"/>
              <w:right w:val="single" w:sz="8" w:space="0" w:color="auto"/>
            </w:tcBorders>
            <w:shd w:val="clear" w:color="auto" w:fill="auto"/>
            <w:noWrap/>
            <w:vAlign w:val="center"/>
            <w:hideMark/>
          </w:tcPr>
          <w:p w14:paraId="07E25B06"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58 833</w:t>
            </w:r>
          </w:p>
        </w:tc>
      </w:tr>
      <w:tr w:rsidR="00643556" w:rsidRPr="00643556" w14:paraId="77D73074" w14:textId="77777777" w:rsidTr="00643556">
        <w:trPr>
          <w:trHeight w:val="270"/>
        </w:trPr>
        <w:tc>
          <w:tcPr>
            <w:tcW w:w="898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82D95C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Oprávky</w:t>
            </w:r>
          </w:p>
        </w:tc>
      </w:tr>
      <w:tr w:rsidR="00643556" w:rsidRPr="00643556" w14:paraId="15151D06"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156AD17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3DF1CD4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005C9528"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46 595</w:t>
            </w:r>
          </w:p>
        </w:tc>
        <w:tc>
          <w:tcPr>
            <w:tcW w:w="960" w:type="dxa"/>
            <w:tcBorders>
              <w:top w:val="nil"/>
              <w:left w:val="nil"/>
              <w:bottom w:val="single" w:sz="4" w:space="0" w:color="auto"/>
              <w:right w:val="single" w:sz="4" w:space="0" w:color="auto"/>
            </w:tcBorders>
            <w:shd w:val="clear" w:color="auto" w:fill="auto"/>
            <w:noWrap/>
            <w:vAlign w:val="center"/>
            <w:hideMark/>
          </w:tcPr>
          <w:p w14:paraId="7AD2BEC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1EDA85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55F135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B763B1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1C4BDB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73AED458"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46 595</w:t>
            </w:r>
          </w:p>
        </w:tc>
      </w:tr>
      <w:tr w:rsidR="00643556" w:rsidRPr="00643556" w14:paraId="6473087C"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66072CB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Prírastky</w:t>
            </w:r>
          </w:p>
        </w:tc>
        <w:tc>
          <w:tcPr>
            <w:tcW w:w="1020" w:type="dxa"/>
            <w:tcBorders>
              <w:top w:val="nil"/>
              <w:left w:val="nil"/>
              <w:bottom w:val="single" w:sz="4" w:space="0" w:color="auto"/>
              <w:right w:val="single" w:sz="4" w:space="0" w:color="auto"/>
            </w:tcBorders>
            <w:shd w:val="clear" w:color="auto" w:fill="auto"/>
            <w:noWrap/>
            <w:vAlign w:val="center"/>
            <w:hideMark/>
          </w:tcPr>
          <w:p w14:paraId="3C4A876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12383822"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7 067</w:t>
            </w:r>
          </w:p>
        </w:tc>
        <w:tc>
          <w:tcPr>
            <w:tcW w:w="960" w:type="dxa"/>
            <w:tcBorders>
              <w:top w:val="nil"/>
              <w:left w:val="nil"/>
              <w:bottom w:val="single" w:sz="4" w:space="0" w:color="auto"/>
              <w:right w:val="single" w:sz="4" w:space="0" w:color="auto"/>
            </w:tcBorders>
            <w:shd w:val="clear" w:color="auto" w:fill="auto"/>
            <w:noWrap/>
            <w:vAlign w:val="center"/>
            <w:hideMark/>
          </w:tcPr>
          <w:p w14:paraId="11CE240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C49ED4D"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B21700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CD27F5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26C60E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2CD98FD"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7 067</w:t>
            </w:r>
          </w:p>
        </w:tc>
      </w:tr>
      <w:tr w:rsidR="00643556" w:rsidRPr="00643556" w14:paraId="5369BB69"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2C19707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66FB480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10768D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244D1B2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D1873DA"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E21384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B77E91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1235B1F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30F8C9FD"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096DD247"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1A47967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konci ÚO</w:t>
            </w:r>
          </w:p>
        </w:tc>
        <w:tc>
          <w:tcPr>
            <w:tcW w:w="1020" w:type="dxa"/>
            <w:tcBorders>
              <w:top w:val="nil"/>
              <w:left w:val="nil"/>
              <w:bottom w:val="single" w:sz="4" w:space="0" w:color="auto"/>
              <w:right w:val="single" w:sz="4" w:space="0" w:color="auto"/>
            </w:tcBorders>
            <w:shd w:val="clear" w:color="auto" w:fill="auto"/>
            <w:noWrap/>
            <w:vAlign w:val="center"/>
            <w:hideMark/>
          </w:tcPr>
          <w:p w14:paraId="47634B16"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47446342"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53 662</w:t>
            </w:r>
          </w:p>
        </w:tc>
        <w:tc>
          <w:tcPr>
            <w:tcW w:w="960" w:type="dxa"/>
            <w:tcBorders>
              <w:top w:val="nil"/>
              <w:left w:val="nil"/>
              <w:bottom w:val="single" w:sz="4" w:space="0" w:color="auto"/>
              <w:right w:val="single" w:sz="4" w:space="0" w:color="auto"/>
            </w:tcBorders>
            <w:shd w:val="clear" w:color="auto" w:fill="auto"/>
            <w:noWrap/>
            <w:vAlign w:val="center"/>
            <w:hideMark/>
          </w:tcPr>
          <w:p w14:paraId="25A0B3C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11D496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7B96078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5AAA8D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F1C3D5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3968ED8B"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53 662</w:t>
            </w:r>
          </w:p>
        </w:tc>
      </w:tr>
      <w:tr w:rsidR="00643556" w:rsidRPr="00643556" w14:paraId="1482F170" w14:textId="77777777" w:rsidTr="00643556">
        <w:trPr>
          <w:trHeight w:val="270"/>
        </w:trPr>
        <w:tc>
          <w:tcPr>
            <w:tcW w:w="898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528AD0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Opravné položky</w:t>
            </w:r>
          </w:p>
        </w:tc>
      </w:tr>
      <w:tr w:rsidR="00643556" w:rsidRPr="00643556" w14:paraId="223E7D37"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7E750DE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6BA279C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5326D00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1307D62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EAEF9F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09B97A1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B8D7EA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E408C4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3D52882A"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778C2FC9"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5256652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Prírastky</w:t>
            </w:r>
          </w:p>
        </w:tc>
        <w:tc>
          <w:tcPr>
            <w:tcW w:w="1020" w:type="dxa"/>
            <w:tcBorders>
              <w:top w:val="nil"/>
              <w:left w:val="nil"/>
              <w:bottom w:val="single" w:sz="4" w:space="0" w:color="auto"/>
              <w:right w:val="single" w:sz="4" w:space="0" w:color="auto"/>
            </w:tcBorders>
            <w:shd w:val="clear" w:color="auto" w:fill="auto"/>
            <w:noWrap/>
            <w:vAlign w:val="center"/>
            <w:hideMark/>
          </w:tcPr>
          <w:p w14:paraId="577419A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1C0A1A1B"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4A9834E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C3188F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360FEF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B2143C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6314C02"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C3DBD18"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51533525" w14:textId="77777777" w:rsidTr="00643556">
        <w:trPr>
          <w:trHeight w:val="27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58122BB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Úbytky</w:t>
            </w:r>
          </w:p>
        </w:tc>
        <w:tc>
          <w:tcPr>
            <w:tcW w:w="1020" w:type="dxa"/>
            <w:tcBorders>
              <w:top w:val="nil"/>
              <w:left w:val="nil"/>
              <w:bottom w:val="single" w:sz="4" w:space="0" w:color="auto"/>
              <w:right w:val="single" w:sz="4" w:space="0" w:color="auto"/>
            </w:tcBorders>
            <w:shd w:val="clear" w:color="auto" w:fill="auto"/>
            <w:noWrap/>
            <w:vAlign w:val="center"/>
            <w:hideMark/>
          </w:tcPr>
          <w:p w14:paraId="4C2371A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06CB142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37D07D1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545B0D21"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441392EA"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DF7F26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C1A1EC5"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411B59D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3EA65873"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002ABFA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konci ÚO</w:t>
            </w:r>
          </w:p>
        </w:tc>
        <w:tc>
          <w:tcPr>
            <w:tcW w:w="1020" w:type="dxa"/>
            <w:tcBorders>
              <w:top w:val="nil"/>
              <w:left w:val="nil"/>
              <w:bottom w:val="single" w:sz="4" w:space="0" w:color="auto"/>
              <w:right w:val="single" w:sz="4" w:space="0" w:color="auto"/>
            </w:tcBorders>
            <w:shd w:val="clear" w:color="auto" w:fill="auto"/>
            <w:noWrap/>
            <w:vAlign w:val="center"/>
            <w:hideMark/>
          </w:tcPr>
          <w:p w14:paraId="03085DF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730A7C57"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960" w:type="dxa"/>
            <w:tcBorders>
              <w:top w:val="nil"/>
              <w:left w:val="nil"/>
              <w:bottom w:val="single" w:sz="4" w:space="0" w:color="auto"/>
              <w:right w:val="single" w:sz="4" w:space="0" w:color="auto"/>
            </w:tcBorders>
            <w:shd w:val="clear" w:color="auto" w:fill="auto"/>
            <w:noWrap/>
            <w:vAlign w:val="center"/>
            <w:hideMark/>
          </w:tcPr>
          <w:p w14:paraId="7450FE1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6231ADDF"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26E83049"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491260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center"/>
            <w:hideMark/>
          </w:tcPr>
          <w:p w14:paraId="3F6DB02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8" w:space="0" w:color="auto"/>
            </w:tcBorders>
            <w:shd w:val="clear" w:color="auto" w:fill="auto"/>
            <w:noWrap/>
            <w:vAlign w:val="center"/>
            <w:hideMark/>
          </w:tcPr>
          <w:p w14:paraId="6E0B32B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r>
      <w:tr w:rsidR="00643556" w:rsidRPr="00643556" w14:paraId="10F49868" w14:textId="77777777" w:rsidTr="00643556">
        <w:trPr>
          <w:trHeight w:val="270"/>
        </w:trPr>
        <w:tc>
          <w:tcPr>
            <w:tcW w:w="898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0E9BFAE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Zostatková hodnota</w:t>
            </w:r>
          </w:p>
        </w:tc>
      </w:tr>
      <w:tr w:rsidR="00643556" w:rsidRPr="00643556" w14:paraId="034F4FF6" w14:textId="77777777" w:rsidTr="00643556">
        <w:trPr>
          <w:trHeight w:val="540"/>
        </w:trPr>
        <w:tc>
          <w:tcPr>
            <w:tcW w:w="960" w:type="dxa"/>
            <w:tcBorders>
              <w:top w:val="nil"/>
              <w:left w:val="single" w:sz="8" w:space="0" w:color="auto"/>
              <w:bottom w:val="single" w:sz="4" w:space="0" w:color="auto"/>
              <w:right w:val="single" w:sz="4" w:space="0" w:color="auto"/>
            </w:tcBorders>
            <w:shd w:val="clear" w:color="auto" w:fill="auto"/>
            <w:vAlign w:val="center"/>
            <w:hideMark/>
          </w:tcPr>
          <w:p w14:paraId="12877B44"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zač. ÚO</w:t>
            </w:r>
          </w:p>
        </w:tc>
        <w:tc>
          <w:tcPr>
            <w:tcW w:w="1020" w:type="dxa"/>
            <w:tcBorders>
              <w:top w:val="nil"/>
              <w:left w:val="nil"/>
              <w:bottom w:val="single" w:sz="4" w:space="0" w:color="auto"/>
              <w:right w:val="single" w:sz="4" w:space="0" w:color="auto"/>
            </w:tcBorders>
            <w:shd w:val="clear" w:color="auto" w:fill="auto"/>
            <w:noWrap/>
            <w:vAlign w:val="center"/>
            <w:hideMark/>
          </w:tcPr>
          <w:p w14:paraId="72909CFE"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14:paraId="30E3AC71"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10 240</w:t>
            </w:r>
          </w:p>
        </w:tc>
        <w:tc>
          <w:tcPr>
            <w:tcW w:w="960" w:type="dxa"/>
            <w:tcBorders>
              <w:top w:val="nil"/>
              <w:left w:val="nil"/>
              <w:bottom w:val="single" w:sz="4" w:space="0" w:color="auto"/>
              <w:right w:val="single" w:sz="4" w:space="0" w:color="auto"/>
            </w:tcBorders>
            <w:shd w:val="clear" w:color="auto" w:fill="auto"/>
            <w:noWrap/>
            <w:vAlign w:val="center"/>
            <w:hideMark/>
          </w:tcPr>
          <w:p w14:paraId="295B41BF"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0</w:t>
            </w:r>
          </w:p>
        </w:tc>
        <w:tc>
          <w:tcPr>
            <w:tcW w:w="1000" w:type="dxa"/>
            <w:tcBorders>
              <w:top w:val="nil"/>
              <w:left w:val="nil"/>
              <w:bottom w:val="single" w:sz="4" w:space="0" w:color="auto"/>
              <w:right w:val="single" w:sz="4" w:space="0" w:color="auto"/>
            </w:tcBorders>
            <w:shd w:val="clear" w:color="auto" w:fill="auto"/>
            <w:noWrap/>
            <w:vAlign w:val="center"/>
            <w:hideMark/>
          </w:tcPr>
          <w:p w14:paraId="2CF5F5EF"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0</w:t>
            </w:r>
          </w:p>
        </w:tc>
        <w:tc>
          <w:tcPr>
            <w:tcW w:w="1000" w:type="dxa"/>
            <w:tcBorders>
              <w:top w:val="nil"/>
              <w:left w:val="nil"/>
              <w:bottom w:val="single" w:sz="4" w:space="0" w:color="auto"/>
              <w:right w:val="single" w:sz="4" w:space="0" w:color="auto"/>
            </w:tcBorders>
            <w:shd w:val="clear" w:color="auto" w:fill="auto"/>
            <w:noWrap/>
            <w:vAlign w:val="center"/>
            <w:hideMark/>
          </w:tcPr>
          <w:p w14:paraId="72E8987B"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0</w:t>
            </w:r>
          </w:p>
        </w:tc>
        <w:tc>
          <w:tcPr>
            <w:tcW w:w="1000" w:type="dxa"/>
            <w:tcBorders>
              <w:top w:val="nil"/>
              <w:left w:val="nil"/>
              <w:bottom w:val="single" w:sz="4" w:space="0" w:color="auto"/>
              <w:right w:val="single" w:sz="4" w:space="0" w:color="auto"/>
            </w:tcBorders>
            <w:shd w:val="clear" w:color="auto" w:fill="auto"/>
            <w:noWrap/>
            <w:vAlign w:val="center"/>
            <w:hideMark/>
          </w:tcPr>
          <w:p w14:paraId="602E8B89"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0</w:t>
            </w:r>
          </w:p>
        </w:tc>
        <w:tc>
          <w:tcPr>
            <w:tcW w:w="1000" w:type="dxa"/>
            <w:tcBorders>
              <w:top w:val="nil"/>
              <w:left w:val="nil"/>
              <w:bottom w:val="single" w:sz="4" w:space="0" w:color="auto"/>
              <w:right w:val="single" w:sz="4" w:space="0" w:color="auto"/>
            </w:tcBorders>
            <w:shd w:val="clear" w:color="auto" w:fill="auto"/>
            <w:noWrap/>
            <w:vAlign w:val="center"/>
            <w:hideMark/>
          </w:tcPr>
          <w:p w14:paraId="74ABF37D"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0</w:t>
            </w:r>
          </w:p>
        </w:tc>
        <w:tc>
          <w:tcPr>
            <w:tcW w:w="1020" w:type="dxa"/>
            <w:tcBorders>
              <w:top w:val="nil"/>
              <w:left w:val="nil"/>
              <w:bottom w:val="single" w:sz="4" w:space="0" w:color="auto"/>
              <w:right w:val="single" w:sz="8" w:space="0" w:color="auto"/>
            </w:tcBorders>
            <w:shd w:val="clear" w:color="auto" w:fill="auto"/>
            <w:noWrap/>
            <w:vAlign w:val="center"/>
            <w:hideMark/>
          </w:tcPr>
          <w:p w14:paraId="03A8F1C2"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10 240</w:t>
            </w:r>
          </w:p>
        </w:tc>
      </w:tr>
      <w:tr w:rsidR="00643556" w:rsidRPr="00643556" w14:paraId="20332329" w14:textId="77777777" w:rsidTr="00643556">
        <w:trPr>
          <w:trHeight w:val="555"/>
        </w:trPr>
        <w:tc>
          <w:tcPr>
            <w:tcW w:w="960" w:type="dxa"/>
            <w:tcBorders>
              <w:top w:val="nil"/>
              <w:left w:val="single" w:sz="8" w:space="0" w:color="auto"/>
              <w:bottom w:val="single" w:sz="8" w:space="0" w:color="auto"/>
              <w:right w:val="single" w:sz="4" w:space="0" w:color="auto"/>
            </w:tcBorders>
            <w:shd w:val="clear" w:color="auto" w:fill="auto"/>
            <w:vAlign w:val="center"/>
            <w:hideMark/>
          </w:tcPr>
          <w:p w14:paraId="14BB317D"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Stav na konci ÚO</w:t>
            </w:r>
          </w:p>
        </w:tc>
        <w:tc>
          <w:tcPr>
            <w:tcW w:w="1020" w:type="dxa"/>
            <w:tcBorders>
              <w:top w:val="nil"/>
              <w:left w:val="nil"/>
              <w:bottom w:val="single" w:sz="8" w:space="0" w:color="auto"/>
              <w:right w:val="single" w:sz="4" w:space="0" w:color="auto"/>
            </w:tcBorders>
            <w:shd w:val="clear" w:color="auto" w:fill="auto"/>
            <w:noWrap/>
            <w:vAlign w:val="center"/>
            <w:hideMark/>
          </w:tcPr>
          <w:p w14:paraId="6C6646D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8" w:space="0" w:color="auto"/>
              <w:right w:val="single" w:sz="4" w:space="0" w:color="auto"/>
            </w:tcBorders>
            <w:shd w:val="clear" w:color="auto" w:fill="auto"/>
            <w:noWrap/>
            <w:vAlign w:val="center"/>
            <w:hideMark/>
          </w:tcPr>
          <w:p w14:paraId="2AB80942"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5 171</w:t>
            </w:r>
          </w:p>
        </w:tc>
        <w:tc>
          <w:tcPr>
            <w:tcW w:w="960" w:type="dxa"/>
            <w:tcBorders>
              <w:top w:val="nil"/>
              <w:left w:val="nil"/>
              <w:bottom w:val="single" w:sz="8" w:space="0" w:color="auto"/>
              <w:right w:val="single" w:sz="4" w:space="0" w:color="auto"/>
            </w:tcBorders>
            <w:shd w:val="clear" w:color="auto" w:fill="auto"/>
            <w:noWrap/>
            <w:vAlign w:val="center"/>
            <w:hideMark/>
          </w:tcPr>
          <w:p w14:paraId="7148058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730858F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2248F430"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63CC98CC"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00" w:type="dxa"/>
            <w:tcBorders>
              <w:top w:val="nil"/>
              <w:left w:val="nil"/>
              <w:bottom w:val="single" w:sz="8" w:space="0" w:color="auto"/>
              <w:right w:val="single" w:sz="4" w:space="0" w:color="auto"/>
            </w:tcBorders>
            <w:shd w:val="clear" w:color="auto" w:fill="auto"/>
            <w:noWrap/>
            <w:vAlign w:val="center"/>
            <w:hideMark/>
          </w:tcPr>
          <w:p w14:paraId="3B0EAF43" w14:textId="77777777" w:rsidR="00643556" w:rsidRPr="00643556" w:rsidRDefault="00643556" w:rsidP="00643556">
            <w:pPr>
              <w:rPr>
                <w:rFonts w:cs="Arial"/>
                <w:b/>
                <w:bCs/>
                <w:color w:val="000000"/>
                <w:sz w:val="18"/>
                <w:szCs w:val="18"/>
                <w:lang w:eastAsia="sk-SK"/>
              </w:rPr>
            </w:pPr>
            <w:r w:rsidRPr="00643556">
              <w:rPr>
                <w:rFonts w:cs="Arial"/>
                <w:b/>
                <w:bCs/>
                <w:color w:val="000000"/>
                <w:sz w:val="18"/>
                <w:szCs w:val="18"/>
                <w:lang w:eastAsia="sk-SK"/>
              </w:rPr>
              <w:t> </w:t>
            </w:r>
          </w:p>
        </w:tc>
        <w:tc>
          <w:tcPr>
            <w:tcW w:w="1020" w:type="dxa"/>
            <w:tcBorders>
              <w:top w:val="nil"/>
              <w:left w:val="nil"/>
              <w:bottom w:val="single" w:sz="8" w:space="0" w:color="auto"/>
              <w:right w:val="single" w:sz="8" w:space="0" w:color="auto"/>
            </w:tcBorders>
            <w:shd w:val="clear" w:color="auto" w:fill="auto"/>
            <w:noWrap/>
            <w:vAlign w:val="center"/>
            <w:hideMark/>
          </w:tcPr>
          <w:p w14:paraId="3D667F6C" w14:textId="77777777" w:rsidR="00643556" w:rsidRPr="00643556" w:rsidRDefault="00643556" w:rsidP="00643556">
            <w:pPr>
              <w:jc w:val="right"/>
              <w:rPr>
                <w:rFonts w:cs="Arial"/>
                <w:b/>
                <w:bCs/>
                <w:color w:val="000000"/>
                <w:sz w:val="18"/>
                <w:szCs w:val="18"/>
                <w:lang w:eastAsia="sk-SK"/>
              </w:rPr>
            </w:pPr>
            <w:r w:rsidRPr="00643556">
              <w:rPr>
                <w:rFonts w:cs="Arial"/>
                <w:b/>
                <w:bCs/>
                <w:color w:val="000000"/>
                <w:sz w:val="18"/>
                <w:szCs w:val="18"/>
                <w:lang w:eastAsia="sk-SK"/>
              </w:rPr>
              <w:t>5 171</w:t>
            </w:r>
          </w:p>
        </w:tc>
      </w:tr>
    </w:tbl>
    <w:p w14:paraId="27D5B26F" w14:textId="77777777" w:rsidR="00BE7A16" w:rsidRDefault="00BE7A16" w:rsidP="009B6A00">
      <w:pPr>
        <w:pStyle w:val="odstavec"/>
      </w:pPr>
    </w:p>
    <w:p w14:paraId="56DFF7A2" w14:textId="77777777" w:rsidR="00E85C3E" w:rsidRDefault="00E85C3E">
      <w:r>
        <w:br w:type="page"/>
      </w:r>
    </w:p>
    <w:tbl>
      <w:tblPr>
        <w:tblW w:w="9072" w:type="dxa"/>
        <w:tblCellMar>
          <w:left w:w="70" w:type="dxa"/>
          <w:right w:w="70" w:type="dxa"/>
        </w:tblCellMar>
        <w:tblLook w:val="04A0" w:firstRow="1" w:lastRow="0" w:firstColumn="1" w:lastColumn="0" w:noHBand="0" w:noVBand="1"/>
      </w:tblPr>
      <w:tblGrid>
        <w:gridCol w:w="960"/>
        <w:gridCol w:w="1040"/>
        <w:gridCol w:w="1040"/>
        <w:gridCol w:w="980"/>
        <w:gridCol w:w="1020"/>
        <w:gridCol w:w="1020"/>
        <w:gridCol w:w="1035"/>
        <w:gridCol w:w="1040"/>
        <w:gridCol w:w="937"/>
      </w:tblGrid>
      <w:tr w:rsidR="007916A5" w:rsidRPr="007916A5" w14:paraId="7191EEAF" w14:textId="77777777" w:rsidTr="00613AF1">
        <w:trPr>
          <w:trHeight w:val="276"/>
        </w:trPr>
        <w:tc>
          <w:tcPr>
            <w:tcW w:w="960" w:type="dxa"/>
            <w:tcBorders>
              <w:top w:val="nil"/>
              <w:left w:val="nil"/>
              <w:bottom w:val="nil"/>
              <w:right w:val="nil"/>
            </w:tcBorders>
            <w:shd w:val="clear" w:color="auto" w:fill="auto"/>
            <w:noWrap/>
            <w:vAlign w:val="bottom"/>
            <w:hideMark/>
          </w:tcPr>
          <w:p w14:paraId="2BE007E6" w14:textId="05F9AFF5" w:rsidR="007916A5" w:rsidRPr="007916A5" w:rsidRDefault="007916A5" w:rsidP="007916A5">
            <w:pPr>
              <w:rPr>
                <w:rFonts w:ascii="Times New Roman" w:hAnsi="Times New Roman" w:cs="Times New Roman"/>
                <w:sz w:val="20"/>
                <w:szCs w:val="20"/>
                <w:lang w:eastAsia="sk-SK"/>
              </w:rPr>
            </w:pPr>
          </w:p>
        </w:tc>
        <w:tc>
          <w:tcPr>
            <w:tcW w:w="1040" w:type="dxa"/>
            <w:tcBorders>
              <w:top w:val="nil"/>
              <w:left w:val="nil"/>
              <w:bottom w:val="nil"/>
              <w:right w:val="nil"/>
            </w:tcBorders>
            <w:shd w:val="clear" w:color="auto" w:fill="auto"/>
            <w:noWrap/>
            <w:vAlign w:val="bottom"/>
            <w:hideMark/>
          </w:tcPr>
          <w:p w14:paraId="4C9BDE57" w14:textId="77777777" w:rsidR="007916A5" w:rsidRPr="007916A5" w:rsidRDefault="007916A5" w:rsidP="007916A5">
            <w:pPr>
              <w:rPr>
                <w:rFonts w:ascii="Times New Roman" w:hAnsi="Times New Roman" w:cs="Times New Roman"/>
                <w:sz w:val="20"/>
                <w:szCs w:val="20"/>
                <w:lang w:eastAsia="sk-SK"/>
              </w:rPr>
            </w:pPr>
          </w:p>
        </w:tc>
        <w:tc>
          <w:tcPr>
            <w:tcW w:w="1040" w:type="dxa"/>
            <w:tcBorders>
              <w:top w:val="nil"/>
              <w:left w:val="nil"/>
              <w:bottom w:val="nil"/>
              <w:right w:val="nil"/>
            </w:tcBorders>
            <w:shd w:val="clear" w:color="auto" w:fill="auto"/>
            <w:noWrap/>
            <w:vAlign w:val="bottom"/>
            <w:hideMark/>
          </w:tcPr>
          <w:p w14:paraId="12AD9D01" w14:textId="77777777" w:rsidR="007916A5" w:rsidRPr="007916A5" w:rsidRDefault="007916A5" w:rsidP="007916A5">
            <w:pPr>
              <w:rPr>
                <w:rFonts w:ascii="Times New Roman" w:hAnsi="Times New Roman" w:cs="Times New Roman"/>
                <w:sz w:val="20"/>
                <w:szCs w:val="20"/>
                <w:lang w:eastAsia="sk-SK"/>
              </w:rPr>
            </w:pPr>
          </w:p>
        </w:tc>
        <w:tc>
          <w:tcPr>
            <w:tcW w:w="980" w:type="dxa"/>
            <w:tcBorders>
              <w:top w:val="nil"/>
              <w:left w:val="nil"/>
              <w:bottom w:val="nil"/>
              <w:right w:val="nil"/>
            </w:tcBorders>
            <w:shd w:val="clear" w:color="auto" w:fill="auto"/>
            <w:noWrap/>
            <w:vAlign w:val="bottom"/>
            <w:hideMark/>
          </w:tcPr>
          <w:p w14:paraId="296CEA55" w14:textId="77777777" w:rsidR="007916A5" w:rsidRPr="007916A5" w:rsidRDefault="007916A5" w:rsidP="007916A5">
            <w:pPr>
              <w:rPr>
                <w:rFonts w:ascii="Times New Roman" w:hAnsi="Times New Roman" w:cs="Times New Roman"/>
                <w:sz w:val="20"/>
                <w:szCs w:val="20"/>
                <w:lang w:eastAsia="sk-SK"/>
              </w:rPr>
            </w:pPr>
          </w:p>
        </w:tc>
        <w:tc>
          <w:tcPr>
            <w:tcW w:w="1020" w:type="dxa"/>
            <w:tcBorders>
              <w:top w:val="nil"/>
              <w:left w:val="nil"/>
              <w:bottom w:val="nil"/>
              <w:right w:val="nil"/>
            </w:tcBorders>
            <w:shd w:val="clear" w:color="auto" w:fill="auto"/>
            <w:noWrap/>
            <w:vAlign w:val="bottom"/>
            <w:hideMark/>
          </w:tcPr>
          <w:p w14:paraId="526696D8" w14:textId="77777777" w:rsidR="007916A5" w:rsidRPr="007916A5" w:rsidRDefault="007916A5" w:rsidP="007916A5">
            <w:pPr>
              <w:rPr>
                <w:rFonts w:ascii="Times New Roman" w:hAnsi="Times New Roman" w:cs="Times New Roman"/>
                <w:sz w:val="20"/>
                <w:szCs w:val="20"/>
                <w:lang w:eastAsia="sk-SK"/>
              </w:rPr>
            </w:pPr>
          </w:p>
        </w:tc>
        <w:tc>
          <w:tcPr>
            <w:tcW w:w="1020" w:type="dxa"/>
            <w:tcBorders>
              <w:top w:val="nil"/>
              <w:left w:val="nil"/>
              <w:bottom w:val="nil"/>
              <w:right w:val="nil"/>
            </w:tcBorders>
            <w:shd w:val="clear" w:color="auto" w:fill="auto"/>
            <w:noWrap/>
            <w:vAlign w:val="bottom"/>
            <w:hideMark/>
          </w:tcPr>
          <w:p w14:paraId="44B5BFC0" w14:textId="77777777" w:rsidR="007916A5" w:rsidRPr="007916A5" w:rsidRDefault="007916A5" w:rsidP="007916A5">
            <w:pPr>
              <w:rPr>
                <w:rFonts w:ascii="Times New Roman" w:hAnsi="Times New Roman" w:cs="Times New Roman"/>
                <w:sz w:val="20"/>
                <w:szCs w:val="20"/>
                <w:lang w:eastAsia="sk-SK"/>
              </w:rPr>
            </w:pPr>
          </w:p>
        </w:tc>
        <w:tc>
          <w:tcPr>
            <w:tcW w:w="1035" w:type="dxa"/>
            <w:tcBorders>
              <w:top w:val="nil"/>
              <w:left w:val="nil"/>
              <w:bottom w:val="nil"/>
              <w:right w:val="nil"/>
            </w:tcBorders>
            <w:shd w:val="clear" w:color="auto" w:fill="auto"/>
            <w:noWrap/>
            <w:vAlign w:val="bottom"/>
            <w:hideMark/>
          </w:tcPr>
          <w:p w14:paraId="0B89F614" w14:textId="77777777" w:rsidR="007916A5" w:rsidRPr="007916A5" w:rsidRDefault="007916A5" w:rsidP="007916A5">
            <w:pPr>
              <w:rPr>
                <w:rFonts w:ascii="Times New Roman" w:hAnsi="Times New Roman" w:cs="Times New Roman"/>
                <w:sz w:val="20"/>
                <w:szCs w:val="20"/>
                <w:lang w:eastAsia="sk-SK"/>
              </w:rPr>
            </w:pPr>
          </w:p>
        </w:tc>
        <w:tc>
          <w:tcPr>
            <w:tcW w:w="1040" w:type="dxa"/>
            <w:tcBorders>
              <w:top w:val="nil"/>
              <w:left w:val="nil"/>
              <w:bottom w:val="nil"/>
              <w:right w:val="nil"/>
            </w:tcBorders>
            <w:shd w:val="clear" w:color="auto" w:fill="auto"/>
            <w:noWrap/>
            <w:vAlign w:val="bottom"/>
            <w:hideMark/>
          </w:tcPr>
          <w:p w14:paraId="46B22220" w14:textId="77777777" w:rsidR="007916A5" w:rsidRPr="007916A5" w:rsidRDefault="007916A5" w:rsidP="007916A5">
            <w:pPr>
              <w:rPr>
                <w:rFonts w:ascii="Times New Roman" w:hAnsi="Times New Roman" w:cs="Times New Roman"/>
                <w:sz w:val="20"/>
                <w:szCs w:val="20"/>
                <w:lang w:eastAsia="sk-SK"/>
              </w:rPr>
            </w:pPr>
          </w:p>
        </w:tc>
        <w:tc>
          <w:tcPr>
            <w:tcW w:w="937" w:type="dxa"/>
            <w:tcBorders>
              <w:top w:val="nil"/>
              <w:left w:val="nil"/>
              <w:bottom w:val="nil"/>
              <w:right w:val="nil"/>
            </w:tcBorders>
            <w:shd w:val="clear" w:color="auto" w:fill="auto"/>
            <w:noWrap/>
            <w:vAlign w:val="bottom"/>
            <w:hideMark/>
          </w:tcPr>
          <w:p w14:paraId="3AD3FCB1" w14:textId="77777777" w:rsidR="007916A5" w:rsidRPr="007916A5" w:rsidRDefault="007916A5" w:rsidP="007916A5">
            <w:pPr>
              <w:rPr>
                <w:rFonts w:ascii="Times New Roman" w:hAnsi="Times New Roman" w:cs="Times New Roman"/>
                <w:sz w:val="20"/>
                <w:szCs w:val="20"/>
                <w:lang w:eastAsia="sk-SK"/>
              </w:rPr>
            </w:pPr>
          </w:p>
        </w:tc>
      </w:tr>
    </w:tbl>
    <w:p w14:paraId="565A6FAC" w14:textId="77777777"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A00481">
        <w:rPr>
          <w:rFonts w:ascii="Calibri" w:hAnsi="Calibri"/>
          <w:sz w:val="20"/>
          <w:szCs w:val="20"/>
        </w:rPr>
        <w:t>Dlhodobý hmotný majetok</w:t>
      </w:r>
    </w:p>
    <w:p w14:paraId="667AFD96" w14:textId="318F222E" w:rsidR="007B37B8" w:rsidRPr="007B37B8" w:rsidRDefault="007B37B8" w:rsidP="007B37B8">
      <w:pPr>
        <w:pStyle w:val="Zkladntext"/>
        <w:rPr>
          <w:rFonts w:asciiTheme="minorHAnsi" w:hAnsiTheme="minorHAnsi" w:cstheme="minorHAnsi"/>
          <w:sz w:val="20"/>
          <w:szCs w:val="20"/>
        </w:rPr>
      </w:pPr>
      <w:r w:rsidRPr="007B37B8">
        <w:rPr>
          <w:rFonts w:asciiTheme="minorHAnsi" w:hAnsiTheme="minorHAnsi" w:cstheme="minorHAnsi"/>
          <w:sz w:val="20"/>
          <w:szCs w:val="20"/>
        </w:rPr>
        <w:t>Prehľad o pohybe dlhodobého hm</w:t>
      </w:r>
      <w:r w:rsidR="008E7B70">
        <w:rPr>
          <w:rFonts w:asciiTheme="minorHAnsi" w:hAnsiTheme="minorHAnsi" w:cstheme="minorHAnsi"/>
          <w:sz w:val="20"/>
          <w:szCs w:val="20"/>
        </w:rPr>
        <w:t xml:space="preserve">otného majetku od 1. januára 2020 </w:t>
      </w:r>
      <w:r w:rsidRPr="007B37B8">
        <w:rPr>
          <w:rFonts w:asciiTheme="minorHAnsi" w:hAnsiTheme="minorHAnsi" w:cstheme="minorHAnsi"/>
          <w:sz w:val="20"/>
          <w:szCs w:val="20"/>
        </w:rPr>
        <w:t>do 31. decembra 20</w:t>
      </w:r>
      <w:r w:rsidR="008E7B70">
        <w:rPr>
          <w:rFonts w:asciiTheme="minorHAnsi" w:hAnsiTheme="minorHAnsi" w:cstheme="minorHAnsi"/>
          <w:sz w:val="20"/>
          <w:szCs w:val="20"/>
        </w:rPr>
        <w:t>20</w:t>
      </w:r>
      <w:r w:rsidRPr="007B37B8">
        <w:rPr>
          <w:rFonts w:asciiTheme="minorHAnsi" w:hAnsiTheme="minorHAnsi" w:cstheme="minorHAnsi"/>
          <w:sz w:val="20"/>
          <w:szCs w:val="20"/>
        </w:rPr>
        <w:t xml:space="preserve"> a za porovnateľné obdobie od 1. januára 201</w:t>
      </w:r>
      <w:r w:rsidR="008E7B70">
        <w:rPr>
          <w:rFonts w:asciiTheme="minorHAnsi" w:hAnsiTheme="minorHAnsi" w:cstheme="minorHAnsi"/>
          <w:sz w:val="20"/>
          <w:szCs w:val="20"/>
        </w:rPr>
        <w:t>9</w:t>
      </w:r>
      <w:r w:rsidRPr="007B37B8">
        <w:rPr>
          <w:rFonts w:asciiTheme="minorHAnsi" w:hAnsiTheme="minorHAnsi" w:cstheme="minorHAnsi"/>
          <w:sz w:val="20"/>
          <w:szCs w:val="20"/>
        </w:rPr>
        <w:t xml:space="preserve"> do 31. decembra 201</w:t>
      </w:r>
      <w:r w:rsidR="008E7B70">
        <w:rPr>
          <w:rFonts w:asciiTheme="minorHAnsi" w:hAnsiTheme="minorHAnsi" w:cstheme="minorHAnsi"/>
          <w:sz w:val="20"/>
          <w:szCs w:val="20"/>
        </w:rPr>
        <w:t>9</w:t>
      </w:r>
      <w:r w:rsidRPr="007B37B8">
        <w:rPr>
          <w:rFonts w:asciiTheme="minorHAnsi" w:hAnsiTheme="minorHAnsi" w:cstheme="minorHAnsi"/>
          <w:sz w:val="20"/>
          <w:szCs w:val="20"/>
        </w:rPr>
        <w:t xml:space="preserve"> je uvedený v nasledujúcich tabuľkách:</w:t>
      </w:r>
    </w:p>
    <w:p w14:paraId="175F571C" w14:textId="77777777" w:rsidR="007B37B8" w:rsidRDefault="007B37B8" w:rsidP="007B37B8"/>
    <w:tbl>
      <w:tblPr>
        <w:tblW w:w="9060" w:type="dxa"/>
        <w:tblCellMar>
          <w:left w:w="70" w:type="dxa"/>
          <w:right w:w="70" w:type="dxa"/>
        </w:tblCellMar>
        <w:tblLook w:val="04A0" w:firstRow="1" w:lastRow="0" w:firstColumn="1" w:lastColumn="0" w:noHBand="0" w:noVBand="1"/>
      </w:tblPr>
      <w:tblGrid>
        <w:gridCol w:w="920"/>
        <w:gridCol w:w="920"/>
        <w:gridCol w:w="920"/>
        <w:gridCol w:w="920"/>
        <w:gridCol w:w="900"/>
        <w:gridCol w:w="900"/>
        <w:gridCol w:w="880"/>
        <w:gridCol w:w="977"/>
        <w:gridCol w:w="880"/>
        <w:gridCol w:w="920"/>
      </w:tblGrid>
      <w:tr w:rsidR="00BC4EA3" w:rsidRPr="00BC4EA3" w14:paraId="4BB93A2E" w14:textId="77777777" w:rsidTr="00BC4EA3">
        <w:trPr>
          <w:trHeight w:val="255"/>
        </w:trPr>
        <w:tc>
          <w:tcPr>
            <w:tcW w:w="92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14:paraId="44C5D1DE"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Dlhodobý hmotný majetok</w:t>
            </w:r>
          </w:p>
        </w:tc>
        <w:tc>
          <w:tcPr>
            <w:tcW w:w="8140" w:type="dxa"/>
            <w:gridSpan w:val="9"/>
            <w:tcBorders>
              <w:top w:val="single" w:sz="8" w:space="0" w:color="auto"/>
              <w:left w:val="nil"/>
              <w:bottom w:val="single" w:sz="4" w:space="0" w:color="auto"/>
              <w:right w:val="single" w:sz="8" w:space="0" w:color="000000"/>
            </w:tcBorders>
            <w:shd w:val="clear" w:color="auto" w:fill="auto"/>
            <w:noWrap/>
            <w:vAlign w:val="center"/>
            <w:hideMark/>
          </w:tcPr>
          <w:p w14:paraId="74110351" w14:textId="5208AD24" w:rsidR="00BC4EA3" w:rsidRPr="00BC4EA3" w:rsidRDefault="00BC4EA3" w:rsidP="00BC4EA3">
            <w:pPr>
              <w:jc w:val="center"/>
              <w:rPr>
                <w:rFonts w:cs="Arial"/>
                <w:b/>
                <w:bCs/>
                <w:color w:val="000000"/>
                <w:sz w:val="18"/>
                <w:szCs w:val="18"/>
                <w:lang w:eastAsia="sk-SK"/>
              </w:rPr>
            </w:pPr>
            <w:r>
              <w:rPr>
                <w:rFonts w:cs="Arial"/>
                <w:b/>
                <w:bCs/>
                <w:color w:val="000000"/>
                <w:sz w:val="18"/>
                <w:szCs w:val="18"/>
                <w:lang w:eastAsia="sk-SK"/>
              </w:rPr>
              <w:t xml:space="preserve">Bežné obdobie – rok </w:t>
            </w:r>
            <w:r w:rsidRPr="00BC4EA3">
              <w:rPr>
                <w:rFonts w:cs="Arial"/>
                <w:b/>
                <w:bCs/>
                <w:color w:val="000000"/>
                <w:sz w:val="18"/>
                <w:szCs w:val="18"/>
                <w:lang w:eastAsia="sk-SK"/>
              </w:rPr>
              <w:t>2020</w:t>
            </w:r>
          </w:p>
        </w:tc>
      </w:tr>
      <w:tr w:rsidR="00BC4EA3" w:rsidRPr="00BC4EA3" w14:paraId="00E70099" w14:textId="77777777" w:rsidTr="00BC4EA3">
        <w:trPr>
          <w:trHeight w:val="810"/>
        </w:trPr>
        <w:tc>
          <w:tcPr>
            <w:tcW w:w="920" w:type="dxa"/>
            <w:vMerge/>
            <w:tcBorders>
              <w:top w:val="single" w:sz="8" w:space="0" w:color="auto"/>
              <w:left w:val="single" w:sz="8" w:space="0" w:color="auto"/>
              <w:bottom w:val="single" w:sz="4" w:space="0" w:color="000000"/>
              <w:right w:val="single" w:sz="4" w:space="0" w:color="auto"/>
            </w:tcBorders>
            <w:vAlign w:val="center"/>
            <w:hideMark/>
          </w:tcPr>
          <w:p w14:paraId="1BF9C503" w14:textId="77777777" w:rsidR="00BC4EA3" w:rsidRPr="00BC4EA3" w:rsidRDefault="00BC4EA3" w:rsidP="00BC4EA3">
            <w:pPr>
              <w:rPr>
                <w:rFonts w:cs="Arial"/>
                <w:color w:val="000000"/>
                <w:sz w:val="18"/>
                <w:szCs w:val="18"/>
                <w:lang w:eastAsia="sk-SK"/>
              </w:rPr>
            </w:pPr>
          </w:p>
        </w:tc>
        <w:tc>
          <w:tcPr>
            <w:tcW w:w="920" w:type="dxa"/>
            <w:tcBorders>
              <w:top w:val="nil"/>
              <w:left w:val="nil"/>
              <w:bottom w:val="single" w:sz="4" w:space="0" w:color="auto"/>
              <w:right w:val="single" w:sz="4" w:space="0" w:color="auto"/>
            </w:tcBorders>
            <w:shd w:val="clear" w:color="auto" w:fill="auto"/>
            <w:vAlign w:val="center"/>
            <w:hideMark/>
          </w:tcPr>
          <w:p w14:paraId="5807D6CF"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Pozemky</w:t>
            </w:r>
          </w:p>
        </w:tc>
        <w:tc>
          <w:tcPr>
            <w:tcW w:w="920" w:type="dxa"/>
            <w:tcBorders>
              <w:top w:val="nil"/>
              <w:left w:val="nil"/>
              <w:bottom w:val="single" w:sz="4" w:space="0" w:color="auto"/>
              <w:right w:val="single" w:sz="4" w:space="0" w:color="auto"/>
            </w:tcBorders>
            <w:shd w:val="clear" w:color="auto" w:fill="auto"/>
            <w:vAlign w:val="center"/>
            <w:hideMark/>
          </w:tcPr>
          <w:p w14:paraId="3FC8B16B"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Stavby</w:t>
            </w:r>
          </w:p>
        </w:tc>
        <w:tc>
          <w:tcPr>
            <w:tcW w:w="920" w:type="dxa"/>
            <w:tcBorders>
              <w:top w:val="nil"/>
              <w:left w:val="nil"/>
              <w:bottom w:val="single" w:sz="4" w:space="0" w:color="auto"/>
              <w:right w:val="single" w:sz="4" w:space="0" w:color="auto"/>
            </w:tcBorders>
            <w:shd w:val="clear" w:color="auto" w:fill="auto"/>
            <w:vAlign w:val="center"/>
            <w:hideMark/>
          </w:tcPr>
          <w:p w14:paraId="114B3722"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Samost. hnut. veci a súbory</w:t>
            </w:r>
          </w:p>
        </w:tc>
        <w:tc>
          <w:tcPr>
            <w:tcW w:w="900" w:type="dxa"/>
            <w:tcBorders>
              <w:top w:val="nil"/>
              <w:left w:val="nil"/>
              <w:bottom w:val="single" w:sz="4" w:space="0" w:color="auto"/>
              <w:right w:val="single" w:sz="4" w:space="0" w:color="auto"/>
            </w:tcBorders>
            <w:shd w:val="clear" w:color="auto" w:fill="auto"/>
            <w:vAlign w:val="center"/>
            <w:hideMark/>
          </w:tcPr>
          <w:p w14:paraId="0D8EBDFD"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Pestov. celky trv. porastov</w:t>
            </w:r>
          </w:p>
        </w:tc>
        <w:tc>
          <w:tcPr>
            <w:tcW w:w="900" w:type="dxa"/>
            <w:tcBorders>
              <w:top w:val="nil"/>
              <w:left w:val="nil"/>
              <w:bottom w:val="single" w:sz="4" w:space="0" w:color="auto"/>
              <w:right w:val="single" w:sz="4" w:space="0" w:color="auto"/>
            </w:tcBorders>
            <w:shd w:val="clear" w:color="auto" w:fill="auto"/>
            <w:vAlign w:val="center"/>
            <w:hideMark/>
          </w:tcPr>
          <w:p w14:paraId="381B53F3"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Zákl. stádo a ťaž. zvieratá</w:t>
            </w:r>
          </w:p>
        </w:tc>
        <w:tc>
          <w:tcPr>
            <w:tcW w:w="880" w:type="dxa"/>
            <w:tcBorders>
              <w:top w:val="nil"/>
              <w:left w:val="nil"/>
              <w:bottom w:val="single" w:sz="4" w:space="0" w:color="auto"/>
              <w:right w:val="single" w:sz="4" w:space="0" w:color="auto"/>
            </w:tcBorders>
            <w:shd w:val="clear" w:color="auto" w:fill="auto"/>
            <w:vAlign w:val="center"/>
            <w:hideMark/>
          </w:tcPr>
          <w:p w14:paraId="0B705E3B"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Ostatný DHM</w:t>
            </w:r>
          </w:p>
        </w:tc>
        <w:tc>
          <w:tcPr>
            <w:tcW w:w="900" w:type="dxa"/>
            <w:tcBorders>
              <w:top w:val="nil"/>
              <w:left w:val="nil"/>
              <w:bottom w:val="single" w:sz="4" w:space="0" w:color="auto"/>
              <w:right w:val="single" w:sz="4" w:space="0" w:color="auto"/>
            </w:tcBorders>
            <w:shd w:val="clear" w:color="auto" w:fill="auto"/>
            <w:vAlign w:val="center"/>
            <w:hideMark/>
          </w:tcPr>
          <w:p w14:paraId="70DBC5D0"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Obstarávaný DHM</w:t>
            </w:r>
          </w:p>
        </w:tc>
        <w:tc>
          <w:tcPr>
            <w:tcW w:w="880" w:type="dxa"/>
            <w:tcBorders>
              <w:top w:val="nil"/>
              <w:left w:val="nil"/>
              <w:bottom w:val="single" w:sz="4" w:space="0" w:color="auto"/>
              <w:right w:val="single" w:sz="4" w:space="0" w:color="auto"/>
            </w:tcBorders>
            <w:shd w:val="clear" w:color="auto" w:fill="auto"/>
            <w:vAlign w:val="center"/>
            <w:hideMark/>
          </w:tcPr>
          <w:p w14:paraId="3A40A83C"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Poskyt. preddavky na DHM</w:t>
            </w:r>
          </w:p>
        </w:tc>
        <w:tc>
          <w:tcPr>
            <w:tcW w:w="920" w:type="dxa"/>
            <w:tcBorders>
              <w:top w:val="nil"/>
              <w:left w:val="nil"/>
              <w:bottom w:val="single" w:sz="4" w:space="0" w:color="auto"/>
              <w:right w:val="single" w:sz="8" w:space="0" w:color="auto"/>
            </w:tcBorders>
            <w:shd w:val="clear" w:color="auto" w:fill="auto"/>
            <w:vAlign w:val="center"/>
            <w:hideMark/>
          </w:tcPr>
          <w:p w14:paraId="5D82E062"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Spolu</w:t>
            </w:r>
          </w:p>
        </w:tc>
      </w:tr>
      <w:tr w:rsidR="00BC4EA3" w:rsidRPr="00BC4EA3" w14:paraId="65F0A877" w14:textId="77777777" w:rsidTr="00BC4EA3">
        <w:trPr>
          <w:trHeight w:val="270"/>
        </w:trPr>
        <w:tc>
          <w:tcPr>
            <w:tcW w:w="920" w:type="dxa"/>
            <w:tcBorders>
              <w:top w:val="nil"/>
              <w:left w:val="single" w:sz="8" w:space="0" w:color="auto"/>
              <w:bottom w:val="single" w:sz="4" w:space="0" w:color="auto"/>
              <w:right w:val="single" w:sz="4" w:space="0" w:color="auto"/>
            </w:tcBorders>
            <w:shd w:val="clear" w:color="auto" w:fill="auto"/>
            <w:noWrap/>
            <w:vAlign w:val="center"/>
            <w:hideMark/>
          </w:tcPr>
          <w:p w14:paraId="390E9DC3"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a</w:t>
            </w:r>
          </w:p>
        </w:tc>
        <w:tc>
          <w:tcPr>
            <w:tcW w:w="920" w:type="dxa"/>
            <w:tcBorders>
              <w:top w:val="nil"/>
              <w:left w:val="nil"/>
              <w:bottom w:val="single" w:sz="4" w:space="0" w:color="auto"/>
              <w:right w:val="single" w:sz="4" w:space="0" w:color="auto"/>
            </w:tcBorders>
            <w:shd w:val="clear" w:color="auto" w:fill="auto"/>
            <w:noWrap/>
            <w:vAlign w:val="center"/>
            <w:hideMark/>
          </w:tcPr>
          <w:p w14:paraId="00C713D1"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 xml:space="preserve">b   </w:t>
            </w:r>
          </w:p>
        </w:tc>
        <w:tc>
          <w:tcPr>
            <w:tcW w:w="920" w:type="dxa"/>
            <w:tcBorders>
              <w:top w:val="nil"/>
              <w:left w:val="nil"/>
              <w:bottom w:val="single" w:sz="4" w:space="0" w:color="auto"/>
              <w:right w:val="single" w:sz="4" w:space="0" w:color="auto"/>
            </w:tcBorders>
            <w:shd w:val="clear" w:color="auto" w:fill="auto"/>
            <w:noWrap/>
            <w:vAlign w:val="center"/>
            <w:hideMark/>
          </w:tcPr>
          <w:p w14:paraId="704FECEC"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c</w:t>
            </w:r>
          </w:p>
        </w:tc>
        <w:tc>
          <w:tcPr>
            <w:tcW w:w="920" w:type="dxa"/>
            <w:tcBorders>
              <w:top w:val="nil"/>
              <w:left w:val="nil"/>
              <w:bottom w:val="single" w:sz="4" w:space="0" w:color="auto"/>
              <w:right w:val="single" w:sz="4" w:space="0" w:color="auto"/>
            </w:tcBorders>
            <w:shd w:val="clear" w:color="auto" w:fill="auto"/>
            <w:noWrap/>
            <w:vAlign w:val="center"/>
            <w:hideMark/>
          </w:tcPr>
          <w:p w14:paraId="45411C30"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d</w:t>
            </w:r>
          </w:p>
        </w:tc>
        <w:tc>
          <w:tcPr>
            <w:tcW w:w="900" w:type="dxa"/>
            <w:tcBorders>
              <w:top w:val="nil"/>
              <w:left w:val="nil"/>
              <w:bottom w:val="single" w:sz="4" w:space="0" w:color="auto"/>
              <w:right w:val="single" w:sz="4" w:space="0" w:color="auto"/>
            </w:tcBorders>
            <w:shd w:val="clear" w:color="auto" w:fill="auto"/>
            <w:noWrap/>
            <w:vAlign w:val="center"/>
            <w:hideMark/>
          </w:tcPr>
          <w:p w14:paraId="6DE32597"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e</w:t>
            </w:r>
          </w:p>
        </w:tc>
        <w:tc>
          <w:tcPr>
            <w:tcW w:w="900" w:type="dxa"/>
            <w:tcBorders>
              <w:top w:val="nil"/>
              <w:left w:val="nil"/>
              <w:bottom w:val="single" w:sz="4" w:space="0" w:color="auto"/>
              <w:right w:val="single" w:sz="4" w:space="0" w:color="auto"/>
            </w:tcBorders>
            <w:shd w:val="clear" w:color="auto" w:fill="auto"/>
            <w:noWrap/>
            <w:vAlign w:val="center"/>
            <w:hideMark/>
          </w:tcPr>
          <w:p w14:paraId="3E260EFC"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f</w:t>
            </w:r>
          </w:p>
        </w:tc>
        <w:tc>
          <w:tcPr>
            <w:tcW w:w="880" w:type="dxa"/>
            <w:tcBorders>
              <w:top w:val="nil"/>
              <w:left w:val="nil"/>
              <w:bottom w:val="single" w:sz="4" w:space="0" w:color="auto"/>
              <w:right w:val="single" w:sz="4" w:space="0" w:color="auto"/>
            </w:tcBorders>
            <w:shd w:val="clear" w:color="auto" w:fill="auto"/>
            <w:noWrap/>
            <w:vAlign w:val="center"/>
            <w:hideMark/>
          </w:tcPr>
          <w:p w14:paraId="5519C093"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g</w:t>
            </w:r>
          </w:p>
        </w:tc>
        <w:tc>
          <w:tcPr>
            <w:tcW w:w="900" w:type="dxa"/>
            <w:tcBorders>
              <w:top w:val="nil"/>
              <w:left w:val="nil"/>
              <w:bottom w:val="single" w:sz="4" w:space="0" w:color="auto"/>
              <w:right w:val="single" w:sz="4" w:space="0" w:color="auto"/>
            </w:tcBorders>
            <w:shd w:val="clear" w:color="auto" w:fill="auto"/>
            <w:noWrap/>
            <w:vAlign w:val="center"/>
            <w:hideMark/>
          </w:tcPr>
          <w:p w14:paraId="57FD97E0"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h</w:t>
            </w:r>
          </w:p>
        </w:tc>
        <w:tc>
          <w:tcPr>
            <w:tcW w:w="880" w:type="dxa"/>
            <w:tcBorders>
              <w:top w:val="nil"/>
              <w:left w:val="nil"/>
              <w:bottom w:val="single" w:sz="4" w:space="0" w:color="auto"/>
              <w:right w:val="single" w:sz="4" w:space="0" w:color="auto"/>
            </w:tcBorders>
            <w:shd w:val="clear" w:color="auto" w:fill="auto"/>
            <w:noWrap/>
            <w:vAlign w:val="center"/>
            <w:hideMark/>
          </w:tcPr>
          <w:p w14:paraId="36B8495D"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i</w:t>
            </w:r>
          </w:p>
        </w:tc>
        <w:tc>
          <w:tcPr>
            <w:tcW w:w="920" w:type="dxa"/>
            <w:tcBorders>
              <w:top w:val="nil"/>
              <w:left w:val="nil"/>
              <w:bottom w:val="single" w:sz="4" w:space="0" w:color="auto"/>
              <w:right w:val="single" w:sz="8" w:space="0" w:color="auto"/>
            </w:tcBorders>
            <w:shd w:val="clear" w:color="auto" w:fill="auto"/>
            <w:noWrap/>
            <w:vAlign w:val="center"/>
            <w:hideMark/>
          </w:tcPr>
          <w:p w14:paraId="56E33838" w14:textId="77777777" w:rsidR="00BC4EA3" w:rsidRPr="00BC4EA3" w:rsidRDefault="00BC4EA3" w:rsidP="00BC4EA3">
            <w:pPr>
              <w:jc w:val="center"/>
              <w:rPr>
                <w:rFonts w:cs="Arial"/>
                <w:color w:val="000000"/>
                <w:sz w:val="18"/>
                <w:szCs w:val="18"/>
                <w:lang w:eastAsia="sk-SK"/>
              </w:rPr>
            </w:pPr>
            <w:r w:rsidRPr="00BC4EA3">
              <w:rPr>
                <w:rFonts w:cs="Arial"/>
                <w:color w:val="000000"/>
                <w:sz w:val="18"/>
                <w:szCs w:val="18"/>
                <w:lang w:eastAsia="sk-SK"/>
              </w:rPr>
              <w:t>j</w:t>
            </w:r>
          </w:p>
        </w:tc>
      </w:tr>
      <w:tr w:rsidR="00BC4EA3" w:rsidRPr="00BC4EA3" w14:paraId="11C9181A" w14:textId="77777777" w:rsidTr="00BC4EA3">
        <w:trPr>
          <w:trHeight w:val="270"/>
        </w:trPr>
        <w:tc>
          <w:tcPr>
            <w:tcW w:w="9060"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C7BBB30"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Prvotné ocenenie</w:t>
            </w:r>
          </w:p>
        </w:tc>
      </w:tr>
      <w:tr w:rsidR="00BC4EA3" w:rsidRPr="00BC4EA3" w14:paraId="73ED54D1" w14:textId="77777777" w:rsidTr="00E83326">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6AAE53FE"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000000" w:fill="FFFFFF"/>
            <w:noWrap/>
            <w:vAlign w:val="center"/>
            <w:hideMark/>
          </w:tcPr>
          <w:p w14:paraId="3CD91A1B"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000000" w:fill="FFFFFF"/>
            <w:noWrap/>
            <w:vAlign w:val="center"/>
            <w:hideMark/>
          </w:tcPr>
          <w:p w14:paraId="6FCB47AF"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1 341 031</w:t>
            </w:r>
          </w:p>
        </w:tc>
        <w:tc>
          <w:tcPr>
            <w:tcW w:w="920" w:type="dxa"/>
            <w:tcBorders>
              <w:top w:val="nil"/>
              <w:left w:val="nil"/>
              <w:bottom w:val="single" w:sz="4" w:space="0" w:color="auto"/>
              <w:right w:val="single" w:sz="4" w:space="0" w:color="auto"/>
            </w:tcBorders>
            <w:shd w:val="clear" w:color="000000" w:fill="FFFFFF"/>
            <w:noWrap/>
            <w:vAlign w:val="center"/>
            <w:hideMark/>
          </w:tcPr>
          <w:p w14:paraId="648A0885"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1 510 253</w:t>
            </w:r>
          </w:p>
        </w:tc>
        <w:tc>
          <w:tcPr>
            <w:tcW w:w="900" w:type="dxa"/>
            <w:tcBorders>
              <w:top w:val="nil"/>
              <w:left w:val="nil"/>
              <w:bottom w:val="single" w:sz="4" w:space="0" w:color="auto"/>
              <w:right w:val="single" w:sz="4" w:space="0" w:color="auto"/>
            </w:tcBorders>
            <w:shd w:val="clear" w:color="000000" w:fill="FFFFFF"/>
            <w:noWrap/>
            <w:vAlign w:val="center"/>
            <w:hideMark/>
          </w:tcPr>
          <w:p w14:paraId="1E75D193"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28F5C687"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77CDDF83"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3004A6D1"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3D806E14"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030BBA0E"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2 937 953</w:t>
            </w:r>
          </w:p>
        </w:tc>
      </w:tr>
      <w:tr w:rsidR="00BC4EA3" w:rsidRPr="00BC4EA3" w14:paraId="0F03AF4F" w14:textId="77777777" w:rsidTr="00E83326">
        <w:trPr>
          <w:trHeight w:val="270"/>
        </w:trPr>
        <w:tc>
          <w:tcPr>
            <w:tcW w:w="920"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72DBDCC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Prírastky</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77B26D3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1315324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2F375A90"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27 551</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799A0EB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263287F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000000" w:fill="FFFFFF"/>
            <w:noWrap/>
            <w:vAlign w:val="center"/>
            <w:hideMark/>
          </w:tcPr>
          <w:p w14:paraId="7B97360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730134F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000000" w:fill="FFFFFF"/>
            <w:noWrap/>
            <w:vAlign w:val="center"/>
            <w:hideMark/>
          </w:tcPr>
          <w:p w14:paraId="105AA47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8" w:space="0" w:color="auto"/>
            </w:tcBorders>
            <w:shd w:val="clear" w:color="000000" w:fill="FFFFFF"/>
            <w:noWrap/>
            <w:vAlign w:val="center"/>
            <w:hideMark/>
          </w:tcPr>
          <w:p w14:paraId="0063C831"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27 551</w:t>
            </w:r>
          </w:p>
        </w:tc>
      </w:tr>
      <w:tr w:rsidR="00BC4EA3" w:rsidRPr="00BC4EA3" w14:paraId="2AAADD90" w14:textId="77777777" w:rsidTr="00E83326">
        <w:trPr>
          <w:trHeight w:val="270"/>
        </w:trPr>
        <w:tc>
          <w:tcPr>
            <w:tcW w:w="920"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1B69235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Úbytky</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2B7CDCC9"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702EC87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000000" w:fill="FFFFFF"/>
            <w:noWrap/>
            <w:vAlign w:val="center"/>
            <w:hideMark/>
          </w:tcPr>
          <w:p w14:paraId="4DCD2E9C"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35 757</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5381E51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393FB6E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000000" w:fill="FFFFFF"/>
            <w:noWrap/>
            <w:vAlign w:val="center"/>
            <w:hideMark/>
          </w:tcPr>
          <w:p w14:paraId="5C593B59"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6646A756"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000000" w:fill="FFFFFF"/>
            <w:noWrap/>
            <w:vAlign w:val="center"/>
            <w:hideMark/>
          </w:tcPr>
          <w:p w14:paraId="3F8E7E8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single" w:sz="4" w:space="0" w:color="auto"/>
              <w:left w:val="nil"/>
              <w:bottom w:val="single" w:sz="4" w:space="0" w:color="auto"/>
              <w:right w:val="single" w:sz="8" w:space="0" w:color="auto"/>
            </w:tcBorders>
            <w:shd w:val="clear" w:color="000000" w:fill="FFFFFF"/>
            <w:noWrap/>
            <w:vAlign w:val="center"/>
            <w:hideMark/>
          </w:tcPr>
          <w:p w14:paraId="589A1880"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35 757</w:t>
            </w:r>
          </w:p>
        </w:tc>
      </w:tr>
      <w:tr w:rsidR="00BC4EA3" w:rsidRPr="00BC4EA3" w14:paraId="22CFEC76" w14:textId="77777777" w:rsidTr="00BC4EA3">
        <w:trPr>
          <w:trHeight w:val="27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7802A8D6"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Presuny</w:t>
            </w:r>
          </w:p>
        </w:tc>
        <w:tc>
          <w:tcPr>
            <w:tcW w:w="920" w:type="dxa"/>
            <w:tcBorders>
              <w:top w:val="nil"/>
              <w:left w:val="nil"/>
              <w:bottom w:val="single" w:sz="4" w:space="0" w:color="auto"/>
              <w:right w:val="single" w:sz="4" w:space="0" w:color="auto"/>
            </w:tcBorders>
            <w:shd w:val="clear" w:color="000000" w:fill="FFFFFF"/>
            <w:noWrap/>
            <w:vAlign w:val="center"/>
            <w:hideMark/>
          </w:tcPr>
          <w:p w14:paraId="19141D8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33BE2474"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20895082"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4EE240F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58E28D2E"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064F14E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22E27B3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659D28B8"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593008D6"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0</w:t>
            </w:r>
          </w:p>
        </w:tc>
      </w:tr>
      <w:tr w:rsidR="00BC4EA3" w:rsidRPr="00BC4EA3" w14:paraId="72BE2207" w14:textId="77777777" w:rsidTr="00BC4EA3">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1DAF21DE"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000000" w:fill="FFFFFF"/>
            <w:noWrap/>
            <w:vAlign w:val="center"/>
            <w:hideMark/>
          </w:tcPr>
          <w:p w14:paraId="62B3018F"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000000" w:fill="FFFFFF"/>
            <w:noWrap/>
            <w:vAlign w:val="center"/>
            <w:hideMark/>
          </w:tcPr>
          <w:p w14:paraId="084FC8D5"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1 341 031</w:t>
            </w:r>
          </w:p>
        </w:tc>
        <w:tc>
          <w:tcPr>
            <w:tcW w:w="920" w:type="dxa"/>
            <w:tcBorders>
              <w:top w:val="nil"/>
              <w:left w:val="nil"/>
              <w:bottom w:val="single" w:sz="4" w:space="0" w:color="auto"/>
              <w:right w:val="single" w:sz="4" w:space="0" w:color="auto"/>
            </w:tcBorders>
            <w:shd w:val="clear" w:color="000000" w:fill="FFFFFF"/>
            <w:noWrap/>
            <w:vAlign w:val="center"/>
            <w:hideMark/>
          </w:tcPr>
          <w:p w14:paraId="77D84CD9"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1 502 047</w:t>
            </w:r>
          </w:p>
        </w:tc>
        <w:tc>
          <w:tcPr>
            <w:tcW w:w="900" w:type="dxa"/>
            <w:tcBorders>
              <w:top w:val="nil"/>
              <w:left w:val="nil"/>
              <w:bottom w:val="single" w:sz="4" w:space="0" w:color="auto"/>
              <w:right w:val="single" w:sz="4" w:space="0" w:color="auto"/>
            </w:tcBorders>
            <w:shd w:val="clear" w:color="000000" w:fill="FFFFFF"/>
            <w:noWrap/>
            <w:vAlign w:val="center"/>
            <w:hideMark/>
          </w:tcPr>
          <w:p w14:paraId="400906E2"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14:paraId="3559F53A"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572185D7"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14:paraId="3C1865CB"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0F05EAAD"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71089EB9"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2 929 747</w:t>
            </w:r>
          </w:p>
        </w:tc>
      </w:tr>
      <w:tr w:rsidR="00BC4EA3" w:rsidRPr="00BC4EA3" w14:paraId="5A48F54E" w14:textId="77777777" w:rsidTr="00BC4EA3">
        <w:trPr>
          <w:trHeight w:val="270"/>
        </w:trPr>
        <w:tc>
          <w:tcPr>
            <w:tcW w:w="9060" w:type="dxa"/>
            <w:gridSpan w:val="10"/>
            <w:tcBorders>
              <w:top w:val="single" w:sz="4" w:space="0" w:color="auto"/>
              <w:left w:val="single" w:sz="8" w:space="0" w:color="auto"/>
              <w:bottom w:val="single" w:sz="4" w:space="0" w:color="auto"/>
              <w:right w:val="single" w:sz="8" w:space="0" w:color="000000"/>
            </w:tcBorders>
            <w:shd w:val="clear" w:color="000000" w:fill="FFFFFF"/>
            <w:noWrap/>
            <w:vAlign w:val="center"/>
            <w:hideMark/>
          </w:tcPr>
          <w:p w14:paraId="032C6C72"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Oprávky</w:t>
            </w:r>
          </w:p>
        </w:tc>
      </w:tr>
      <w:tr w:rsidR="00BC4EA3" w:rsidRPr="00BC4EA3" w14:paraId="323D375E" w14:textId="77777777" w:rsidTr="00BC4EA3">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3BF78B67"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000000" w:fill="FFFFFF"/>
            <w:noWrap/>
            <w:vAlign w:val="center"/>
            <w:hideMark/>
          </w:tcPr>
          <w:p w14:paraId="22ABC5A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32C9C22D"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630 088</w:t>
            </w:r>
          </w:p>
        </w:tc>
        <w:tc>
          <w:tcPr>
            <w:tcW w:w="920" w:type="dxa"/>
            <w:tcBorders>
              <w:top w:val="nil"/>
              <w:left w:val="nil"/>
              <w:bottom w:val="single" w:sz="4" w:space="0" w:color="auto"/>
              <w:right w:val="single" w:sz="4" w:space="0" w:color="auto"/>
            </w:tcBorders>
            <w:shd w:val="clear" w:color="000000" w:fill="FFFFFF"/>
            <w:noWrap/>
            <w:vAlign w:val="center"/>
            <w:hideMark/>
          </w:tcPr>
          <w:p w14:paraId="012B0886"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898 602</w:t>
            </w:r>
          </w:p>
        </w:tc>
        <w:tc>
          <w:tcPr>
            <w:tcW w:w="900" w:type="dxa"/>
            <w:tcBorders>
              <w:top w:val="nil"/>
              <w:left w:val="nil"/>
              <w:bottom w:val="single" w:sz="4" w:space="0" w:color="auto"/>
              <w:right w:val="single" w:sz="4" w:space="0" w:color="auto"/>
            </w:tcBorders>
            <w:shd w:val="clear" w:color="000000" w:fill="FFFFFF"/>
            <w:noWrap/>
            <w:vAlign w:val="center"/>
            <w:hideMark/>
          </w:tcPr>
          <w:p w14:paraId="6AF2BDC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7D67E8A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1655B7E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717D9D7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7B0DE78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5F78A420"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1 528 690</w:t>
            </w:r>
          </w:p>
        </w:tc>
      </w:tr>
      <w:tr w:rsidR="00BC4EA3" w:rsidRPr="00BC4EA3" w14:paraId="48DF8777" w14:textId="77777777" w:rsidTr="00BC4EA3">
        <w:trPr>
          <w:trHeight w:val="27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7181DF8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noWrap/>
            <w:vAlign w:val="center"/>
            <w:hideMark/>
          </w:tcPr>
          <w:p w14:paraId="1E68F15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3B008D53"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61 373</w:t>
            </w:r>
          </w:p>
        </w:tc>
        <w:tc>
          <w:tcPr>
            <w:tcW w:w="920" w:type="dxa"/>
            <w:tcBorders>
              <w:top w:val="nil"/>
              <w:left w:val="nil"/>
              <w:bottom w:val="single" w:sz="4" w:space="0" w:color="auto"/>
              <w:right w:val="single" w:sz="4" w:space="0" w:color="auto"/>
            </w:tcBorders>
            <w:shd w:val="clear" w:color="000000" w:fill="FFFFFF"/>
            <w:noWrap/>
            <w:vAlign w:val="center"/>
            <w:hideMark/>
          </w:tcPr>
          <w:p w14:paraId="1F3A6B64"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176 078</w:t>
            </w:r>
          </w:p>
        </w:tc>
        <w:tc>
          <w:tcPr>
            <w:tcW w:w="900" w:type="dxa"/>
            <w:tcBorders>
              <w:top w:val="nil"/>
              <w:left w:val="nil"/>
              <w:bottom w:val="single" w:sz="4" w:space="0" w:color="auto"/>
              <w:right w:val="single" w:sz="4" w:space="0" w:color="auto"/>
            </w:tcBorders>
            <w:shd w:val="clear" w:color="000000" w:fill="FFFFFF"/>
            <w:noWrap/>
            <w:vAlign w:val="center"/>
            <w:hideMark/>
          </w:tcPr>
          <w:p w14:paraId="1F36A4A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0E58A0B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791B8AB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30A470D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F896EA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4665C265"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237 451</w:t>
            </w:r>
          </w:p>
        </w:tc>
      </w:tr>
      <w:tr w:rsidR="00BC4EA3" w:rsidRPr="00BC4EA3" w14:paraId="591507EC" w14:textId="77777777" w:rsidTr="00BC4EA3">
        <w:trPr>
          <w:trHeight w:val="27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425CB3D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Úbytky</w:t>
            </w:r>
          </w:p>
        </w:tc>
        <w:tc>
          <w:tcPr>
            <w:tcW w:w="920" w:type="dxa"/>
            <w:tcBorders>
              <w:top w:val="nil"/>
              <w:left w:val="nil"/>
              <w:bottom w:val="single" w:sz="4" w:space="0" w:color="auto"/>
              <w:right w:val="single" w:sz="4" w:space="0" w:color="auto"/>
            </w:tcBorders>
            <w:shd w:val="clear" w:color="000000" w:fill="FFFFFF"/>
            <w:noWrap/>
            <w:vAlign w:val="center"/>
            <w:hideMark/>
          </w:tcPr>
          <w:p w14:paraId="796C80F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529B9A1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3672ED46"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35 757</w:t>
            </w:r>
          </w:p>
        </w:tc>
        <w:tc>
          <w:tcPr>
            <w:tcW w:w="900" w:type="dxa"/>
            <w:tcBorders>
              <w:top w:val="nil"/>
              <w:left w:val="nil"/>
              <w:bottom w:val="single" w:sz="4" w:space="0" w:color="auto"/>
              <w:right w:val="single" w:sz="4" w:space="0" w:color="auto"/>
            </w:tcBorders>
            <w:shd w:val="clear" w:color="000000" w:fill="FFFFFF"/>
            <w:noWrap/>
            <w:vAlign w:val="center"/>
            <w:hideMark/>
          </w:tcPr>
          <w:p w14:paraId="7205618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537A9237"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04827A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0B267CE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5E91683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0B586485" w14:textId="77777777" w:rsidR="00BC4EA3" w:rsidRPr="00BC4EA3" w:rsidRDefault="00BC4EA3" w:rsidP="00BC4EA3">
            <w:pPr>
              <w:jc w:val="right"/>
              <w:rPr>
                <w:rFonts w:cs="Arial"/>
                <w:color w:val="000000"/>
                <w:sz w:val="18"/>
                <w:szCs w:val="18"/>
                <w:lang w:eastAsia="sk-SK"/>
              </w:rPr>
            </w:pPr>
            <w:r w:rsidRPr="00BC4EA3">
              <w:rPr>
                <w:rFonts w:cs="Arial"/>
                <w:color w:val="000000"/>
                <w:sz w:val="18"/>
                <w:szCs w:val="18"/>
                <w:lang w:eastAsia="sk-SK"/>
              </w:rPr>
              <w:t>35 757</w:t>
            </w:r>
          </w:p>
        </w:tc>
      </w:tr>
      <w:tr w:rsidR="00BC4EA3" w:rsidRPr="00BC4EA3" w14:paraId="1F43835D" w14:textId="77777777" w:rsidTr="00BC4EA3">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16DDDF2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000000" w:fill="FFFFFF"/>
            <w:noWrap/>
            <w:vAlign w:val="center"/>
            <w:hideMark/>
          </w:tcPr>
          <w:p w14:paraId="58C581C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2C1171A3"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691 461</w:t>
            </w:r>
          </w:p>
        </w:tc>
        <w:tc>
          <w:tcPr>
            <w:tcW w:w="920" w:type="dxa"/>
            <w:tcBorders>
              <w:top w:val="nil"/>
              <w:left w:val="nil"/>
              <w:bottom w:val="single" w:sz="4" w:space="0" w:color="auto"/>
              <w:right w:val="single" w:sz="4" w:space="0" w:color="auto"/>
            </w:tcBorders>
            <w:shd w:val="clear" w:color="000000" w:fill="FFFFFF"/>
            <w:noWrap/>
            <w:vAlign w:val="center"/>
            <w:hideMark/>
          </w:tcPr>
          <w:p w14:paraId="34413DBA"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1 038 923</w:t>
            </w:r>
          </w:p>
        </w:tc>
        <w:tc>
          <w:tcPr>
            <w:tcW w:w="900" w:type="dxa"/>
            <w:tcBorders>
              <w:top w:val="nil"/>
              <w:left w:val="nil"/>
              <w:bottom w:val="single" w:sz="4" w:space="0" w:color="auto"/>
              <w:right w:val="single" w:sz="4" w:space="0" w:color="auto"/>
            </w:tcBorders>
            <w:shd w:val="clear" w:color="000000" w:fill="FFFFFF"/>
            <w:noWrap/>
            <w:vAlign w:val="center"/>
            <w:hideMark/>
          </w:tcPr>
          <w:p w14:paraId="45E9D54C"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36A89E73"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7DD37372"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3400DC2B"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00B2BEC"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67A0CF74"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1 730 384</w:t>
            </w:r>
          </w:p>
        </w:tc>
      </w:tr>
      <w:tr w:rsidR="00BC4EA3" w:rsidRPr="00BC4EA3" w14:paraId="09CB8136" w14:textId="77777777" w:rsidTr="00BC4EA3">
        <w:trPr>
          <w:trHeight w:val="270"/>
        </w:trPr>
        <w:tc>
          <w:tcPr>
            <w:tcW w:w="9060"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7C1341AD"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Opravné položky</w:t>
            </w:r>
          </w:p>
        </w:tc>
      </w:tr>
      <w:tr w:rsidR="00BC4EA3" w:rsidRPr="00BC4EA3" w14:paraId="074CF899" w14:textId="77777777" w:rsidTr="00BC4EA3">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5F28B5B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auto" w:fill="auto"/>
            <w:noWrap/>
            <w:vAlign w:val="center"/>
            <w:hideMark/>
          </w:tcPr>
          <w:p w14:paraId="37D09AD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58D187D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795448F8"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1804F7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2274C446"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749A6E9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6390B94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42206B0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70B5BE28"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r>
      <w:tr w:rsidR="00BC4EA3" w:rsidRPr="00BC4EA3" w14:paraId="52C65D0A" w14:textId="77777777" w:rsidTr="00BC4EA3">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2EE9C6F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Prírastky</w:t>
            </w:r>
          </w:p>
        </w:tc>
        <w:tc>
          <w:tcPr>
            <w:tcW w:w="920" w:type="dxa"/>
            <w:tcBorders>
              <w:top w:val="nil"/>
              <w:left w:val="nil"/>
              <w:bottom w:val="single" w:sz="4" w:space="0" w:color="auto"/>
              <w:right w:val="single" w:sz="4" w:space="0" w:color="auto"/>
            </w:tcBorders>
            <w:shd w:val="clear" w:color="auto" w:fill="auto"/>
            <w:noWrap/>
            <w:vAlign w:val="center"/>
            <w:hideMark/>
          </w:tcPr>
          <w:p w14:paraId="5983EE1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3550DC5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7A20D69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58D5E79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2121E89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2CE3C75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9620A3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12F1576"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065700C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r>
      <w:tr w:rsidR="00BC4EA3" w:rsidRPr="00BC4EA3" w14:paraId="4C31A91D" w14:textId="77777777" w:rsidTr="00BC4EA3">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1EEC202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Úbytky</w:t>
            </w:r>
          </w:p>
        </w:tc>
        <w:tc>
          <w:tcPr>
            <w:tcW w:w="920" w:type="dxa"/>
            <w:tcBorders>
              <w:top w:val="nil"/>
              <w:left w:val="nil"/>
              <w:bottom w:val="single" w:sz="4" w:space="0" w:color="auto"/>
              <w:right w:val="single" w:sz="4" w:space="0" w:color="auto"/>
            </w:tcBorders>
            <w:shd w:val="clear" w:color="auto" w:fill="auto"/>
            <w:noWrap/>
            <w:vAlign w:val="center"/>
            <w:hideMark/>
          </w:tcPr>
          <w:p w14:paraId="639B739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5DAED48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171D1DD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530F455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0BE3A181"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6B77A40"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7D9BF6B"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791415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5A85704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r>
      <w:tr w:rsidR="00BC4EA3" w:rsidRPr="00BC4EA3" w14:paraId="3FE75270" w14:textId="77777777" w:rsidTr="00BC4EA3">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28319C6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auto" w:fill="auto"/>
            <w:noWrap/>
            <w:vAlign w:val="center"/>
            <w:hideMark/>
          </w:tcPr>
          <w:p w14:paraId="1249A6E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2E93FDED"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7E812E0F"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CD0E1CC"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4731BC3"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EFCDAB6"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055F4DEA"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43CBCA9"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191E7125" w14:textId="77777777" w:rsidR="00BC4EA3" w:rsidRPr="00BC4EA3" w:rsidRDefault="00BC4EA3" w:rsidP="00BC4EA3">
            <w:pPr>
              <w:rPr>
                <w:rFonts w:cs="Arial"/>
                <w:color w:val="000000"/>
                <w:sz w:val="18"/>
                <w:szCs w:val="18"/>
                <w:lang w:eastAsia="sk-SK"/>
              </w:rPr>
            </w:pPr>
            <w:r w:rsidRPr="00BC4EA3">
              <w:rPr>
                <w:rFonts w:cs="Arial"/>
                <w:color w:val="000000"/>
                <w:sz w:val="18"/>
                <w:szCs w:val="18"/>
                <w:lang w:eastAsia="sk-SK"/>
              </w:rPr>
              <w:t> </w:t>
            </w:r>
          </w:p>
        </w:tc>
      </w:tr>
      <w:tr w:rsidR="00BC4EA3" w:rsidRPr="00BC4EA3" w14:paraId="7ABEA3DF" w14:textId="77777777" w:rsidTr="00BC4EA3">
        <w:trPr>
          <w:trHeight w:val="270"/>
        </w:trPr>
        <w:tc>
          <w:tcPr>
            <w:tcW w:w="9060"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8525CCB"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Zostatková hodnota</w:t>
            </w:r>
          </w:p>
        </w:tc>
      </w:tr>
      <w:tr w:rsidR="00BC4EA3" w:rsidRPr="00BC4EA3" w14:paraId="148D6173" w14:textId="77777777" w:rsidTr="00BC4EA3">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7EA190D4"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000000" w:fill="FFFFFF"/>
            <w:noWrap/>
            <w:vAlign w:val="center"/>
            <w:hideMark/>
          </w:tcPr>
          <w:p w14:paraId="173E07BC"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000000" w:fill="FFFFFF"/>
            <w:noWrap/>
            <w:vAlign w:val="center"/>
            <w:hideMark/>
          </w:tcPr>
          <w:p w14:paraId="41BB6E5F"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710 943</w:t>
            </w:r>
          </w:p>
        </w:tc>
        <w:tc>
          <w:tcPr>
            <w:tcW w:w="920" w:type="dxa"/>
            <w:tcBorders>
              <w:top w:val="nil"/>
              <w:left w:val="nil"/>
              <w:bottom w:val="single" w:sz="4" w:space="0" w:color="auto"/>
              <w:right w:val="single" w:sz="4" w:space="0" w:color="auto"/>
            </w:tcBorders>
            <w:shd w:val="clear" w:color="000000" w:fill="FFFFFF"/>
            <w:noWrap/>
            <w:vAlign w:val="center"/>
            <w:hideMark/>
          </w:tcPr>
          <w:p w14:paraId="4E85F965"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611 651</w:t>
            </w:r>
          </w:p>
        </w:tc>
        <w:tc>
          <w:tcPr>
            <w:tcW w:w="900" w:type="dxa"/>
            <w:tcBorders>
              <w:top w:val="nil"/>
              <w:left w:val="nil"/>
              <w:bottom w:val="single" w:sz="4" w:space="0" w:color="auto"/>
              <w:right w:val="single" w:sz="4" w:space="0" w:color="auto"/>
            </w:tcBorders>
            <w:shd w:val="clear" w:color="000000" w:fill="FFFFFF"/>
            <w:noWrap/>
            <w:vAlign w:val="center"/>
            <w:hideMark/>
          </w:tcPr>
          <w:p w14:paraId="04BD6B17"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14:paraId="71C20B33"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3C34860F"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14:paraId="4607C1E5"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32A63CDE"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14:paraId="2E79DFD9"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1 409 263</w:t>
            </w:r>
          </w:p>
        </w:tc>
      </w:tr>
      <w:tr w:rsidR="00BC4EA3" w:rsidRPr="00BC4EA3" w14:paraId="084FF000" w14:textId="77777777" w:rsidTr="00BC4EA3">
        <w:trPr>
          <w:trHeight w:val="555"/>
        </w:trPr>
        <w:tc>
          <w:tcPr>
            <w:tcW w:w="920" w:type="dxa"/>
            <w:tcBorders>
              <w:top w:val="nil"/>
              <w:left w:val="single" w:sz="8" w:space="0" w:color="auto"/>
              <w:bottom w:val="single" w:sz="8" w:space="0" w:color="auto"/>
              <w:right w:val="single" w:sz="4" w:space="0" w:color="auto"/>
            </w:tcBorders>
            <w:shd w:val="clear" w:color="000000" w:fill="FFFFFF"/>
            <w:vAlign w:val="center"/>
            <w:hideMark/>
          </w:tcPr>
          <w:p w14:paraId="0EE0358C" w14:textId="77777777" w:rsidR="00BC4EA3" w:rsidRPr="00BC4EA3" w:rsidRDefault="00BC4EA3" w:rsidP="00BC4EA3">
            <w:pPr>
              <w:rPr>
                <w:rFonts w:cs="Arial"/>
                <w:b/>
                <w:bCs/>
                <w:color w:val="000000"/>
                <w:sz w:val="18"/>
                <w:szCs w:val="18"/>
                <w:lang w:eastAsia="sk-SK"/>
              </w:rPr>
            </w:pPr>
            <w:r w:rsidRPr="00BC4EA3">
              <w:rPr>
                <w:rFonts w:cs="Arial"/>
                <w:b/>
                <w:bCs/>
                <w:color w:val="000000"/>
                <w:sz w:val="18"/>
                <w:szCs w:val="18"/>
                <w:lang w:eastAsia="sk-SK"/>
              </w:rPr>
              <w:t>Stav na konci ÚO</w:t>
            </w:r>
          </w:p>
        </w:tc>
        <w:tc>
          <w:tcPr>
            <w:tcW w:w="920" w:type="dxa"/>
            <w:tcBorders>
              <w:top w:val="nil"/>
              <w:left w:val="nil"/>
              <w:bottom w:val="single" w:sz="8" w:space="0" w:color="auto"/>
              <w:right w:val="single" w:sz="4" w:space="0" w:color="auto"/>
            </w:tcBorders>
            <w:shd w:val="clear" w:color="000000" w:fill="FFFFFF"/>
            <w:noWrap/>
            <w:vAlign w:val="center"/>
            <w:hideMark/>
          </w:tcPr>
          <w:p w14:paraId="4A72FB40"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86 669</w:t>
            </w:r>
          </w:p>
        </w:tc>
        <w:tc>
          <w:tcPr>
            <w:tcW w:w="920" w:type="dxa"/>
            <w:tcBorders>
              <w:top w:val="nil"/>
              <w:left w:val="nil"/>
              <w:bottom w:val="single" w:sz="8" w:space="0" w:color="auto"/>
              <w:right w:val="single" w:sz="4" w:space="0" w:color="auto"/>
            </w:tcBorders>
            <w:shd w:val="clear" w:color="000000" w:fill="FFFFFF"/>
            <w:noWrap/>
            <w:vAlign w:val="center"/>
            <w:hideMark/>
          </w:tcPr>
          <w:p w14:paraId="381D935A"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649 570</w:t>
            </w:r>
          </w:p>
        </w:tc>
        <w:tc>
          <w:tcPr>
            <w:tcW w:w="920" w:type="dxa"/>
            <w:tcBorders>
              <w:top w:val="nil"/>
              <w:left w:val="nil"/>
              <w:bottom w:val="single" w:sz="8" w:space="0" w:color="auto"/>
              <w:right w:val="single" w:sz="4" w:space="0" w:color="auto"/>
            </w:tcBorders>
            <w:shd w:val="clear" w:color="000000" w:fill="FFFFFF"/>
            <w:noWrap/>
            <w:vAlign w:val="center"/>
            <w:hideMark/>
          </w:tcPr>
          <w:p w14:paraId="61AABA03"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463 124</w:t>
            </w:r>
          </w:p>
        </w:tc>
        <w:tc>
          <w:tcPr>
            <w:tcW w:w="900" w:type="dxa"/>
            <w:tcBorders>
              <w:top w:val="nil"/>
              <w:left w:val="nil"/>
              <w:bottom w:val="single" w:sz="8" w:space="0" w:color="auto"/>
              <w:right w:val="single" w:sz="4" w:space="0" w:color="auto"/>
            </w:tcBorders>
            <w:shd w:val="clear" w:color="000000" w:fill="FFFFFF"/>
            <w:noWrap/>
            <w:vAlign w:val="center"/>
            <w:hideMark/>
          </w:tcPr>
          <w:p w14:paraId="6DAEE884"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8" w:space="0" w:color="auto"/>
              <w:right w:val="single" w:sz="4" w:space="0" w:color="auto"/>
            </w:tcBorders>
            <w:shd w:val="clear" w:color="000000" w:fill="FFFFFF"/>
            <w:noWrap/>
            <w:vAlign w:val="center"/>
            <w:hideMark/>
          </w:tcPr>
          <w:p w14:paraId="6A1B1194"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8" w:space="0" w:color="auto"/>
              <w:right w:val="single" w:sz="4" w:space="0" w:color="auto"/>
            </w:tcBorders>
            <w:shd w:val="clear" w:color="000000" w:fill="FFFFFF"/>
            <w:noWrap/>
            <w:vAlign w:val="center"/>
            <w:hideMark/>
          </w:tcPr>
          <w:p w14:paraId="2B7E3DE6"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00" w:type="dxa"/>
            <w:tcBorders>
              <w:top w:val="nil"/>
              <w:left w:val="nil"/>
              <w:bottom w:val="single" w:sz="8" w:space="0" w:color="auto"/>
              <w:right w:val="single" w:sz="4" w:space="0" w:color="auto"/>
            </w:tcBorders>
            <w:shd w:val="clear" w:color="000000" w:fill="FFFFFF"/>
            <w:noWrap/>
            <w:vAlign w:val="center"/>
            <w:hideMark/>
          </w:tcPr>
          <w:p w14:paraId="25195FF2"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880" w:type="dxa"/>
            <w:tcBorders>
              <w:top w:val="nil"/>
              <w:left w:val="nil"/>
              <w:bottom w:val="single" w:sz="8" w:space="0" w:color="auto"/>
              <w:right w:val="single" w:sz="4" w:space="0" w:color="auto"/>
            </w:tcBorders>
            <w:shd w:val="clear" w:color="000000" w:fill="FFFFFF"/>
            <w:noWrap/>
            <w:vAlign w:val="center"/>
            <w:hideMark/>
          </w:tcPr>
          <w:p w14:paraId="59829404"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0</w:t>
            </w:r>
          </w:p>
        </w:tc>
        <w:tc>
          <w:tcPr>
            <w:tcW w:w="920" w:type="dxa"/>
            <w:tcBorders>
              <w:top w:val="nil"/>
              <w:left w:val="nil"/>
              <w:bottom w:val="single" w:sz="8" w:space="0" w:color="auto"/>
              <w:right w:val="single" w:sz="8" w:space="0" w:color="auto"/>
            </w:tcBorders>
            <w:shd w:val="clear" w:color="000000" w:fill="FFFFFF"/>
            <w:noWrap/>
            <w:vAlign w:val="center"/>
            <w:hideMark/>
          </w:tcPr>
          <w:p w14:paraId="017533C6" w14:textId="77777777" w:rsidR="00BC4EA3" w:rsidRPr="00BC4EA3" w:rsidRDefault="00BC4EA3" w:rsidP="00BC4EA3">
            <w:pPr>
              <w:jc w:val="right"/>
              <w:rPr>
                <w:rFonts w:cs="Arial"/>
                <w:b/>
                <w:bCs/>
                <w:color w:val="000000"/>
                <w:sz w:val="18"/>
                <w:szCs w:val="18"/>
                <w:lang w:eastAsia="sk-SK"/>
              </w:rPr>
            </w:pPr>
            <w:r w:rsidRPr="00BC4EA3">
              <w:rPr>
                <w:rFonts w:cs="Arial"/>
                <w:b/>
                <w:bCs/>
                <w:color w:val="000000"/>
                <w:sz w:val="18"/>
                <w:szCs w:val="18"/>
                <w:lang w:eastAsia="sk-SK"/>
              </w:rPr>
              <w:t>1 199 363</w:t>
            </w:r>
          </w:p>
        </w:tc>
      </w:tr>
    </w:tbl>
    <w:p w14:paraId="64683E24" w14:textId="77777777" w:rsidR="00A420B6" w:rsidRDefault="00A420B6" w:rsidP="007B37B8"/>
    <w:p w14:paraId="0E24D09C" w14:textId="77777777" w:rsidR="00A420B6" w:rsidRDefault="00A420B6" w:rsidP="007B37B8"/>
    <w:p w14:paraId="3563A8DE" w14:textId="56271DFA" w:rsidR="00E85C3E" w:rsidRDefault="00E85C3E" w:rsidP="007B37B8">
      <w:r>
        <w:br w:type="page"/>
      </w:r>
    </w:p>
    <w:p w14:paraId="35B5D730" w14:textId="77777777" w:rsidR="00A420B6" w:rsidRDefault="00A420B6" w:rsidP="007B37B8"/>
    <w:tbl>
      <w:tblPr>
        <w:tblW w:w="9137" w:type="dxa"/>
        <w:tblCellMar>
          <w:left w:w="70" w:type="dxa"/>
          <w:right w:w="70" w:type="dxa"/>
        </w:tblCellMar>
        <w:tblLook w:val="04A0" w:firstRow="1" w:lastRow="0" w:firstColumn="1" w:lastColumn="0" w:noHBand="0" w:noVBand="1"/>
      </w:tblPr>
      <w:tblGrid>
        <w:gridCol w:w="920"/>
        <w:gridCol w:w="920"/>
        <w:gridCol w:w="920"/>
        <w:gridCol w:w="920"/>
        <w:gridCol w:w="900"/>
        <w:gridCol w:w="900"/>
        <w:gridCol w:w="880"/>
        <w:gridCol w:w="977"/>
        <w:gridCol w:w="880"/>
        <w:gridCol w:w="920"/>
      </w:tblGrid>
      <w:tr w:rsidR="00CB4D79" w:rsidRPr="00CB4D79" w14:paraId="3C03FB07" w14:textId="77777777" w:rsidTr="00613AF1">
        <w:trPr>
          <w:trHeight w:val="270"/>
        </w:trPr>
        <w:tc>
          <w:tcPr>
            <w:tcW w:w="92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14:paraId="19ECC001"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Dlhodobý hmotný majetok</w:t>
            </w:r>
          </w:p>
        </w:tc>
        <w:tc>
          <w:tcPr>
            <w:tcW w:w="8217" w:type="dxa"/>
            <w:gridSpan w:val="9"/>
            <w:tcBorders>
              <w:top w:val="single" w:sz="8" w:space="0" w:color="auto"/>
              <w:left w:val="nil"/>
              <w:bottom w:val="single" w:sz="4" w:space="0" w:color="auto"/>
              <w:right w:val="single" w:sz="8" w:space="0" w:color="000000"/>
            </w:tcBorders>
            <w:shd w:val="clear" w:color="auto" w:fill="auto"/>
            <w:noWrap/>
            <w:vAlign w:val="center"/>
            <w:hideMark/>
          </w:tcPr>
          <w:p w14:paraId="2A8E9C03" w14:textId="1F24DE13" w:rsidR="00CB4D79" w:rsidRPr="00CB4D79" w:rsidRDefault="00A420B6" w:rsidP="00CB4D79">
            <w:pPr>
              <w:jc w:val="center"/>
              <w:rPr>
                <w:rFonts w:cs="Arial"/>
                <w:b/>
                <w:bCs/>
                <w:color w:val="000000"/>
                <w:sz w:val="18"/>
                <w:szCs w:val="18"/>
                <w:lang w:eastAsia="sk-SK"/>
              </w:rPr>
            </w:pPr>
            <w:r>
              <w:rPr>
                <w:rFonts w:cs="Arial"/>
                <w:b/>
                <w:bCs/>
                <w:color w:val="000000"/>
                <w:sz w:val="18"/>
                <w:szCs w:val="18"/>
                <w:lang w:eastAsia="sk-SK"/>
              </w:rPr>
              <w:t xml:space="preserve">Predchádzajúce </w:t>
            </w:r>
            <w:r w:rsidR="00663312">
              <w:rPr>
                <w:rFonts w:cs="Arial"/>
                <w:b/>
                <w:bCs/>
                <w:color w:val="000000"/>
                <w:sz w:val="18"/>
                <w:szCs w:val="18"/>
                <w:lang w:eastAsia="sk-SK"/>
              </w:rPr>
              <w:t xml:space="preserve"> obdobie – rok </w:t>
            </w:r>
            <w:r w:rsidR="00CB4D79" w:rsidRPr="00CB4D79">
              <w:rPr>
                <w:rFonts w:cs="Arial"/>
                <w:b/>
                <w:bCs/>
                <w:color w:val="000000"/>
                <w:sz w:val="18"/>
                <w:szCs w:val="18"/>
                <w:lang w:eastAsia="sk-SK"/>
              </w:rPr>
              <w:t>2019</w:t>
            </w:r>
          </w:p>
        </w:tc>
      </w:tr>
      <w:tr w:rsidR="00CB4D79" w:rsidRPr="00CB4D79" w14:paraId="620D626E" w14:textId="77777777" w:rsidTr="00613AF1">
        <w:trPr>
          <w:trHeight w:val="810"/>
        </w:trPr>
        <w:tc>
          <w:tcPr>
            <w:tcW w:w="920" w:type="dxa"/>
            <w:vMerge/>
            <w:tcBorders>
              <w:top w:val="single" w:sz="8" w:space="0" w:color="auto"/>
              <w:left w:val="single" w:sz="8" w:space="0" w:color="auto"/>
              <w:bottom w:val="single" w:sz="4" w:space="0" w:color="000000"/>
              <w:right w:val="single" w:sz="4" w:space="0" w:color="auto"/>
            </w:tcBorders>
            <w:vAlign w:val="center"/>
            <w:hideMark/>
          </w:tcPr>
          <w:p w14:paraId="7FC21082" w14:textId="77777777" w:rsidR="00CB4D79" w:rsidRPr="00CB4D79" w:rsidRDefault="00CB4D79" w:rsidP="00CB4D79">
            <w:pPr>
              <w:rPr>
                <w:rFonts w:cs="Arial"/>
                <w:color w:val="000000"/>
                <w:sz w:val="18"/>
                <w:szCs w:val="18"/>
                <w:lang w:eastAsia="sk-SK"/>
              </w:rPr>
            </w:pPr>
          </w:p>
        </w:tc>
        <w:tc>
          <w:tcPr>
            <w:tcW w:w="920" w:type="dxa"/>
            <w:tcBorders>
              <w:top w:val="nil"/>
              <w:left w:val="nil"/>
              <w:bottom w:val="single" w:sz="4" w:space="0" w:color="auto"/>
              <w:right w:val="single" w:sz="4" w:space="0" w:color="auto"/>
            </w:tcBorders>
            <w:shd w:val="clear" w:color="auto" w:fill="auto"/>
            <w:vAlign w:val="center"/>
            <w:hideMark/>
          </w:tcPr>
          <w:p w14:paraId="53004AAE"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Pozemky</w:t>
            </w:r>
          </w:p>
        </w:tc>
        <w:tc>
          <w:tcPr>
            <w:tcW w:w="920" w:type="dxa"/>
            <w:tcBorders>
              <w:top w:val="nil"/>
              <w:left w:val="nil"/>
              <w:bottom w:val="single" w:sz="4" w:space="0" w:color="auto"/>
              <w:right w:val="single" w:sz="4" w:space="0" w:color="auto"/>
            </w:tcBorders>
            <w:shd w:val="clear" w:color="auto" w:fill="auto"/>
            <w:vAlign w:val="center"/>
            <w:hideMark/>
          </w:tcPr>
          <w:p w14:paraId="4D3DCE00"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Stavby</w:t>
            </w:r>
          </w:p>
        </w:tc>
        <w:tc>
          <w:tcPr>
            <w:tcW w:w="920" w:type="dxa"/>
            <w:tcBorders>
              <w:top w:val="nil"/>
              <w:left w:val="nil"/>
              <w:bottom w:val="single" w:sz="4" w:space="0" w:color="auto"/>
              <w:right w:val="single" w:sz="4" w:space="0" w:color="auto"/>
            </w:tcBorders>
            <w:shd w:val="clear" w:color="auto" w:fill="auto"/>
            <w:vAlign w:val="center"/>
            <w:hideMark/>
          </w:tcPr>
          <w:p w14:paraId="5714B934"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Samost. hnut. veci a súbory</w:t>
            </w:r>
          </w:p>
        </w:tc>
        <w:tc>
          <w:tcPr>
            <w:tcW w:w="900" w:type="dxa"/>
            <w:tcBorders>
              <w:top w:val="nil"/>
              <w:left w:val="nil"/>
              <w:bottom w:val="single" w:sz="4" w:space="0" w:color="auto"/>
              <w:right w:val="single" w:sz="4" w:space="0" w:color="auto"/>
            </w:tcBorders>
            <w:shd w:val="clear" w:color="auto" w:fill="auto"/>
            <w:vAlign w:val="center"/>
            <w:hideMark/>
          </w:tcPr>
          <w:p w14:paraId="5111EC9C"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Pestov. celky trv. porastov</w:t>
            </w:r>
          </w:p>
        </w:tc>
        <w:tc>
          <w:tcPr>
            <w:tcW w:w="900" w:type="dxa"/>
            <w:tcBorders>
              <w:top w:val="nil"/>
              <w:left w:val="nil"/>
              <w:bottom w:val="single" w:sz="4" w:space="0" w:color="auto"/>
              <w:right w:val="single" w:sz="4" w:space="0" w:color="auto"/>
            </w:tcBorders>
            <w:shd w:val="clear" w:color="auto" w:fill="auto"/>
            <w:vAlign w:val="center"/>
            <w:hideMark/>
          </w:tcPr>
          <w:p w14:paraId="37AF0C04"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Zákl. stádo a ťaž. zvieratá</w:t>
            </w:r>
          </w:p>
        </w:tc>
        <w:tc>
          <w:tcPr>
            <w:tcW w:w="880" w:type="dxa"/>
            <w:tcBorders>
              <w:top w:val="nil"/>
              <w:left w:val="nil"/>
              <w:bottom w:val="single" w:sz="4" w:space="0" w:color="auto"/>
              <w:right w:val="single" w:sz="4" w:space="0" w:color="auto"/>
            </w:tcBorders>
            <w:shd w:val="clear" w:color="auto" w:fill="auto"/>
            <w:vAlign w:val="center"/>
            <w:hideMark/>
          </w:tcPr>
          <w:p w14:paraId="516CCC25"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Ostatný DHM</w:t>
            </w:r>
          </w:p>
        </w:tc>
        <w:tc>
          <w:tcPr>
            <w:tcW w:w="977" w:type="dxa"/>
            <w:tcBorders>
              <w:top w:val="nil"/>
              <w:left w:val="nil"/>
              <w:bottom w:val="single" w:sz="4" w:space="0" w:color="auto"/>
              <w:right w:val="single" w:sz="4" w:space="0" w:color="auto"/>
            </w:tcBorders>
            <w:shd w:val="clear" w:color="auto" w:fill="auto"/>
            <w:vAlign w:val="center"/>
            <w:hideMark/>
          </w:tcPr>
          <w:p w14:paraId="55E08759"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Obstarávaný DHM</w:t>
            </w:r>
          </w:p>
        </w:tc>
        <w:tc>
          <w:tcPr>
            <w:tcW w:w="880" w:type="dxa"/>
            <w:tcBorders>
              <w:top w:val="nil"/>
              <w:left w:val="nil"/>
              <w:bottom w:val="single" w:sz="4" w:space="0" w:color="auto"/>
              <w:right w:val="single" w:sz="4" w:space="0" w:color="auto"/>
            </w:tcBorders>
            <w:shd w:val="clear" w:color="auto" w:fill="auto"/>
            <w:vAlign w:val="center"/>
            <w:hideMark/>
          </w:tcPr>
          <w:p w14:paraId="21B54E5B"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Poskyt. preddavky na DHM</w:t>
            </w:r>
          </w:p>
        </w:tc>
        <w:tc>
          <w:tcPr>
            <w:tcW w:w="920" w:type="dxa"/>
            <w:tcBorders>
              <w:top w:val="nil"/>
              <w:left w:val="nil"/>
              <w:bottom w:val="single" w:sz="4" w:space="0" w:color="auto"/>
              <w:right w:val="single" w:sz="8" w:space="0" w:color="auto"/>
            </w:tcBorders>
            <w:shd w:val="clear" w:color="auto" w:fill="auto"/>
            <w:vAlign w:val="center"/>
            <w:hideMark/>
          </w:tcPr>
          <w:p w14:paraId="438BB78D"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Spolu</w:t>
            </w:r>
          </w:p>
        </w:tc>
      </w:tr>
      <w:tr w:rsidR="00CB4D79" w:rsidRPr="00CB4D79" w14:paraId="3B411AB2"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noWrap/>
            <w:vAlign w:val="center"/>
            <w:hideMark/>
          </w:tcPr>
          <w:p w14:paraId="3685F75E"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a</w:t>
            </w:r>
          </w:p>
        </w:tc>
        <w:tc>
          <w:tcPr>
            <w:tcW w:w="920" w:type="dxa"/>
            <w:tcBorders>
              <w:top w:val="nil"/>
              <w:left w:val="nil"/>
              <w:bottom w:val="single" w:sz="4" w:space="0" w:color="auto"/>
              <w:right w:val="single" w:sz="4" w:space="0" w:color="auto"/>
            </w:tcBorders>
            <w:shd w:val="clear" w:color="auto" w:fill="auto"/>
            <w:noWrap/>
            <w:vAlign w:val="center"/>
            <w:hideMark/>
          </w:tcPr>
          <w:p w14:paraId="4C6FB015"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 xml:space="preserve">b   </w:t>
            </w:r>
          </w:p>
        </w:tc>
        <w:tc>
          <w:tcPr>
            <w:tcW w:w="920" w:type="dxa"/>
            <w:tcBorders>
              <w:top w:val="nil"/>
              <w:left w:val="nil"/>
              <w:bottom w:val="single" w:sz="4" w:space="0" w:color="auto"/>
              <w:right w:val="single" w:sz="4" w:space="0" w:color="auto"/>
            </w:tcBorders>
            <w:shd w:val="clear" w:color="auto" w:fill="auto"/>
            <w:noWrap/>
            <w:vAlign w:val="center"/>
            <w:hideMark/>
          </w:tcPr>
          <w:p w14:paraId="73C2F4C9"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c</w:t>
            </w:r>
          </w:p>
        </w:tc>
        <w:tc>
          <w:tcPr>
            <w:tcW w:w="920" w:type="dxa"/>
            <w:tcBorders>
              <w:top w:val="nil"/>
              <w:left w:val="nil"/>
              <w:bottom w:val="single" w:sz="4" w:space="0" w:color="auto"/>
              <w:right w:val="single" w:sz="4" w:space="0" w:color="auto"/>
            </w:tcBorders>
            <w:shd w:val="clear" w:color="auto" w:fill="auto"/>
            <w:noWrap/>
            <w:vAlign w:val="center"/>
            <w:hideMark/>
          </w:tcPr>
          <w:p w14:paraId="1935B716"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d</w:t>
            </w:r>
          </w:p>
        </w:tc>
        <w:tc>
          <w:tcPr>
            <w:tcW w:w="900" w:type="dxa"/>
            <w:tcBorders>
              <w:top w:val="nil"/>
              <w:left w:val="nil"/>
              <w:bottom w:val="single" w:sz="4" w:space="0" w:color="auto"/>
              <w:right w:val="single" w:sz="4" w:space="0" w:color="auto"/>
            </w:tcBorders>
            <w:shd w:val="clear" w:color="auto" w:fill="auto"/>
            <w:noWrap/>
            <w:vAlign w:val="center"/>
            <w:hideMark/>
          </w:tcPr>
          <w:p w14:paraId="3CBD8868"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e</w:t>
            </w:r>
          </w:p>
        </w:tc>
        <w:tc>
          <w:tcPr>
            <w:tcW w:w="900" w:type="dxa"/>
            <w:tcBorders>
              <w:top w:val="nil"/>
              <w:left w:val="nil"/>
              <w:bottom w:val="single" w:sz="4" w:space="0" w:color="auto"/>
              <w:right w:val="single" w:sz="4" w:space="0" w:color="auto"/>
            </w:tcBorders>
            <w:shd w:val="clear" w:color="auto" w:fill="auto"/>
            <w:noWrap/>
            <w:vAlign w:val="center"/>
            <w:hideMark/>
          </w:tcPr>
          <w:p w14:paraId="4E26C736"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f</w:t>
            </w:r>
          </w:p>
        </w:tc>
        <w:tc>
          <w:tcPr>
            <w:tcW w:w="880" w:type="dxa"/>
            <w:tcBorders>
              <w:top w:val="nil"/>
              <w:left w:val="nil"/>
              <w:bottom w:val="single" w:sz="4" w:space="0" w:color="auto"/>
              <w:right w:val="single" w:sz="4" w:space="0" w:color="auto"/>
            </w:tcBorders>
            <w:shd w:val="clear" w:color="auto" w:fill="auto"/>
            <w:noWrap/>
            <w:vAlign w:val="center"/>
            <w:hideMark/>
          </w:tcPr>
          <w:p w14:paraId="40B53CC2"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g</w:t>
            </w:r>
          </w:p>
        </w:tc>
        <w:tc>
          <w:tcPr>
            <w:tcW w:w="977" w:type="dxa"/>
            <w:tcBorders>
              <w:top w:val="nil"/>
              <w:left w:val="nil"/>
              <w:bottom w:val="single" w:sz="4" w:space="0" w:color="auto"/>
              <w:right w:val="single" w:sz="4" w:space="0" w:color="auto"/>
            </w:tcBorders>
            <w:shd w:val="clear" w:color="auto" w:fill="auto"/>
            <w:noWrap/>
            <w:vAlign w:val="center"/>
            <w:hideMark/>
          </w:tcPr>
          <w:p w14:paraId="03E8A5AA"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h</w:t>
            </w:r>
          </w:p>
        </w:tc>
        <w:tc>
          <w:tcPr>
            <w:tcW w:w="880" w:type="dxa"/>
            <w:tcBorders>
              <w:top w:val="nil"/>
              <w:left w:val="nil"/>
              <w:bottom w:val="single" w:sz="4" w:space="0" w:color="auto"/>
              <w:right w:val="single" w:sz="4" w:space="0" w:color="auto"/>
            </w:tcBorders>
            <w:shd w:val="clear" w:color="auto" w:fill="auto"/>
            <w:noWrap/>
            <w:vAlign w:val="center"/>
            <w:hideMark/>
          </w:tcPr>
          <w:p w14:paraId="0F280D4E"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i</w:t>
            </w:r>
          </w:p>
        </w:tc>
        <w:tc>
          <w:tcPr>
            <w:tcW w:w="920" w:type="dxa"/>
            <w:tcBorders>
              <w:top w:val="nil"/>
              <w:left w:val="nil"/>
              <w:bottom w:val="single" w:sz="4" w:space="0" w:color="auto"/>
              <w:right w:val="single" w:sz="8" w:space="0" w:color="auto"/>
            </w:tcBorders>
            <w:shd w:val="clear" w:color="auto" w:fill="auto"/>
            <w:noWrap/>
            <w:vAlign w:val="center"/>
            <w:hideMark/>
          </w:tcPr>
          <w:p w14:paraId="0E9312B3" w14:textId="77777777" w:rsidR="00CB4D79" w:rsidRPr="00CB4D79" w:rsidRDefault="00CB4D79" w:rsidP="00CB4D79">
            <w:pPr>
              <w:jc w:val="center"/>
              <w:rPr>
                <w:rFonts w:cs="Arial"/>
                <w:color w:val="000000"/>
                <w:sz w:val="18"/>
                <w:szCs w:val="18"/>
                <w:lang w:eastAsia="sk-SK"/>
              </w:rPr>
            </w:pPr>
            <w:r w:rsidRPr="00CB4D79">
              <w:rPr>
                <w:rFonts w:cs="Arial"/>
                <w:color w:val="000000"/>
                <w:sz w:val="18"/>
                <w:szCs w:val="18"/>
                <w:lang w:eastAsia="sk-SK"/>
              </w:rPr>
              <w:t>j</w:t>
            </w:r>
          </w:p>
        </w:tc>
      </w:tr>
      <w:tr w:rsidR="00CB4D79" w:rsidRPr="00CB4D79" w14:paraId="4FC1004A" w14:textId="77777777" w:rsidTr="00613AF1">
        <w:trPr>
          <w:trHeight w:val="270"/>
        </w:trPr>
        <w:tc>
          <w:tcPr>
            <w:tcW w:w="91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4BA9E4F2"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Prvotné ocenenie</w:t>
            </w:r>
          </w:p>
        </w:tc>
      </w:tr>
      <w:tr w:rsidR="00CB4D79" w:rsidRPr="00CB4D79" w14:paraId="2261E6F4" w14:textId="77777777" w:rsidTr="00613AF1">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3A34F1B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auto" w:fill="auto"/>
            <w:noWrap/>
            <w:vAlign w:val="center"/>
            <w:hideMark/>
          </w:tcPr>
          <w:p w14:paraId="1C291933"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auto" w:fill="auto"/>
            <w:noWrap/>
            <w:vAlign w:val="center"/>
            <w:hideMark/>
          </w:tcPr>
          <w:p w14:paraId="6FB883B4"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1 336 637</w:t>
            </w:r>
          </w:p>
        </w:tc>
        <w:tc>
          <w:tcPr>
            <w:tcW w:w="920" w:type="dxa"/>
            <w:tcBorders>
              <w:top w:val="nil"/>
              <w:left w:val="nil"/>
              <w:bottom w:val="single" w:sz="4" w:space="0" w:color="auto"/>
              <w:right w:val="single" w:sz="4" w:space="0" w:color="auto"/>
            </w:tcBorders>
            <w:shd w:val="clear" w:color="auto" w:fill="auto"/>
            <w:noWrap/>
            <w:vAlign w:val="center"/>
            <w:hideMark/>
          </w:tcPr>
          <w:p w14:paraId="14A189DA"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1 026 692</w:t>
            </w:r>
          </w:p>
        </w:tc>
        <w:tc>
          <w:tcPr>
            <w:tcW w:w="900" w:type="dxa"/>
            <w:tcBorders>
              <w:top w:val="nil"/>
              <w:left w:val="nil"/>
              <w:bottom w:val="single" w:sz="4" w:space="0" w:color="auto"/>
              <w:right w:val="single" w:sz="4" w:space="0" w:color="auto"/>
            </w:tcBorders>
            <w:shd w:val="clear" w:color="auto" w:fill="auto"/>
            <w:noWrap/>
            <w:vAlign w:val="center"/>
            <w:hideMark/>
          </w:tcPr>
          <w:p w14:paraId="1432349C"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6518F1ED"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9060637"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47291BC9"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F1BC384"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37285C18"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2 449 998</w:t>
            </w:r>
          </w:p>
        </w:tc>
      </w:tr>
      <w:tr w:rsidR="00CB4D79" w:rsidRPr="00CB4D79" w14:paraId="0EFE64C6"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20E5D72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Prírastky</w:t>
            </w:r>
          </w:p>
        </w:tc>
        <w:tc>
          <w:tcPr>
            <w:tcW w:w="920" w:type="dxa"/>
            <w:tcBorders>
              <w:top w:val="nil"/>
              <w:left w:val="nil"/>
              <w:bottom w:val="single" w:sz="4" w:space="0" w:color="auto"/>
              <w:right w:val="single" w:sz="4" w:space="0" w:color="auto"/>
            </w:tcBorders>
            <w:shd w:val="clear" w:color="auto" w:fill="auto"/>
            <w:noWrap/>
            <w:vAlign w:val="center"/>
            <w:hideMark/>
          </w:tcPr>
          <w:p w14:paraId="2C7B31E8"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0D36631B"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4 394</w:t>
            </w:r>
          </w:p>
        </w:tc>
        <w:tc>
          <w:tcPr>
            <w:tcW w:w="920" w:type="dxa"/>
            <w:tcBorders>
              <w:top w:val="nil"/>
              <w:left w:val="nil"/>
              <w:bottom w:val="single" w:sz="4" w:space="0" w:color="auto"/>
              <w:right w:val="single" w:sz="4" w:space="0" w:color="auto"/>
            </w:tcBorders>
            <w:shd w:val="clear" w:color="auto" w:fill="auto"/>
            <w:noWrap/>
            <w:vAlign w:val="center"/>
            <w:hideMark/>
          </w:tcPr>
          <w:p w14:paraId="7A84C3C5"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499 803</w:t>
            </w:r>
          </w:p>
        </w:tc>
        <w:tc>
          <w:tcPr>
            <w:tcW w:w="900" w:type="dxa"/>
            <w:tcBorders>
              <w:top w:val="nil"/>
              <w:left w:val="nil"/>
              <w:bottom w:val="single" w:sz="4" w:space="0" w:color="auto"/>
              <w:right w:val="single" w:sz="4" w:space="0" w:color="auto"/>
            </w:tcBorders>
            <w:shd w:val="clear" w:color="auto" w:fill="auto"/>
            <w:noWrap/>
            <w:vAlign w:val="center"/>
            <w:hideMark/>
          </w:tcPr>
          <w:p w14:paraId="525748E9"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799505A8"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6506F74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5748C1A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1D39BDE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4B36C3B2"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504 197</w:t>
            </w:r>
          </w:p>
        </w:tc>
      </w:tr>
      <w:tr w:rsidR="00CB4D79" w:rsidRPr="00CB4D79" w14:paraId="78530095" w14:textId="77777777" w:rsidTr="00613AF1">
        <w:trPr>
          <w:trHeight w:val="270"/>
        </w:trPr>
        <w:tc>
          <w:tcPr>
            <w:tcW w:w="92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06CC2FD"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Úbytky</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7781538D"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376F3AC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412F26E2"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16 242</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48F37B3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3FCB32B7"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71657DB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5D95544F"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44D051C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8" w:space="0" w:color="auto"/>
            </w:tcBorders>
            <w:shd w:val="clear" w:color="auto" w:fill="auto"/>
            <w:noWrap/>
            <w:vAlign w:val="center"/>
            <w:hideMark/>
          </w:tcPr>
          <w:p w14:paraId="06DD715F"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16 242</w:t>
            </w:r>
          </w:p>
        </w:tc>
      </w:tr>
      <w:tr w:rsidR="00CB4D79" w:rsidRPr="00CB4D79" w14:paraId="63CFDCAF" w14:textId="77777777" w:rsidTr="00613AF1">
        <w:trPr>
          <w:trHeight w:val="270"/>
        </w:trPr>
        <w:tc>
          <w:tcPr>
            <w:tcW w:w="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4A4160"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Presuny</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72BAD36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044D9E0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30B3D9E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7EBAE2E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629ED6E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02A693C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4B7F7CC0"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74E1B49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11D99904" w14:textId="77777777" w:rsidR="00CB4D79" w:rsidRPr="00CB4D79" w:rsidRDefault="00CB4D79" w:rsidP="00CB4D79">
            <w:pPr>
              <w:jc w:val="right"/>
              <w:rPr>
                <w:rFonts w:cs="Arial"/>
                <w:color w:val="000000"/>
                <w:sz w:val="18"/>
                <w:szCs w:val="18"/>
                <w:lang w:eastAsia="sk-SK"/>
              </w:rPr>
            </w:pPr>
          </w:p>
        </w:tc>
      </w:tr>
      <w:tr w:rsidR="00CB4D79" w:rsidRPr="00CB4D79" w14:paraId="6312888A" w14:textId="77777777" w:rsidTr="00613AF1">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38520230"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000000" w:fill="FFFFFF"/>
            <w:noWrap/>
            <w:vAlign w:val="center"/>
            <w:hideMark/>
          </w:tcPr>
          <w:p w14:paraId="3D2AB265"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000000" w:fill="FFFFFF"/>
            <w:noWrap/>
            <w:vAlign w:val="center"/>
            <w:hideMark/>
          </w:tcPr>
          <w:p w14:paraId="2A0AA70E"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1 341 031</w:t>
            </w:r>
          </w:p>
        </w:tc>
        <w:tc>
          <w:tcPr>
            <w:tcW w:w="920" w:type="dxa"/>
            <w:tcBorders>
              <w:top w:val="nil"/>
              <w:left w:val="nil"/>
              <w:bottom w:val="single" w:sz="4" w:space="0" w:color="auto"/>
              <w:right w:val="single" w:sz="4" w:space="0" w:color="auto"/>
            </w:tcBorders>
            <w:shd w:val="clear" w:color="000000" w:fill="FFFFFF"/>
            <w:noWrap/>
            <w:vAlign w:val="center"/>
            <w:hideMark/>
          </w:tcPr>
          <w:p w14:paraId="75B7A02B"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1 510 253</w:t>
            </w:r>
          </w:p>
        </w:tc>
        <w:tc>
          <w:tcPr>
            <w:tcW w:w="900" w:type="dxa"/>
            <w:tcBorders>
              <w:top w:val="nil"/>
              <w:left w:val="nil"/>
              <w:bottom w:val="single" w:sz="4" w:space="0" w:color="auto"/>
              <w:right w:val="single" w:sz="4" w:space="0" w:color="auto"/>
            </w:tcBorders>
            <w:shd w:val="clear" w:color="000000" w:fill="FFFFFF"/>
            <w:noWrap/>
            <w:vAlign w:val="center"/>
            <w:hideMark/>
          </w:tcPr>
          <w:p w14:paraId="20889AE4"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33AAEDAD"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3F6CDF50"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77" w:type="dxa"/>
            <w:tcBorders>
              <w:top w:val="nil"/>
              <w:left w:val="nil"/>
              <w:bottom w:val="single" w:sz="4" w:space="0" w:color="auto"/>
              <w:right w:val="single" w:sz="4" w:space="0" w:color="auto"/>
            </w:tcBorders>
            <w:shd w:val="clear" w:color="000000" w:fill="FFFFFF"/>
            <w:noWrap/>
            <w:vAlign w:val="center"/>
            <w:hideMark/>
          </w:tcPr>
          <w:p w14:paraId="4EBFD541"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30650C9C"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2FA18906"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2 937 953</w:t>
            </w:r>
          </w:p>
        </w:tc>
      </w:tr>
      <w:tr w:rsidR="00CB4D79" w:rsidRPr="00CB4D79" w14:paraId="623C1FA9" w14:textId="77777777" w:rsidTr="00613AF1">
        <w:trPr>
          <w:trHeight w:val="270"/>
        </w:trPr>
        <w:tc>
          <w:tcPr>
            <w:tcW w:w="91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90CFC69"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Oprávky</w:t>
            </w:r>
          </w:p>
        </w:tc>
      </w:tr>
      <w:tr w:rsidR="00CB4D79" w:rsidRPr="00CB4D79" w14:paraId="30F517F0" w14:textId="77777777" w:rsidTr="00613AF1">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3797763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auto" w:fill="auto"/>
            <w:noWrap/>
            <w:vAlign w:val="center"/>
            <w:hideMark/>
          </w:tcPr>
          <w:p w14:paraId="489F751F"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285D0F3D"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568 898</w:t>
            </w:r>
          </w:p>
        </w:tc>
        <w:tc>
          <w:tcPr>
            <w:tcW w:w="920" w:type="dxa"/>
            <w:tcBorders>
              <w:top w:val="nil"/>
              <w:left w:val="nil"/>
              <w:bottom w:val="single" w:sz="4" w:space="0" w:color="auto"/>
              <w:right w:val="single" w:sz="4" w:space="0" w:color="auto"/>
            </w:tcBorders>
            <w:shd w:val="clear" w:color="auto" w:fill="auto"/>
            <w:noWrap/>
            <w:vAlign w:val="center"/>
            <w:hideMark/>
          </w:tcPr>
          <w:p w14:paraId="151E5CFF"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756 872</w:t>
            </w:r>
          </w:p>
        </w:tc>
        <w:tc>
          <w:tcPr>
            <w:tcW w:w="900" w:type="dxa"/>
            <w:tcBorders>
              <w:top w:val="nil"/>
              <w:left w:val="nil"/>
              <w:bottom w:val="single" w:sz="4" w:space="0" w:color="auto"/>
              <w:right w:val="single" w:sz="4" w:space="0" w:color="auto"/>
            </w:tcBorders>
            <w:shd w:val="clear" w:color="auto" w:fill="auto"/>
            <w:noWrap/>
            <w:vAlign w:val="center"/>
            <w:hideMark/>
          </w:tcPr>
          <w:p w14:paraId="48E26134"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2FB7D511"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A75CA76"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53E4F02D"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10DEC9FD"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4DF7A801"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1 325 770</w:t>
            </w:r>
          </w:p>
        </w:tc>
      </w:tr>
      <w:tr w:rsidR="00CB4D79" w:rsidRPr="00CB4D79" w14:paraId="7A2D3D61"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45A42967"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Prírastky</w:t>
            </w:r>
          </w:p>
        </w:tc>
        <w:tc>
          <w:tcPr>
            <w:tcW w:w="920" w:type="dxa"/>
            <w:tcBorders>
              <w:top w:val="nil"/>
              <w:left w:val="nil"/>
              <w:bottom w:val="single" w:sz="4" w:space="0" w:color="auto"/>
              <w:right w:val="single" w:sz="4" w:space="0" w:color="auto"/>
            </w:tcBorders>
            <w:shd w:val="clear" w:color="auto" w:fill="auto"/>
            <w:noWrap/>
            <w:vAlign w:val="center"/>
            <w:hideMark/>
          </w:tcPr>
          <w:p w14:paraId="45D53EBE"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20D4CF33"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61 190</w:t>
            </w:r>
          </w:p>
        </w:tc>
        <w:tc>
          <w:tcPr>
            <w:tcW w:w="920" w:type="dxa"/>
            <w:tcBorders>
              <w:top w:val="nil"/>
              <w:left w:val="nil"/>
              <w:bottom w:val="single" w:sz="4" w:space="0" w:color="auto"/>
              <w:right w:val="single" w:sz="4" w:space="0" w:color="auto"/>
            </w:tcBorders>
            <w:shd w:val="clear" w:color="auto" w:fill="auto"/>
            <w:noWrap/>
            <w:vAlign w:val="center"/>
            <w:hideMark/>
          </w:tcPr>
          <w:p w14:paraId="1F1D98A4"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157 972</w:t>
            </w:r>
          </w:p>
        </w:tc>
        <w:tc>
          <w:tcPr>
            <w:tcW w:w="900" w:type="dxa"/>
            <w:tcBorders>
              <w:top w:val="nil"/>
              <w:left w:val="nil"/>
              <w:bottom w:val="single" w:sz="4" w:space="0" w:color="auto"/>
              <w:right w:val="single" w:sz="4" w:space="0" w:color="auto"/>
            </w:tcBorders>
            <w:shd w:val="clear" w:color="auto" w:fill="auto"/>
            <w:noWrap/>
            <w:vAlign w:val="center"/>
            <w:hideMark/>
          </w:tcPr>
          <w:p w14:paraId="4D759F7F"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474B5C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7C6DBF8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19594EAD"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122BF1F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3AEEE753"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219 162</w:t>
            </w:r>
          </w:p>
        </w:tc>
      </w:tr>
      <w:tr w:rsidR="00CB4D79" w:rsidRPr="00CB4D79" w14:paraId="24E5A28C"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3498B776"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Úbytky</w:t>
            </w:r>
          </w:p>
        </w:tc>
        <w:tc>
          <w:tcPr>
            <w:tcW w:w="920" w:type="dxa"/>
            <w:tcBorders>
              <w:top w:val="nil"/>
              <w:left w:val="nil"/>
              <w:bottom w:val="single" w:sz="4" w:space="0" w:color="auto"/>
              <w:right w:val="single" w:sz="4" w:space="0" w:color="auto"/>
            </w:tcBorders>
            <w:shd w:val="clear" w:color="auto" w:fill="auto"/>
            <w:noWrap/>
            <w:vAlign w:val="center"/>
            <w:hideMark/>
          </w:tcPr>
          <w:p w14:paraId="61C3023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11388B0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4139D12D"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16 242</w:t>
            </w:r>
          </w:p>
        </w:tc>
        <w:tc>
          <w:tcPr>
            <w:tcW w:w="900" w:type="dxa"/>
            <w:tcBorders>
              <w:top w:val="nil"/>
              <w:left w:val="nil"/>
              <w:bottom w:val="single" w:sz="4" w:space="0" w:color="auto"/>
              <w:right w:val="single" w:sz="4" w:space="0" w:color="auto"/>
            </w:tcBorders>
            <w:shd w:val="clear" w:color="auto" w:fill="auto"/>
            <w:noWrap/>
            <w:vAlign w:val="center"/>
            <w:hideMark/>
          </w:tcPr>
          <w:p w14:paraId="621A721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2B975517"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67A8157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364B71D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75AD3CC"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427BDD4D"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16 242</w:t>
            </w:r>
          </w:p>
        </w:tc>
      </w:tr>
      <w:tr w:rsidR="00CB4D79" w:rsidRPr="00CB4D79" w14:paraId="5BC078F2" w14:textId="77777777" w:rsidTr="00613AF1">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1899AAF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000000" w:fill="FFFFFF"/>
            <w:noWrap/>
            <w:vAlign w:val="center"/>
            <w:hideMark/>
          </w:tcPr>
          <w:p w14:paraId="5A40212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14:paraId="69452FE2"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630 088</w:t>
            </w:r>
          </w:p>
        </w:tc>
        <w:tc>
          <w:tcPr>
            <w:tcW w:w="920" w:type="dxa"/>
            <w:tcBorders>
              <w:top w:val="nil"/>
              <w:left w:val="nil"/>
              <w:bottom w:val="single" w:sz="4" w:space="0" w:color="auto"/>
              <w:right w:val="single" w:sz="4" w:space="0" w:color="auto"/>
            </w:tcBorders>
            <w:shd w:val="clear" w:color="000000" w:fill="FFFFFF"/>
            <w:noWrap/>
            <w:vAlign w:val="center"/>
            <w:hideMark/>
          </w:tcPr>
          <w:p w14:paraId="1E4AD2F6"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898 602</w:t>
            </w:r>
          </w:p>
        </w:tc>
        <w:tc>
          <w:tcPr>
            <w:tcW w:w="900" w:type="dxa"/>
            <w:tcBorders>
              <w:top w:val="nil"/>
              <w:left w:val="nil"/>
              <w:bottom w:val="single" w:sz="4" w:space="0" w:color="auto"/>
              <w:right w:val="single" w:sz="4" w:space="0" w:color="auto"/>
            </w:tcBorders>
            <w:shd w:val="clear" w:color="000000" w:fill="FFFFFF"/>
            <w:noWrap/>
            <w:vAlign w:val="center"/>
            <w:hideMark/>
          </w:tcPr>
          <w:p w14:paraId="378BE363"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0C9F1367"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4DB80001"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77" w:type="dxa"/>
            <w:tcBorders>
              <w:top w:val="nil"/>
              <w:left w:val="nil"/>
              <w:bottom w:val="single" w:sz="4" w:space="0" w:color="auto"/>
              <w:right w:val="single" w:sz="4" w:space="0" w:color="auto"/>
            </w:tcBorders>
            <w:shd w:val="clear" w:color="000000" w:fill="FFFFFF"/>
            <w:noWrap/>
            <w:vAlign w:val="center"/>
            <w:hideMark/>
          </w:tcPr>
          <w:p w14:paraId="26E4F8F0"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392EC91C"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 </w:t>
            </w:r>
          </w:p>
        </w:tc>
        <w:tc>
          <w:tcPr>
            <w:tcW w:w="920" w:type="dxa"/>
            <w:tcBorders>
              <w:top w:val="nil"/>
              <w:left w:val="nil"/>
              <w:bottom w:val="single" w:sz="4" w:space="0" w:color="auto"/>
              <w:right w:val="single" w:sz="8" w:space="0" w:color="auto"/>
            </w:tcBorders>
            <w:shd w:val="clear" w:color="000000" w:fill="FFFFFF"/>
            <w:noWrap/>
            <w:vAlign w:val="center"/>
            <w:hideMark/>
          </w:tcPr>
          <w:p w14:paraId="52E5FA4F"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1 528 690</w:t>
            </w:r>
          </w:p>
        </w:tc>
      </w:tr>
      <w:tr w:rsidR="00CB4D79" w:rsidRPr="00CB4D79" w14:paraId="741BFB38" w14:textId="77777777" w:rsidTr="00613AF1">
        <w:trPr>
          <w:trHeight w:val="270"/>
        </w:trPr>
        <w:tc>
          <w:tcPr>
            <w:tcW w:w="91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01ECCA5D"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Opravné položky</w:t>
            </w:r>
          </w:p>
        </w:tc>
      </w:tr>
      <w:tr w:rsidR="00CB4D79" w:rsidRPr="00CB4D79" w14:paraId="5F6879A6" w14:textId="77777777" w:rsidTr="00613AF1">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70817E57"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auto" w:fill="auto"/>
            <w:noWrap/>
            <w:vAlign w:val="center"/>
            <w:hideMark/>
          </w:tcPr>
          <w:p w14:paraId="32D8CF36"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42920AF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77BC1A2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0643EAE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7697D50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39D3FBA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14692F06"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223DC35C"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367C738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r>
      <w:tr w:rsidR="00CB4D79" w:rsidRPr="00CB4D79" w14:paraId="60B1F1F2"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460FC85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Prírastky</w:t>
            </w:r>
          </w:p>
        </w:tc>
        <w:tc>
          <w:tcPr>
            <w:tcW w:w="920" w:type="dxa"/>
            <w:tcBorders>
              <w:top w:val="nil"/>
              <w:left w:val="nil"/>
              <w:bottom w:val="single" w:sz="4" w:space="0" w:color="auto"/>
              <w:right w:val="single" w:sz="4" w:space="0" w:color="auto"/>
            </w:tcBorders>
            <w:shd w:val="clear" w:color="auto" w:fill="auto"/>
            <w:noWrap/>
            <w:vAlign w:val="center"/>
            <w:hideMark/>
          </w:tcPr>
          <w:p w14:paraId="6684C4A8"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0E795D3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60F8D37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44D4DAE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4DE16D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471E66C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7458EC9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1279BEC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6398318E"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0</w:t>
            </w:r>
          </w:p>
        </w:tc>
      </w:tr>
      <w:tr w:rsidR="00CB4D79" w:rsidRPr="00CB4D79" w14:paraId="7D75DDD2" w14:textId="77777777" w:rsidTr="00613AF1">
        <w:trPr>
          <w:trHeight w:val="27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259BB73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Úbytky</w:t>
            </w:r>
          </w:p>
        </w:tc>
        <w:tc>
          <w:tcPr>
            <w:tcW w:w="920" w:type="dxa"/>
            <w:tcBorders>
              <w:top w:val="nil"/>
              <w:left w:val="nil"/>
              <w:bottom w:val="single" w:sz="4" w:space="0" w:color="auto"/>
              <w:right w:val="single" w:sz="4" w:space="0" w:color="auto"/>
            </w:tcBorders>
            <w:shd w:val="clear" w:color="auto" w:fill="auto"/>
            <w:noWrap/>
            <w:vAlign w:val="center"/>
            <w:hideMark/>
          </w:tcPr>
          <w:p w14:paraId="61CFAA5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76C5C54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1C2D5B08"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130A04AC"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0261E7E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109F28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75A97FE1"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29BC7FB"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2D53A88C"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0</w:t>
            </w:r>
          </w:p>
        </w:tc>
      </w:tr>
      <w:tr w:rsidR="00CB4D79" w:rsidRPr="00CB4D79" w14:paraId="533E6CB6" w14:textId="77777777" w:rsidTr="00613AF1">
        <w:trPr>
          <w:trHeight w:val="540"/>
        </w:trPr>
        <w:tc>
          <w:tcPr>
            <w:tcW w:w="920" w:type="dxa"/>
            <w:tcBorders>
              <w:top w:val="nil"/>
              <w:left w:val="single" w:sz="8" w:space="0" w:color="auto"/>
              <w:bottom w:val="single" w:sz="4" w:space="0" w:color="auto"/>
              <w:right w:val="single" w:sz="4" w:space="0" w:color="auto"/>
            </w:tcBorders>
            <w:shd w:val="clear" w:color="auto" w:fill="auto"/>
            <w:vAlign w:val="center"/>
            <w:hideMark/>
          </w:tcPr>
          <w:p w14:paraId="2DCBC5C4"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Stav na konci ÚO</w:t>
            </w:r>
          </w:p>
        </w:tc>
        <w:tc>
          <w:tcPr>
            <w:tcW w:w="920" w:type="dxa"/>
            <w:tcBorders>
              <w:top w:val="nil"/>
              <w:left w:val="nil"/>
              <w:bottom w:val="single" w:sz="4" w:space="0" w:color="auto"/>
              <w:right w:val="single" w:sz="4" w:space="0" w:color="auto"/>
            </w:tcBorders>
            <w:shd w:val="clear" w:color="auto" w:fill="auto"/>
            <w:noWrap/>
            <w:vAlign w:val="center"/>
            <w:hideMark/>
          </w:tcPr>
          <w:p w14:paraId="7D6EA912"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1959129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14:paraId="092A4EC6"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371CAC57"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14:paraId="620C581A"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center"/>
            <w:hideMark/>
          </w:tcPr>
          <w:p w14:paraId="0E9CB6C3"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14:paraId="2D1C1E19"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0</w:t>
            </w:r>
          </w:p>
        </w:tc>
        <w:tc>
          <w:tcPr>
            <w:tcW w:w="880" w:type="dxa"/>
            <w:tcBorders>
              <w:top w:val="nil"/>
              <w:left w:val="nil"/>
              <w:bottom w:val="single" w:sz="4" w:space="0" w:color="auto"/>
              <w:right w:val="single" w:sz="4" w:space="0" w:color="auto"/>
            </w:tcBorders>
            <w:shd w:val="clear" w:color="auto" w:fill="auto"/>
            <w:noWrap/>
            <w:vAlign w:val="center"/>
            <w:hideMark/>
          </w:tcPr>
          <w:p w14:paraId="2ABB74F5" w14:textId="77777777" w:rsidR="00CB4D79" w:rsidRPr="00CB4D79" w:rsidRDefault="00CB4D79" w:rsidP="00CB4D79">
            <w:pPr>
              <w:rPr>
                <w:rFonts w:cs="Arial"/>
                <w:color w:val="000000"/>
                <w:sz w:val="18"/>
                <w:szCs w:val="18"/>
                <w:lang w:eastAsia="sk-SK"/>
              </w:rPr>
            </w:pPr>
            <w:r w:rsidRPr="00CB4D79">
              <w:rPr>
                <w:rFonts w:cs="Arial"/>
                <w:color w:val="000000"/>
                <w:sz w:val="18"/>
                <w:szCs w:val="18"/>
                <w:lang w:eastAsia="sk-SK"/>
              </w:rPr>
              <w:t> </w:t>
            </w:r>
          </w:p>
        </w:tc>
        <w:tc>
          <w:tcPr>
            <w:tcW w:w="920" w:type="dxa"/>
            <w:tcBorders>
              <w:top w:val="nil"/>
              <w:left w:val="nil"/>
              <w:bottom w:val="single" w:sz="4" w:space="0" w:color="auto"/>
              <w:right w:val="single" w:sz="8" w:space="0" w:color="auto"/>
            </w:tcBorders>
            <w:shd w:val="clear" w:color="auto" w:fill="auto"/>
            <w:noWrap/>
            <w:vAlign w:val="center"/>
            <w:hideMark/>
          </w:tcPr>
          <w:p w14:paraId="7482A69B" w14:textId="77777777" w:rsidR="00CB4D79" w:rsidRPr="00CB4D79" w:rsidRDefault="00CB4D79" w:rsidP="00CB4D79">
            <w:pPr>
              <w:jc w:val="right"/>
              <w:rPr>
                <w:rFonts w:cs="Arial"/>
                <w:color w:val="000000"/>
                <w:sz w:val="18"/>
                <w:szCs w:val="18"/>
                <w:lang w:eastAsia="sk-SK"/>
              </w:rPr>
            </w:pPr>
            <w:r w:rsidRPr="00CB4D79">
              <w:rPr>
                <w:rFonts w:cs="Arial"/>
                <w:color w:val="000000"/>
                <w:sz w:val="18"/>
                <w:szCs w:val="18"/>
                <w:lang w:eastAsia="sk-SK"/>
              </w:rPr>
              <w:t>0</w:t>
            </w:r>
          </w:p>
        </w:tc>
      </w:tr>
      <w:tr w:rsidR="00CB4D79" w:rsidRPr="00CB4D79" w14:paraId="7567FD4A" w14:textId="77777777" w:rsidTr="00613AF1">
        <w:trPr>
          <w:trHeight w:val="270"/>
        </w:trPr>
        <w:tc>
          <w:tcPr>
            <w:tcW w:w="91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1CDD6B3E"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Zostatková hodnota</w:t>
            </w:r>
          </w:p>
        </w:tc>
      </w:tr>
      <w:tr w:rsidR="00CB4D79" w:rsidRPr="00CB4D79" w14:paraId="20141300" w14:textId="77777777" w:rsidTr="00613AF1">
        <w:trPr>
          <w:trHeight w:val="540"/>
        </w:trPr>
        <w:tc>
          <w:tcPr>
            <w:tcW w:w="920" w:type="dxa"/>
            <w:tcBorders>
              <w:top w:val="nil"/>
              <w:left w:val="single" w:sz="8" w:space="0" w:color="auto"/>
              <w:bottom w:val="single" w:sz="4" w:space="0" w:color="auto"/>
              <w:right w:val="single" w:sz="4" w:space="0" w:color="auto"/>
            </w:tcBorders>
            <w:shd w:val="clear" w:color="000000" w:fill="FFFFFF"/>
            <w:vAlign w:val="center"/>
            <w:hideMark/>
          </w:tcPr>
          <w:p w14:paraId="316D02EF"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Stav na zač. ÚO</w:t>
            </w:r>
          </w:p>
        </w:tc>
        <w:tc>
          <w:tcPr>
            <w:tcW w:w="920" w:type="dxa"/>
            <w:tcBorders>
              <w:top w:val="nil"/>
              <w:left w:val="nil"/>
              <w:bottom w:val="single" w:sz="4" w:space="0" w:color="auto"/>
              <w:right w:val="single" w:sz="4" w:space="0" w:color="auto"/>
            </w:tcBorders>
            <w:shd w:val="clear" w:color="000000" w:fill="FFFFFF"/>
            <w:noWrap/>
            <w:vAlign w:val="center"/>
            <w:hideMark/>
          </w:tcPr>
          <w:p w14:paraId="3E1658D3"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86 669</w:t>
            </w:r>
          </w:p>
        </w:tc>
        <w:tc>
          <w:tcPr>
            <w:tcW w:w="920" w:type="dxa"/>
            <w:tcBorders>
              <w:top w:val="nil"/>
              <w:left w:val="nil"/>
              <w:bottom w:val="single" w:sz="4" w:space="0" w:color="auto"/>
              <w:right w:val="single" w:sz="4" w:space="0" w:color="auto"/>
            </w:tcBorders>
            <w:shd w:val="clear" w:color="000000" w:fill="FFFFFF"/>
            <w:noWrap/>
            <w:vAlign w:val="center"/>
            <w:hideMark/>
          </w:tcPr>
          <w:p w14:paraId="7A5A73DC"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767 739</w:t>
            </w:r>
          </w:p>
        </w:tc>
        <w:tc>
          <w:tcPr>
            <w:tcW w:w="920" w:type="dxa"/>
            <w:tcBorders>
              <w:top w:val="nil"/>
              <w:left w:val="nil"/>
              <w:bottom w:val="single" w:sz="4" w:space="0" w:color="auto"/>
              <w:right w:val="single" w:sz="4" w:space="0" w:color="auto"/>
            </w:tcBorders>
            <w:shd w:val="clear" w:color="000000" w:fill="FFFFFF"/>
            <w:noWrap/>
            <w:vAlign w:val="center"/>
            <w:hideMark/>
          </w:tcPr>
          <w:p w14:paraId="7B1BBD9F"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269 820</w:t>
            </w:r>
          </w:p>
        </w:tc>
        <w:tc>
          <w:tcPr>
            <w:tcW w:w="900" w:type="dxa"/>
            <w:tcBorders>
              <w:top w:val="nil"/>
              <w:left w:val="nil"/>
              <w:bottom w:val="single" w:sz="4" w:space="0" w:color="auto"/>
              <w:right w:val="single" w:sz="4" w:space="0" w:color="auto"/>
            </w:tcBorders>
            <w:shd w:val="clear" w:color="000000" w:fill="FFFFFF"/>
            <w:noWrap/>
            <w:vAlign w:val="center"/>
            <w:hideMark/>
          </w:tcPr>
          <w:p w14:paraId="724682F5"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14:paraId="161AD722"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1EBBFD02"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77" w:type="dxa"/>
            <w:tcBorders>
              <w:top w:val="nil"/>
              <w:left w:val="nil"/>
              <w:bottom w:val="single" w:sz="4" w:space="0" w:color="auto"/>
              <w:right w:val="single" w:sz="4" w:space="0" w:color="auto"/>
            </w:tcBorders>
            <w:shd w:val="clear" w:color="000000" w:fill="FFFFFF"/>
            <w:noWrap/>
            <w:vAlign w:val="center"/>
            <w:hideMark/>
          </w:tcPr>
          <w:p w14:paraId="2CE5FE69"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880" w:type="dxa"/>
            <w:tcBorders>
              <w:top w:val="nil"/>
              <w:left w:val="nil"/>
              <w:bottom w:val="single" w:sz="4" w:space="0" w:color="auto"/>
              <w:right w:val="single" w:sz="4" w:space="0" w:color="auto"/>
            </w:tcBorders>
            <w:shd w:val="clear" w:color="000000" w:fill="FFFFFF"/>
            <w:noWrap/>
            <w:vAlign w:val="center"/>
            <w:hideMark/>
          </w:tcPr>
          <w:p w14:paraId="0E5DBCF7"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20" w:type="dxa"/>
            <w:tcBorders>
              <w:top w:val="nil"/>
              <w:left w:val="nil"/>
              <w:bottom w:val="single" w:sz="4" w:space="0" w:color="auto"/>
              <w:right w:val="single" w:sz="8" w:space="0" w:color="auto"/>
            </w:tcBorders>
            <w:shd w:val="clear" w:color="000000" w:fill="FFFFFF"/>
            <w:noWrap/>
            <w:vAlign w:val="center"/>
            <w:hideMark/>
          </w:tcPr>
          <w:p w14:paraId="3D2719C3"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1 124 228</w:t>
            </w:r>
          </w:p>
        </w:tc>
      </w:tr>
      <w:tr w:rsidR="00CB4D79" w:rsidRPr="00CB4D79" w14:paraId="3197C54E" w14:textId="77777777" w:rsidTr="00613AF1">
        <w:trPr>
          <w:trHeight w:val="555"/>
        </w:trPr>
        <w:tc>
          <w:tcPr>
            <w:tcW w:w="920" w:type="dxa"/>
            <w:tcBorders>
              <w:top w:val="nil"/>
              <w:left w:val="single" w:sz="8" w:space="0" w:color="auto"/>
              <w:bottom w:val="single" w:sz="8" w:space="0" w:color="auto"/>
              <w:right w:val="single" w:sz="4" w:space="0" w:color="auto"/>
            </w:tcBorders>
            <w:shd w:val="clear" w:color="000000" w:fill="FFFFFF"/>
            <w:vAlign w:val="center"/>
            <w:hideMark/>
          </w:tcPr>
          <w:p w14:paraId="3D29B394" w14:textId="77777777" w:rsidR="00CB4D79" w:rsidRPr="00CB4D79" w:rsidRDefault="00CB4D79" w:rsidP="00CB4D79">
            <w:pPr>
              <w:rPr>
                <w:rFonts w:cs="Arial"/>
                <w:b/>
                <w:bCs/>
                <w:color w:val="000000"/>
                <w:sz w:val="18"/>
                <w:szCs w:val="18"/>
                <w:lang w:eastAsia="sk-SK"/>
              </w:rPr>
            </w:pPr>
            <w:r w:rsidRPr="00CB4D79">
              <w:rPr>
                <w:rFonts w:cs="Arial"/>
                <w:b/>
                <w:bCs/>
                <w:color w:val="000000"/>
                <w:sz w:val="18"/>
                <w:szCs w:val="18"/>
                <w:lang w:eastAsia="sk-SK"/>
              </w:rPr>
              <w:t>Stav na konci ÚO</w:t>
            </w:r>
          </w:p>
        </w:tc>
        <w:tc>
          <w:tcPr>
            <w:tcW w:w="920" w:type="dxa"/>
            <w:tcBorders>
              <w:top w:val="nil"/>
              <w:left w:val="nil"/>
              <w:bottom w:val="single" w:sz="8" w:space="0" w:color="auto"/>
              <w:right w:val="single" w:sz="4" w:space="0" w:color="auto"/>
            </w:tcBorders>
            <w:shd w:val="clear" w:color="000000" w:fill="FFFFFF"/>
            <w:noWrap/>
            <w:vAlign w:val="center"/>
            <w:hideMark/>
          </w:tcPr>
          <w:p w14:paraId="03DB00AC"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86 669</w:t>
            </w:r>
          </w:p>
        </w:tc>
        <w:tc>
          <w:tcPr>
            <w:tcW w:w="920" w:type="dxa"/>
            <w:tcBorders>
              <w:top w:val="nil"/>
              <w:left w:val="nil"/>
              <w:bottom w:val="single" w:sz="8" w:space="0" w:color="auto"/>
              <w:right w:val="single" w:sz="4" w:space="0" w:color="auto"/>
            </w:tcBorders>
            <w:shd w:val="clear" w:color="000000" w:fill="FFFFFF"/>
            <w:noWrap/>
            <w:vAlign w:val="center"/>
            <w:hideMark/>
          </w:tcPr>
          <w:p w14:paraId="03B57A0A"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710 943</w:t>
            </w:r>
          </w:p>
        </w:tc>
        <w:tc>
          <w:tcPr>
            <w:tcW w:w="920" w:type="dxa"/>
            <w:tcBorders>
              <w:top w:val="nil"/>
              <w:left w:val="nil"/>
              <w:bottom w:val="single" w:sz="8" w:space="0" w:color="auto"/>
              <w:right w:val="single" w:sz="4" w:space="0" w:color="auto"/>
            </w:tcBorders>
            <w:shd w:val="clear" w:color="000000" w:fill="FFFFFF"/>
            <w:noWrap/>
            <w:vAlign w:val="center"/>
            <w:hideMark/>
          </w:tcPr>
          <w:p w14:paraId="641783E8"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611 651</w:t>
            </w:r>
          </w:p>
        </w:tc>
        <w:tc>
          <w:tcPr>
            <w:tcW w:w="900" w:type="dxa"/>
            <w:tcBorders>
              <w:top w:val="nil"/>
              <w:left w:val="nil"/>
              <w:bottom w:val="single" w:sz="8" w:space="0" w:color="auto"/>
              <w:right w:val="single" w:sz="4" w:space="0" w:color="auto"/>
            </w:tcBorders>
            <w:shd w:val="clear" w:color="000000" w:fill="FFFFFF"/>
            <w:noWrap/>
            <w:vAlign w:val="center"/>
            <w:hideMark/>
          </w:tcPr>
          <w:p w14:paraId="752C56E9"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00" w:type="dxa"/>
            <w:tcBorders>
              <w:top w:val="nil"/>
              <w:left w:val="nil"/>
              <w:bottom w:val="single" w:sz="8" w:space="0" w:color="auto"/>
              <w:right w:val="single" w:sz="4" w:space="0" w:color="auto"/>
            </w:tcBorders>
            <w:shd w:val="clear" w:color="000000" w:fill="FFFFFF"/>
            <w:noWrap/>
            <w:vAlign w:val="center"/>
            <w:hideMark/>
          </w:tcPr>
          <w:p w14:paraId="410F1D9C"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880" w:type="dxa"/>
            <w:tcBorders>
              <w:top w:val="nil"/>
              <w:left w:val="nil"/>
              <w:bottom w:val="single" w:sz="8" w:space="0" w:color="auto"/>
              <w:right w:val="single" w:sz="4" w:space="0" w:color="auto"/>
            </w:tcBorders>
            <w:shd w:val="clear" w:color="000000" w:fill="FFFFFF"/>
            <w:noWrap/>
            <w:vAlign w:val="center"/>
            <w:hideMark/>
          </w:tcPr>
          <w:p w14:paraId="7BEFB1F9"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77" w:type="dxa"/>
            <w:tcBorders>
              <w:top w:val="nil"/>
              <w:left w:val="nil"/>
              <w:bottom w:val="single" w:sz="8" w:space="0" w:color="auto"/>
              <w:right w:val="single" w:sz="4" w:space="0" w:color="auto"/>
            </w:tcBorders>
            <w:shd w:val="clear" w:color="000000" w:fill="FFFFFF"/>
            <w:noWrap/>
            <w:vAlign w:val="center"/>
            <w:hideMark/>
          </w:tcPr>
          <w:p w14:paraId="358BA886"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880" w:type="dxa"/>
            <w:tcBorders>
              <w:top w:val="nil"/>
              <w:left w:val="nil"/>
              <w:bottom w:val="single" w:sz="8" w:space="0" w:color="auto"/>
              <w:right w:val="single" w:sz="4" w:space="0" w:color="auto"/>
            </w:tcBorders>
            <w:shd w:val="clear" w:color="000000" w:fill="FFFFFF"/>
            <w:noWrap/>
            <w:vAlign w:val="center"/>
            <w:hideMark/>
          </w:tcPr>
          <w:p w14:paraId="49CCFB50"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0</w:t>
            </w:r>
          </w:p>
        </w:tc>
        <w:tc>
          <w:tcPr>
            <w:tcW w:w="920" w:type="dxa"/>
            <w:tcBorders>
              <w:top w:val="nil"/>
              <w:left w:val="nil"/>
              <w:bottom w:val="single" w:sz="8" w:space="0" w:color="auto"/>
              <w:right w:val="single" w:sz="8" w:space="0" w:color="auto"/>
            </w:tcBorders>
            <w:shd w:val="clear" w:color="000000" w:fill="FFFFFF"/>
            <w:noWrap/>
            <w:vAlign w:val="center"/>
            <w:hideMark/>
          </w:tcPr>
          <w:p w14:paraId="57D215B6" w14:textId="77777777" w:rsidR="00CB4D79" w:rsidRPr="00CB4D79" w:rsidRDefault="00CB4D79" w:rsidP="00CB4D79">
            <w:pPr>
              <w:jc w:val="right"/>
              <w:rPr>
                <w:rFonts w:cs="Arial"/>
                <w:b/>
                <w:bCs/>
                <w:color w:val="000000"/>
                <w:sz w:val="18"/>
                <w:szCs w:val="18"/>
                <w:lang w:eastAsia="sk-SK"/>
              </w:rPr>
            </w:pPr>
            <w:r w:rsidRPr="00CB4D79">
              <w:rPr>
                <w:rFonts w:cs="Arial"/>
                <w:b/>
                <w:bCs/>
                <w:color w:val="000000"/>
                <w:sz w:val="18"/>
                <w:szCs w:val="18"/>
                <w:lang w:eastAsia="sk-SK"/>
              </w:rPr>
              <w:t>1 409 263</w:t>
            </w:r>
          </w:p>
        </w:tc>
      </w:tr>
    </w:tbl>
    <w:p w14:paraId="2679012D" w14:textId="77777777" w:rsidR="00BE7A16" w:rsidRDefault="00BE7A16" w:rsidP="009B6A00">
      <w:pPr>
        <w:pStyle w:val="odstavec"/>
      </w:pPr>
    </w:p>
    <w:p w14:paraId="035B8D3E" w14:textId="77777777" w:rsidR="00A814B7" w:rsidRPr="00A814B7" w:rsidRDefault="00A814B7" w:rsidP="00A814B7">
      <w:pPr>
        <w:spacing w:before="120"/>
        <w:jc w:val="both"/>
        <w:rPr>
          <w:rFonts w:asciiTheme="minorHAnsi" w:hAnsiTheme="minorHAnsi"/>
          <w:bCs/>
          <w:kern w:val="28"/>
          <w:sz w:val="20"/>
          <w:szCs w:val="20"/>
        </w:rPr>
      </w:pPr>
      <w:r w:rsidRPr="00A814B7">
        <w:rPr>
          <w:rFonts w:asciiTheme="minorHAnsi" w:hAnsiTheme="minorHAnsi"/>
          <w:bCs/>
          <w:kern w:val="28"/>
          <w:sz w:val="20"/>
          <w:szCs w:val="20"/>
        </w:rPr>
        <w:t>Nehnu</w:t>
      </w:r>
      <w:r>
        <w:rPr>
          <w:rFonts w:asciiTheme="minorHAnsi" w:hAnsiTheme="minorHAnsi"/>
          <w:bCs/>
          <w:kern w:val="28"/>
          <w:sz w:val="20"/>
          <w:szCs w:val="20"/>
        </w:rPr>
        <w:t xml:space="preserve">teľný majetok </w:t>
      </w:r>
      <w:r w:rsidR="0028420A">
        <w:rPr>
          <w:rFonts w:asciiTheme="minorHAnsi" w:hAnsiTheme="minorHAnsi"/>
          <w:bCs/>
          <w:kern w:val="28"/>
          <w:sz w:val="20"/>
          <w:szCs w:val="20"/>
        </w:rPr>
        <w:t xml:space="preserve">- výrobná hala s pozemkom </w:t>
      </w:r>
      <w:r>
        <w:rPr>
          <w:rFonts w:asciiTheme="minorHAnsi" w:hAnsiTheme="minorHAnsi"/>
          <w:bCs/>
          <w:kern w:val="28"/>
          <w:sz w:val="20"/>
          <w:szCs w:val="20"/>
        </w:rPr>
        <w:t xml:space="preserve">je založený v prospech Oberbank AG na zabezpečenie </w:t>
      </w:r>
      <w:r w:rsidR="00C52692">
        <w:rPr>
          <w:rFonts w:asciiTheme="minorHAnsi" w:hAnsiTheme="minorHAnsi"/>
          <w:bCs/>
          <w:kern w:val="28"/>
          <w:sz w:val="20"/>
          <w:szCs w:val="20"/>
        </w:rPr>
        <w:t>kontokorentného úveru.</w:t>
      </w:r>
    </w:p>
    <w:p w14:paraId="6A46484E" w14:textId="77777777" w:rsidR="00333D59" w:rsidRPr="0070198B" w:rsidRDefault="00333D59" w:rsidP="00A814B7">
      <w:pPr>
        <w:rPr>
          <w:rFonts w:ascii="Calibri" w:hAnsi="Calibri"/>
          <w:bCs/>
          <w:kern w:val="28"/>
          <w:sz w:val="20"/>
          <w:szCs w:val="20"/>
        </w:rPr>
      </w:pPr>
    </w:p>
    <w:p w14:paraId="2550CECD" w14:textId="77777777" w:rsidR="00A814B7" w:rsidRPr="0070198B" w:rsidRDefault="00A814B7" w:rsidP="00A814B7">
      <w:pPr>
        <w:rPr>
          <w:rFonts w:ascii="Calibri" w:hAnsi="Calibri"/>
          <w:bCs/>
          <w:kern w:val="28"/>
          <w:sz w:val="20"/>
          <w:szCs w:val="20"/>
        </w:rPr>
      </w:pPr>
    </w:p>
    <w:tbl>
      <w:tblPr>
        <w:tblW w:w="9288" w:type="dxa"/>
        <w:tblInd w:w="5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00"/>
        <w:gridCol w:w="2888"/>
      </w:tblGrid>
      <w:tr w:rsidR="00A814B7" w:rsidRPr="00C537C6" w14:paraId="7EEA8BEF" w14:textId="77777777" w:rsidTr="00D530E9">
        <w:trPr>
          <w:trHeight w:val="312"/>
        </w:trPr>
        <w:tc>
          <w:tcPr>
            <w:tcW w:w="6400" w:type="dxa"/>
            <w:vAlign w:val="center"/>
          </w:tcPr>
          <w:p w14:paraId="281A489E" w14:textId="77777777" w:rsidR="00A814B7" w:rsidRPr="00A814B7" w:rsidRDefault="00A814B7" w:rsidP="00F25730">
            <w:pPr>
              <w:jc w:val="center"/>
              <w:rPr>
                <w:rFonts w:asciiTheme="minorHAnsi" w:hAnsiTheme="minorHAnsi" w:cs="Times New Roman"/>
                <w:b/>
                <w:bCs/>
                <w:color w:val="000000"/>
                <w:sz w:val="20"/>
                <w:szCs w:val="20"/>
                <w:lang w:eastAsia="sk-SK"/>
              </w:rPr>
            </w:pPr>
            <w:r w:rsidRPr="00A814B7">
              <w:rPr>
                <w:rFonts w:asciiTheme="minorHAnsi" w:hAnsiTheme="minorHAnsi" w:cs="Times New Roman"/>
                <w:b/>
                <w:bCs/>
                <w:color w:val="000000"/>
                <w:sz w:val="20"/>
                <w:szCs w:val="20"/>
                <w:lang w:eastAsia="sk-SK"/>
              </w:rPr>
              <w:t>Dlhodobý hmotný majetok</w:t>
            </w:r>
          </w:p>
        </w:tc>
        <w:tc>
          <w:tcPr>
            <w:tcW w:w="2888" w:type="dxa"/>
            <w:vAlign w:val="center"/>
          </w:tcPr>
          <w:p w14:paraId="1360AD71" w14:textId="77777777" w:rsidR="00A814B7" w:rsidRPr="00A814B7" w:rsidRDefault="00A814B7" w:rsidP="00F25730">
            <w:pPr>
              <w:jc w:val="center"/>
              <w:rPr>
                <w:rFonts w:asciiTheme="minorHAnsi" w:hAnsiTheme="minorHAnsi" w:cs="Times New Roman"/>
                <w:b/>
                <w:bCs/>
                <w:color w:val="000000"/>
                <w:sz w:val="20"/>
                <w:szCs w:val="20"/>
                <w:lang w:eastAsia="sk-SK"/>
              </w:rPr>
            </w:pPr>
            <w:r w:rsidRPr="00A814B7">
              <w:rPr>
                <w:rFonts w:asciiTheme="minorHAnsi" w:hAnsiTheme="minorHAnsi" w:cs="Times New Roman"/>
                <w:b/>
                <w:bCs/>
                <w:color w:val="000000"/>
                <w:sz w:val="20"/>
                <w:szCs w:val="20"/>
                <w:lang w:eastAsia="sk-SK"/>
              </w:rPr>
              <w:t>Hodnota za bežné účtovné obdobie</w:t>
            </w:r>
          </w:p>
        </w:tc>
      </w:tr>
      <w:tr w:rsidR="00A814B7" w:rsidRPr="00C537C6" w14:paraId="77D39983" w14:textId="77777777" w:rsidTr="00D530E9">
        <w:trPr>
          <w:trHeight w:val="312"/>
        </w:trPr>
        <w:tc>
          <w:tcPr>
            <w:tcW w:w="6400" w:type="dxa"/>
            <w:vAlign w:val="center"/>
          </w:tcPr>
          <w:p w14:paraId="07073F65" w14:textId="77777777" w:rsidR="00A814B7" w:rsidRPr="00A814B7" w:rsidRDefault="00A814B7" w:rsidP="00F25730">
            <w:pPr>
              <w:rPr>
                <w:rFonts w:asciiTheme="minorHAnsi" w:hAnsiTheme="minorHAnsi" w:cs="Times New Roman"/>
                <w:color w:val="000000"/>
                <w:sz w:val="20"/>
                <w:szCs w:val="20"/>
                <w:lang w:eastAsia="sk-SK"/>
              </w:rPr>
            </w:pPr>
            <w:r w:rsidRPr="00A814B7">
              <w:rPr>
                <w:rFonts w:asciiTheme="minorHAnsi" w:hAnsiTheme="minorHAnsi" w:cs="Times New Roman"/>
                <w:color w:val="000000"/>
                <w:sz w:val="20"/>
                <w:szCs w:val="20"/>
                <w:lang w:eastAsia="sk-SK"/>
              </w:rPr>
              <w:t>Dlhodobý hmotný majetok, na ktorý je zriadené záložné právo</w:t>
            </w:r>
          </w:p>
        </w:tc>
        <w:tc>
          <w:tcPr>
            <w:tcW w:w="2888" w:type="dxa"/>
            <w:vAlign w:val="center"/>
          </w:tcPr>
          <w:p w14:paraId="3C17CB00" w14:textId="5A1039CB" w:rsidR="00A814B7" w:rsidRPr="00A814B7" w:rsidRDefault="00800BAB" w:rsidP="00800BAB">
            <w:pPr>
              <w:jc w:val="right"/>
              <w:rPr>
                <w:rFonts w:asciiTheme="minorHAnsi" w:hAnsiTheme="minorHAnsi" w:cs="Times New Roman"/>
                <w:color w:val="000000"/>
                <w:sz w:val="20"/>
                <w:szCs w:val="20"/>
                <w:lang w:eastAsia="sk-SK"/>
              </w:rPr>
            </w:pPr>
            <w:r>
              <w:rPr>
                <w:rFonts w:asciiTheme="minorHAnsi" w:hAnsiTheme="minorHAnsi" w:cs="Times New Roman"/>
                <w:color w:val="000000"/>
                <w:sz w:val="20"/>
                <w:szCs w:val="20"/>
                <w:lang w:eastAsia="sk-SK"/>
              </w:rPr>
              <w:t xml:space="preserve">406 533 </w:t>
            </w:r>
          </w:p>
        </w:tc>
      </w:tr>
      <w:tr w:rsidR="00A814B7" w:rsidRPr="00D71E7D" w14:paraId="279DE17F" w14:textId="77777777" w:rsidTr="00D530E9">
        <w:trPr>
          <w:trHeight w:val="552"/>
        </w:trPr>
        <w:tc>
          <w:tcPr>
            <w:tcW w:w="6400" w:type="dxa"/>
            <w:vAlign w:val="center"/>
          </w:tcPr>
          <w:p w14:paraId="0BB5209E" w14:textId="77777777" w:rsidR="00A814B7" w:rsidRPr="00A814B7" w:rsidRDefault="00A814B7" w:rsidP="00F25730">
            <w:pPr>
              <w:rPr>
                <w:rFonts w:asciiTheme="minorHAnsi" w:hAnsiTheme="minorHAnsi" w:cs="Times New Roman"/>
                <w:color w:val="000000"/>
                <w:sz w:val="20"/>
                <w:szCs w:val="20"/>
                <w:lang w:eastAsia="sk-SK"/>
              </w:rPr>
            </w:pPr>
            <w:r w:rsidRPr="00A814B7">
              <w:rPr>
                <w:rFonts w:asciiTheme="minorHAnsi" w:hAnsiTheme="minorHAnsi" w:cs="Times New Roman"/>
                <w:color w:val="000000"/>
                <w:sz w:val="20"/>
                <w:szCs w:val="20"/>
                <w:lang w:eastAsia="sk-SK"/>
              </w:rPr>
              <w:t>Dlhodobý hmotný majetok, pri ktorom má účtovná jednotka obmedzené právo s ním nakladať</w:t>
            </w:r>
          </w:p>
        </w:tc>
        <w:tc>
          <w:tcPr>
            <w:tcW w:w="2888" w:type="dxa"/>
            <w:vAlign w:val="center"/>
          </w:tcPr>
          <w:p w14:paraId="3EB101C6" w14:textId="77777777" w:rsidR="00A814B7" w:rsidRPr="00A814B7" w:rsidRDefault="00F976B4" w:rsidP="00F25730">
            <w:pPr>
              <w:jc w:val="right"/>
              <w:rPr>
                <w:rFonts w:asciiTheme="minorHAnsi" w:hAnsiTheme="minorHAnsi" w:cs="Times New Roman"/>
                <w:color w:val="000000"/>
                <w:sz w:val="20"/>
                <w:szCs w:val="20"/>
                <w:lang w:eastAsia="sk-SK"/>
              </w:rPr>
            </w:pPr>
            <w:r>
              <w:rPr>
                <w:rFonts w:asciiTheme="minorHAnsi" w:hAnsiTheme="minorHAnsi" w:cs="Times New Roman"/>
                <w:color w:val="000000"/>
                <w:sz w:val="20"/>
                <w:szCs w:val="20"/>
                <w:lang w:eastAsia="sk-SK"/>
              </w:rPr>
              <w:t>0</w:t>
            </w:r>
          </w:p>
        </w:tc>
      </w:tr>
    </w:tbl>
    <w:p w14:paraId="6EE0936F" w14:textId="77777777" w:rsidR="00A814B7" w:rsidRDefault="00A814B7" w:rsidP="00A814B7">
      <w:pPr>
        <w:pStyle w:val="Nzov"/>
        <w:spacing w:before="0" w:beforeAutospacing="0" w:after="60"/>
        <w:ind w:left="284"/>
        <w:jc w:val="left"/>
        <w:rPr>
          <w:rFonts w:ascii="Calibri" w:hAnsi="Calibri"/>
          <w:sz w:val="20"/>
          <w:szCs w:val="20"/>
        </w:rPr>
      </w:pPr>
    </w:p>
    <w:p w14:paraId="38850269" w14:textId="2A1F3AB2" w:rsidR="007C2BC3" w:rsidRPr="00EE3696" w:rsidRDefault="007705E6" w:rsidP="007C2BC3">
      <w:pPr>
        <w:pStyle w:val="Zkladntext"/>
        <w:rPr>
          <w:rFonts w:asciiTheme="minorHAnsi" w:hAnsiTheme="minorHAnsi" w:cstheme="minorHAnsi"/>
          <w:b w:val="0"/>
          <w:bCs w:val="0"/>
          <w:sz w:val="20"/>
          <w:szCs w:val="20"/>
        </w:rPr>
      </w:pPr>
      <w:r w:rsidRPr="00EE3696">
        <w:rPr>
          <w:rFonts w:asciiTheme="minorHAnsi" w:hAnsiTheme="minorHAnsi" w:cstheme="minorHAnsi"/>
          <w:b w:val="0"/>
          <w:bCs w:val="0"/>
          <w:sz w:val="20"/>
          <w:szCs w:val="20"/>
        </w:rPr>
        <w:t>Spoločnosť má poistené budovy na poistnú sumu  2.653.112 EUR, prevádzkovo obchodné zariaden</w:t>
      </w:r>
      <w:r w:rsidR="00E90B4C" w:rsidRPr="00EE3696">
        <w:rPr>
          <w:rFonts w:asciiTheme="minorHAnsi" w:hAnsiTheme="minorHAnsi" w:cstheme="minorHAnsi"/>
          <w:b w:val="0"/>
          <w:bCs w:val="0"/>
          <w:sz w:val="20"/>
          <w:szCs w:val="20"/>
        </w:rPr>
        <w:t>ia na poistnú sumu 809.448 EUR, havarijné poistenie na motorové vozidlá na hodnotu 5</w:t>
      </w:r>
      <w:r w:rsidR="00896494" w:rsidRPr="00EE3696">
        <w:rPr>
          <w:rFonts w:asciiTheme="minorHAnsi" w:hAnsiTheme="minorHAnsi" w:cstheme="minorHAnsi"/>
          <w:b w:val="0"/>
          <w:bCs w:val="0"/>
          <w:sz w:val="20"/>
          <w:szCs w:val="20"/>
        </w:rPr>
        <w:t>97.605</w:t>
      </w:r>
      <w:r w:rsidR="00E90B4C" w:rsidRPr="00EE3696">
        <w:rPr>
          <w:rFonts w:asciiTheme="minorHAnsi" w:hAnsiTheme="minorHAnsi" w:cstheme="minorHAnsi"/>
          <w:b w:val="0"/>
          <w:bCs w:val="0"/>
          <w:sz w:val="20"/>
          <w:szCs w:val="20"/>
        </w:rPr>
        <w:t xml:space="preserve"> EUR. </w:t>
      </w:r>
      <w:r w:rsidRPr="00EE3696">
        <w:rPr>
          <w:rFonts w:asciiTheme="minorHAnsi" w:hAnsiTheme="minorHAnsi" w:cstheme="minorHAnsi"/>
          <w:b w:val="0"/>
          <w:bCs w:val="0"/>
          <w:sz w:val="20"/>
          <w:szCs w:val="20"/>
        </w:rPr>
        <w:t xml:space="preserve"> </w:t>
      </w:r>
      <w:r w:rsidR="007C2BC3" w:rsidRPr="00EE3696">
        <w:rPr>
          <w:rFonts w:asciiTheme="minorHAnsi" w:hAnsiTheme="minorHAnsi" w:cstheme="minorHAnsi"/>
          <w:b w:val="0"/>
          <w:bCs w:val="0"/>
          <w:sz w:val="20"/>
          <w:szCs w:val="20"/>
        </w:rPr>
        <w:t xml:space="preserve">Spoločnosť je poistená </w:t>
      </w:r>
      <w:r w:rsidRPr="00EE3696">
        <w:rPr>
          <w:rFonts w:asciiTheme="minorHAnsi" w:hAnsiTheme="minorHAnsi" w:cstheme="minorHAnsi"/>
          <w:b w:val="0"/>
          <w:bCs w:val="0"/>
          <w:sz w:val="20"/>
          <w:szCs w:val="20"/>
        </w:rPr>
        <w:t>za zodpovednosť</w:t>
      </w:r>
      <w:r w:rsidR="007C2BC3" w:rsidRPr="00EE3696">
        <w:rPr>
          <w:rFonts w:asciiTheme="minorHAnsi" w:hAnsiTheme="minorHAnsi" w:cstheme="minorHAnsi"/>
          <w:b w:val="0"/>
          <w:bCs w:val="0"/>
          <w:sz w:val="20"/>
          <w:szCs w:val="20"/>
        </w:rPr>
        <w:t xml:space="preserve"> za škodu na poistnú sumu </w:t>
      </w:r>
      <w:r w:rsidRPr="00EE3696">
        <w:rPr>
          <w:rFonts w:asciiTheme="minorHAnsi" w:hAnsiTheme="minorHAnsi" w:cstheme="minorHAnsi"/>
          <w:b w:val="0"/>
          <w:bCs w:val="0"/>
          <w:sz w:val="20"/>
          <w:szCs w:val="20"/>
        </w:rPr>
        <w:t xml:space="preserve">1.000.000 </w:t>
      </w:r>
      <w:r w:rsidR="007C2BC3" w:rsidRPr="00EE3696">
        <w:rPr>
          <w:rFonts w:asciiTheme="minorHAnsi" w:hAnsiTheme="minorHAnsi" w:cstheme="minorHAnsi"/>
          <w:b w:val="0"/>
          <w:bCs w:val="0"/>
          <w:sz w:val="20"/>
          <w:szCs w:val="20"/>
        </w:rPr>
        <w:t>EUR.</w:t>
      </w:r>
      <w:r w:rsidR="00E90B4C" w:rsidRPr="00EE3696">
        <w:rPr>
          <w:rFonts w:asciiTheme="minorHAnsi" w:hAnsiTheme="minorHAnsi" w:cstheme="minorHAnsi"/>
          <w:b w:val="0"/>
          <w:bCs w:val="0"/>
          <w:sz w:val="20"/>
          <w:szCs w:val="20"/>
        </w:rPr>
        <w:t xml:space="preserve"> </w:t>
      </w:r>
    </w:p>
    <w:p w14:paraId="552B1FF9" w14:textId="77777777" w:rsidR="007C2BC3" w:rsidRDefault="007C2BC3" w:rsidP="00A00481">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lastRenderedPageBreak/>
        <w:t>Zásoby</w:t>
      </w:r>
    </w:p>
    <w:p w14:paraId="72767ADB" w14:textId="606E300D" w:rsidR="007C2BC3" w:rsidRPr="008E5E63" w:rsidRDefault="007C2BC3" w:rsidP="007C2BC3">
      <w:pPr>
        <w:pStyle w:val="Zkladntext"/>
        <w:rPr>
          <w:rFonts w:asciiTheme="minorHAnsi" w:hAnsiTheme="minorHAnsi" w:cstheme="minorHAnsi"/>
          <w:b w:val="0"/>
          <w:sz w:val="20"/>
          <w:szCs w:val="20"/>
        </w:rPr>
      </w:pPr>
      <w:r w:rsidRPr="008E5E63">
        <w:rPr>
          <w:rFonts w:asciiTheme="minorHAnsi" w:hAnsiTheme="minorHAnsi" w:cstheme="minorHAnsi"/>
          <w:b w:val="0"/>
          <w:sz w:val="20"/>
          <w:szCs w:val="20"/>
        </w:rPr>
        <w:t>K</w:t>
      </w:r>
      <w:r w:rsidR="00E83326">
        <w:rPr>
          <w:rFonts w:asciiTheme="minorHAnsi" w:hAnsiTheme="minorHAnsi" w:cstheme="minorHAnsi"/>
          <w:b w:val="0"/>
          <w:sz w:val="20"/>
          <w:szCs w:val="20"/>
        </w:rPr>
        <w:t xml:space="preserve"> pomalyobrátkovým </w:t>
      </w:r>
      <w:r w:rsidRPr="008E5E63">
        <w:rPr>
          <w:rFonts w:asciiTheme="minorHAnsi" w:hAnsiTheme="minorHAnsi" w:cstheme="minorHAnsi"/>
          <w:b w:val="0"/>
          <w:sz w:val="20"/>
          <w:szCs w:val="20"/>
        </w:rPr>
        <w:t xml:space="preserve">zásobám spoločnosť </w:t>
      </w:r>
      <w:r w:rsidR="008E5E63" w:rsidRPr="008E5E63">
        <w:rPr>
          <w:rFonts w:asciiTheme="minorHAnsi" w:hAnsiTheme="minorHAnsi" w:cstheme="minorHAnsi"/>
          <w:b w:val="0"/>
          <w:sz w:val="20"/>
          <w:szCs w:val="20"/>
        </w:rPr>
        <w:t>tvo</w:t>
      </w:r>
      <w:r w:rsidRPr="008E5E63">
        <w:rPr>
          <w:rFonts w:asciiTheme="minorHAnsi" w:hAnsiTheme="minorHAnsi" w:cstheme="minorHAnsi"/>
          <w:b w:val="0"/>
          <w:sz w:val="20"/>
          <w:szCs w:val="20"/>
        </w:rPr>
        <w:t>rila k 31.12. 20</w:t>
      </w:r>
      <w:r w:rsidR="003A12C3">
        <w:rPr>
          <w:rFonts w:asciiTheme="minorHAnsi" w:hAnsiTheme="minorHAnsi" w:cstheme="minorHAnsi"/>
          <w:b w:val="0"/>
          <w:sz w:val="20"/>
          <w:szCs w:val="20"/>
        </w:rPr>
        <w:t>20</w:t>
      </w:r>
      <w:r w:rsidR="00B556C2">
        <w:rPr>
          <w:rFonts w:asciiTheme="minorHAnsi" w:hAnsiTheme="minorHAnsi" w:cstheme="minorHAnsi"/>
          <w:b w:val="0"/>
          <w:sz w:val="20"/>
          <w:szCs w:val="20"/>
        </w:rPr>
        <w:t xml:space="preserve"> opravné položky. Vývoj opravnej položky je zobrazený v nasledujúcej tabuľke:</w:t>
      </w:r>
    </w:p>
    <w:p w14:paraId="465416E0" w14:textId="77777777" w:rsidR="00A00481" w:rsidRDefault="00A00481" w:rsidP="008E5E63">
      <w:pPr>
        <w:pStyle w:val="Nzov"/>
        <w:spacing w:before="0" w:beforeAutospacing="0" w:after="60"/>
        <w:jc w:val="left"/>
        <w:rPr>
          <w:rFonts w:ascii="Calibri" w:hAnsi="Calibri"/>
          <w:sz w:val="20"/>
          <w:szCs w:val="20"/>
        </w:rPr>
      </w:pPr>
    </w:p>
    <w:tbl>
      <w:tblPr>
        <w:tblW w:w="8880" w:type="dxa"/>
        <w:tblCellMar>
          <w:left w:w="70" w:type="dxa"/>
          <w:right w:w="70" w:type="dxa"/>
        </w:tblCellMar>
        <w:tblLook w:val="04A0" w:firstRow="1" w:lastRow="0" w:firstColumn="1" w:lastColumn="0" w:noHBand="0" w:noVBand="1"/>
      </w:tblPr>
      <w:tblGrid>
        <w:gridCol w:w="2461"/>
        <w:gridCol w:w="1271"/>
        <w:gridCol w:w="1270"/>
        <w:gridCol w:w="1465"/>
        <w:gridCol w:w="1270"/>
        <w:gridCol w:w="1270"/>
      </w:tblGrid>
      <w:tr w:rsidR="00A806B1" w:rsidRPr="00A806B1" w14:paraId="0238434D" w14:textId="77777777" w:rsidTr="00A806B1">
        <w:trPr>
          <w:trHeight w:val="255"/>
        </w:trPr>
        <w:tc>
          <w:tcPr>
            <w:tcW w:w="2480"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427594F" w14:textId="77777777" w:rsidR="00A806B1" w:rsidRPr="0020254E" w:rsidRDefault="00A806B1" w:rsidP="00A806B1">
            <w:pPr>
              <w:jc w:val="center"/>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Zásoby</w:t>
            </w:r>
          </w:p>
        </w:tc>
        <w:tc>
          <w:tcPr>
            <w:tcW w:w="6400"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6499FAD2"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Bežné účtovné obdobie</w:t>
            </w:r>
          </w:p>
        </w:tc>
      </w:tr>
      <w:tr w:rsidR="00A806B1" w:rsidRPr="00A806B1" w14:paraId="7E1C4D21" w14:textId="77777777" w:rsidTr="00A806B1">
        <w:trPr>
          <w:trHeight w:val="1020"/>
        </w:trPr>
        <w:tc>
          <w:tcPr>
            <w:tcW w:w="2480" w:type="dxa"/>
            <w:vMerge/>
            <w:tcBorders>
              <w:top w:val="single" w:sz="8" w:space="0" w:color="auto"/>
              <w:left w:val="single" w:sz="8" w:space="0" w:color="auto"/>
              <w:bottom w:val="single" w:sz="4" w:space="0" w:color="auto"/>
              <w:right w:val="single" w:sz="4" w:space="0" w:color="auto"/>
            </w:tcBorders>
            <w:vAlign w:val="center"/>
            <w:hideMark/>
          </w:tcPr>
          <w:p w14:paraId="437AA1DC" w14:textId="77777777" w:rsidR="00A806B1" w:rsidRPr="0020254E" w:rsidRDefault="00A806B1" w:rsidP="00A806B1">
            <w:pPr>
              <w:rPr>
                <w:rFonts w:asciiTheme="minorHAnsi" w:hAnsiTheme="minorHAnsi" w:cstheme="minorHAnsi"/>
                <w:b/>
                <w:bCs/>
                <w:color w:val="000000"/>
                <w:sz w:val="20"/>
                <w:szCs w:val="20"/>
                <w:lang w:eastAsia="sk-SK"/>
              </w:rPr>
            </w:pPr>
          </w:p>
        </w:tc>
        <w:tc>
          <w:tcPr>
            <w:tcW w:w="1280" w:type="dxa"/>
            <w:tcBorders>
              <w:top w:val="nil"/>
              <w:left w:val="nil"/>
              <w:bottom w:val="single" w:sz="4" w:space="0" w:color="auto"/>
              <w:right w:val="single" w:sz="4" w:space="0" w:color="auto"/>
            </w:tcBorders>
            <w:shd w:val="clear" w:color="auto" w:fill="auto"/>
            <w:vAlign w:val="center"/>
            <w:hideMark/>
          </w:tcPr>
          <w:p w14:paraId="52A05A4D"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Stav OP na zač. účt. obdobia</w:t>
            </w:r>
          </w:p>
        </w:tc>
        <w:tc>
          <w:tcPr>
            <w:tcW w:w="1280" w:type="dxa"/>
            <w:tcBorders>
              <w:top w:val="nil"/>
              <w:left w:val="nil"/>
              <w:bottom w:val="single" w:sz="4" w:space="0" w:color="auto"/>
              <w:right w:val="single" w:sz="4" w:space="0" w:color="auto"/>
            </w:tcBorders>
            <w:shd w:val="clear" w:color="auto" w:fill="auto"/>
            <w:vAlign w:val="center"/>
            <w:hideMark/>
          </w:tcPr>
          <w:p w14:paraId="6CB52399"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Tvorba  OP</w:t>
            </w:r>
          </w:p>
        </w:tc>
        <w:tc>
          <w:tcPr>
            <w:tcW w:w="1280" w:type="dxa"/>
            <w:tcBorders>
              <w:top w:val="nil"/>
              <w:left w:val="nil"/>
              <w:bottom w:val="single" w:sz="4" w:space="0" w:color="auto"/>
              <w:right w:val="single" w:sz="4" w:space="0" w:color="auto"/>
            </w:tcBorders>
            <w:shd w:val="clear" w:color="auto" w:fill="auto"/>
            <w:vAlign w:val="center"/>
            <w:hideMark/>
          </w:tcPr>
          <w:p w14:paraId="7C23866F"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Zúčt. OP z dôvodu zániku opodstatnenosti</w:t>
            </w:r>
          </w:p>
        </w:tc>
        <w:tc>
          <w:tcPr>
            <w:tcW w:w="1280" w:type="dxa"/>
            <w:tcBorders>
              <w:top w:val="nil"/>
              <w:left w:val="nil"/>
              <w:bottom w:val="single" w:sz="4" w:space="0" w:color="auto"/>
              <w:right w:val="single" w:sz="4" w:space="0" w:color="auto"/>
            </w:tcBorders>
            <w:shd w:val="clear" w:color="auto" w:fill="auto"/>
            <w:vAlign w:val="center"/>
            <w:hideMark/>
          </w:tcPr>
          <w:p w14:paraId="79E95937"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Zúčt. OP z dôvodu vyradenia majetku z účt.</w:t>
            </w:r>
          </w:p>
        </w:tc>
        <w:tc>
          <w:tcPr>
            <w:tcW w:w="1280" w:type="dxa"/>
            <w:tcBorders>
              <w:top w:val="nil"/>
              <w:left w:val="nil"/>
              <w:bottom w:val="single" w:sz="4" w:space="0" w:color="auto"/>
              <w:right w:val="single" w:sz="8" w:space="0" w:color="auto"/>
            </w:tcBorders>
            <w:shd w:val="clear" w:color="auto" w:fill="auto"/>
            <w:vAlign w:val="center"/>
            <w:hideMark/>
          </w:tcPr>
          <w:p w14:paraId="08108DCB" w14:textId="77777777" w:rsidR="00A806B1"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Stav OP na konci účt. obdobia</w:t>
            </w:r>
          </w:p>
        </w:tc>
      </w:tr>
      <w:tr w:rsidR="00A806B1" w:rsidRPr="00A806B1" w14:paraId="4F98A6F3" w14:textId="77777777" w:rsidTr="00A806B1">
        <w:trPr>
          <w:trHeight w:val="255"/>
        </w:trPr>
        <w:tc>
          <w:tcPr>
            <w:tcW w:w="2480" w:type="dxa"/>
            <w:tcBorders>
              <w:top w:val="nil"/>
              <w:left w:val="single" w:sz="8" w:space="0" w:color="auto"/>
              <w:bottom w:val="single" w:sz="4" w:space="0" w:color="auto"/>
              <w:right w:val="single" w:sz="4" w:space="0" w:color="auto"/>
            </w:tcBorders>
            <w:shd w:val="clear" w:color="auto" w:fill="auto"/>
            <w:vAlign w:val="center"/>
            <w:hideMark/>
          </w:tcPr>
          <w:p w14:paraId="1EC7E785"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Tovar</w:t>
            </w:r>
          </w:p>
        </w:tc>
        <w:tc>
          <w:tcPr>
            <w:tcW w:w="1280" w:type="dxa"/>
            <w:tcBorders>
              <w:top w:val="nil"/>
              <w:left w:val="nil"/>
              <w:bottom w:val="single" w:sz="4" w:space="0" w:color="auto"/>
              <w:right w:val="single" w:sz="4" w:space="0" w:color="auto"/>
            </w:tcBorders>
            <w:shd w:val="clear" w:color="auto" w:fill="auto"/>
            <w:noWrap/>
            <w:vAlign w:val="center"/>
            <w:hideMark/>
          </w:tcPr>
          <w:p w14:paraId="7609AEF5" w14:textId="77777777" w:rsidR="00A806B1" w:rsidRPr="0020254E" w:rsidRDefault="00A806B1" w:rsidP="00A806B1">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220 971</w:t>
            </w:r>
          </w:p>
        </w:tc>
        <w:tc>
          <w:tcPr>
            <w:tcW w:w="1280" w:type="dxa"/>
            <w:tcBorders>
              <w:top w:val="nil"/>
              <w:left w:val="nil"/>
              <w:bottom w:val="single" w:sz="4" w:space="0" w:color="auto"/>
              <w:right w:val="single" w:sz="4" w:space="0" w:color="auto"/>
            </w:tcBorders>
            <w:shd w:val="clear" w:color="auto" w:fill="auto"/>
            <w:noWrap/>
            <w:vAlign w:val="center"/>
            <w:hideMark/>
          </w:tcPr>
          <w:p w14:paraId="6C89DE71" w14:textId="77777777" w:rsidR="00A806B1" w:rsidRPr="0020254E" w:rsidRDefault="00A806B1" w:rsidP="00A806B1">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14 857</w:t>
            </w:r>
          </w:p>
        </w:tc>
        <w:tc>
          <w:tcPr>
            <w:tcW w:w="1280" w:type="dxa"/>
            <w:tcBorders>
              <w:top w:val="nil"/>
              <w:left w:val="nil"/>
              <w:bottom w:val="single" w:sz="4" w:space="0" w:color="auto"/>
              <w:right w:val="single" w:sz="4" w:space="0" w:color="auto"/>
            </w:tcBorders>
            <w:shd w:val="clear" w:color="auto" w:fill="auto"/>
            <w:noWrap/>
            <w:vAlign w:val="center"/>
            <w:hideMark/>
          </w:tcPr>
          <w:p w14:paraId="0027958F" w14:textId="77777777" w:rsidR="00A806B1" w:rsidRPr="0020254E" w:rsidRDefault="00A806B1" w:rsidP="00A806B1">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20 042</w:t>
            </w:r>
          </w:p>
        </w:tc>
        <w:tc>
          <w:tcPr>
            <w:tcW w:w="1280" w:type="dxa"/>
            <w:tcBorders>
              <w:top w:val="nil"/>
              <w:left w:val="nil"/>
              <w:bottom w:val="single" w:sz="4" w:space="0" w:color="auto"/>
              <w:right w:val="single" w:sz="4" w:space="0" w:color="auto"/>
            </w:tcBorders>
            <w:shd w:val="clear" w:color="auto" w:fill="auto"/>
            <w:noWrap/>
            <w:vAlign w:val="center"/>
            <w:hideMark/>
          </w:tcPr>
          <w:p w14:paraId="09A12FD9"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80" w:type="dxa"/>
            <w:tcBorders>
              <w:top w:val="nil"/>
              <w:left w:val="nil"/>
              <w:bottom w:val="single" w:sz="4" w:space="0" w:color="auto"/>
              <w:right w:val="single" w:sz="8" w:space="0" w:color="auto"/>
            </w:tcBorders>
            <w:shd w:val="clear" w:color="auto" w:fill="auto"/>
            <w:noWrap/>
            <w:vAlign w:val="center"/>
            <w:hideMark/>
          </w:tcPr>
          <w:p w14:paraId="07B54159" w14:textId="77777777" w:rsidR="00A806B1" w:rsidRPr="0020254E" w:rsidRDefault="00A806B1" w:rsidP="00A806B1">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215 786</w:t>
            </w:r>
          </w:p>
        </w:tc>
      </w:tr>
      <w:tr w:rsidR="00A806B1" w:rsidRPr="00A806B1" w14:paraId="5139E9FB" w14:textId="77777777" w:rsidTr="00A806B1">
        <w:trPr>
          <w:trHeight w:val="255"/>
        </w:trPr>
        <w:tc>
          <w:tcPr>
            <w:tcW w:w="2480" w:type="dxa"/>
            <w:tcBorders>
              <w:top w:val="nil"/>
              <w:left w:val="single" w:sz="8" w:space="0" w:color="auto"/>
              <w:bottom w:val="single" w:sz="4" w:space="0" w:color="auto"/>
              <w:right w:val="single" w:sz="4" w:space="0" w:color="auto"/>
            </w:tcBorders>
            <w:shd w:val="clear" w:color="auto" w:fill="auto"/>
            <w:vAlign w:val="center"/>
            <w:hideMark/>
          </w:tcPr>
          <w:p w14:paraId="2E4988A1"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Poskyt. preddavky na zásoby</w:t>
            </w:r>
          </w:p>
        </w:tc>
        <w:tc>
          <w:tcPr>
            <w:tcW w:w="1280" w:type="dxa"/>
            <w:tcBorders>
              <w:top w:val="nil"/>
              <w:left w:val="nil"/>
              <w:bottom w:val="single" w:sz="4" w:space="0" w:color="auto"/>
              <w:right w:val="single" w:sz="4" w:space="0" w:color="auto"/>
            </w:tcBorders>
            <w:shd w:val="clear" w:color="auto" w:fill="auto"/>
            <w:noWrap/>
            <w:vAlign w:val="center"/>
            <w:hideMark/>
          </w:tcPr>
          <w:p w14:paraId="560B5EF4"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80" w:type="dxa"/>
            <w:tcBorders>
              <w:top w:val="nil"/>
              <w:left w:val="nil"/>
              <w:bottom w:val="single" w:sz="4" w:space="0" w:color="auto"/>
              <w:right w:val="single" w:sz="4" w:space="0" w:color="auto"/>
            </w:tcBorders>
            <w:shd w:val="clear" w:color="auto" w:fill="auto"/>
            <w:noWrap/>
            <w:vAlign w:val="center"/>
            <w:hideMark/>
          </w:tcPr>
          <w:p w14:paraId="0D46A803"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80" w:type="dxa"/>
            <w:tcBorders>
              <w:top w:val="nil"/>
              <w:left w:val="nil"/>
              <w:bottom w:val="single" w:sz="4" w:space="0" w:color="auto"/>
              <w:right w:val="single" w:sz="4" w:space="0" w:color="auto"/>
            </w:tcBorders>
            <w:shd w:val="clear" w:color="auto" w:fill="auto"/>
            <w:noWrap/>
            <w:vAlign w:val="center"/>
            <w:hideMark/>
          </w:tcPr>
          <w:p w14:paraId="6AA827BF"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80" w:type="dxa"/>
            <w:tcBorders>
              <w:top w:val="nil"/>
              <w:left w:val="nil"/>
              <w:bottom w:val="single" w:sz="4" w:space="0" w:color="auto"/>
              <w:right w:val="single" w:sz="4" w:space="0" w:color="auto"/>
            </w:tcBorders>
            <w:shd w:val="clear" w:color="auto" w:fill="auto"/>
            <w:noWrap/>
            <w:vAlign w:val="center"/>
            <w:hideMark/>
          </w:tcPr>
          <w:p w14:paraId="5009AE1E"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80" w:type="dxa"/>
            <w:tcBorders>
              <w:top w:val="nil"/>
              <w:left w:val="nil"/>
              <w:bottom w:val="single" w:sz="4" w:space="0" w:color="auto"/>
              <w:right w:val="single" w:sz="8" w:space="0" w:color="auto"/>
            </w:tcBorders>
            <w:shd w:val="clear" w:color="auto" w:fill="auto"/>
            <w:noWrap/>
            <w:vAlign w:val="center"/>
            <w:hideMark/>
          </w:tcPr>
          <w:p w14:paraId="1E6985AC" w14:textId="77777777" w:rsidR="00A806B1" w:rsidRPr="0020254E" w:rsidRDefault="00A806B1" w:rsidP="00A806B1">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r>
      <w:tr w:rsidR="00A806B1" w:rsidRPr="00A806B1" w14:paraId="1DA963D4" w14:textId="77777777" w:rsidTr="00A806B1">
        <w:trPr>
          <w:trHeight w:val="270"/>
        </w:trPr>
        <w:tc>
          <w:tcPr>
            <w:tcW w:w="2480" w:type="dxa"/>
            <w:tcBorders>
              <w:top w:val="nil"/>
              <w:left w:val="single" w:sz="8" w:space="0" w:color="auto"/>
              <w:bottom w:val="single" w:sz="8" w:space="0" w:color="auto"/>
              <w:right w:val="single" w:sz="4" w:space="0" w:color="auto"/>
            </w:tcBorders>
            <w:shd w:val="clear" w:color="auto" w:fill="auto"/>
            <w:vAlign w:val="center"/>
            <w:hideMark/>
          </w:tcPr>
          <w:p w14:paraId="35D21B80" w14:textId="77777777" w:rsidR="00A806B1" w:rsidRPr="0020254E" w:rsidRDefault="00A806B1" w:rsidP="00A806B1">
            <w:pPr>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Zásoby spolu</w:t>
            </w:r>
          </w:p>
        </w:tc>
        <w:tc>
          <w:tcPr>
            <w:tcW w:w="1280" w:type="dxa"/>
            <w:tcBorders>
              <w:top w:val="nil"/>
              <w:left w:val="nil"/>
              <w:bottom w:val="single" w:sz="8" w:space="0" w:color="auto"/>
              <w:right w:val="single" w:sz="4" w:space="0" w:color="auto"/>
            </w:tcBorders>
            <w:shd w:val="clear" w:color="auto" w:fill="auto"/>
            <w:noWrap/>
            <w:vAlign w:val="center"/>
            <w:hideMark/>
          </w:tcPr>
          <w:p w14:paraId="5875C4C1" w14:textId="77777777" w:rsidR="00A806B1" w:rsidRPr="0020254E" w:rsidRDefault="00A806B1" w:rsidP="00A806B1">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220 971</w:t>
            </w:r>
          </w:p>
        </w:tc>
        <w:tc>
          <w:tcPr>
            <w:tcW w:w="1280" w:type="dxa"/>
            <w:tcBorders>
              <w:top w:val="nil"/>
              <w:left w:val="nil"/>
              <w:bottom w:val="single" w:sz="8" w:space="0" w:color="auto"/>
              <w:right w:val="single" w:sz="4" w:space="0" w:color="auto"/>
            </w:tcBorders>
            <w:shd w:val="clear" w:color="auto" w:fill="auto"/>
            <w:noWrap/>
            <w:vAlign w:val="center"/>
            <w:hideMark/>
          </w:tcPr>
          <w:p w14:paraId="390A165A" w14:textId="77777777" w:rsidR="00A806B1" w:rsidRPr="0020254E" w:rsidRDefault="00A806B1" w:rsidP="00A806B1">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14 857</w:t>
            </w:r>
          </w:p>
        </w:tc>
        <w:tc>
          <w:tcPr>
            <w:tcW w:w="1280" w:type="dxa"/>
            <w:tcBorders>
              <w:top w:val="nil"/>
              <w:left w:val="nil"/>
              <w:bottom w:val="single" w:sz="8" w:space="0" w:color="auto"/>
              <w:right w:val="single" w:sz="4" w:space="0" w:color="auto"/>
            </w:tcBorders>
            <w:shd w:val="clear" w:color="auto" w:fill="auto"/>
            <w:noWrap/>
            <w:vAlign w:val="center"/>
            <w:hideMark/>
          </w:tcPr>
          <w:p w14:paraId="5308464C" w14:textId="77777777" w:rsidR="00A806B1" w:rsidRPr="0020254E" w:rsidRDefault="00A806B1" w:rsidP="00A806B1">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20 042</w:t>
            </w:r>
          </w:p>
        </w:tc>
        <w:tc>
          <w:tcPr>
            <w:tcW w:w="1280" w:type="dxa"/>
            <w:tcBorders>
              <w:top w:val="nil"/>
              <w:left w:val="nil"/>
              <w:bottom w:val="single" w:sz="8" w:space="0" w:color="auto"/>
              <w:right w:val="single" w:sz="4" w:space="0" w:color="auto"/>
            </w:tcBorders>
            <w:shd w:val="clear" w:color="auto" w:fill="auto"/>
            <w:noWrap/>
            <w:vAlign w:val="center"/>
            <w:hideMark/>
          </w:tcPr>
          <w:p w14:paraId="7F7DB602" w14:textId="77777777" w:rsidR="00A806B1" w:rsidRPr="0020254E" w:rsidRDefault="00A806B1" w:rsidP="00A806B1">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0</w:t>
            </w:r>
          </w:p>
        </w:tc>
        <w:tc>
          <w:tcPr>
            <w:tcW w:w="1280" w:type="dxa"/>
            <w:tcBorders>
              <w:top w:val="nil"/>
              <w:left w:val="nil"/>
              <w:bottom w:val="single" w:sz="8" w:space="0" w:color="auto"/>
              <w:right w:val="single" w:sz="8" w:space="0" w:color="auto"/>
            </w:tcBorders>
            <w:shd w:val="clear" w:color="auto" w:fill="auto"/>
            <w:noWrap/>
            <w:vAlign w:val="center"/>
            <w:hideMark/>
          </w:tcPr>
          <w:p w14:paraId="14BC7A38" w14:textId="77777777" w:rsidR="00A806B1" w:rsidRPr="0020254E" w:rsidRDefault="00A806B1" w:rsidP="00A806B1">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215 786</w:t>
            </w:r>
          </w:p>
        </w:tc>
      </w:tr>
    </w:tbl>
    <w:p w14:paraId="53426481" w14:textId="77777777" w:rsidR="00A806B1" w:rsidRDefault="00A806B1" w:rsidP="00A806B1"/>
    <w:p w14:paraId="2FD3C23F" w14:textId="77777777" w:rsidR="00A806B1" w:rsidRDefault="00A806B1" w:rsidP="00A806B1"/>
    <w:tbl>
      <w:tblPr>
        <w:tblW w:w="9237" w:type="dxa"/>
        <w:tblInd w:w="-10" w:type="dxa"/>
        <w:tblCellMar>
          <w:left w:w="70" w:type="dxa"/>
          <w:right w:w="70" w:type="dxa"/>
        </w:tblCellMar>
        <w:tblLook w:val="04A0" w:firstRow="1" w:lastRow="0" w:firstColumn="1" w:lastColumn="0" w:noHBand="0" w:noVBand="1"/>
      </w:tblPr>
      <w:tblGrid>
        <w:gridCol w:w="2480"/>
        <w:gridCol w:w="1489"/>
        <w:gridCol w:w="1418"/>
        <w:gridCol w:w="1476"/>
        <w:gridCol w:w="1275"/>
        <w:gridCol w:w="1276"/>
      </w:tblGrid>
      <w:tr w:rsidR="00DA0079" w:rsidRPr="00DA0079" w14:paraId="467BCD6C" w14:textId="77777777" w:rsidTr="00DA0079">
        <w:trPr>
          <w:trHeight w:val="530"/>
        </w:trPr>
        <w:tc>
          <w:tcPr>
            <w:tcW w:w="2480"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2FE57D5" w14:textId="77777777" w:rsidR="00DA0079" w:rsidRPr="0020254E" w:rsidRDefault="00DA0079" w:rsidP="00DA0079">
            <w:pPr>
              <w:jc w:val="center"/>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Zásoby</w:t>
            </w:r>
          </w:p>
        </w:tc>
        <w:tc>
          <w:tcPr>
            <w:tcW w:w="6757"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127C52A9" w14:textId="2E343A07" w:rsidR="00DA0079" w:rsidRPr="0020254E" w:rsidRDefault="00A806B1" w:rsidP="00A806B1">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xml:space="preserve">Predchádzajúce </w:t>
            </w:r>
            <w:r w:rsidR="00DA0079" w:rsidRPr="0020254E">
              <w:rPr>
                <w:rFonts w:asciiTheme="minorHAnsi" w:hAnsiTheme="minorHAnsi" w:cstheme="minorHAnsi"/>
                <w:color w:val="000000"/>
                <w:sz w:val="20"/>
                <w:szCs w:val="20"/>
                <w:lang w:eastAsia="sk-SK"/>
              </w:rPr>
              <w:t>účtovné obdobie</w:t>
            </w:r>
          </w:p>
        </w:tc>
      </w:tr>
      <w:tr w:rsidR="00DA0079" w:rsidRPr="00DA0079" w14:paraId="761B1887" w14:textId="77777777" w:rsidTr="00DA0079">
        <w:trPr>
          <w:trHeight w:val="1020"/>
        </w:trPr>
        <w:tc>
          <w:tcPr>
            <w:tcW w:w="2480" w:type="dxa"/>
            <w:vMerge/>
            <w:tcBorders>
              <w:top w:val="single" w:sz="8" w:space="0" w:color="auto"/>
              <w:left w:val="single" w:sz="8" w:space="0" w:color="auto"/>
              <w:bottom w:val="single" w:sz="4" w:space="0" w:color="auto"/>
              <w:right w:val="single" w:sz="4" w:space="0" w:color="auto"/>
            </w:tcBorders>
            <w:vAlign w:val="center"/>
            <w:hideMark/>
          </w:tcPr>
          <w:p w14:paraId="168492A3" w14:textId="77777777" w:rsidR="00DA0079" w:rsidRPr="0020254E" w:rsidRDefault="00DA0079" w:rsidP="00DA0079">
            <w:pPr>
              <w:rPr>
                <w:rFonts w:asciiTheme="minorHAnsi" w:hAnsiTheme="minorHAnsi" w:cstheme="minorHAnsi"/>
                <w:b/>
                <w:bCs/>
                <w:color w:val="000000"/>
                <w:sz w:val="20"/>
                <w:szCs w:val="20"/>
                <w:lang w:eastAsia="sk-SK"/>
              </w:rPr>
            </w:pPr>
          </w:p>
        </w:tc>
        <w:tc>
          <w:tcPr>
            <w:tcW w:w="1489" w:type="dxa"/>
            <w:tcBorders>
              <w:top w:val="nil"/>
              <w:left w:val="nil"/>
              <w:bottom w:val="single" w:sz="4" w:space="0" w:color="auto"/>
              <w:right w:val="single" w:sz="4" w:space="0" w:color="auto"/>
            </w:tcBorders>
            <w:shd w:val="clear" w:color="auto" w:fill="auto"/>
            <w:vAlign w:val="center"/>
            <w:hideMark/>
          </w:tcPr>
          <w:p w14:paraId="76FA27FD" w14:textId="32ED8B4F" w:rsidR="00DA0079" w:rsidRPr="0020254E" w:rsidRDefault="00DA0079" w:rsidP="00DA0079">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Stav OP na zač. účt. obdobia</w:t>
            </w:r>
          </w:p>
        </w:tc>
        <w:tc>
          <w:tcPr>
            <w:tcW w:w="1418" w:type="dxa"/>
            <w:tcBorders>
              <w:top w:val="nil"/>
              <w:left w:val="nil"/>
              <w:bottom w:val="single" w:sz="4" w:space="0" w:color="auto"/>
              <w:right w:val="single" w:sz="4" w:space="0" w:color="auto"/>
            </w:tcBorders>
            <w:shd w:val="clear" w:color="auto" w:fill="auto"/>
            <w:vAlign w:val="center"/>
            <w:hideMark/>
          </w:tcPr>
          <w:p w14:paraId="75DD1EA0" w14:textId="692C8AD2" w:rsidR="00DA0079" w:rsidRPr="0020254E" w:rsidRDefault="00DA0079" w:rsidP="00DA0079">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Tvorba  OP</w:t>
            </w:r>
          </w:p>
        </w:tc>
        <w:tc>
          <w:tcPr>
            <w:tcW w:w="1299" w:type="dxa"/>
            <w:tcBorders>
              <w:top w:val="nil"/>
              <w:left w:val="nil"/>
              <w:bottom w:val="single" w:sz="4" w:space="0" w:color="auto"/>
              <w:right w:val="single" w:sz="4" w:space="0" w:color="auto"/>
            </w:tcBorders>
            <w:shd w:val="clear" w:color="auto" w:fill="auto"/>
            <w:vAlign w:val="center"/>
            <w:hideMark/>
          </w:tcPr>
          <w:p w14:paraId="3EECDAEF" w14:textId="65555EA5" w:rsidR="00DA0079" w:rsidRPr="0020254E" w:rsidRDefault="00DA0079" w:rsidP="00DA0079">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Zúčt. OP z dôvodu zániku opodstatnenosti</w:t>
            </w:r>
          </w:p>
        </w:tc>
        <w:tc>
          <w:tcPr>
            <w:tcW w:w="1275" w:type="dxa"/>
            <w:tcBorders>
              <w:top w:val="nil"/>
              <w:left w:val="nil"/>
              <w:bottom w:val="single" w:sz="4" w:space="0" w:color="auto"/>
              <w:right w:val="single" w:sz="4" w:space="0" w:color="auto"/>
            </w:tcBorders>
            <w:shd w:val="clear" w:color="auto" w:fill="auto"/>
            <w:vAlign w:val="center"/>
            <w:hideMark/>
          </w:tcPr>
          <w:p w14:paraId="1F97D193" w14:textId="509A6E46" w:rsidR="00DA0079" w:rsidRPr="0020254E" w:rsidRDefault="00DA0079" w:rsidP="00DA0079">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Zúčt. OP z dôvodu vyradenia majetku z účt.</w:t>
            </w:r>
          </w:p>
        </w:tc>
        <w:tc>
          <w:tcPr>
            <w:tcW w:w="1276" w:type="dxa"/>
            <w:tcBorders>
              <w:top w:val="nil"/>
              <w:left w:val="nil"/>
              <w:bottom w:val="single" w:sz="4" w:space="0" w:color="auto"/>
              <w:right w:val="single" w:sz="8" w:space="0" w:color="auto"/>
            </w:tcBorders>
            <w:shd w:val="clear" w:color="auto" w:fill="auto"/>
            <w:vAlign w:val="center"/>
            <w:hideMark/>
          </w:tcPr>
          <w:p w14:paraId="1E4FCA92" w14:textId="77777777" w:rsidR="00DA0079" w:rsidRPr="0020254E" w:rsidRDefault="00DA0079" w:rsidP="00DA0079">
            <w:pPr>
              <w:jc w:val="cente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Stav OP na konci účt. obdobia</w:t>
            </w:r>
          </w:p>
        </w:tc>
      </w:tr>
      <w:tr w:rsidR="00DA0079" w:rsidRPr="00DA0079" w14:paraId="4E4C3737" w14:textId="77777777" w:rsidTr="00DA0079">
        <w:trPr>
          <w:trHeight w:val="255"/>
        </w:trPr>
        <w:tc>
          <w:tcPr>
            <w:tcW w:w="2480" w:type="dxa"/>
            <w:tcBorders>
              <w:top w:val="nil"/>
              <w:left w:val="single" w:sz="8" w:space="0" w:color="auto"/>
              <w:bottom w:val="single" w:sz="4" w:space="0" w:color="auto"/>
              <w:right w:val="single" w:sz="4" w:space="0" w:color="auto"/>
            </w:tcBorders>
            <w:shd w:val="clear" w:color="auto" w:fill="auto"/>
            <w:vAlign w:val="center"/>
            <w:hideMark/>
          </w:tcPr>
          <w:p w14:paraId="0888FCEA"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Tovar</w:t>
            </w:r>
          </w:p>
        </w:tc>
        <w:tc>
          <w:tcPr>
            <w:tcW w:w="1489" w:type="dxa"/>
            <w:tcBorders>
              <w:top w:val="nil"/>
              <w:left w:val="nil"/>
              <w:bottom w:val="single" w:sz="4" w:space="0" w:color="auto"/>
              <w:right w:val="single" w:sz="4" w:space="0" w:color="auto"/>
            </w:tcBorders>
            <w:shd w:val="clear" w:color="auto" w:fill="auto"/>
            <w:noWrap/>
            <w:vAlign w:val="center"/>
            <w:hideMark/>
          </w:tcPr>
          <w:p w14:paraId="0A5B58E1" w14:textId="77777777" w:rsidR="00DA0079" w:rsidRPr="0020254E" w:rsidRDefault="00DA0079" w:rsidP="00DA0079">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216 594</w:t>
            </w:r>
          </w:p>
        </w:tc>
        <w:tc>
          <w:tcPr>
            <w:tcW w:w="1418" w:type="dxa"/>
            <w:tcBorders>
              <w:top w:val="nil"/>
              <w:left w:val="nil"/>
              <w:bottom w:val="single" w:sz="4" w:space="0" w:color="auto"/>
              <w:right w:val="single" w:sz="4" w:space="0" w:color="auto"/>
            </w:tcBorders>
            <w:shd w:val="clear" w:color="auto" w:fill="auto"/>
            <w:noWrap/>
            <w:vAlign w:val="center"/>
            <w:hideMark/>
          </w:tcPr>
          <w:p w14:paraId="6D6D683B" w14:textId="77777777" w:rsidR="00DA0079" w:rsidRPr="0020254E" w:rsidRDefault="00DA0079" w:rsidP="00DA0079">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12 699</w:t>
            </w:r>
          </w:p>
        </w:tc>
        <w:tc>
          <w:tcPr>
            <w:tcW w:w="1299" w:type="dxa"/>
            <w:tcBorders>
              <w:top w:val="nil"/>
              <w:left w:val="nil"/>
              <w:bottom w:val="single" w:sz="4" w:space="0" w:color="auto"/>
              <w:right w:val="single" w:sz="4" w:space="0" w:color="auto"/>
            </w:tcBorders>
            <w:shd w:val="clear" w:color="auto" w:fill="auto"/>
            <w:noWrap/>
            <w:vAlign w:val="center"/>
            <w:hideMark/>
          </w:tcPr>
          <w:p w14:paraId="19449DFD" w14:textId="77777777" w:rsidR="00DA0079" w:rsidRPr="0020254E" w:rsidRDefault="00DA0079" w:rsidP="00DA0079">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8 322</w:t>
            </w:r>
          </w:p>
        </w:tc>
        <w:tc>
          <w:tcPr>
            <w:tcW w:w="1275" w:type="dxa"/>
            <w:tcBorders>
              <w:top w:val="nil"/>
              <w:left w:val="nil"/>
              <w:bottom w:val="single" w:sz="4" w:space="0" w:color="auto"/>
              <w:right w:val="single" w:sz="4" w:space="0" w:color="auto"/>
            </w:tcBorders>
            <w:shd w:val="clear" w:color="auto" w:fill="auto"/>
            <w:noWrap/>
            <w:vAlign w:val="center"/>
            <w:hideMark/>
          </w:tcPr>
          <w:p w14:paraId="786DC4CE"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76" w:type="dxa"/>
            <w:tcBorders>
              <w:top w:val="nil"/>
              <w:left w:val="nil"/>
              <w:bottom w:val="single" w:sz="4" w:space="0" w:color="auto"/>
              <w:right w:val="single" w:sz="8" w:space="0" w:color="auto"/>
            </w:tcBorders>
            <w:shd w:val="clear" w:color="auto" w:fill="auto"/>
            <w:noWrap/>
            <w:vAlign w:val="center"/>
            <w:hideMark/>
          </w:tcPr>
          <w:p w14:paraId="26240122" w14:textId="77777777" w:rsidR="00DA0079" w:rsidRPr="0020254E" w:rsidRDefault="00DA0079" w:rsidP="00DA0079">
            <w:pPr>
              <w:jc w:val="right"/>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220 971</w:t>
            </w:r>
          </w:p>
        </w:tc>
      </w:tr>
      <w:tr w:rsidR="00DA0079" w:rsidRPr="00DA0079" w14:paraId="5ED10DEC" w14:textId="77777777" w:rsidTr="00DA0079">
        <w:trPr>
          <w:trHeight w:val="255"/>
        </w:trPr>
        <w:tc>
          <w:tcPr>
            <w:tcW w:w="2480" w:type="dxa"/>
            <w:tcBorders>
              <w:top w:val="nil"/>
              <w:left w:val="single" w:sz="8" w:space="0" w:color="auto"/>
              <w:bottom w:val="single" w:sz="4" w:space="0" w:color="auto"/>
              <w:right w:val="single" w:sz="4" w:space="0" w:color="auto"/>
            </w:tcBorders>
            <w:shd w:val="clear" w:color="auto" w:fill="auto"/>
            <w:vAlign w:val="center"/>
            <w:hideMark/>
          </w:tcPr>
          <w:p w14:paraId="5CEF05DB"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Poskyt. preddavky na zásoby</w:t>
            </w:r>
          </w:p>
        </w:tc>
        <w:tc>
          <w:tcPr>
            <w:tcW w:w="1489" w:type="dxa"/>
            <w:tcBorders>
              <w:top w:val="nil"/>
              <w:left w:val="nil"/>
              <w:bottom w:val="single" w:sz="4" w:space="0" w:color="auto"/>
              <w:right w:val="single" w:sz="4" w:space="0" w:color="auto"/>
            </w:tcBorders>
            <w:shd w:val="clear" w:color="auto" w:fill="auto"/>
            <w:noWrap/>
            <w:vAlign w:val="center"/>
            <w:hideMark/>
          </w:tcPr>
          <w:p w14:paraId="58C08A55"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418" w:type="dxa"/>
            <w:tcBorders>
              <w:top w:val="nil"/>
              <w:left w:val="nil"/>
              <w:bottom w:val="single" w:sz="4" w:space="0" w:color="auto"/>
              <w:right w:val="single" w:sz="4" w:space="0" w:color="auto"/>
            </w:tcBorders>
            <w:shd w:val="clear" w:color="auto" w:fill="auto"/>
            <w:noWrap/>
            <w:vAlign w:val="center"/>
            <w:hideMark/>
          </w:tcPr>
          <w:p w14:paraId="6D87CEAB"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99" w:type="dxa"/>
            <w:tcBorders>
              <w:top w:val="nil"/>
              <w:left w:val="nil"/>
              <w:bottom w:val="single" w:sz="4" w:space="0" w:color="auto"/>
              <w:right w:val="single" w:sz="4" w:space="0" w:color="auto"/>
            </w:tcBorders>
            <w:shd w:val="clear" w:color="auto" w:fill="auto"/>
            <w:noWrap/>
            <w:vAlign w:val="center"/>
            <w:hideMark/>
          </w:tcPr>
          <w:p w14:paraId="0E1076A0"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75" w:type="dxa"/>
            <w:tcBorders>
              <w:top w:val="nil"/>
              <w:left w:val="nil"/>
              <w:bottom w:val="single" w:sz="4" w:space="0" w:color="auto"/>
              <w:right w:val="single" w:sz="4" w:space="0" w:color="auto"/>
            </w:tcBorders>
            <w:shd w:val="clear" w:color="auto" w:fill="auto"/>
            <w:noWrap/>
            <w:vAlign w:val="center"/>
            <w:hideMark/>
          </w:tcPr>
          <w:p w14:paraId="28A39F62"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c>
          <w:tcPr>
            <w:tcW w:w="1276" w:type="dxa"/>
            <w:tcBorders>
              <w:top w:val="nil"/>
              <w:left w:val="nil"/>
              <w:bottom w:val="single" w:sz="4" w:space="0" w:color="auto"/>
              <w:right w:val="single" w:sz="8" w:space="0" w:color="auto"/>
            </w:tcBorders>
            <w:shd w:val="clear" w:color="auto" w:fill="auto"/>
            <w:noWrap/>
            <w:vAlign w:val="center"/>
            <w:hideMark/>
          </w:tcPr>
          <w:p w14:paraId="2826427A" w14:textId="77777777" w:rsidR="00DA0079" w:rsidRPr="0020254E" w:rsidRDefault="00DA0079" w:rsidP="00DA0079">
            <w:pPr>
              <w:rPr>
                <w:rFonts w:asciiTheme="minorHAnsi" w:hAnsiTheme="minorHAnsi" w:cstheme="minorHAnsi"/>
                <w:color w:val="000000"/>
                <w:sz w:val="20"/>
                <w:szCs w:val="20"/>
                <w:lang w:eastAsia="sk-SK"/>
              </w:rPr>
            </w:pPr>
            <w:r w:rsidRPr="0020254E">
              <w:rPr>
                <w:rFonts w:asciiTheme="minorHAnsi" w:hAnsiTheme="minorHAnsi" w:cstheme="minorHAnsi"/>
                <w:color w:val="000000"/>
                <w:sz w:val="20"/>
                <w:szCs w:val="20"/>
                <w:lang w:eastAsia="sk-SK"/>
              </w:rPr>
              <w:t> </w:t>
            </w:r>
          </w:p>
        </w:tc>
      </w:tr>
      <w:tr w:rsidR="00DA0079" w:rsidRPr="00DA0079" w14:paraId="18A5CC62" w14:textId="77777777" w:rsidTr="00DA0079">
        <w:trPr>
          <w:trHeight w:val="270"/>
        </w:trPr>
        <w:tc>
          <w:tcPr>
            <w:tcW w:w="2480" w:type="dxa"/>
            <w:tcBorders>
              <w:top w:val="nil"/>
              <w:left w:val="single" w:sz="8" w:space="0" w:color="auto"/>
              <w:bottom w:val="single" w:sz="8" w:space="0" w:color="auto"/>
              <w:right w:val="single" w:sz="4" w:space="0" w:color="auto"/>
            </w:tcBorders>
            <w:shd w:val="clear" w:color="auto" w:fill="auto"/>
            <w:vAlign w:val="center"/>
            <w:hideMark/>
          </w:tcPr>
          <w:p w14:paraId="150FFB24" w14:textId="77777777" w:rsidR="00DA0079" w:rsidRPr="0020254E" w:rsidRDefault="00DA0079" w:rsidP="00DA0079">
            <w:pPr>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Zásoby spolu</w:t>
            </w:r>
          </w:p>
        </w:tc>
        <w:tc>
          <w:tcPr>
            <w:tcW w:w="1489" w:type="dxa"/>
            <w:tcBorders>
              <w:top w:val="nil"/>
              <w:left w:val="nil"/>
              <w:bottom w:val="single" w:sz="8" w:space="0" w:color="auto"/>
              <w:right w:val="single" w:sz="4" w:space="0" w:color="auto"/>
            </w:tcBorders>
            <w:shd w:val="clear" w:color="auto" w:fill="auto"/>
            <w:noWrap/>
            <w:vAlign w:val="center"/>
            <w:hideMark/>
          </w:tcPr>
          <w:p w14:paraId="212256D7" w14:textId="77777777" w:rsidR="00DA0079" w:rsidRPr="0020254E" w:rsidRDefault="00DA0079" w:rsidP="00DA0079">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216 594</w:t>
            </w:r>
          </w:p>
        </w:tc>
        <w:tc>
          <w:tcPr>
            <w:tcW w:w="1418" w:type="dxa"/>
            <w:tcBorders>
              <w:top w:val="nil"/>
              <w:left w:val="nil"/>
              <w:bottom w:val="single" w:sz="8" w:space="0" w:color="auto"/>
              <w:right w:val="single" w:sz="4" w:space="0" w:color="auto"/>
            </w:tcBorders>
            <w:shd w:val="clear" w:color="auto" w:fill="auto"/>
            <w:noWrap/>
            <w:vAlign w:val="center"/>
            <w:hideMark/>
          </w:tcPr>
          <w:p w14:paraId="3D6A49E0" w14:textId="77777777" w:rsidR="00DA0079" w:rsidRPr="0020254E" w:rsidRDefault="00DA0079" w:rsidP="00DA0079">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12 699</w:t>
            </w:r>
          </w:p>
        </w:tc>
        <w:tc>
          <w:tcPr>
            <w:tcW w:w="1299" w:type="dxa"/>
            <w:tcBorders>
              <w:top w:val="nil"/>
              <w:left w:val="nil"/>
              <w:bottom w:val="single" w:sz="8" w:space="0" w:color="auto"/>
              <w:right w:val="single" w:sz="4" w:space="0" w:color="auto"/>
            </w:tcBorders>
            <w:shd w:val="clear" w:color="auto" w:fill="auto"/>
            <w:noWrap/>
            <w:vAlign w:val="center"/>
            <w:hideMark/>
          </w:tcPr>
          <w:p w14:paraId="31A0F310" w14:textId="77777777" w:rsidR="00DA0079" w:rsidRPr="0020254E" w:rsidRDefault="00DA0079" w:rsidP="00DA0079">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8 322</w:t>
            </w:r>
          </w:p>
        </w:tc>
        <w:tc>
          <w:tcPr>
            <w:tcW w:w="1275" w:type="dxa"/>
            <w:tcBorders>
              <w:top w:val="nil"/>
              <w:left w:val="nil"/>
              <w:bottom w:val="single" w:sz="8" w:space="0" w:color="auto"/>
              <w:right w:val="single" w:sz="4" w:space="0" w:color="auto"/>
            </w:tcBorders>
            <w:shd w:val="clear" w:color="auto" w:fill="auto"/>
            <w:noWrap/>
            <w:vAlign w:val="center"/>
            <w:hideMark/>
          </w:tcPr>
          <w:p w14:paraId="06997ABE" w14:textId="77777777" w:rsidR="00DA0079" w:rsidRPr="0020254E" w:rsidRDefault="00DA0079" w:rsidP="00DA0079">
            <w:pPr>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 </w:t>
            </w:r>
          </w:p>
        </w:tc>
        <w:tc>
          <w:tcPr>
            <w:tcW w:w="1276" w:type="dxa"/>
            <w:tcBorders>
              <w:top w:val="nil"/>
              <w:left w:val="nil"/>
              <w:bottom w:val="single" w:sz="8" w:space="0" w:color="auto"/>
              <w:right w:val="single" w:sz="8" w:space="0" w:color="auto"/>
            </w:tcBorders>
            <w:shd w:val="clear" w:color="auto" w:fill="auto"/>
            <w:noWrap/>
            <w:vAlign w:val="center"/>
            <w:hideMark/>
          </w:tcPr>
          <w:p w14:paraId="49067AE7" w14:textId="77777777" w:rsidR="00DA0079" w:rsidRPr="0020254E" w:rsidRDefault="00DA0079" w:rsidP="00DA0079">
            <w:pPr>
              <w:jc w:val="right"/>
              <w:rPr>
                <w:rFonts w:asciiTheme="minorHAnsi" w:hAnsiTheme="minorHAnsi" w:cstheme="minorHAnsi"/>
                <w:b/>
                <w:bCs/>
                <w:color w:val="000000"/>
                <w:sz w:val="20"/>
                <w:szCs w:val="20"/>
                <w:lang w:eastAsia="sk-SK"/>
              </w:rPr>
            </w:pPr>
            <w:r w:rsidRPr="0020254E">
              <w:rPr>
                <w:rFonts w:asciiTheme="minorHAnsi" w:hAnsiTheme="minorHAnsi" w:cstheme="minorHAnsi"/>
                <w:b/>
                <w:bCs/>
                <w:color w:val="000000"/>
                <w:sz w:val="20"/>
                <w:szCs w:val="20"/>
                <w:lang w:eastAsia="sk-SK"/>
              </w:rPr>
              <w:t>220 971</w:t>
            </w:r>
          </w:p>
        </w:tc>
      </w:tr>
    </w:tbl>
    <w:p w14:paraId="6B42FDBA" w14:textId="77777777" w:rsidR="0017603A" w:rsidRDefault="0017603A" w:rsidP="008E5E63">
      <w:pPr>
        <w:pStyle w:val="Zkladntext"/>
        <w:rPr>
          <w:rFonts w:asciiTheme="minorHAnsi" w:hAnsiTheme="minorHAnsi" w:cstheme="minorHAnsi"/>
          <w:sz w:val="20"/>
          <w:szCs w:val="20"/>
        </w:rPr>
      </w:pPr>
    </w:p>
    <w:p w14:paraId="7B52AA5D" w14:textId="4578BBAB" w:rsidR="008E5E63" w:rsidRPr="00EE3696" w:rsidRDefault="008E5E63" w:rsidP="008E5E63">
      <w:pPr>
        <w:pStyle w:val="Zkladntext"/>
        <w:rPr>
          <w:rFonts w:asciiTheme="minorHAnsi" w:hAnsiTheme="minorHAnsi" w:cstheme="minorHAnsi"/>
          <w:b w:val="0"/>
          <w:bCs w:val="0"/>
          <w:sz w:val="20"/>
          <w:szCs w:val="20"/>
        </w:rPr>
      </w:pPr>
      <w:r w:rsidRPr="00EE3696">
        <w:rPr>
          <w:rFonts w:asciiTheme="minorHAnsi" w:hAnsiTheme="minorHAnsi" w:cstheme="minorHAnsi"/>
          <w:b w:val="0"/>
          <w:bCs w:val="0"/>
          <w:sz w:val="20"/>
          <w:szCs w:val="20"/>
        </w:rPr>
        <w:t>Zásoby nie sú predmetom záložného práva.</w:t>
      </w:r>
      <w:r w:rsidR="00B556C2" w:rsidRPr="00EE3696">
        <w:rPr>
          <w:rFonts w:asciiTheme="minorHAnsi" w:hAnsiTheme="minorHAnsi" w:cstheme="minorHAnsi"/>
          <w:b w:val="0"/>
          <w:bCs w:val="0"/>
          <w:sz w:val="20"/>
          <w:szCs w:val="20"/>
        </w:rPr>
        <w:t xml:space="preserve"> </w:t>
      </w:r>
      <w:r w:rsidRPr="00EE3696">
        <w:rPr>
          <w:rFonts w:asciiTheme="minorHAnsi" w:hAnsiTheme="minorHAnsi" w:cstheme="minorHAnsi"/>
          <w:b w:val="0"/>
          <w:bCs w:val="0"/>
          <w:sz w:val="20"/>
          <w:szCs w:val="20"/>
        </w:rPr>
        <w:t>Zásoby sú poistené</w:t>
      </w:r>
      <w:r w:rsidR="007705E6" w:rsidRPr="00EE3696">
        <w:rPr>
          <w:rFonts w:asciiTheme="minorHAnsi" w:hAnsiTheme="minorHAnsi" w:cstheme="minorHAnsi"/>
          <w:b w:val="0"/>
          <w:bCs w:val="0"/>
          <w:sz w:val="20"/>
          <w:szCs w:val="20"/>
        </w:rPr>
        <w:t xml:space="preserve"> na poistnú sumu </w:t>
      </w:r>
      <w:r w:rsidR="0069369A" w:rsidRPr="00EE3696">
        <w:rPr>
          <w:rFonts w:asciiTheme="minorHAnsi" w:hAnsiTheme="minorHAnsi" w:cstheme="minorHAnsi"/>
          <w:b w:val="0"/>
          <w:bCs w:val="0"/>
          <w:sz w:val="20"/>
          <w:szCs w:val="20"/>
        </w:rPr>
        <w:t>1.700</w:t>
      </w:r>
      <w:r w:rsidR="007705E6" w:rsidRPr="00EE3696">
        <w:rPr>
          <w:rFonts w:asciiTheme="minorHAnsi" w:hAnsiTheme="minorHAnsi" w:cstheme="minorHAnsi"/>
          <w:b w:val="0"/>
          <w:bCs w:val="0"/>
          <w:sz w:val="20"/>
          <w:szCs w:val="20"/>
        </w:rPr>
        <w:t>.000 EUR</w:t>
      </w:r>
    </w:p>
    <w:p w14:paraId="7FBBE48F" w14:textId="77777777" w:rsidR="0020254E" w:rsidRDefault="0020254E" w:rsidP="008E5E63">
      <w:pPr>
        <w:pStyle w:val="Nadpis2"/>
        <w:rPr>
          <w:rFonts w:asciiTheme="minorHAnsi" w:hAnsiTheme="minorHAnsi" w:cstheme="minorHAnsi"/>
          <w:i w:val="0"/>
          <w:sz w:val="24"/>
          <w:szCs w:val="24"/>
        </w:rPr>
      </w:pPr>
      <w:bookmarkStart w:id="2" w:name="_Toc530739904"/>
    </w:p>
    <w:p w14:paraId="25188613" w14:textId="0847000C" w:rsidR="008E5E63" w:rsidRDefault="008E5E63" w:rsidP="00826820">
      <w:pPr>
        <w:pStyle w:val="Nadpis2"/>
        <w:numPr>
          <w:ilvl w:val="0"/>
          <w:numId w:val="17"/>
        </w:numPr>
        <w:rPr>
          <w:rFonts w:asciiTheme="minorHAnsi" w:hAnsiTheme="minorHAnsi" w:cstheme="minorHAnsi"/>
          <w:i w:val="0"/>
          <w:sz w:val="24"/>
          <w:szCs w:val="24"/>
        </w:rPr>
      </w:pPr>
      <w:r w:rsidRPr="008E5E63">
        <w:rPr>
          <w:rFonts w:asciiTheme="minorHAnsi" w:hAnsiTheme="minorHAnsi" w:cstheme="minorHAnsi"/>
          <w:i w:val="0"/>
          <w:sz w:val="24"/>
          <w:szCs w:val="24"/>
        </w:rPr>
        <w:t>Pohľadávky</w:t>
      </w:r>
    </w:p>
    <w:p w14:paraId="38DC3B34" w14:textId="77777777" w:rsidR="008E5E63" w:rsidRPr="001905AE" w:rsidRDefault="008E5E63" w:rsidP="008E5E63">
      <w:pPr>
        <w:pStyle w:val="Zkladntext"/>
        <w:rPr>
          <w:szCs w:val="18"/>
        </w:rPr>
      </w:pPr>
    </w:p>
    <w:p w14:paraId="73D80B7C" w14:textId="77777777" w:rsidR="008E5E63" w:rsidRPr="00EE3696" w:rsidRDefault="008E5E63" w:rsidP="008E5E63">
      <w:pPr>
        <w:pStyle w:val="Zkladntext"/>
        <w:rPr>
          <w:rFonts w:asciiTheme="minorHAnsi" w:hAnsiTheme="minorHAnsi" w:cstheme="minorHAnsi"/>
          <w:b w:val="0"/>
          <w:bCs w:val="0"/>
          <w:sz w:val="20"/>
          <w:szCs w:val="20"/>
        </w:rPr>
      </w:pPr>
      <w:r w:rsidRPr="00EE3696">
        <w:rPr>
          <w:rFonts w:asciiTheme="minorHAnsi" w:hAnsiTheme="minorHAnsi" w:cstheme="minorHAnsi"/>
          <w:b w:val="0"/>
          <w:bCs w:val="0"/>
          <w:sz w:val="20"/>
          <w:szCs w:val="20"/>
        </w:rPr>
        <w:t>Vývoj opravnej položky k rizikovým pohľadávkam v priebehu účtovného obdobia je zobrazený v nasledujúcom prehľade:</w:t>
      </w:r>
    </w:p>
    <w:p w14:paraId="55DCCF52" w14:textId="77777777" w:rsidR="00BB6F26" w:rsidRDefault="00BB6F26" w:rsidP="008E5E63">
      <w:pPr>
        <w:pStyle w:val="Zkladntext"/>
        <w:rPr>
          <w:rFonts w:asciiTheme="minorHAnsi" w:hAnsiTheme="minorHAnsi" w:cstheme="minorHAnsi"/>
          <w:b w:val="0"/>
          <w:sz w:val="20"/>
          <w:szCs w:val="20"/>
        </w:rPr>
      </w:pPr>
    </w:p>
    <w:tbl>
      <w:tblPr>
        <w:tblW w:w="9040" w:type="dxa"/>
        <w:tblCellMar>
          <w:left w:w="70" w:type="dxa"/>
          <w:right w:w="70" w:type="dxa"/>
        </w:tblCellMar>
        <w:tblLook w:val="04A0" w:firstRow="1" w:lastRow="0" w:firstColumn="1" w:lastColumn="0" w:noHBand="0" w:noVBand="1"/>
      </w:tblPr>
      <w:tblGrid>
        <w:gridCol w:w="4240"/>
        <w:gridCol w:w="960"/>
        <w:gridCol w:w="839"/>
        <w:gridCol w:w="1209"/>
        <w:gridCol w:w="960"/>
        <w:gridCol w:w="942"/>
      </w:tblGrid>
      <w:tr w:rsidR="00BB6F26" w:rsidRPr="00BB6F26" w14:paraId="3406BB76" w14:textId="77777777" w:rsidTr="00BB6F26">
        <w:trPr>
          <w:trHeight w:val="300"/>
        </w:trPr>
        <w:tc>
          <w:tcPr>
            <w:tcW w:w="4240" w:type="dxa"/>
            <w:tcBorders>
              <w:top w:val="nil"/>
              <w:left w:val="nil"/>
              <w:bottom w:val="nil"/>
              <w:right w:val="nil"/>
            </w:tcBorders>
            <w:shd w:val="clear" w:color="000000" w:fill="FFFFFF"/>
            <w:noWrap/>
            <w:hideMark/>
          </w:tcPr>
          <w:p w14:paraId="68906593" w14:textId="77777777" w:rsidR="00BB6F26" w:rsidRPr="00BB6F26" w:rsidRDefault="00BB6F26" w:rsidP="00BB6F26">
            <w:pPr>
              <w:rPr>
                <w:rFonts w:ascii="Calibri" w:hAnsi="Calibri" w:cs="Calibri"/>
                <w:sz w:val="18"/>
                <w:szCs w:val="18"/>
                <w:lang w:eastAsia="sk-SK"/>
              </w:rPr>
            </w:pPr>
            <w:r w:rsidRPr="00BB6F26">
              <w:rPr>
                <w:rFonts w:ascii="Calibri" w:hAnsi="Calibri" w:cs="Calibri"/>
                <w:sz w:val="18"/>
                <w:szCs w:val="18"/>
                <w:lang w:eastAsia="sk-SK"/>
              </w:rPr>
              <w:t> </w:t>
            </w:r>
          </w:p>
        </w:tc>
        <w:tc>
          <w:tcPr>
            <w:tcW w:w="4800" w:type="dxa"/>
            <w:gridSpan w:val="5"/>
            <w:tcBorders>
              <w:top w:val="nil"/>
              <w:left w:val="nil"/>
              <w:bottom w:val="nil"/>
              <w:right w:val="nil"/>
            </w:tcBorders>
            <w:shd w:val="clear" w:color="000000" w:fill="FFFFFF"/>
            <w:noWrap/>
            <w:hideMark/>
          </w:tcPr>
          <w:p w14:paraId="06959877" w14:textId="77777777" w:rsidR="00BB6F26" w:rsidRPr="00BB6F26" w:rsidRDefault="00BB6F26" w:rsidP="00BB6F26">
            <w:pPr>
              <w:jc w:val="center"/>
              <w:rPr>
                <w:rFonts w:ascii="Calibri" w:hAnsi="Calibri" w:cs="Calibri"/>
                <w:b/>
                <w:bCs/>
                <w:sz w:val="18"/>
                <w:szCs w:val="18"/>
                <w:lang w:eastAsia="sk-SK"/>
              </w:rPr>
            </w:pPr>
            <w:r w:rsidRPr="00BB6F26">
              <w:rPr>
                <w:rFonts w:ascii="Calibri" w:hAnsi="Calibri" w:cs="Calibri"/>
                <w:b/>
                <w:bCs/>
                <w:sz w:val="18"/>
                <w:szCs w:val="18"/>
                <w:lang w:eastAsia="sk-SK"/>
              </w:rPr>
              <w:t>Bežné účtovné obdobie (rok 2020)</w:t>
            </w:r>
          </w:p>
        </w:tc>
      </w:tr>
      <w:tr w:rsidR="00BB6F26" w:rsidRPr="00BB6F26" w14:paraId="7DC87DA8" w14:textId="77777777" w:rsidTr="00BB6F26">
        <w:trPr>
          <w:trHeight w:val="1575"/>
        </w:trPr>
        <w:tc>
          <w:tcPr>
            <w:tcW w:w="4240" w:type="dxa"/>
            <w:tcBorders>
              <w:top w:val="nil"/>
              <w:left w:val="nil"/>
              <w:bottom w:val="single" w:sz="4" w:space="0" w:color="auto"/>
              <w:right w:val="nil"/>
            </w:tcBorders>
            <w:shd w:val="clear" w:color="000000" w:fill="FFFFFF"/>
            <w:vAlign w:val="center"/>
            <w:hideMark/>
          </w:tcPr>
          <w:p w14:paraId="01527A7C" w14:textId="77777777" w:rsidR="00BB6F26" w:rsidRPr="00BB6F26" w:rsidRDefault="00BB6F26" w:rsidP="00BB6F26">
            <w:pPr>
              <w:jc w:val="center"/>
              <w:rPr>
                <w:rFonts w:ascii="Calibri" w:hAnsi="Calibri" w:cs="Calibri"/>
                <w:b/>
                <w:bCs/>
                <w:sz w:val="16"/>
                <w:szCs w:val="16"/>
                <w:lang w:eastAsia="sk-SK"/>
              </w:rPr>
            </w:pPr>
            <w:r w:rsidRPr="00BB6F26">
              <w:rPr>
                <w:rFonts w:ascii="Calibri" w:hAnsi="Calibri" w:cs="Calibri"/>
                <w:b/>
                <w:bCs/>
                <w:sz w:val="16"/>
                <w:szCs w:val="16"/>
                <w:lang w:eastAsia="sk-SK"/>
              </w:rPr>
              <w:t>Opravné položky k pohľadávkam</w:t>
            </w:r>
          </w:p>
        </w:tc>
        <w:tc>
          <w:tcPr>
            <w:tcW w:w="960" w:type="dxa"/>
            <w:tcBorders>
              <w:top w:val="nil"/>
              <w:left w:val="nil"/>
              <w:bottom w:val="single" w:sz="4" w:space="0" w:color="auto"/>
              <w:right w:val="nil"/>
            </w:tcBorders>
            <w:shd w:val="clear" w:color="000000" w:fill="FFFFFF"/>
            <w:vAlign w:val="center"/>
            <w:hideMark/>
          </w:tcPr>
          <w:p w14:paraId="543187A4" w14:textId="77777777" w:rsidR="00BB6F26" w:rsidRPr="00BB6F26" w:rsidRDefault="00BB6F26" w:rsidP="00BB6F26">
            <w:pPr>
              <w:jc w:val="center"/>
              <w:rPr>
                <w:rFonts w:ascii="Calibri" w:hAnsi="Calibri" w:cs="Calibri"/>
                <w:sz w:val="16"/>
                <w:szCs w:val="16"/>
                <w:lang w:eastAsia="sk-SK"/>
              </w:rPr>
            </w:pPr>
            <w:r w:rsidRPr="00BB6F26">
              <w:rPr>
                <w:rFonts w:ascii="Calibri" w:hAnsi="Calibri" w:cs="Calibri"/>
                <w:sz w:val="16"/>
                <w:szCs w:val="16"/>
                <w:lang w:eastAsia="sk-SK"/>
              </w:rPr>
              <w:t>Stav opravnej položky k 31.12.2019</w:t>
            </w:r>
          </w:p>
        </w:tc>
        <w:tc>
          <w:tcPr>
            <w:tcW w:w="839" w:type="dxa"/>
            <w:tcBorders>
              <w:top w:val="nil"/>
              <w:left w:val="nil"/>
              <w:bottom w:val="single" w:sz="4" w:space="0" w:color="auto"/>
              <w:right w:val="nil"/>
            </w:tcBorders>
            <w:shd w:val="clear" w:color="000000" w:fill="FFFFFF"/>
            <w:vAlign w:val="center"/>
            <w:hideMark/>
          </w:tcPr>
          <w:p w14:paraId="0B2D78F2" w14:textId="77777777" w:rsidR="00BB6F26" w:rsidRPr="00BB6F26" w:rsidRDefault="00BB6F26" w:rsidP="00BB6F26">
            <w:pPr>
              <w:jc w:val="center"/>
              <w:rPr>
                <w:rFonts w:ascii="Calibri" w:hAnsi="Calibri" w:cs="Calibri"/>
                <w:sz w:val="16"/>
                <w:szCs w:val="16"/>
                <w:lang w:eastAsia="sk-SK"/>
              </w:rPr>
            </w:pPr>
            <w:r w:rsidRPr="00BB6F26">
              <w:rPr>
                <w:rFonts w:ascii="Calibri" w:hAnsi="Calibri" w:cs="Calibri"/>
                <w:sz w:val="16"/>
                <w:szCs w:val="16"/>
                <w:lang w:eastAsia="sk-SK"/>
              </w:rPr>
              <w:t>Tvorba opravnej položky</w:t>
            </w:r>
          </w:p>
        </w:tc>
        <w:tc>
          <w:tcPr>
            <w:tcW w:w="1099" w:type="dxa"/>
            <w:tcBorders>
              <w:top w:val="nil"/>
              <w:left w:val="nil"/>
              <w:bottom w:val="single" w:sz="4" w:space="0" w:color="auto"/>
              <w:right w:val="nil"/>
            </w:tcBorders>
            <w:shd w:val="clear" w:color="000000" w:fill="FFFFFF"/>
            <w:vAlign w:val="center"/>
            <w:hideMark/>
          </w:tcPr>
          <w:p w14:paraId="6A859D19" w14:textId="77777777" w:rsidR="00BB6F26" w:rsidRPr="00BB6F26" w:rsidRDefault="00BB6F26" w:rsidP="00BB6F26">
            <w:pPr>
              <w:jc w:val="center"/>
              <w:rPr>
                <w:rFonts w:ascii="Calibri" w:hAnsi="Calibri" w:cs="Calibri"/>
                <w:sz w:val="16"/>
                <w:szCs w:val="16"/>
                <w:lang w:eastAsia="sk-SK"/>
              </w:rPr>
            </w:pPr>
            <w:r w:rsidRPr="00BB6F26">
              <w:rPr>
                <w:rFonts w:ascii="Calibri" w:hAnsi="Calibri" w:cs="Calibri"/>
                <w:sz w:val="16"/>
                <w:szCs w:val="16"/>
                <w:lang w:eastAsia="sk-SK"/>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22E8C956" w14:textId="77777777" w:rsidR="00BB6F26" w:rsidRPr="00BB6F26" w:rsidRDefault="00BB6F26" w:rsidP="00BB6F26">
            <w:pPr>
              <w:jc w:val="center"/>
              <w:rPr>
                <w:rFonts w:ascii="Calibri" w:hAnsi="Calibri" w:cs="Calibri"/>
                <w:sz w:val="16"/>
                <w:szCs w:val="16"/>
                <w:lang w:eastAsia="sk-SK"/>
              </w:rPr>
            </w:pPr>
            <w:r w:rsidRPr="00BB6F26">
              <w:rPr>
                <w:rFonts w:ascii="Calibri" w:hAnsi="Calibri" w:cs="Calibri"/>
                <w:sz w:val="16"/>
                <w:szCs w:val="16"/>
                <w:lang w:eastAsia="sk-SK"/>
              </w:rPr>
              <w:t>Zúčtovanie opravnej položky z dôvodu vyradenia majetku z účtovníctva</w:t>
            </w:r>
          </w:p>
        </w:tc>
        <w:tc>
          <w:tcPr>
            <w:tcW w:w="942" w:type="dxa"/>
            <w:tcBorders>
              <w:top w:val="nil"/>
              <w:left w:val="nil"/>
              <w:bottom w:val="single" w:sz="4" w:space="0" w:color="auto"/>
              <w:right w:val="nil"/>
            </w:tcBorders>
            <w:shd w:val="clear" w:color="000000" w:fill="FFFFFF"/>
            <w:vAlign w:val="center"/>
            <w:hideMark/>
          </w:tcPr>
          <w:p w14:paraId="5780A861" w14:textId="77777777" w:rsidR="00BB6F26" w:rsidRPr="00BB6F26" w:rsidRDefault="00BB6F26" w:rsidP="00BB6F26">
            <w:pPr>
              <w:jc w:val="center"/>
              <w:rPr>
                <w:rFonts w:ascii="Calibri" w:hAnsi="Calibri" w:cs="Calibri"/>
                <w:sz w:val="16"/>
                <w:szCs w:val="16"/>
                <w:lang w:eastAsia="sk-SK"/>
              </w:rPr>
            </w:pPr>
            <w:r w:rsidRPr="00BB6F26">
              <w:rPr>
                <w:rFonts w:ascii="Calibri" w:hAnsi="Calibri" w:cs="Calibri"/>
                <w:sz w:val="16"/>
                <w:szCs w:val="16"/>
                <w:lang w:eastAsia="sk-SK"/>
              </w:rPr>
              <w:t>Stav opravnej položky k 31.12.2020</w:t>
            </w:r>
          </w:p>
        </w:tc>
      </w:tr>
      <w:tr w:rsidR="00BB6F26" w:rsidRPr="00BB6F26" w14:paraId="0A682CCB" w14:textId="77777777" w:rsidTr="00BB6F26">
        <w:trPr>
          <w:trHeight w:val="282"/>
        </w:trPr>
        <w:tc>
          <w:tcPr>
            <w:tcW w:w="4240" w:type="dxa"/>
            <w:tcBorders>
              <w:top w:val="nil"/>
              <w:left w:val="nil"/>
              <w:bottom w:val="nil"/>
              <w:right w:val="nil"/>
            </w:tcBorders>
            <w:shd w:val="clear" w:color="000000" w:fill="FFFFFF"/>
            <w:vAlign w:val="center"/>
            <w:hideMark/>
          </w:tcPr>
          <w:p w14:paraId="0F898FDE" w14:textId="77777777" w:rsidR="00BB6F26" w:rsidRPr="00BB6F26" w:rsidRDefault="00BB6F26" w:rsidP="00BB6F26">
            <w:pPr>
              <w:rPr>
                <w:rFonts w:ascii="Calibri" w:hAnsi="Calibri" w:cs="Calibri"/>
                <w:color w:val="000000"/>
                <w:sz w:val="18"/>
                <w:szCs w:val="18"/>
                <w:lang w:eastAsia="sk-SK"/>
              </w:rPr>
            </w:pPr>
            <w:r w:rsidRPr="00BB6F26">
              <w:rPr>
                <w:rFonts w:ascii="Calibri" w:hAnsi="Calibri" w:cs="Calibri"/>
                <w:color w:val="000000"/>
                <w:sz w:val="18"/>
                <w:szCs w:val="18"/>
                <w:lang w:eastAsia="sk-SK"/>
              </w:rPr>
              <w:t>Pohľadávky z obchodného styku voči prepojeným UJ</w:t>
            </w:r>
          </w:p>
        </w:tc>
        <w:tc>
          <w:tcPr>
            <w:tcW w:w="960" w:type="dxa"/>
            <w:tcBorders>
              <w:top w:val="nil"/>
              <w:left w:val="nil"/>
              <w:bottom w:val="nil"/>
              <w:right w:val="nil"/>
            </w:tcBorders>
            <w:shd w:val="clear" w:color="000000" w:fill="FFFFFF"/>
            <w:noWrap/>
            <w:vAlign w:val="center"/>
            <w:hideMark/>
          </w:tcPr>
          <w:p w14:paraId="2B60F89D"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839" w:type="dxa"/>
            <w:tcBorders>
              <w:top w:val="nil"/>
              <w:left w:val="nil"/>
              <w:bottom w:val="nil"/>
              <w:right w:val="nil"/>
            </w:tcBorders>
            <w:shd w:val="clear" w:color="000000" w:fill="FFFFFF"/>
            <w:noWrap/>
            <w:vAlign w:val="center"/>
            <w:hideMark/>
          </w:tcPr>
          <w:p w14:paraId="422E6505"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1099" w:type="dxa"/>
            <w:tcBorders>
              <w:top w:val="nil"/>
              <w:left w:val="nil"/>
              <w:bottom w:val="nil"/>
              <w:right w:val="nil"/>
            </w:tcBorders>
            <w:shd w:val="clear" w:color="000000" w:fill="FFFFFF"/>
            <w:noWrap/>
            <w:vAlign w:val="center"/>
            <w:hideMark/>
          </w:tcPr>
          <w:p w14:paraId="08E63D52"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60" w:type="dxa"/>
            <w:tcBorders>
              <w:top w:val="nil"/>
              <w:left w:val="nil"/>
              <w:bottom w:val="nil"/>
              <w:right w:val="nil"/>
            </w:tcBorders>
            <w:shd w:val="clear" w:color="000000" w:fill="FFFFFF"/>
            <w:noWrap/>
            <w:vAlign w:val="center"/>
            <w:hideMark/>
          </w:tcPr>
          <w:p w14:paraId="03CB37BA"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42" w:type="dxa"/>
            <w:tcBorders>
              <w:top w:val="nil"/>
              <w:left w:val="nil"/>
              <w:bottom w:val="nil"/>
              <w:right w:val="nil"/>
            </w:tcBorders>
            <w:shd w:val="clear" w:color="000000" w:fill="FFFFFF"/>
            <w:noWrap/>
            <w:vAlign w:val="center"/>
            <w:hideMark/>
          </w:tcPr>
          <w:p w14:paraId="2625923E"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r>
      <w:tr w:rsidR="00BB6F26" w:rsidRPr="00BB6F26" w14:paraId="46017EA6" w14:textId="77777777" w:rsidTr="00BB6F26">
        <w:trPr>
          <w:trHeight w:val="282"/>
        </w:trPr>
        <w:tc>
          <w:tcPr>
            <w:tcW w:w="4240" w:type="dxa"/>
            <w:tcBorders>
              <w:top w:val="nil"/>
              <w:left w:val="nil"/>
              <w:bottom w:val="nil"/>
              <w:right w:val="nil"/>
            </w:tcBorders>
            <w:shd w:val="clear" w:color="000000" w:fill="FFFFFF"/>
            <w:vAlign w:val="center"/>
            <w:hideMark/>
          </w:tcPr>
          <w:p w14:paraId="598B1A2C" w14:textId="77777777" w:rsidR="00BB6F26" w:rsidRPr="00BB6F26" w:rsidRDefault="00BB6F26" w:rsidP="00BB6F26">
            <w:pPr>
              <w:rPr>
                <w:rFonts w:ascii="Calibri" w:hAnsi="Calibri" w:cs="Calibri"/>
                <w:color w:val="000000"/>
                <w:sz w:val="18"/>
                <w:szCs w:val="18"/>
                <w:lang w:eastAsia="sk-SK"/>
              </w:rPr>
            </w:pPr>
            <w:r w:rsidRPr="00BB6F26">
              <w:rPr>
                <w:rFonts w:ascii="Calibri" w:hAnsi="Calibri" w:cs="Calibri"/>
                <w:color w:val="000000"/>
                <w:sz w:val="18"/>
                <w:szCs w:val="18"/>
                <w:lang w:eastAsia="sk-SK"/>
              </w:rPr>
              <w:t>Ostatné pohľadávky z obchodného styku</w:t>
            </w:r>
          </w:p>
        </w:tc>
        <w:tc>
          <w:tcPr>
            <w:tcW w:w="960" w:type="dxa"/>
            <w:tcBorders>
              <w:top w:val="nil"/>
              <w:left w:val="nil"/>
              <w:bottom w:val="nil"/>
              <w:right w:val="nil"/>
            </w:tcBorders>
            <w:shd w:val="clear" w:color="000000" w:fill="FFFFFF"/>
            <w:noWrap/>
            <w:vAlign w:val="center"/>
            <w:hideMark/>
          </w:tcPr>
          <w:p w14:paraId="4877ED30"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246 848</w:t>
            </w:r>
          </w:p>
        </w:tc>
        <w:tc>
          <w:tcPr>
            <w:tcW w:w="839" w:type="dxa"/>
            <w:tcBorders>
              <w:top w:val="nil"/>
              <w:left w:val="nil"/>
              <w:bottom w:val="nil"/>
              <w:right w:val="nil"/>
            </w:tcBorders>
            <w:shd w:val="clear" w:color="000000" w:fill="FFFFFF"/>
            <w:noWrap/>
            <w:vAlign w:val="center"/>
            <w:hideMark/>
          </w:tcPr>
          <w:p w14:paraId="3BD33729"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4 549</w:t>
            </w:r>
          </w:p>
        </w:tc>
        <w:tc>
          <w:tcPr>
            <w:tcW w:w="1099" w:type="dxa"/>
            <w:tcBorders>
              <w:top w:val="nil"/>
              <w:left w:val="nil"/>
              <w:bottom w:val="nil"/>
              <w:right w:val="nil"/>
            </w:tcBorders>
            <w:shd w:val="clear" w:color="000000" w:fill="FFFFFF"/>
            <w:noWrap/>
            <w:vAlign w:val="center"/>
            <w:hideMark/>
          </w:tcPr>
          <w:p w14:paraId="30F7E8E0"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4 372</w:t>
            </w:r>
          </w:p>
        </w:tc>
        <w:tc>
          <w:tcPr>
            <w:tcW w:w="960" w:type="dxa"/>
            <w:tcBorders>
              <w:top w:val="nil"/>
              <w:left w:val="nil"/>
              <w:bottom w:val="nil"/>
              <w:right w:val="nil"/>
            </w:tcBorders>
            <w:shd w:val="clear" w:color="000000" w:fill="FFFFFF"/>
            <w:noWrap/>
            <w:vAlign w:val="center"/>
            <w:hideMark/>
          </w:tcPr>
          <w:p w14:paraId="31ADB011"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 </w:t>
            </w:r>
          </w:p>
        </w:tc>
        <w:tc>
          <w:tcPr>
            <w:tcW w:w="942" w:type="dxa"/>
            <w:tcBorders>
              <w:top w:val="nil"/>
              <w:left w:val="nil"/>
              <w:bottom w:val="nil"/>
              <w:right w:val="nil"/>
            </w:tcBorders>
            <w:shd w:val="clear" w:color="000000" w:fill="FFFFFF"/>
            <w:noWrap/>
            <w:vAlign w:val="center"/>
            <w:hideMark/>
          </w:tcPr>
          <w:p w14:paraId="6F485C15"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247 025</w:t>
            </w:r>
          </w:p>
        </w:tc>
      </w:tr>
      <w:tr w:rsidR="00BB6F26" w:rsidRPr="00BB6F26" w14:paraId="06F9B2B9" w14:textId="77777777" w:rsidTr="00BB6F26">
        <w:trPr>
          <w:trHeight w:val="282"/>
        </w:trPr>
        <w:tc>
          <w:tcPr>
            <w:tcW w:w="4240" w:type="dxa"/>
            <w:tcBorders>
              <w:top w:val="nil"/>
              <w:left w:val="nil"/>
              <w:bottom w:val="nil"/>
              <w:right w:val="nil"/>
            </w:tcBorders>
            <w:shd w:val="clear" w:color="000000" w:fill="FFFFFF"/>
            <w:vAlign w:val="center"/>
            <w:hideMark/>
          </w:tcPr>
          <w:p w14:paraId="42648B3C" w14:textId="77777777" w:rsidR="00BB6F26" w:rsidRPr="00BB6F26" w:rsidRDefault="00BB6F26" w:rsidP="00BB6F26">
            <w:pPr>
              <w:rPr>
                <w:rFonts w:ascii="Calibri" w:hAnsi="Calibri" w:cs="Calibri"/>
                <w:color w:val="000000"/>
                <w:sz w:val="18"/>
                <w:szCs w:val="18"/>
                <w:lang w:eastAsia="sk-SK"/>
              </w:rPr>
            </w:pPr>
            <w:r w:rsidRPr="00BB6F26">
              <w:rPr>
                <w:rFonts w:ascii="Calibri" w:hAnsi="Calibri" w:cs="Calibri"/>
                <w:color w:val="000000"/>
                <w:sz w:val="18"/>
                <w:szCs w:val="18"/>
                <w:lang w:eastAsia="sk-SK"/>
              </w:rPr>
              <w:t>Ostatné pohľadávky voči prepojeným UJ</w:t>
            </w:r>
          </w:p>
        </w:tc>
        <w:tc>
          <w:tcPr>
            <w:tcW w:w="960" w:type="dxa"/>
            <w:tcBorders>
              <w:top w:val="nil"/>
              <w:left w:val="nil"/>
              <w:bottom w:val="nil"/>
              <w:right w:val="nil"/>
            </w:tcBorders>
            <w:shd w:val="clear" w:color="000000" w:fill="FFFFFF"/>
            <w:noWrap/>
            <w:vAlign w:val="center"/>
            <w:hideMark/>
          </w:tcPr>
          <w:p w14:paraId="263E49FA"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839" w:type="dxa"/>
            <w:tcBorders>
              <w:top w:val="nil"/>
              <w:left w:val="nil"/>
              <w:bottom w:val="nil"/>
              <w:right w:val="nil"/>
            </w:tcBorders>
            <w:shd w:val="clear" w:color="000000" w:fill="FFFFFF"/>
            <w:noWrap/>
            <w:vAlign w:val="center"/>
            <w:hideMark/>
          </w:tcPr>
          <w:p w14:paraId="3EA8B2BE"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1099" w:type="dxa"/>
            <w:tcBorders>
              <w:top w:val="nil"/>
              <w:left w:val="nil"/>
              <w:bottom w:val="nil"/>
              <w:right w:val="nil"/>
            </w:tcBorders>
            <w:shd w:val="clear" w:color="000000" w:fill="FFFFFF"/>
            <w:noWrap/>
            <w:vAlign w:val="center"/>
            <w:hideMark/>
          </w:tcPr>
          <w:p w14:paraId="68DE0254"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60" w:type="dxa"/>
            <w:tcBorders>
              <w:top w:val="nil"/>
              <w:left w:val="nil"/>
              <w:bottom w:val="nil"/>
              <w:right w:val="nil"/>
            </w:tcBorders>
            <w:shd w:val="clear" w:color="000000" w:fill="FFFFFF"/>
            <w:noWrap/>
            <w:vAlign w:val="center"/>
            <w:hideMark/>
          </w:tcPr>
          <w:p w14:paraId="280C5285"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42" w:type="dxa"/>
            <w:tcBorders>
              <w:top w:val="nil"/>
              <w:left w:val="nil"/>
              <w:bottom w:val="nil"/>
              <w:right w:val="nil"/>
            </w:tcBorders>
            <w:shd w:val="clear" w:color="000000" w:fill="FFFFFF"/>
            <w:noWrap/>
            <w:vAlign w:val="center"/>
            <w:hideMark/>
          </w:tcPr>
          <w:p w14:paraId="7BC67169"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r>
      <w:tr w:rsidR="00BB6F26" w:rsidRPr="00BB6F26" w14:paraId="5DA6EA15" w14:textId="77777777" w:rsidTr="00BB6F26">
        <w:trPr>
          <w:trHeight w:val="282"/>
        </w:trPr>
        <w:tc>
          <w:tcPr>
            <w:tcW w:w="4240" w:type="dxa"/>
            <w:tcBorders>
              <w:top w:val="nil"/>
              <w:left w:val="nil"/>
              <w:bottom w:val="single" w:sz="4" w:space="0" w:color="auto"/>
              <w:right w:val="nil"/>
            </w:tcBorders>
            <w:shd w:val="clear" w:color="000000" w:fill="FFFFFF"/>
            <w:vAlign w:val="center"/>
            <w:hideMark/>
          </w:tcPr>
          <w:p w14:paraId="344A1423" w14:textId="77777777" w:rsidR="00BB6F26" w:rsidRPr="00BB6F26" w:rsidRDefault="00BB6F26" w:rsidP="00BB6F26">
            <w:pPr>
              <w:rPr>
                <w:rFonts w:ascii="Calibri" w:hAnsi="Calibri" w:cs="Calibri"/>
                <w:color w:val="000000"/>
                <w:sz w:val="18"/>
                <w:szCs w:val="18"/>
                <w:lang w:eastAsia="sk-SK"/>
              </w:rPr>
            </w:pPr>
            <w:r w:rsidRPr="00BB6F26">
              <w:rPr>
                <w:rFonts w:ascii="Calibri" w:hAnsi="Calibri" w:cs="Calibri"/>
                <w:color w:val="000000"/>
                <w:sz w:val="18"/>
                <w:szCs w:val="18"/>
                <w:lang w:eastAsia="sk-SK"/>
              </w:rPr>
              <w:t>Iné pohľadávky</w:t>
            </w:r>
          </w:p>
        </w:tc>
        <w:tc>
          <w:tcPr>
            <w:tcW w:w="960" w:type="dxa"/>
            <w:tcBorders>
              <w:top w:val="nil"/>
              <w:left w:val="nil"/>
              <w:bottom w:val="single" w:sz="4" w:space="0" w:color="auto"/>
              <w:right w:val="nil"/>
            </w:tcBorders>
            <w:shd w:val="clear" w:color="000000" w:fill="FFFFFF"/>
            <w:noWrap/>
            <w:vAlign w:val="center"/>
            <w:hideMark/>
          </w:tcPr>
          <w:p w14:paraId="18F34DA5"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26 324</w:t>
            </w:r>
          </w:p>
        </w:tc>
        <w:tc>
          <w:tcPr>
            <w:tcW w:w="839" w:type="dxa"/>
            <w:tcBorders>
              <w:top w:val="nil"/>
              <w:left w:val="nil"/>
              <w:bottom w:val="single" w:sz="4" w:space="0" w:color="auto"/>
              <w:right w:val="nil"/>
            </w:tcBorders>
            <w:shd w:val="clear" w:color="000000" w:fill="FFFFFF"/>
            <w:noWrap/>
            <w:vAlign w:val="center"/>
            <w:hideMark/>
          </w:tcPr>
          <w:p w14:paraId="48F67EFE"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1099" w:type="dxa"/>
            <w:tcBorders>
              <w:top w:val="nil"/>
              <w:left w:val="nil"/>
              <w:bottom w:val="single" w:sz="4" w:space="0" w:color="auto"/>
              <w:right w:val="nil"/>
            </w:tcBorders>
            <w:shd w:val="clear" w:color="000000" w:fill="FFFFFF"/>
            <w:noWrap/>
            <w:vAlign w:val="center"/>
            <w:hideMark/>
          </w:tcPr>
          <w:p w14:paraId="3372BE20"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60" w:type="dxa"/>
            <w:tcBorders>
              <w:top w:val="nil"/>
              <w:left w:val="nil"/>
              <w:bottom w:val="single" w:sz="4" w:space="0" w:color="auto"/>
              <w:right w:val="nil"/>
            </w:tcBorders>
            <w:shd w:val="clear" w:color="000000" w:fill="FFFFFF"/>
            <w:noWrap/>
            <w:vAlign w:val="center"/>
            <w:hideMark/>
          </w:tcPr>
          <w:p w14:paraId="53F4A206"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0</w:t>
            </w:r>
          </w:p>
        </w:tc>
        <w:tc>
          <w:tcPr>
            <w:tcW w:w="942" w:type="dxa"/>
            <w:tcBorders>
              <w:top w:val="nil"/>
              <w:left w:val="nil"/>
              <w:bottom w:val="single" w:sz="4" w:space="0" w:color="auto"/>
              <w:right w:val="nil"/>
            </w:tcBorders>
            <w:shd w:val="clear" w:color="000000" w:fill="FFFFFF"/>
            <w:noWrap/>
            <w:vAlign w:val="center"/>
            <w:hideMark/>
          </w:tcPr>
          <w:p w14:paraId="6AF89632" w14:textId="77777777" w:rsidR="00BB6F26" w:rsidRPr="00BB6F26" w:rsidRDefault="00BB6F26" w:rsidP="00BB6F26">
            <w:pPr>
              <w:jc w:val="right"/>
              <w:rPr>
                <w:rFonts w:ascii="Calibri" w:hAnsi="Calibri" w:cs="Calibri"/>
                <w:sz w:val="18"/>
                <w:szCs w:val="18"/>
                <w:lang w:eastAsia="sk-SK"/>
              </w:rPr>
            </w:pPr>
            <w:r w:rsidRPr="00BB6F26">
              <w:rPr>
                <w:rFonts w:ascii="Calibri" w:hAnsi="Calibri" w:cs="Calibri"/>
                <w:sz w:val="18"/>
                <w:szCs w:val="18"/>
                <w:lang w:eastAsia="sk-SK"/>
              </w:rPr>
              <w:t>26 324</w:t>
            </w:r>
          </w:p>
        </w:tc>
      </w:tr>
      <w:tr w:rsidR="00BB6F26" w:rsidRPr="00BB6F26" w14:paraId="3DA7E90A" w14:textId="77777777" w:rsidTr="00BB6F26">
        <w:trPr>
          <w:trHeight w:val="282"/>
        </w:trPr>
        <w:tc>
          <w:tcPr>
            <w:tcW w:w="4240" w:type="dxa"/>
            <w:tcBorders>
              <w:top w:val="nil"/>
              <w:left w:val="nil"/>
              <w:bottom w:val="single" w:sz="4" w:space="0" w:color="auto"/>
              <w:right w:val="nil"/>
            </w:tcBorders>
            <w:shd w:val="clear" w:color="000000" w:fill="FFFFFF"/>
            <w:vAlign w:val="center"/>
            <w:hideMark/>
          </w:tcPr>
          <w:p w14:paraId="676F1373" w14:textId="77777777" w:rsidR="00BB6F26" w:rsidRPr="00BB6F26" w:rsidRDefault="00BB6F26" w:rsidP="00BB6F26">
            <w:pPr>
              <w:rPr>
                <w:rFonts w:ascii="Calibri" w:hAnsi="Calibri" w:cs="Calibri"/>
                <w:b/>
                <w:bCs/>
                <w:color w:val="000000"/>
                <w:sz w:val="18"/>
                <w:szCs w:val="18"/>
                <w:lang w:eastAsia="sk-SK"/>
              </w:rPr>
            </w:pPr>
            <w:r w:rsidRPr="00BB6F26">
              <w:rPr>
                <w:rFonts w:ascii="Calibri" w:hAnsi="Calibri" w:cs="Calibri"/>
                <w:b/>
                <w:bCs/>
                <w:color w:val="000000"/>
                <w:sz w:val="18"/>
                <w:szCs w:val="18"/>
                <w:lang w:eastAsia="sk-SK"/>
              </w:rPr>
              <w:t>Opravné položky spolu</w:t>
            </w:r>
          </w:p>
        </w:tc>
        <w:tc>
          <w:tcPr>
            <w:tcW w:w="960" w:type="dxa"/>
            <w:tcBorders>
              <w:top w:val="nil"/>
              <w:left w:val="nil"/>
              <w:bottom w:val="single" w:sz="4" w:space="0" w:color="auto"/>
              <w:right w:val="nil"/>
            </w:tcBorders>
            <w:shd w:val="clear" w:color="000000" w:fill="FFFFFF"/>
            <w:noWrap/>
            <w:vAlign w:val="center"/>
            <w:hideMark/>
          </w:tcPr>
          <w:p w14:paraId="2B4A0B3B" w14:textId="77777777" w:rsidR="00BB6F26" w:rsidRPr="00BB6F26" w:rsidRDefault="00BB6F26" w:rsidP="00BB6F26">
            <w:pPr>
              <w:jc w:val="right"/>
              <w:rPr>
                <w:rFonts w:ascii="Calibri" w:hAnsi="Calibri" w:cs="Calibri"/>
                <w:b/>
                <w:bCs/>
                <w:sz w:val="18"/>
                <w:szCs w:val="18"/>
                <w:lang w:eastAsia="sk-SK"/>
              </w:rPr>
            </w:pPr>
            <w:r w:rsidRPr="00BB6F26">
              <w:rPr>
                <w:rFonts w:ascii="Calibri" w:hAnsi="Calibri" w:cs="Calibri"/>
                <w:b/>
                <w:bCs/>
                <w:sz w:val="18"/>
                <w:szCs w:val="18"/>
                <w:lang w:eastAsia="sk-SK"/>
              </w:rPr>
              <w:t>273 172</w:t>
            </w:r>
          </w:p>
        </w:tc>
        <w:tc>
          <w:tcPr>
            <w:tcW w:w="839" w:type="dxa"/>
            <w:tcBorders>
              <w:top w:val="nil"/>
              <w:left w:val="nil"/>
              <w:bottom w:val="single" w:sz="4" w:space="0" w:color="auto"/>
              <w:right w:val="nil"/>
            </w:tcBorders>
            <w:shd w:val="clear" w:color="000000" w:fill="FFFFFF"/>
            <w:noWrap/>
            <w:vAlign w:val="center"/>
            <w:hideMark/>
          </w:tcPr>
          <w:p w14:paraId="529D91DA" w14:textId="77777777" w:rsidR="00BB6F26" w:rsidRPr="00BB6F26" w:rsidRDefault="00BB6F26" w:rsidP="00BB6F26">
            <w:pPr>
              <w:jc w:val="right"/>
              <w:rPr>
                <w:rFonts w:ascii="Calibri" w:hAnsi="Calibri" w:cs="Calibri"/>
                <w:b/>
                <w:bCs/>
                <w:sz w:val="18"/>
                <w:szCs w:val="18"/>
                <w:lang w:eastAsia="sk-SK"/>
              </w:rPr>
            </w:pPr>
            <w:r w:rsidRPr="00BB6F26">
              <w:rPr>
                <w:rFonts w:ascii="Calibri" w:hAnsi="Calibri" w:cs="Calibri"/>
                <w:b/>
                <w:bCs/>
                <w:sz w:val="18"/>
                <w:szCs w:val="18"/>
                <w:lang w:eastAsia="sk-SK"/>
              </w:rPr>
              <w:t>4 549</w:t>
            </w:r>
          </w:p>
        </w:tc>
        <w:tc>
          <w:tcPr>
            <w:tcW w:w="1099" w:type="dxa"/>
            <w:tcBorders>
              <w:top w:val="nil"/>
              <w:left w:val="nil"/>
              <w:bottom w:val="single" w:sz="4" w:space="0" w:color="auto"/>
              <w:right w:val="nil"/>
            </w:tcBorders>
            <w:shd w:val="clear" w:color="000000" w:fill="FFFFFF"/>
            <w:noWrap/>
            <w:vAlign w:val="center"/>
            <w:hideMark/>
          </w:tcPr>
          <w:p w14:paraId="01F1339D" w14:textId="77777777" w:rsidR="00BB6F26" w:rsidRPr="00BB6F26" w:rsidRDefault="00BB6F26" w:rsidP="00BB6F26">
            <w:pPr>
              <w:jc w:val="right"/>
              <w:rPr>
                <w:rFonts w:ascii="Calibri" w:hAnsi="Calibri" w:cs="Calibri"/>
                <w:b/>
                <w:bCs/>
                <w:sz w:val="18"/>
                <w:szCs w:val="18"/>
                <w:lang w:eastAsia="sk-SK"/>
              </w:rPr>
            </w:pPr>
            <w:r w:rsidRPr="00BB6F26">
              <w:rPr>
                <w:rFonts w:ascii="Calibri" w:hAnsi="Calibri" w:cs="Calibri"/>
                <w:b/>
                <w:bCs/>
                <w:sz w:val="18"/>
                <w:szCs w:val="18"/>
                <w:lang w:eastAsia="sk-SK"/>
              </w:rPr>
              <w:t>4 372</w:t>
            </w:r>
          </w:p>
        </w:tc>
        <w:tc>
          <w:tcPr>
            <w:tcW w:w="960" w:type="dxa"/>
            <w:tcBorders>
              <w:top w:val="nil"/>
              <w:left w:val="nil"/>
              <w:bottom w:val="single" w:sz="4" w:space="0" w:color="auto"/>
              <w:right w:val="nil"/>
            </w:tcBorders>
            <w:shd w:val="clear" w:color="000000" w:fill="FFFFFF"/>
            <w:noWrap/>
            <w:vAlign w:val="center"/>
            <w:hideMark/>
          </w:tcPr>
          <w:p w14:paraId="1D55B23A" w14:textId="77777777" w:rsidR="00BB6F26" w:rsidRPr="00BB6F26" w:rsidRDefault="00BB6F26" w:rsidP="00BB6F26">
            <w:pPr>
              <w:jc w:val="right"/>
              <w:rPr>
                <w:rFonts w:ascii="Calibri" w:hAnsi="Calibri" w:cs="Calibri"/>
                <w:b/>
                <w:bCs/>
                <w:sz w:val="18"/>
                <w:szCs w:val="18"/>
                <w:lang w:eastAsia="sk-SK"/>
              </w:rPr>
            </w:pPr>
            <w:r w:rsidRPr="00BB6F26">
              <w:rPr>
                <w:rFonts w:ascii="Calibri" w:hAnsi="Calibri" w:cs="Calibri"/>
                <w:b/>
                <w:bCs/>
                <w:sz w:val="18"/>
                <w:szCs w:val="18"/>
                <w:lang w:eastAsia="sk-SK"/>
              </w:rPr>
              <w:t>0</w:t>
            </w:r>
          </w:p>
        </w:tc>
        <w:tc>
          <w:tcPr>
            <w:tcW w:w="942" w:type="dxa"/>
            <w:tcBorders>
              <w:top w:val="nil"/>
              <w:left w:val="nil"/>
              <w:bottom w:val="single" w:sz="4" w:space="0" w:color="auto"/>
              <w:right w:val="nil"/>
            </w:tcBorders>
            <w:shd w:val="clear" w:color="000000" w:fill="FFFFFF"/>
            <w:noWrap/>
            <w:vAlign w:val="center"/>
            <w:hideMark/>
          </w:tcPr>
          <w:p w14:paraId="7BA32AA5" w14:textId="77777777" w:rsidR="00BB6F26" w:rsidRPr="00BB6F26" w:rsidRDefault="00BB6F26" w:rsidP="00BB6F26">
            <w:pPr>
              <w:jc w:val="right"/>
              <w:rPr>
                <w:rFonts w:ascii="Calibri" w:hAnsi="Calibri" w:cs="Calibri"/>
                <w:b/>
                <w:bCs/>
                <w:sz w:val="18"/>
                <w:szCs w:val="18"/>
                <w:lang w:eastAsia="sk-SK"/>
              </w:rPr>
            </w:pPr>
            <w:r w:rsidRPr="00BB6F26">
              <w:rPr>
                <w:rFonts w:ascii="Calibri" w:hAnsi="Calibri" w:cs="Calibri"/>
                <w:b/>
                <w:bCs/>
                <w:sz w:val="18"/>
                <w:szCs w:val="18"/>
                <w:lang w:eastAsia="sk-SK"/>
              </w:rPr>
              <w:t>273 349</w:t>
            </w:r>
          </w:p>
        </w:tc>
      </w:tr>
    </w:tbl>
    <w:p w14:paraId="05263FF4" w14:textId="77777777" w:rsidR="00BC6E48" w:rsidRDefault="00BC6E48" w:rsidP="008E5E63">
      <w:pPr>
        <w:pStyle w:val="Zkladntext"/>
        <w:rPr>
          <w:rFonts w:asciiTheme="minorHAnsi" w:hAnsiTheme="minorHAnsi" w:cstheme="minorHAnsi"/>
          <w:b w:val="0"/>
          <w:sz w:val="20"/>
          <w:szCs w:val="20"/>
        </w:rPr>
      </w:pPr>
    </w:p>
    <w:p w14:paraId="6961C680" w14:textId="77777777" w:rsidR="00826820" w:rsidRDefault="00826820" w:rsidP="00EE43B3">
      <w:pPr>
        <w:pStyle w:val="Zkladntext"/>
        <w:rPr>
          <w:rFonts w:asciiTheme="minorHAnsi" w:hAnsiTheme="minorHAnsi"/>
          <w:sz w:val="20"/>
          <w:szCs w:val="20"/>
        </w:rPr>
      </w:pPr>
    </w:p>
    <w:p w14:paraId="27701CC7" w14:textId="77777777" w:rsidR="00EE43B3" w:rsidRDefault="00EE43B3" w:rsidP="00EE43B3">
      <w:pPr>
        <w:pStyle w:val="Zkladntext"/>
        <w:rPr>
          <w:rFonts w:asciiTheme="minorHAnsi" w:hAnsiTheme="minorHAnsi"/>
          <w:sz w:val="20"/>
          <w:szCs w:val="20"/>
        </w:rPr>
      </w:pPr>
      <w:r w:rsidRPr="00EE3696">
        <w:rPr>
          <w:rFonts w:asciiTheme="minorHAnsi" w:hAnsiTheme="minorHAnsi"/>
          <w:b w:val="0"/>
          <w:bCs w:val="0"/>
          <w:sz w:val="20"/>
          <w:szCs w:val="20"/>
        </w:rPr>
        <w:t>Veková štruktúra pohľadávok za bežné a bezprostredne predchádzajúce účtovné obdobie je uvedená v nasledujúcom prehľade</w:t>
      </w:r>
      <w:r w:rsidRPr="00EE43B3">
        <w:rPr>
          <w:rFonts w:asciiTheme="minorHAnsi" w:hAnsiTheme="minorHAnsi"/>
          <w:sz w:val="20"/>
          <w:szCs w:val="20"/>
        </w:rPr>
        <w:t>:</w:t>
      </w:r>
    </w:p>
    <w:p w14:paraId="101A4609" w14:textId="77777777" w:rsidR="00AC6CFB" w:rsidRDefault="00AC6CFB" w:rsidP="00EE43B3">
      <w:pPr>
        <w:pStyle w:val="Zkladntext"/>
        <w:rPr>
          <w:rFonts w:asciiTheme="minorHAnsi" w:hAnsiTheme="minorHAnsi"/>
          <w:sz w:val="20"/>
          <w:szCs w:val="20"/>
        </w:rPr>
      </w:pPr>
    </w:p>
    <w:tbl>
      <w:tblPr>
        <w:tblW w:w="8647" w:type="dxa"/>
        <w:tblCellMar>
          <w:left w:w="70" w:type="dxa"/>
          <w:right w:w="70" w:type="dxa"/>
        </w:tblCellMar>
        <w:tblLook w:val="04A0" w:firstRow="1" w:lastRow="0" w:firstColumn="1" w:lastColumn="0" w:noHBand="0" w:noVBand="1"/>
      </w:tblPr>
      <w:tblGrid>
        <w:gridCol w:w="4395"/>
        <w:gridCol w:w="1275"/>
        <w:gridCol w:w="1418"/>
        <w:gridCol w:w="1559"/>
      </w:tblGrid>
      <w:tr w:rsidR="000944F1" w:rsidRPr="000944F1" w14:paraId="25B5DC39" w14:textId="77777777" w:rsidTr="00EE3696">
        <w:trPr>
          <w:trHeight w:val="480"/>
        </w:trPr>
        <w:tc>
          <w:tcPr>
            <w:tcW w:w="4395" w:type="dxa"/>
            <w:tcBorders>
              <w:top w:val="nil"/>
              <w:left w:val="nil"/>
              <w:bottom w:val="single" w:sz="4" w:space="0" w:color="auto"/>
              <w:right w:val="nil"/>
            </w:tcBorders>
            <w:shd w:val="clear" w:color="000000" w:fill="FFFFFF"/>
            <w:noWrap/>
            <w:vAlign w:val="center"/>
            <w:hideMark/>
          </w:tcPr>
          <w:p w14:paraId="3A1BC5A0"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Pohľadávky k 31.12.2020</w:t>
            </w:r>
          </w:p>
        </w:tc>
        <w:tc>
          <w:tcPr>
            <w:tcW w:w="1275" w:type="dxa"/>
            <w:tcBorders>
              <w:top w:val="nil"/>
              <w:left w:val="nil"/>
              <w:bottom w:val="single" w:sz="4" w:space="0" w:color="auto"/>
              <w:right w:val="nil"/>
            </w:tcBorders>
            <w:shd w:val="clear" w:color="000000" w:fill="FFFFFF"/>
            <w:noWrap/>
            <w:vAlign w:val="center"/>
            <w:hideMark/>
          </w:tcPr>
          <w:p w14:paraId="567964E3" w14:textId="77777777" w:rsidR="000944F1" w:rsidRPr="000944F1" w:rsidRDefault="000944F1" w:rsidP="000944F1">
            <w:pPr>
              <w:jc w:val="center"/>
              <w:rPr>
                <w:rFonts w:ascii="Calibri" w:hAnsi="Calibri" w:cs="Calibri"/>
                <w:sz w:val="18"/>
                <w:szCs w:val="18"/>
                <w:lang w:eastAsia="sk-SK"/>
              </w:rPr>
            </w:pPr>
            <w:r w:rsidRPr="000944F1">
              <w:rPr>
                <w:rFonts w:ascii="Calibri" w:hAnsi="Calibri" w:cs="Calibri"/>
                <w:sz w:val="18"/>
                <w:szCs w:val="18"/>
                <w:lang w:eastAsia="sk-SK"/>
              </w:rPr>
              <w:t>V lehote splatnosti</w:t>
            </w:r>
          </w:p>
        </w:tc>
        <w:tc>
          <w:tcPr>
            <w:tcW w:w="1418" w:type="dxa"/>
            <w:tcBorders>
              <w:top w:val="nil"/>
              <w:left w:val="nil"/>
              <w:bottom w:val="single" w:sz="4" w:space="0" w:color="auto"/>
              <w:right w:val="nil"/>
            </w:tcBorders>
            <w:shd w:val="clear" w:color="000000" w:fill="FFFFFF"/>
            <w:vAlign w:val="center"/>
            <w:hideMark/>
          </w:tcPr>
          <w:p w14:paraId="0A204989" w14:textId="77777777" w:rsidR="000944F1" w:rsidRPr="000944F1" w:rsidRDefault="000944F1" w:rsidP="000944F1">
            <w:pPr>
              <w:jc w:val="center"/>
              <w:rPr>
                <w:rFonts w:ascii="Calibri" w:hAnsi="Calibri" w:cs="Calibri"/>
                <w:sz w:val="18"/>
                <w:szCs w:val="18"/>
                <w:lang w:eastAsia="sk-SK"/>
              </w:rPr>
            </w:pPr>
            <w:r w:rsidRPr="000944F1">
              <w:rPr>
                <w:rFonts w:ascii="Calibri" w:hAnsi="Calibri" w:cs="Calibri"/>
                <w:sz w:val="18"/>
                <w:szCs w:val="18"/>
                <w:lang w:eastAsia="sk-SK"/>
              </w:rPr>
              <w:t>Po lehote splatnosti</w:t>
            </w:r>
          </w:p>
        </w:tc>
        <w:tc>
          <w:tcPr>
            <w:tcW w:w="1559" w:type="dxa"/>
            <w:tcBorders>
              <w:top w:val="nil"/>
              <w:left w:val="nil"/>
              <w:bottom w:val="single" w:sz="4" w:space="0" w:color="auto"/>
              <w:right w:val="nil"/>
            </w:tcBorders>
            <w:shd w:val="clear" w:color="000000" w:fill="FFFFFF"/>
            <w:vAlign w:val="center"/>
            <w:hideMark/>
          </w:tcPr>
          <w:p w14:paraId="13B1C3EB" w14:textId="77777777" w:rsidR="000944F1" w:rsidRPr="000944F1" w:rsidRDefault="000944F1" w:rsidP="000944F1">
            <w:pPr>
              <w:jc w:val="center"/>
              <w:rPr>
                <w:rFonts w:ascii="Calibri" w:hAnsi="Calibri" w:cs="Calibri"/>
                <w:sz w:val="18"/>
                <w:szCs w:val="18"/>
                <w:lang w:eastAsia="sk-SK"/>
              </w:rPr>
            </w:pPr>
            <w:r w:rsidRPr="000944F1">
              <w:rPr>
                <w:rFonts w:ascii="Calibri" w:hAnsi="Calibri" w:cs="Calibri"/>
                <w:sz w:val="18"/>
                <w:szCs w:val="18"/>
                <w:lang w:eastAsia="sk-SK"/>
              </w:rPr>
              <w:t>Pohľadávky spolu</w:t>
            </w:r>
          </w:p>
        </w:tc>
      </w:tr>
      <w:tr w:rsidR="000944F1" w:rsidRPr="000944F1" w14:paraId="79A609DF" w14:textId="77777777" w:rsidTr="00EE3696">
        <w:trPr>
          <w:trHeight w:val="282"/>
        </w:trPr>
        <w:tc>
          <w:tcPr>
            <w:tcW w:w="4395" w:type="dxa"/>
            <w:tcBorders>
              <w:top w:val="single" w:sz="4" w:space="0" w:color="auto"/>
              <w:left w:val="nil"/>
              <w:bottom w:val="nil"/>
              <w:right w:val="nil"/>
            </w:tcBorders>
            <w:shd w:val="clear" w:color="000000" w:fill="FFFFFF"/>
            <w:noWrap/>
            <w:hideMark/>
          </w:tcPr>
          <w:p w14:paraId="66587CCE" w14:textId="77777777" w:rsidR="000944F1" w:rsidRPr="000944F1" w:rsidRDefault="000944F1" w:rsidP="000944F1">
            <w:pPr>
              <w:rPr>
                <w:rFonts w:ascii="Calibri" w:hAnsi="Calibri" w:cs="Calibri"/>
                <w:sz w:val="18"/>
                <w:szCs w:val="18"/>
                <w:lang w:eastAsia="sk-SK"/>
              </w:rPr>
            </w:pPr>
            <w:r w:rsidRPr="000944F1">
              <w:rPr>
                <w:rFonts w:ascii="Calibri" w:hAnsi="Calibri" w:cs="Calibri"/>
                <w:sz w:val="18"/>
                <w:szCs w:val="18"/>
                <w:lang w:eastAsia="sk-SK"/>
              </w:rPr>
              <w:t>Iné pohľadávky</w:t>
            </w:r>
          </w:p>
        </w:tc>
        <w:tc>
          <w:tcPr>
            <w:tcW w:w="1275" w:type="dxa"/>
            <w:tcBorders>
              <w:top w:val="single" w:sz="4" w:space="0" w:color="auto"/>
              <w:left w:val="nil"/>
              <w:bottom w:val="nil"/>
              <w:right w:val="nil"/>
            </w:tcBorders>
            <w:shd w:val="clear" w:color="000000" w:fill="FFFFFF"/>
            <w:noWrap/>
            <w:hideMark/>
          </w:tcPr>
          <w:p w14:paraId="6BB8D023"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 </w:t>
            </w:r>
          </w:p>
        </w:tc>
        <w:tc>
          <w:tcPr>
            <w:tcW w:w="1418" w:type="dxa"/>
            <w:tcBorders>
              <w:top w:val="single" w:sz="4" w:space="0" w:color="auto"/>
              <w:left w:val="nil"/>
              <w:bottom w:val="nil"/>
              <w:right w:val="nil"/>
            </w:tcBorders>
            <w:shd w:val="clear" w:color="000000" w:fill="FFFFFF"/>
            <w:noWrap/>
            <w:hideMark/>
          </w:tcPr>
          <w:p w14:paraId="2C15BEBC"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single" w:sz="4" w:space="0" w:color="auto"/>
              <w:left w:val="nil"/>
              <w:bottom w:val="nil"/>
              <w:right w:val="nil"/>
            </w:tcBorders>
            <w:shd w:val="clear" w:color="000000" w:fill="FFFFFF"/>
            <w:noWrap/>
            <w:hideMark/>
          </w:tcPr>
          <w:p w14:paraId="5942FB0D"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r>
      <w:tr w:rsidR="000944F1" w:rsidRPr="000944F1" w14:paraId="62823E8A" w14:textId="77777777" w:rsidTr="00EE3696">
        <w:trPr>
          <w:trHeight w:val="282"/>
        </w:trPr>
        <w:tc>
          <w:tcPr>
            <w:tcW w:w="4395" w:type="dxa"/>
            <w:tcBorders>
              <w:top w:val="nil"/>
              <w:left w:val="nil"/>
              <w:bottom w:val="single" w:sz="4" w:space="0" w:color="auto"/>
              <w:right w:val="nil"/>
            </w:tcBorders>
            <w:shd w:val="clear" w:color="000000" w:fill="FFFFFF"/>
            <w:noWrap/>
            <w:hideMark/>
          </w:tcPr>
          <w:p w14:paraId="71D59C48" w14:textId="77777777" w:rsidR="000944F1" w:rsidRPr="000944F1" w:rsidRDefault="000944F1" w:rsidP="000944F1">
            <w:pPr>
              <w:rPr>
                <w:rFonts w:ascii="Calibri" w:hAnsi="Calibri" w:cs="Calibri"/>
                <w:sz w:val="18"/>
                <w:szCs w:val="18"/>
                <w:lang w:eastAsia="sk-SK"/>
              </w:rPr>
            </w:pPr>
            <w:r w:rsidRPr="000944F1">
              <w:rPr>
                <w:rFonts w:ascii="Calibri" w:hAnsi="Calibri" w:cs="Calibri"/>
                <w:sz w:val="18"/>
                <w:szCs w:val="18"/>
                <w:lang w:eastAsia="sk-SK"/>
              </w:rPr>
              <w:t>Odložená daňová pohľadávka</w:t>
            </w:r>
          </w:p>
        </w:tc>
        <w:tc>
          <w:tcPr>
            <w:tcW w:w="1275" w:type="dxa"/>
            <w:tcBorders>
              <w:top w:val="nil"/>
              <w:left w:val="nil"/>
              <w:bottom w:val="nil"/>
              <w:right w:val="nil"/>
            </w:tcBorders>
            <w:shd w:val="clear" w:color="000000" w:fill="FFFFFF"/>
            <w:noWrap/>
            <w:hideMark/>
          </w:tcPr>
          <w:p w14:paraId="2AD96221"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37 155</w:t>
            </w:r>
          </w:p>
        </w:tc>
        <w:tc>
          <w:tcPr>
            <w:tcW w:w="1418" w:type="dxa"/>
            <w:tcBorders>
              <w:top w:val="nil"/>
              <w:left w:val="nil"/>
              <w:bottom w:val="nil"/>
              <w:right w:val="nil"/>
            </w:tcBorders>
            <w:shd w:val="clear" w:color="000000" w:fill="FFFFFF"/>
            <w:noWrap/>
            <w:hideMark/>
          </w:tcPr>
          <w:p w14:paraId="70965C16"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53579880"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37 155</w:t>
            </w:r>
          </w:p>
        </w:tc>
      </w:tr>
      <w:tr w:rsidR="000944F1" w:rsidRPr="000944F1" w14:paraId="3FBD23CB" w14:textId="77777777" w:rsidTr="00EE3696">
        <w:trPr>
          <w:trHeight w:val="282"/>
        </w:trPr>
        <w:tc>
          <w:tcPr>
            <w:tcW w:w="4395" w:type="dxa"/>
            <w:tcBorders>
              <w:top w:val="nil"/>
              <w:left w:val="nil"/>
              <w:bottom w:val="single" w:sz="4" w:space="0" w:color="auto"/>
              <w:right w:val="nil"/>
            </w:tcBorders>
            <w:shd w:val="clear" w:color="000000" w:fill="FFFFFF"/>
            <w:hideMark/>
          </w:tcPr>
          <w:p w14:paraId="39A61E62"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Dlhodobé pohľadávky spolu</w:t>
            </w:r>
          </w:p>
        </w:tc>
        <w:tc>
          <w:tcPr>
            <w:tcW w:w="1275" w:type="dxa"/>
            <w:tcBorders>
              <w:top w:val="single" w:sz="4" w:space="0" w:color="auto"/>
              <w:left w:val="nil"/>
              <w:bottom w:val="single" w:sz="4" w:space="0" w:color="auto"/>
              <w:right w:val="nil"/>
            </w:tcBorders>
            <w:shd w:val="clear" w:color="000000" w:fill="FFFFFF"/>
            <w:noWrap/>
            <w:hideMark/>
          </w:tcPr>
          <w:p w14:paraId="34E85ECF"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37 155</w:t>
            </w:r>
          </w:p>
        </w:tc>
        <w:tc>
          <w:tcPr>
            <w:tcW w:w="1418" w:type="dxa"/>
            <w:tcBorders>
              <w:top w:val="single" w:sz="4" w:space="0" w:color="auto"/>
              <w:left w:val="nil"/>
              <w:bottom w:val="single" w:sz="4" w:space="0" w:color="auto"/>
              <w:right w:val="nil"/>
            </w:tcBorders>
            <w:shd w:val="clear" w:color="000000" w:fill="FFFFFF"/>
            <w:noWrap/>
            <w:hideMark/>
          </w:tcPr>
          <w:p w14:paraId="5189F06F"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0</w:t>
            </w:r>
          </w:p>
        </w:tc>
        <w:tc>
          <w:tcPr>
            <w:tcW w:w="1559" w:type="dxa"/>
            <w:tcBorders>
              <w:top w:val="single" w:sz="4" w:space="0" w:color="auto"/>
              <w:left w:val="nil"/>
              <w:bottom w:val="single" w:sz="4" w:space="0" w:color="auto"/>
              <w:right w:val="nil"/>
            </w:tcBorders>
            <w:shd w:val="clear" w:color="000000" w:fill="FFFFFF"/>
            <w:noWrap/>
            <w:hideMark/>
          </w:tcPr>
          <w:p w14:paraId="33D9A5DF"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37 155</w:t>
            </w:r>
          </w:p>
        </w:tc>
      </w:tr>
      <w:tr w:rsidR="000944F1" w:rsidRPr="000944F1" w14:paraId="1EF9EB60" w14:textId="77777777" w:rsidTr="00EE3696">
        <w:trPr>
          <w:trHeight w:val="282"/>
        </w:trPr>
        <w:tc>
          <w:tcPr>
            <w:tcW w:w="4395" w:type="dxa"/>
            <w:tcBorders>
              <w:top w:val="nil"/>
              <w:left w:val="nil"/>
              <w:bottom w:val="nil"/>
              <w:right w:val="nil"/>
            </w:tcBorders>
            <w:shd w:val="clear" w:color="000000" w:fill="FFFFFF"/>
            <w:hideMark/>
          </w:tcPr>
          <w:p w14:paraId="5612FD09"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c>
          <w:tcPr>
            <w:tcW w:w="1275" w:type="dxa"/>
            <w:tcBorders>
              <w:top w:val="nil"/>
              <w:left w:val="nil"/>
              <w:bottom w:val="nil"/>
              <w:right w:val="nil"/>
            </w:tcBorders>
            <w:shd w:val="clear" w:color="000000" w:fill="FFFFFF"/>
            <w:noWrap/>
            <w:hideMark/>
          </w:tcPr>
          <w:p w14:paraId="31821764"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c>
          <w:tcPr>
            <w:tcW w:w="1418" w:type="dxa"/>
            <w:tcBorders>
              <w:top w:val="nil"/>
              <w:left w:val="nil"/>
              <w:bottom w:val="nil"/>
              <w:right w:val="nil"/>
            </w:tcBorders>
            <w:shd w:val="clear" w:color="000000" w:fill="FFFFFF"/>
            <w:noWrap/>
            <w:hideMark/>
          </w:tcPr>
          <w:p w14:paraId="66C817FD"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c>
          <w:tcPr>
            <w:tcW w:w="1559" w:type="dxa"/>
            <w:tcBorders>
              <w:top w:val="nil"/>
              <w:left w:val="nil"/>
              <w:bottom w:val="nil"/>
              <w:right w:val="nil"/>
            </w:tcBorders>
            <w:shd w:val="clear" w:color="000000" w:fill="FFFFFF"/>
            <w:noWrap/>
            <w:hideMark/>
          </w:tcPr>
          <w:p w14:paraId="254D3BC0"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r>
      <w:tr w:rsidR="000944F1" w:rsidRPr="000944F1" w14:paraId="71BBEEA9" w14:textId="77777777" w:rsidTr="00EE3696">
        <w:trPr>
          <w:trHeight w:val="282"/>
        </w:trPr>
        <w:tc>
          <w:tcPr>
            <w:tcW w:w="4395" w:type="dxa"/>
            <w:tcBorders>
              <w:top w:val="nil"/>
              <w:left w:val="nil"/>
              <w:bottom w:val="nil"/>
              <w:right w:val="nil"/>
            </w:tcBorders>
            <w:shd w:val="clear" w:color="000000" w:fill="FFFFFF"/>
            <w:hideMark/>
          </w:tcPr>
          <w:p w14:paraId="74C7854F"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Krátkodobé pohľadávky</w:t>
            </w:r>
          </w:p>
        </w:tc>
        <w:tc>
          <w:tcPr>
            <w:tcW w:w="1275" w:type="dxa"/>
            <w:tcBorders>
              <w:top w:val="nil"/>
              <w:left w:val="nil"/>
              <w:bottom w:val="nil"/>
              <w:right w:val="nil"/>
            </w:tcBorders>
            <w:shd w:val="clear" w:color="000000" w:fill="FFFFFF"/>
            <w:noWrap/>
            <w:hideMark/>
          </w:tcPr>
          <w:p w14:paraId="255213D3"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c>
          <w:tcPr>
            <w:tcW w:w="1418" w:type="dxa"/>
            <w:tcBorders>
              <w:top w:val="nil"/>
              <w:left w:val="nil"/>
              <w:bottom w:val="nil"/>
              <w:right w:val="nil"/>
            </w:tcBorders>
            <w:shd w:val="clear" w:color="000000" w:fill="FFFFFF"/>
            <w:noWrap/>
            <w:hideMark/>
          </w:tcPr>
          <w:p w14:paraId="58CF3D53"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c>
          <w:tcPr>
            <w:tcW w:w="1559" w:type="dxa"/>
            <w:tcBorders>
              <w:top w:val="nil"/>
              <w:left w:val="nil"/>
              <w:bottom w:val="nil"/>
              <w:right w:val="nil"/>
            </w:tcBorders>
            <w:shd w:val="clear" w:color="000000" w:fill="FFFFFF"/>
            <w:noWrap/>
            <w:hideMark/>
          </w:tcPr>
          <w:p w14:paraId="2170716C" w14:textId="77777777" w:rsidR="000944F1" w:rsidRPr="000944F1" w:rsidRDefault="000944F1" w:rsidP="000944F1">
            <w:pPr>
              <w:rPr>
                <w:rFonts w:ascii="Calibri" w:hAnsi="Calibri" w:cs="Calibri"/>
                <w:b/>
                <w:bCs/>
                <w:sz w:val="18"/>
                <w:szCs w:val="18"/>
                <w:lang w:eastAsia="sk-SK"/>
              </w:rPr>
            </w:pPr>
            <w:r w:rsidRPr="000944F1">
              <w:rPr>
                <w:rFonts w:ascii="Calibri" w:hAnsi="Calibri" w:cs="Calibri"/>
                <w:b/>
                <w:bCs/>
                <w:sz w:val="18"/>
                <w:szCs w:val="18"/>
                <w:lang w:eastAsia="sk-SK"/>
              </w:rPr>
              <w:t> </w:t>
            </w:r>
          </w:p>
        </w:tc>
      </w:tr>
      <w:tr w:rsidR="000944F1" w:rsidRPr="000944F1" w14:paraId="5A7EDFCE" w14:textId="77777777" w:rsidTr="00EE3696">
        <w:trPr>
          <w:trHeight w:val="282"/>
        </w:trPr>
        <w:tc>
          <w:tcPr>
            <w:tcW w:w="4395" w:type="dxa"/>
            <w:tcBorders>
              <w:top w:val="nil"/>
              <w:left w:val="nil"/>
              <w:bottom w:val="nil"/>
              <w:right w:val="nil"/>
            </w:tcBorders>
            <w:shd w:val="clear" w:color="000000" w:fill="FFFFFF"/>
            <w:hideMark/>
          </w:tcPr>
          <w:p w14:paraId="51BFAC99" w14:textId="77777777" w:rsidR="000944F1" w:rsidRPr="000944F1" w:rsidRDefault="000944F1" w:rsidP="000944F1">
            <w:pPr>
              <w:rPr>
                <w:rFonts w:ascii="Calibri" w:hAnsi="Calibri" w:cs="Calibri"/>
                <w:color w:val="000000"/>
                <w:sz w:val="18"/>
                <w:szCs w:val="18"/>
                <w:lang w:eastAsia="sk-SK"/>
              </w:rPr>
            </w:pPr>
            <w:r w:rsidRPr="000944F1">
              <w:rPr>
                <w:rFonts w:ascii="Calibri" w:hAnsi="Calibri" w:cs="Calibri"/>
                <w:color w:val="000000"/>
                <w:sz w:val="18"/>
                <w:szCs w:val="18"/>
                <w:lang w:eastAsia="sk-SK"/>
              </w:rPr>
              <w:t>Ostatné pohľadávky z obchodného styku</w:t>
            </w:r>
          </w:p>
        </w:tc>
        <w:tc>
          <w:tcPr>
            <w:tcW w:w="1275" w:type="dxa"/>
            <w:tcBorders>
              <w:top w:val="nil"/>
              <w:left w:val="nil"/>
              <w:bottom w:val="nil"/>
              <w:right w:val="nil"/>
            </w:tcBorders>
            <w:shd w:val="clear" w:color="000000" w:fill="FFFFFF"/>
            <w:noWrap/>
            <w:hideMark/>
          </w:tcPr>
          <w:p w14:paraId="414D564E"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1 491 036</w:t>
            </w:r>
          </w:p>
        </w:tc>
        <w:tc>
          <w:tcPr>
            <w:tcW w:w="1418" w:type="dxa"/>
            <w:tcBorders>
              <w:top w:val="nil"/>
              <w:left w:val="nil"/>
              <w:bottom w:val="nil"/>
              <w:right w:val="nil"/>
            </w:tcBorders>
            <w:shd w:val="clear" w:color="000000" w:fill="FFFFFF"/>
            <w:noWrap/>
            <w:hideMark/>
          </w:tcPr>
          <w:p w14:paraId="4EF4B751"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437 440</w:t>
            </w:r>
          </w:p>
        </w:tc>
        <w:tc>
          <w:tcPr>
            <w:tcW w:w="1559" w:type="dxa"/>
            <w:tcBorders>
              <w:top w:val="nil"/>
              <w:left w:val="nil"/>
              <w:bottom w:val="nil"/>
              <w:right w:val="nil"/>
            </w:tcBorders>
            <w:shd w:val="clear" w:color="000000" w:fill="FFFFFF"/>
            <w:noWrap/>
            <w:hideMark/>
          </w:tcPr>
          <w:p w14:paraId="1D29751F"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1 928 476</w:t>
            </w:r>
          </w:p>
        </w:tc>
      </w:tr>
      <w:tr w:rsidR="000944F1" w:rsidRPr="000944F1" w14:paraId="30838066" w14:textId="77777777" w:rsidTr="00EE3696">
        <w:trPr>
          <w:trHeight w:val="282"/>
        </w:trPr>
        <w:tc>
          <w:tcPr>
            <w:tcW w:w="4395" w:type="dxa"/>
            <w:tcBorders>
              <w:top w:val="nil"/>
              <w:left w:val="nil"/>
              <w:bottom w:val="nil"/>
              <w:right w:val="nil"/>
            </w:tcBorders>
            <w:shd w:val="clear" w:color="000000" w:fill="FFFFFF"/>
            <w:hideMark/>
          </w:tcPr>
          <w:p w14:paraId="505CCEDB" w14:textId="77777777" w:rsidR="000944F1" w:rsidRPr="000944F1" w:rsidRDefault="000944F1" w:rsidP="000944F1">
            <w:pPr>
              <w:rPr>
                <w:rFonts w:ascii="Calibri" w:hAnsi="Calibri" w:cs="Calibri"/>
                <w:color w:val="000000"/>
                <w:sz w:val="18"/>
                <w:szCs w:val="18"/>
                <w:lang w:eastAsia="sk-SK"/>
              </w:rPr>
            </w:pPr>
            <w:r w:rsidRPr="000944F1">
              <w:rPr>
                <w:rFonts w:ascii="Calibri" w:hAnsi="Calibri" w:cs="Calibri"/>
                <w:color w:val="000000"/>
                <w:sz w:val="18"/>
                <w:szCs w:val="18"/>
                <w:lang w:eastAsia="sk-SK"/>
              </w:rPr>
              <w:t>Čistá hodnota zákazky</w:t>
            </w:r>
          </w:p>
        </w:tc>
        <w:tc>
          <w:tcPr>
            <w:tcW w:w="1275" w:type="dxa"/>
            <w:tcBorders>
              <w:top w:val="nil"/>
              <w:left w:val="nil"/>
              <w:bottom w:val="nil"/>
              <w:right w:val="nil"/>
            </w:tcBorders>
            <w:shd w:val="clear" w:color="000000" w:fill="FFFFFF"/>
            <w:noWrap/>
            <w:hideMark/>
          </w:tcPr>
          <w:p w14:paraId="13788C6A"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418" w:type="dxa"/>
            <w:tcBorders>
              <w:top w:val="nil"/>
              <w:left w:val="nil"/>
              <w:bottom w:val="nil"/>
              <w:right w:val="nil"/>
            </w:tcBorders>
            <w:shd w:val="clear" w:color="000000" w:fill="FFFFFF"/>
            <w:noWrap/>
            <w:hideMark/>
          </w:tcPr>
          <w:p w14:paraId="12AF84B8"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728341E2"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r>
      <w:tr w:rsidR="000944F1" w:rsidRPr="000944F1" w14:paraId="34710139" w14:textId="77777777" w:rsidTr="00EE3696">
        <w:trPr>
          <w:trHeight w:val="282"/>
        </w:trPr>
        <w:tc>
          <w:tcPr>
            <w:tcW w:w="4395" w:type="dxa"/>
            <w:tcBorders>
              <w:top w:val="nil"/>
              <w:left w:val="nil"/>
              <w:bottom w:val="nil"/>
              <w:right w:val="nil"/>
            </w:tcBorders>
            <w:shd w:val="clear" w:color="000000" w:fill="FFFFFF"/>
            <w:hideMark/>
          </w:tcPr>
          <w:p w14:paraId="3FE1A84A" w14:textId="77777777" w:rsidR="000944F1" w:rsidRPr="000944F1" w:rsidRDefault="000944F1" w:rsidP="000944F1">
            <w:pPr>
              <w:rPr>
                <w:rFonts w:ascii="Calibri" w:hAnsi="Calibri" w:cs="Calibri"/>
                <w:color w:val="000000"/>
                <w:sz w:val="18"/>
                <w:szCs w:val="18"/>
                <w:lang w:eastAsia="sk-SK"/>
              </w:rPr>
            </w:pPr>
            <w:r w:rsidRPr="000944F1">
              <w:rPr>
                <w:rFonts w:ascii="Calibri" w:hAnsi="Calibri" w:cs="Calibri"/>
                <w:color w:val="000000"/>
                <w:sz w:val="18"/>
                <w:szCs w:val="18"/>
                <w:lang w:eastAsia="sk-SK"/>
              </w:rPr>
              <w:t>Ostatné pohľadávky voči prepojeným účtovným jednotkám</w:t>
            </w:r>
          </w:p>
        </w:tc>
        <w:tc>
          <w:tcPr>
            <w:tcW w:w="1275" w:type="dxa"/>
            <w:tcBorders>
              <w:top w:val="nil"/>
              <w:left w:val="nil"/>
              <w:bottom w:val="nil"/>
              <w:right w:val="nil"/>
            </w:tcBorders>
            <w:shd w:val="clear" w:color="000000" w:fill="FFFFFF"/>
            <w:noWrap/>
            <w:hideMark/>
          </w:tcPr>
          <w:p w14:paraId="4F01F38D"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418" w:type="dxa"/>
            <w:tcBorders>
              <w:top w:val="nil"/>
              <w:left w:val="nil"/>
              <w:bottom w:val="nil"/>
              <w:right w:val="nil"/>
            </w:tcBorders>
            <w:shd w:val="clear" w:color="000000" w:fill="FFFFFF"/>
            <w:noWrap/>
            <w:hideMark/>
          </w:tcPr>
          <w:p w14:paraId="18E94BCE"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490DE0AC"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r>
      <w:tr w:rsidR="000944F1" w:rsidRPr="000944F1" w14:paraId="04B4A290" w14:textId="77777777" w:rsidTr="00EE3696">
        <w:trPr>
          <w:trHeight w:val="282"/>
        </w:trPr>
        <w:tc>
          <w:tcPr>
            <w:tcW w:w="4395" w:type="dxa"/>
            <w:tcBorders>
              <w:top w:val="nil"/>
              <w:left w:val="nil"/>
              <w:bottom w:val="nil"/>
              <w:right w:val="nil"/>
            </w:tcBorders>
            <w:shd w:val="clear" w:color="000000" w:fill="FFFFFF"/>
            <w:hideMark/>
          </w:tcPr>
          <w:p w14:paraId="6E48C045" w14:textId="77777777" w:rsidR="000944F1" w:rsidRPr="000944F1" w:rsidRDefault="000944F1" w:rsidP="000944F1">
            <w:pPr>
              <w:rPr>
                <w:rFonts w:ascii="Calibri" w:hAnsi="Calibri" w:cs="Calibri"/>
                <w:color w:val="000000"/>
                <w:sz w:val="18"/>
                <w:szCs w:val="18"/>
                <w:lang w:eastAsia="sk-SK"/>
              </w:rPr>
            </w:pPr>
            <w:r w:rsidRPr="000944F1">
              <w:rPr>
                <w:rFonts w:ascii="Calibri" w:hAnsi="Calibri" w:cs="Calibri"/>
                <w:color w:val="000000"/>
                <w:sz w:val="18"/>
                <w:szCs w:val="18"/>
                <w:lang w:eastAsia="sk-SK"/>
              </w:rPr>
              <w:t>Daňové pohľadávky a dotácie</w:t>
            </w:r>
          </w:p>
        </w:tc>
        <w:tc>
          <w:tcPr>
            <w:tcW w:w="1275" w:type="dxa"/>
            <w:tcBorders>
              <w:top w:val="nil"/>
              <w:left w:val="nil"/>
              <w:bottom w:val="nil"/>
              <w:right w:val="nil"/>
            </w:tcBorders>
            <w:shd w:val="clear" w:color="000000" w:fill="FFFFFF"/>
            <w:noWrap/>
            <w:hideMark/>
          </w:tcPr>
          <w:p w14:paraId="78050BBA"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418" w:type="dxa"/>
            <w:tcBorders>
              <w:top w:val="nil"/>
              <w:left w:val="nil"/>
              <w:bottom w:val="nil"/>
              <w:right w:val="nil"/>
            </w:tcBorders>
            <w:shd w:val="clear" w:color="000000" w:fill="FFFFFF"/>
            <w:noWrap/>
            <w:hideMark/>
          </w:tcPr>
          <w:p w14:paraId="749FD7BA"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3323EFD6"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r>
      <w:tr w:rsidR="000944F1" w:rsidRPr="000944F1" w14:paraId="0D8BD1AF" w14:textId="77777777" w:rsidTr="00EE3696">
        <w:trPr>
          <w:trHeight w:val="282"/>
        </w:trPr>
        <w:tc>
          <w:tcPr>
            <w:tcW w:w="4395" w:type="dxa"/>
            <w:tcBorders>
              <w:top w:val="nil"/>
              <w:left w:val="nil"/>
              <w:bottom w:val="single" w:sz="4" w:space="0" w:color="auto"/>
              <w:right w:val="nil"/>
            </w:tcBorders>
            <w:shd w:val="clear" w:color="000000" w:fill="FFFFFF"/>
            <w:hideMark/>
          </w:tcPr>
          <w:p w14:paraId="20CD1C2C" w14:textId="77777777" w:rsidR="000944F1" w:rsidRPr="000944F1" w:rsidRDefault="000944F1" w:rsidP="000944F1">
            <w:pPr>
              <w:rPr>
                <w:rFonts w:ascii="Calibri" w:hAnsi="Calibri" w:cs="Calibri"/>
                <w:color w:val="000000"/>
                <w:sz w:val="18"/>
                <w:szCs w:val="18"/>
                <w:lang w:eastAsia="sk-SK"/>
              </w:rPr>
            </w:pPr>
            <w:r w:rsidRPr="000944F1">
              <w:rPr>
                <w:rFonts w:ascii="Calibri" w:hAnsi="Calibri" w:cs="Calibri"/>
                <w:color w:val="000000"/>
                <w:sz w:val="18"/>
                <w:szCs w:val="18"/>
                <w:lang w:eastAsia="sk-SK"/>
              </w:rPr>
              <w:t>Iné pohľadávky</w:t>
            </w:r>
          </w:p>
        </w:tc>
        <w:tc>
          <w:tcPr>
            <w:tcW w:w="1275" w:type="dxa"/>
            <w:tcBorders>
              <w:top w:val="nil"/>
              <w:left w:val="nil"/>
              <w:bottom w:val="single" w:sz="4" w:space="0" w:color="auto"/>
              <w:right w:val="nil"/>
            </w:tcBorders>
            <w:shd w:val="clear" w:color="000000" w:fill="FFFFFF"/>
            <w:noWrap/>
            <w:hideMark/>
          </w:tcPr>
          <w:p w14:paraId="77BE7DC0"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94</w:t>
            </w:r>
          </w:p>
        </w:tc>
        <w:tc>
          <w:tcPr>
            <w:tcW w:w="1418" w:type="dxa"/>
            <w:tcBorders>
              <w:top w:val="nil"/>
              <w:left w:val="nil"/>
              <w:bottom w:val="nil"/>
              <w:right w:val="nil"/>
            </w:tcBorders>
            <w:shd w:val="clear" w:color="000000" w:fill="FFFFFF"/>
            <w:noWrap/>
            <w:hideMark/>
          </w:tcPr>
          <w:p w14:paraId="61EB30AD"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16B7357E" w14:textId="77777777" w:rsidR="000944F1" w:rsidRPr="000944F1" w:rsidRDefault="000944F1" w:rsidP="000944F1">
            <w:pPr>
              <w:jc w:val="right"/>
              <w:rPr>
                <w:rFonts w:ascii="Calibri" w:hAnsi="Calibri" w:cs="Calibri"/>
                <w:sz w:val="18"/>
                <w:szCs w:val="18"/>
                <w:lang w:eastAsia="sk-SK"/>
              </w:rPr>
            </w:pPr>
            <w:r w:rsidRPr="000944F1">
              <w:rPr>
                <w:rFonts w:ascii="Calibri" w:hAnsi="Calibri" w:cs="Calibri"/>
                <w:sz w:val="18"/>
                <w:szCs w:val="18"/>
                <w:lang w:eastAsia="sk-SK"/>
              </w:rPr>
              <w:t>94</w:t>
            </w:r>
          </w:p>
        </w:tc>
      </w:tr>
      <w:tr w:rsidR="000944F1" w:rsidRPr="000944F1" w14:paraId="384A5CF6" w14:textId="77777777" w:rsidTr="00EE3696">
        <w:trPr>
          <w:trHeight w:val="282"/>
        </w:trPr>
        <w:tc>
          <w:tcPr>
            <w:tcW w:w="4395" w:type="dxa"/>
            <w:tcBorders>
              <w:top w:val="nil"/>
              <w:left w:val="nil"/>
              <w:bottom w:val="single" w:sz="4" w:space="0" w:color="auto"/>
              <w:right w:val="nil"/>
            </w:tcBorders>
            <w:shd w:val="clear" w:color="000000" w:fill="FFFFFF"/>
            <w:hideMark/>
          </w:tcPr>
          <w:p w14:paraId="47F7CED0" w14:textId="77777777" w:rsidR="000944F1" w:rsidRPr="000944F1" w:rsidRDefault="000944F1" w:rsidP="000944F1">
            <w:pPr>
              <w:rPr>
                <w:rFonts w:ascii="Calibri" w:hAnsi="Calibri" w:cs="Calibri"/>
                <w:b/>
                <w:bCs/>
                <w:color w:val="000000"/>
                <w:sz w:val="18"/>
                <w:szCs w:val="18"/>
                <w:lang w:eastAsia="sk-SK"/>
              </w:rPr>
            </w:pPr>
            <w:r w:rsidRPr="000944F1">
              <w:rPr>
                <w:rFonts w:ascii="Calibri" w:hAnsi="Calibri" w:cs="Calibri"/>
                <w:b/>
                <w:bCs/>
                <w:color w:val="000000"/>
                <w:sz w:val="18"/>
                <w:szCs w:val="18"/>
                <w:lang w:eastAsia="sk-SK"/>
              </w:rPr>
              <w:t>Krátkodobé pohľadávky spolu</w:t>
            </w:r>
          </w:p>
        </w:tc>
        <w:tc>
          <w:tcPr>
            <w:tcW w:w="1275" w:type="dxa"/>
            <w:tcBorders>
              <w:top w:val="nil"/>
              <w:left w:val="nil"/>
              <w:bottom w:val="single" w:sz="4" w:space="0" w:color="auto"/>
              <w:right w:val="nil"/>
            </w:tcBorders>
            <w:shd w:val="clear" w:color="000000" w:fill="FFFFFF"/>
            <w:noWrap/>
            <w:hideMark/>
          </w:tcPr>
          <w:p w14:paraId="08C5C9CC"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1 491 130</w:t>
            </w:r>
          </w:p>
        </w:tc>
        <w:tc>
          <w:tcPr>
            <w:tcW w:w="1418" w:type="dxa"/>
            <w:tcBorders>
              <w:top w:val="single" w:sz="4" w:space="0" w:color="auto"/>
              <w:left w:val="nil"/>
              <w:bottom w:val="single" w:sz="4" w:space="0" w:color="auto"/>
              <w:right w:val="nil"/>
            </w:tcBorders>
            <w:shd w:val="clear" w:color="000000" w:fill="FFFFFF"/>
            <w:noWrap/>
            <w:hideMark/>
          </w:tcPr>
          <w:p w14:paraId="26DB4E7C"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437 440</w:t>
            </w:r>
          </w:p>
        </w:tc>
        <w:tc>
          <w:tcPr>
            <w:tcW w:w="1559" w:type="dxa"/>
            <w:tcBorders>
              <w:top w:val="single" w:sz="4" w:space="0" w:color="auto"/>
              <w:left w:val="nil"/>
              <w:bottom w:val="single" w:sz="4" w:space="0" w:color="auto"/>
              <w:right w:val="nil"/>
            </w:tcBorders>
            <w:shd w:val="clear" w:color="000000" w:fill="FFFFFF"/>
            <w:noWrap/>
            <w:hideMark/>
          </w:tcPr>
          <w:p w14:paraId="465EA770" w14:textId="77777777" w:rsidR="000944F1" w:rsidRPr="000944F1" w:rsidRDefault="000944F1" w:rsidP="000944F1">
            <w:pPr>
              <w:jc w:val="right"/>
              <w:rPr>
                <w:rFonts w:ascii="Calibri" w:hAnsi="Calibri" w:cs="Calibri"/>
                <w:b/>
                <w:bCs/>
                <w:sz w:val="18"/>
                <w:szCs w:val="18"/>
                <w:lang w:eastAsia="sk-SK"/>
              </w:rPr>
            </w:pPr>
            <w:r w:rsidRPr="000944F1">
              <w:rPr>
                <w:rFonts w:ascii="Calibri" w:hAnsi="Calibri" w:cs="Calibri"/>
                <w:b/>
                <w:bCs/>
                <w:sz w:val="18"/>
                <w:szCs w:val="18"/>
                <w:lang w:eastAsia="sk-SK"/>
              </w:rPr>
              <w:t>1 928 570</w:t>
            </w:r>
          </w:p>
        </w:tc>
      </w:tr>
      <w:tr w:rsidR="00E83326" w:rsidRPr="00F467E5" w14:paraId="4E9B7885" w14:textId="77777777" w:rsidTr="00EE3696">
        <w:trPr>
          <w:trHeight w:val="480"/>
        </w:trPr>
        <w:tc>
          <w:tcPr>
            <w:tcW w:w="4395" w:type="dxa"/>
            <w:tcBorders>
              <w:top w:val="nil"/>
              <w:left w:val="nil"/>
              <w:right w:val="nil"/>
            </w:tcBorders>
            <w:shd w:val="clear" w:color="000000" w:fill="FFFFFF"/>
            <w:noWrap/>
            <w:vAlign w:val="center"/>
          </w:tcPr>
          <w:p w14:paraId="2AF87639" w14:textId="2FC426E4" w:rsidR="00E83326" w:rsidRPr="00F467E5" w:rsidRDefault="00E83326" w:rsidP="00E83326">
            <w:pPr>
              <w:rPr>
                <w:rFonts w:ascii="Calibri" w:hAnsi="Calibri" w:cs="Calibri"/>
                <w:b/>
                <w:bCs/>
                <w:sz w:val="18"/>
                <w:szCs w:val="18"/>
                <w:lang w:eastAsia="sk-SK"/>
              </w:rPr>
            </w:pPr>
          </w:p>
        </w:tc>
        <w:tc>
          <w:tcPr>
            <w:tcW w:w="1275" w:type="dxa"/>
            <w:tcBorders>
              <w:top w:val="nil"/>
              <w:left w:val="nil"/>
              <w:right w:val="nil"/>
            </w:tcBorders>
            <w:shd w:val="clear" w:color="000000" w:fill="FFFFFF"/>
            <w:noWrap/>
            <w:vAlign w:val="center"/>
          </w:tcPr>
          <w:p w14:paraId="18DC3CB4" w14:textId="31D0BBDF" w:rsidR="00E83326" w:rsidRPr="00F467E5" w:rsidRDefault="00E83326" w:rsidP="00E83326">
            <w:pPr>
              <w:jc w:val="center"/>
              <w:rPr>
                <w:rFonts w:ascii="Calibri" w:hAnsi="Calibri" w:cs="Calibri"/>
                <w:sz w:val="18"/>
                <w:szCs w:val="18"/>
                <w:lang w:eastAsia="sk-SK"/>
              </w:rPr>
            </w:pPr>
          </w:p>
        </w:tc>
        <w:tc>
          <w:tcPr>
            <w:tcW w:w="1418" w:type="dxa"/>
            <w:tcBorders>
              <w:top w:val="nil"/>
              <w:left w:val="nil"/>
              <w:right w:val="nil"/>
            </w:tcBorders>
            <w:shd w:val="clear" w:color="000000" w:fill="FFFFFF"/>
            <w:vAlign w:val="center"/>
          </w:tcPr>
          <w:p w14:paraId="5411909E" w14:textId="5A23FDE9" w:rsidR="00E83326" w:rsidRPr="00F467E5" w:rsidRDefault="00E83326" w:rsidP="00E83326">
            <w:pPr>
              <w:jc w:val="center"/>
              <w:rPr>
                <w:rFonts w:ascii="Calibri" w:hAnsi="Calibri" w:cs="Calibri"/>
                <w:sz w:val="18"/>
                <w:szCs w:val="18"/>
                <w:lang w:eastAsia="sk-SK"/>
              </w:rPr>
            </w:pPr>
          </w:p>
        </w:tc>
        <w:tc>
          <w:tcPr>
            <w:tcW w:w="1559" w:type="dxa"/>
            <w:tcBorders>
              <w:top w:val="nil"/>
              <w:left w:val="nil"/>
              <w:right w:val="nil"/>
            </w:tcBorders>
            <w:shd w:val="clear" w:color="000000" w:fill="FFFFFF"/>
            <w:vAlign w:val="center"/>
          </w:tcPr>
          <w:p w14:paraId="40E5E553" w14:textId="3D6B5837" w:rsidR="00E83326" w:rsidRPr="00F467E5" w:rsidRDefault="00E83326" w:rsidP="00E83326">
            <w:pPr>
              <w:jc w:val="center"/>
              <w:rPr>
                <w:rFonts w:ascii="Calibri" w:hAnsi="Calibri" w:cs="Calibri"/>
                <w:sz w:val="18"/>
                <w:szCs w:val="18"/>
                <w:lang w:eastAsia="sk-SK"/>
              </w:rPr>
            </w:pPr>
          </w:p>
        </w:tc>
      </w:tr>
      <w:tr w:rsidR="00F467E5" w:rsidRPr="00F467E5" w14:paraId="638278A4" w14:textId="77777777" w:rsidTr="00EE3696">
        <w:trPr>
          <w:trHeight w:val="480"/>
        </w:trPr>
        <w:tc>
          <w:tcPr>
            <w:tcW w:w="4395" w:type="dxa"/>
            <w:tcBorders>
              <w:top w:val="nil"/>
              <w:left w:val="nil"/>
              <w:bottom w:val="single" w:sz="4" w:space="0" w:color="auto"/>
              <w:right w:val="nil"/>
            </w:tcBorders>
            <w:shd w:val="clear" w:color="000000" w:fill="FFFFFF"/>
            <w:noWrap/>
            <w:vAlign w:val="center"/>
            <w:hideMark/>
          </w:tcPr>
          <w:p w14:paraId="6D315484" w14:textId="77777777" w:rsidR="00F467E5" w:rsidRPr="00F467E5" w:rsidRDefault="00F467E5" w:rsidP="00E83326">
            <w:pPr>
              <w:rPr>
                <w:rFonts w:ascii="Calibri" w:hAnsi="Calibri" w:cs="Calibri"/>
                <w:b/>
                <w:bCs/>
                <w:sz w:val="18"/>
                <w:szCs w:val="18"/>
                <w:lang w:eastAsia="sk-SK"/>
              </w:rPr>
            </w:pPr>
            <w:r w:rsidRPr="00F467E5">
              <w:rPr>
                <w:rFonts w:ascii="Calibri" w:hAnsi="Calibri" w:cs="Calibri"/>
                <w:b/>
                <w:bCs/>
                <w:sz w:val="18"/>
                <w:szCs w:val="18"/>
                <w:lang w:eastAsia="sk-SK"/>
              </w:rPr>
              <w:t>Pohľadávky k 31.12.2019</w:t>
            </w:r>
          </w:p>
        </w:tc>
        <w:tc>
          <w:tcPr>
            <w:tcW w:w="1275" w:type="dxa"/>
            <w:tcBorders>
              <w:top w:val="nil"/>
              <w:left w:val="nil"/>
              <w:bottom w:val="single" w:sz="4" w:space="0" w:color="auto"/>
              <w:right w:val="nil"/>
            </w:tcBorders>
            <w:shd w:val="clear" w:color="000000" w:fill="FFFFFF"/>
            <w:noWrap/>
            <w:vAlign w:val="center"/>
            <w:hideMark/>
          </w:tcPr>
          <w:p w14:paraId="18843335" w14:textId="77777777" w:rsidR="00F467E5" w:rsidRPr="00F467E5" w:rsidRDefault="00F467E5" w:rsidP="00E83326">
            <w:pPr>
              <w:jc w:val="center"/>
              <w:rPr>
                <w:rFonts w:ascii="Calibri" w:hAnsi="Calibri" w:cs="Calibri"/>
                <w:sz w:val="18"/>
                <w:szCs w:val="18"/>
                <w:lang w:eastAsia="sk-SK"/>
              </w:rPr>
            </w:pPr>
            <w:r w:rsidRPr="00F467E5">
              <w:rPr>
                <w:rFonts w:ascii="Calibri" w:hAnsi="Calibri" w:cs="Calibri"/>
                <w:sz w:val="18"/>
                <w:szCs w:val="18"/>
                <w:lang w:eastAsia="sk-SK"/>
              </w:rPr>
              <w:t>V lehote splatnosti</w:t>
            </w:r>
          </w:p>
        </w:tc>
        <w:tc>
          <w:tcPr>
            <w:tcW w:w="1418" w:type="dxa"/>
            <w:tcBorders>
              <w:top w:val="nil"/>
              <w:left w:val="nil"/>
              <w:bottom w:val="single" w:sz="4" w:space="0" w:color="auto"/>
              <w:right w:val="nil"/>
            </w:tcBorders>
            <w:shd w:val="clear" w:color="000000" w:fill="FFFFFF"/>
            <w:vAlign w:val="center"/>
            <w:hideMark/>
          </w:tcPr>
          <w:p w14:paraId="22AD376C" w14:textId="77777777" w:rsidR="00F467E5" w:rsidRPr="00F467E5" w:rsidRDefault="00F467E5" w:rsidP="00E83326">
            <w:pPr>
              <w:jc w:val="center"/>
              <w:rPr>
                <w:rFonts w:ascii="Calibri" w:hAnsi="Calibri" w:cs="Calibri"/>
                <w:sz w:val="18"/>
                <w:szCs w:val="18"/>
                <w:lang w:eastAsia="sk-SK"/>
              </w:rPr>
            </w:pPr>
            <w:r w:rsidRPr="00F467E5">
              <w:rPr>
                <w:rFonts w:ascii="Calibri" w:hAnsi="Calibri" w:cs="Calibri"/>
                <w:sz w:val="18"/>
                <w:szCs w:val="18"/>
                <w:lang w:eastAsia="sk-SK"/>
              </w:rPr>
              <w:t>Po lehote splatnosti</w:t>
            </w:r>
          </w:p>
        </w:tc>
        <w:tc>
          <w:tcPr>
            <w:tcW w:w="1559" w:type="dxa"/>
            <w:tcBorders>
              <w:top w:val="nil"/>
              <w:left w:val="nil"/>
              <w:bottom w:val="single" w:sz="4" w:space="0" w:color="auto"/>
              <w:right w:val="nil"/>
            </w:tcBorders>
            <w:shd w:val="clear" w:color="000000" w:fill="FFFFFF"/>
            <w:vAlign w:val="center"/>
            <w:hideMark/>
          </w:tcPr>
          <w:p w14:paraId="6A33E26E" w14:textId="77777777" w:rsidR="00F467E5" w:rsidRPr="00F467E5" w:rsidRDefault="00F467E5" w:rsidP="00E83326">
            <w:pPr>
              <w:jc w:val="center"/>
              <w:rPr>
                <w:rFonts w:ascii="Calibri" w:hAnsi="Calibri" w:cs="Calibri"/>
                <w:sz w:val="18"/>
                <w:szCs w:val="18"/>
                <w:lang w:eastAsia="sk-SK"/>
              </w:rPr>
            </w:pPr>
            <w:r w:rsidRPr="00F467E5">
              <w:rPr>
                <w:rFonts w:ascii="Calibri" w:hAnsi="Calibri" w:cs="Calibri"/>
                <w:sz w:val="18"/>
                <w:szCs w:val="18"/>
                <w:lang w:eastAsia="sk-SK"/>
              </w:rPr>
              <w:t>Pohľadávky spolu</w:t>
            </w:r>
          </w:p>
        </w:tc>
      </w:tr>
      <w:tr w:rsidR="00F467E5" w:rsidRPr="00F467E5" w14:paraId="30B0EFC1" w14:textId="77777777" w:rsidTr="00EE3696">
        <w:trPr>
          <w:trHeight w:val="282"/>
        </w:trPr>
        <w:tc>
          <w:tcPr>
            <w:tcW w:w="4395" w:type="dxa"/>
            <w:tcBorders>
              <w:top w:val="single" w:sz="4" w:space="0" w:color="auto"/>
              <w:left w:val="nil"/>
              <w:bottom w:val="nil"/>
              <w:right w:val="nil"/>
            </w:tcBorders>
            <w:shd w:val="clear" w:color="000000" w:fill="FFFFFF"/>
            <w:noWrap/>
            <w:hideMark/>
          </w:tcPr>
          <w:p w14:paraId="1F5B0DE3" w14:textId="77777777" w:rsidR="00F467E5" w:rsidRPr="00F467E5" w:rsidRDefault="00F467E5" w:rsidP="00F467E5">
            <w:pPr>
              <w:rPr>
                <w:rFonts w:ascii="Calibri" w:hAnsi="Calibri" w:cs="Calibri"/>
                <w:sz w:val="18"/>
                <w:szCs w:val="18"/>
                <w:lang w:eastAsia="sk-SK"/>
              </w:rPr>
            </w:pPr>
            <w:r w:rsidRPr="00F467E5">
              <w:rPr>
                <w:rFonts w:ascii="Calibri" w:hAnsi="Calibri" w:cs="Calibri"/>
                <w:sz w:val="18"/>
                <w:szCs w:val="18"/>
                <w:lang w:eastAsia="sk-SK"/>
              </w:rPr>
              <w:t>Iné pohľadávky</w:t>
            </w:r>
          </w:p>
        </w:tc>
        <w:tc>
          <w:tcPr>
            <w:tcW w:w="1275" w:type="dxa"/>
            <w:tcBorders>
              <w:top w:val="single" w:sz="4" w:space="0" w:color="auto"/>
              <w:left w:val="nil"/>
              <w:bottom w:val="nil"/>
              <w:right w:val="nil"/>
            </w:tcBorders>
            <w:shd w:val="clear" w:color="000000" w:fill="FFFFFF"/>
            <w:noWrap/>
            <w:hideMark/>
          </w:tcPr>
          <w:p w14:paraId="03307CEF"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418" w:type="dxa"/>
            <w:tcBorders>
              <w:top w:val="single" w:sz="4" w:space="0" w:color="auto"/>
              <w:left w:val="nil"/>
              <w:bottom w:val="nil"/>
              <w:right w:val="nil"/>
            </w:tcBorders>
            <w:shd w:val="clear" w:color="000000" w:fill="FFFFFF"/>
            <w:noWrap/>
            <w:hideMark/>
          </w:tcPr>
          <w:p w14:paraId="76358A87"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single" w:sz="4" w:space="0" w:color="auto"/>
              <w:left w:val="nil"/>
              <w:bottom w:val="nil"/>
              <w:right w:val="nil"/>
            </w:tcBorders>
            <w:shd w:val="clear" w:color="000000" w:fill="FFFFFF"/>
            <w:noWrap/>
            <w:hideMark/>
          </w:tcPr>
          <w:p w14:paraId="7F10559A"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r>
      <w:tr w:rsidR="00F467E5" w:rsidRPr="00F467E5" w14:paraId="54E8D74A" w14:textId="77777777" w:rsidTr="00EE3696">
        <w:trPr>
          <w:trHeight w:val="282"/>
        </w:trPr>
        <w:tc>
          <w:tcPr>
            <w:tcW w:w="4395" w:type="dxa"/>
            <w:tcBorders>
              <w:top w:val="nil"/>
              <w:left w:val="nil"/>
              <w:bottom w:val="single" w:sz="4" w:space="0" w:color="auto"/>
              <w:right w:val="nil"/>
            </w:tcBorders>
            <w:shd w:val="clear" w:color="000000" w:fill="FFFFFF"/>
            <w:hideMark/>
          </w:tcPr>
          <w:p w14:paraId="0EEA8DDE" w14:textId="77777777" w:rsidR="00F467E5" w:rsidRPr="00F467E5" w:rsidRDefault="00F467E5" w:rsidP="00F467E5">
            <w:pPr>
              <w:rPr>
                <w:rFonts w:ascii="Calibri" w:hAnsi="Calibri" w:cs="Calibri"/>
                <w:sz w:val="18"/>
                <w:szCs w:val="18"/>
                <w:lang w:eastAsia="sk-SK"/>
              </w:rPr>
            </w:pPr>
            <w:r w:rsidRPr="00F467E5">
              <w:rPr>
                <w:rFonts w:ascii="Calibri" w:hAnsi="Calibri" w:cs="Calibri"/>
                <w:sz w:val="18"/>
                <w:szCs w:val="18"/>
                <w:lang w:eastAsia="sk-SK"/>
              </w:rPr>
              <w:t>Odložená daňová pohľadávka</w:t>
            </w:r>
          </w:p>
        </w:tc>
        <w:tc>
          <w:tcPr>
            <w:tcW w:w="1275" w:type="dxa"/>
            <w:tcBorders>
              <w:top w:val="nil"/>
              <w:left w:val="nil"/>
              <w:bottom w:val="single" w:sz="4" w:space="0" w:color="auto"/>
              <w:right w:val="nil"/>
            </w:tcBorders>
            <w:shd w:val="clear" w:color="000000" w:fill="FFFFFF"/>
            <w:noWrap/>
            <w:hideMark/>
          </w:tcPr>
          <w:p w14:paraId="57512D74"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39 904</w:t>
            </w:r>
          </w:p>
        </w:tc>
        <w:tc>
          <w:tcPr>
            <w:tcW w:w="1418" w:type="dxa"/>
            <w:tcBorders>
              <w:top w:val="nil"/>
              <w:left w:val="nil"/>
              <w:bottom w:val="single" w:sz="4" w:space="0" w:color="auto"/>
              <w:right w:val="nil"/>
            </w:tcBorders>
            <w:shd w:val="clear" w:color="000000" w:fill="FFFFFF"/>
            <w:noWrap/>
            <w:hideMark/>
          </w:tcPr>
          <w:p w14:paraId="604990A2"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nil"/>
              <w:left w:val="nil"/>
              <w:bottom w:val="single" w:sz="4" w:space="0" w:color="auto"/>
              <w:right w:val="nil"/>
            </w:tcBorders>
            <w:shd w:val="clear" w:color="000000" w:fill="FFFFFF"/>
            <w:noWrap/>
            <w:hideMark/>
          </w:tcPr>
          <w:p w14:paraId="013E7A5C"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39 904</w:t>
            </w:r>
          </w:p>
        </w:tc>
      </w:tr>
      <w:tr w:rsidR="00F467E5" w:rsidRPr="00F467E5" w14:paraId="1C847C5A" w14:textId="77777777" w:rsidTr="00EE3696">
        <w:trPr>
          <w:trHeight w:val="282"/>
        </w:trPr>
        <w:tc>
          <w:tcPr>
            <w:tcW w:w="4395" w:type="dxa"/>
            <w:tcBorders>
              <w:top w:val="nil"/>
              <w:left w:val="nil"/>
              <w:bottom w:val="single" w:sz="4" w:space="0" w:color="auto"/>
              <w:right w:val="nil"/>
            </w:tcBorders>
            <w:shd w:val="clear" w:color="000000" w:fill="FFFFFF"/>
            <w:hideMark/>
          </w:tcPr>
          <w:p w14:paraId="039810BF" w14:textId="77777777" w:rsidR="00F467E5" w:rsidRPr="00F467E5" w:rsidRDefault="00F467E5" w:rsidP="00F467E5">
            <w:pPr>
              <w:rPr>
                <w:rFonts w:ascii="Calibri" w:hAnsi="Calibri" w:cs="Calibri"/>
                <w:b/>
                <w:bCs/>
                <w:sz w:val="18"/>
                <w:szCs w:val="18"/>
                <w:lang w:eastAsia="sk-SK"/>
              </w:rPr>
            </w:pPr>
            <w:r w:rsidRPr="00F467E5">
              <w:rPr>
                <w:rFonts w:ascii="Calibri" w:hAnsi="Calibri" w:cs="Calibri"/>
                <w:b/>
                <w:bCs/>
                <w:sz w:val="18"/>
                <w:szCs w:val="18"/>
                <w:lang w:eastAsia="sk-SK"/>
              </w:rPr>
              <w:t>Dlhodobé pohľadávky spolu</w:t>
            </w:r>
          </w:p>
        </w:tc>
        <w:tc>
          <w:tcPr>
            <w:tcW w:w="1275" w:type="dxa"/>
            <w:tcBorders>
              <w:top w:val="nil"/>
              <w:left w:val="nil"/>
              <w:bottom w:val="single" w:sz="4" w:space="0" w:color="auto"/>
              <w:right w:val="nil"/>
            </w:tcBorders>
            <w:shd w:val="clear" w:color="000000" w:fill="FFFFFF"/>
            <w:noWrap/>
            <w:hideMark/>
          </w:tcPr>
          <w:p w14:paraId="7BC72CAD"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39 904</w:t>
            </w:r>
          </w:p>
        </w:tc>
        <w:tc>
          <w:tcPr>
            <w:tcW w:w="1418" w:type="dxa"/>
            <w:tcBorders>
              <w:top w:val="nil"/>
              <w:left w:val="nil"/>
              <w:bottom w:val="single" w:sz="4" w:space="0" w:color="auto"/>
              <w:right w:val="nil"/>
            </w:tcBorders>
            <w:shd w:val="clear" w:color="000000" w:fill="FFFFFF"/>
            <w:noWrap/>
            <w:hideMark/>
          </w:tcPr>
          <w:p w14:paraId="2309D904"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0</w:t>
            </w:r>
          </w:p>
        </w:tc>
        <w:tc>
          <w:tcPr>
            <w:tcW w:w="1559" w:type="dxa"/>
            <w:tcBorders>
              <w:top w:val="nil"/>
              <w:left w:val="nil"/>
              <w:bottom w:val="single" w:sz="4" w:space="0" w:color="auto"/>
              <w:right w:val="nil"/>
            </w:tcBorders>
            <w:shd w:val="clear" w:color="000000" w:fill="FFFFFF"/>
            <w:noWrap/>
            <w:hideMark/>
          </w:tcPr>
          <w:p w14:paraId="4BD74525"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39 904</w:t>
            </w:r>
          </w:p>
        </w:tc>
      </w:tr>
      <w:tr w:rsidR="00F467E5" w:rsidRPr="00F467E5" w14:paraId="6BE1071A" w14:textId="77777777" w:rsidTr="00EE3696">
        <w:trPr>
          <w:trHeight w:val="282"/>
        </w:trPr>
        <w:tc>
          <w:tcPr>
            <w:tcW w:w="4395" w:type="dxa"/>
            <w:tcBorders>
              <w:top w:val="nil"/>
              <w:left w:val="nil"/>
              <w:bottom w:val="nil"/>
              <w:right w:val="nil"/>
            </w:tcBorders>
            <w:shd w:val="clear" w:color="000000" w:fill="FFFFFF"/>
            <w:hideMark/>
          </w:tcPr>
          <w:p w14:paraId="31CEAD79" w14:textId="77777777" w:rsidR="00826820" w:rsidRDefault="00826820" w:rsidP="00F467E5">
            <w:pPr>
              <w:rPr>
                <w:rFonts w:ascii="Calibri" w:hAnsi="Calibri" w:cs="Calibri"/>
                <w:b/>
                <w:bCs/>
                <w:sz w:val="18"/>
                <w:szCs w:val="18"/>
                <w:lang w:eastAsia="sk-SK"/>
              </w:rPr>
            </w:pPr>
          </w:p>
          <w:p w14:paraId="59D5E1DD" w14:textId="77777777" w:rsidR="00F467E5" w:rsidRPr="00F467E5" w:rsidRDefault="00F467E5" w:rsidP="00F467E5">
            <w:pPr>
              <w:rPr>
                <w:rFonts w:ascii="Calibri" w:hAnsi="Calibri" w:cs="Calibri"/>
                <w:b/>
                <w:bCs/>
                <w:sz w:val="18"/>
                <w:szCs w:val="18"/>
                <w:lang w:eastAsia="sk-SK"/>
              </w:rPr>
            </w:pPr>
            <w:r w:rsidRPr="00F467E5">
              <w:rPr>
                <w:rFonts w:ascii="Calibri" w:hAnsi="Calibri" w:cs="Calibri"/>
                <w:b/>
                <w:bCs/>
                <w:sz w:val="18"/>
                <w:szCs w:val="18"/>
                <w:lang w:eastAsia="sk-SK"/>
              </w:rPr>
              <w:t>Krátkodobé pohľadávky</w:t>
            </w:r>
          </w:p>
        </w:tc>
        <w:tc>
          <w:tcPr>
            <w:tcW w:w="1275" w:type="dxa"/>
            <w:tcBorders>
              <w:top w:val="nil"/>
              <w:left w:val="nil"/>
              <w:bottom w:val="nil"/>
              <w:right w:val="nil"/>
            </w:tcBorders>
            <w:shd w:val="clear" w:color="000000" w:fill="FFFFFF"/>
            <w:noWrap/>
            <w:hideMark/>
          </w:tcPr>
          <w:p w14:paraId="7D46AFF3" w14:textId="77777777" w:rsidR="00F467E5" w:rsidRPr="00F467E5" w:rsidRDefault="00F467E5" w:rsidP="00F467E5">
            <w:pPr>
              <w:rPr>
                <w:rFonts w:ascii="Calibri" w:hAnsi="Calibri" w:cs="Calibri"/>
                <w:b/>
                <w:bCs/>
                <w:sz w:val="18"/>
                <w:szCs w:val="18"/>
                <w:lang w:eastAsia="sk-SK"/>
              </w:rPr>
            </w:pPr>
            <w:r w:rsidRPr="00F467E5">
              <w:rPr>
                <w:rFonts w:ascii="Calibri" w:hAnsi="Calibri" w:cs="Calibri"/>
                <w:b/>
                <w:bCs/>
                <w:sz w:val="18"/>
                <w:szCs w:val="18"/>
                <w:lang w:eastAsia="sk-SK"/>
              </w:rPr>
              <w:t> </w:t>
            </w:r>
          </w:p>
        </w:tc>
        <w:tc>
          <w:tcPr>
            <w:tcW w:w="1418" w:type="dxa"/>
            <w:tcBorders>
              <w:top w:val="nil"/>
              <w:left w:val="nil"/>
              <w:bottom w:val="nil"/>
              <w:right w:val="nil"/>
            </w:tcBorders>
            <w:shd w:val="clear" w:color="000000" w:fill="FFFFFF"/>
            <w:noWrap/>
            <w:hideMark/>
          </w:tcPr>
          <w:p w14:paraId="1BD90739" w14:textId="77777777" w:rsidR="00F467E5" w:rsidRPr="00F467E5" w:rsidRDefault="00F467E5" w:rsidP="00F467E5">
            <w:pPr>
              <w:rPr>
                <w:rFonts w:ascii="Calibri" w:hAnsi="Calibri" w:cs="Calibri"/>
                <w:b/>
                <w:bCs/>
                <w:sz w:val="18"/>
                <w:szCs w:val="18"/>
                <w:lang w:eastAsia="sk-SK"/>
              </w:rPr>
            </w:pPr>
            <w:r w:rsidRPr="00F467E5">
              <w:rPr>
                <w:rFonts w:ascii="Calibri" w:hAnsi="Calibri" w:cs="Calibri"/>
                <w:b/>
                <w:bCs/>
                <w:sz w:val="18"/>
                <w:szCs w:val="18"/>
                <w:lang w:eastAsia="sk-SK"/>
              </w:rPr>
              <w:t> </w:t>
            </w:r>
          </w:p>
        </w:tc>
        <w:tc>
          <w:tcPr>
            <w:tcW w:w="1559" w:type="dxa"/>
            <w:tcBorders>
              <w:top w:val="nil"/>
              <w:left w:val="nil"/>
              <w:bottom w:val="nil"/>
              <w:right w:val="nil"/>
            </w:tcBorders>
            <w:shd w:val="clear" w:color="000000" w:fill="FFFFFF"/>
            <w:noWrap/>
            <w:hideMark/>
          </w:tcPr>
          <w:p w14:paraId="6FF6D89E" w14:textId="77777777" w:rsidR="00F467E5" w:rsidRPr="00F467E5" w:rsidRDefault="00F467E5" w:rsidP="00F467E5">
            <w:pPr>
              <w:rPr>
                <w:rFonts w:ascii="Calibri" w:hAnsi="Calibri" w:cs="Calibri"/>
                <w:b/>
                <w:bCs/>
                <w:sz w:val="18"/>
                <w:szCs w:val="18"/>
                <w:lang w:eastAsia="sk-SK"/>
              </w:rPr>
            </w:pPr>
            <w:r w:rsidRPr="00F467E5">
              <w:rPr>
                <w:rFonts w:ascii="Calibri" w:hAnsi="Calibri" w:cs="Calibri"/>
                <w:b/>
                <w:bCs/>
                <w:sz w:val="18"/>
                <w:szCs w:val="18"/>
                <w:lang w:eastAsia="sk-SK"/>
              </w:rPr>
              <w:t> </w:t>
            </w:r>
          </w:p>
        </w:tc>
      </w:tr>
      <w:tr w:rsidR="00F467E5" w:rsidRPr="00F467E5" w14:paraId="25CCDC3F" w14:textId="77777777" w:rsidTr="00EE3696">
        <w:trPr>
          <w:trHeight w:val="282"/>
        </w:trPr>
        <w:tc>
          <w:tcPr>
            <w:tcW w:w="4395" w:type="dxa"/>
            <w:tcBorders>
              <w:top w:val="nil"/>
              <w:left w:val="nil"/>
              <w:bottom w:val="nil"/>
              <w:right w:val="nil"/>
            </w:tcBorders>
            <w:shd w:val="clear" w:color="000000" w:fill="FFFFFF"/>
            <w:hideMark/>
          </w:tcPr>
          <w:p w14:paraId="32DA6B41" w14:textId="77777777" w:rsidR="00F467E5" w:rsidRPr="00F467E5" w:rsidRDefault="00F467E5" w:rsidP="00F467E5">
            <w:pPr>
              <w:rPr>
                <w:rFonts w:ascii="Calibri" w:hAnsi="Calibri" w:cs="Calibri"/>
                <w:color w:val="000000"/>
                <w:sz w:val="18"/>
                <w:szCs w:val="18"/>
                <w:lang w:eastAsia="sk-SK"/>
              </w:rPr>
            </w:pPr>
            <w:r w:rsidRPr="00F467E5">
              <w:rPr>
                <w:rFonts w:ascii="Calibri" w:hAnsi="Calibri" w:cs="Calibri"/>
                <w:color w:val="000000"/>
                <w:sz w:val="18"/>
                <w:szCs w:val="18"/>
                <w:lang w:eastAsia="sk-SK"/>
              </w:rPr>
              <w:t>Pohľadávky z obchodného styku voči prepojeným účtovným jednotkám</w:t>
            </w:r>
          </w:p>
        </w:tc>
        <w:tc>
          <w:tcPr>
            <w:tcW w:w="1275" w:type="dxa"/>
            <w:tcBorders>
              <w:top w:val="nil"/>
              <w:left w:val="nil"/>
              <w:bottom w:val="nil"/>
              <w:right w:val="nil"/>
            </w:tcBorders>
            <w:shd w:val="clear" w:color="auto" w:fill="auto"/>
            <w:noWrap/>
            <w:hideMark/>
          </w:tcPr>
          <w:p w14:paraId="00516B5E"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418" w:type="dxa"/>
            <w:tcBorders>
              <w:top w:val="nil"/>
              <w:left w:val="nil"/>
              <w:bottom w:val="nil"/>
              <w:right w:val="nil"/>
            </w:tcBorders>
            <w:shd w:val="clear" w:color="000000" w:fill="FFFFFF"/>
            <w:noWrap/>
            <w:hideMark/>
          </w:tcPr>
          <w:p w14:paraId="4E90A4F4"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1E14FA23"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r>
      <w:tr w:rsidR="00F467E5" w:rsidRPr="00F467E5" w14:paraId="4E897756" w14:textId="77777777" w:rsidTr="00EE3696">
        <w:trPr>
          <w:trHeight w:val="282"/>
        </w:trPr>
        <w:tc>
          <w:tcPr>
            <w:tcW w:w="4395" w:type="dxa"/>
            <w:tcBorders>
              <w:top w:val="nil"/>
              <w:left w:val="nil"/>
              <w:bottom w:val="nil"/>
              <w:right w:val="nil"/>
            </w:tcBorders>
            <w:shd w:val="clear" w:color="000000" w:fill="FFFFFF"/>
            <w:hideMark/>
          </w:tcPr>
          <w:p w14:paraId="3F2A13F6" w14:textId="77777777" w:rsidR="00F467E5" w:rsidRPr="00F467E5" w:rsidRDefault="00F467E5" w:rsidP="00F467E5">
            <w:pPr>
              <w:rPr>
                <w:rFonts w:ascii="Calibri" w:hAnsi="Calibri" w:cs="Calibri"/>
                <w:color w:val="000000"/>
                <w:sz w:val="18"/>
                <w:szCs w:val="18"/>
                <w:lang w:eastAsia="sk-SK"/>
              </w:rPr>
            </w:pPr>
            <w:r w:rsidRPr="00F467E5">
              <w:rPr>
                <w:rFonts w:ascii="Calibri" w:hAnsi="Calibri" w:cs="Calibri"/>
                <w:color w:val="000000"/>
                <w:sz w:val="18"/>
                <w:szCs w:val="18"/>
                <w:lang w:eastAsia="sk-SK"/>
              </w:rPr>
              <w:t>Ostatné pohľadávky z obchodného styku</w:t>
            </w:r>
          </w:p>
        </w:tc>
        <w:tc>
          <w:tcPr>
            <w:tcW w:w="1275" w:type="dxa"/>
            <w:tcBorders>
              <w:top w:val="nil"/>
              <w:left w:val="nil"/>
              <w:bottom w:val="nil"/>
              <w:right w:val="nil"/>
            </w:tcBorders>
            <w:shd w:val="clear" w:color="000000" w:fill="FFFFFF"/>
            <w:noWrap/>
            <w:hideMark/>
          </w:tcPr>
          <w:p w14:paraId="4C4C8B40"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613 192</w:t>
            </w:r>
          </w:p>
        </w:tc>
        <w:tc>
          <w:tcPr>
            <w:tcW w:w="1418" w:type="dxa"/>
            <w:tcBorders>
              <w:top w:val="nil"/>
              <w:left w:val="nil"/>
              <w:bottom w:val="nil"/>
              <w:right w:val="nil"/>
            </w:tcBorders>
            <w:shd w:val="clear" w:color="000000" w:fill="FFFFFF"/>
            <w:noWrap/>
            <w:hideMark/>
          </w:tcPr>
          <w:p w14:paraId="2F86E9A6"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642 001</w:t>
            </w:r>
          </w:p>
        </w:tc>
        <w:tc>
          <w:tcPr>
            <w:tcW w:w="1559" w:type="dxa"/>
            <w:tcBorders>
              <w:top w:val="nil"/>
              <w:left w:val="nil"/>
              <w:bottom w:val="nil"/>
              <w:right w:val="nil"/>
            </w:tcBorders>
            <w:shd w:val="clear" w:color="000000" w:fill="FFFFFF"/>
            <w:noWrap/>
            <w:hideMark/>
          </w:tcPr>
          <w:p w14:paraId="65BE3F26"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1 255 193</w:t>
            </w:r>
          </w:p>
        </w:tc>
      </w:tr>
      <w:tr w:rsidR="00F467E5" w:rsidRPr="00F467E5" w14:paraId="6754E0E7" w14:textId="77777777" w:rsidTr="00EE3696">
        <w:trPr>
          <w:trHeight w:val="282"/>
        </w:trPr>
        <w:tc>
          <w:tcPr>
            <w:tcW w:w="4395" w:type="dxa"/>
            <w:tcBorders>
              <w:top w:val="nil"/>
              <w:left w:val="nil"/>
              <w:bottom w:val="nil"/>
              <w:right w:val="nil"/>
            </w:tcBorders>
            <w:shd w:val="clear" w:color="000000" w:fill="FFFFFF"/>
            <w:hideMark/>
          </w:tcPr>
          <w:p w14:paraId="0AB3F29D" w14:textId="77777777" w:rsidR="00F467E5" w:rsidRPr="00F467E5" w:rsidRDefault="00F467E5" w:rsidP="00F467E5">
            <w:pPr>
              <w:rPr>
                <w:rFonts w:ascii="Calibri" w:hAnsi="Calibri" w:cs="Calibri"/>
                <w:color w:val="000000"/>
                <w:sz w:val="18"/>
                <w:szCs w:val="18"/>
                <w:lang w:eastAsia="sk-SK"/>
              </w:rPr>
            </w:pPr>
            <w:r w:rsidRPr="00F467E5">
              <w:rPr>
                <w:rFonts w:ascii="Calibri" w:hAnsi="Calibri" w:cs="Calibri"/>
                <w:color w:val="000000"/>
                <w:sz w:val="18"/>
                <w:szCs w:val="18"/>
                <w:lang w:eastAsia="sk-SK"/>
              </w:rPr>
              <w:t>Čistá hodnota zákazky</w:t>
            </w:r>
          </w:p>
        </w:tc>
        <w:tc>
          <w:tcPr>
            <w:tcW w:w="1275" w:type="dxa"/>
            <w:tcBorders>
              <w:top w:val="nil"/>
              <w:left w:val="nil"/>
              <w:bottom w:val="nil"/>
              <w:right w:val="nil"/>
            </w:tcBorders>
            <w:shd w:val="clear" w:color="000000" w:fill="FFFFFF"/>
            <w:noWrap/>
            <w:hideMark/>
          </w:tcPr>
          <w:p w14:paraId="346F38BE"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418" w:type="dxa"/>
            <w:tcBorders>
              <w:top w:val="nil"/>
              <w:left w:val="nil"/>
              <w:bottom w:val="nil"/>
              <w:right w:val="nil"/>
            </w:tcBorders>
            <w:shd w:val="clear" w:color="000000" w:fill="FFFFFF"/>
            <w:noWrap/>
            <w:hideMark/>
          </w:tcPr>
          <w:p w14:paraId="29E0A458"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2A0D9D36"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r>
      <w:tr w:rsidR="00F467E5" w:rsidRPr="00F467E5" w14:paraId="6F478018" w14:textId="77777777" w:rsidTr="00EE3696">
        <w:trPr>
          <w:trHeight w:val="282"/>
        </w:trPr>
        <w:tc>
          <w:tcPr>
            <w:tcW w:w="4395" w:type="dxa"/>
            <w:tcBorders>
              <w:top w:val="nil"/>
              <w:left w:val="nil"/>
              <w:bottom w:val="nil"/>
              <w:right w:val="nil"/>
            </w:tcBorders>
            <w:shd w:val="clear" w:color="000000" w:fill="FFFFFF"/>
            <w:hideMark/>
          </w:tcPr>
          <w:p w14:paraId="3E44F847" w14:textId="77777777" w:rsidR="00F467E5" w:rsidRPr="00F467E5" w:rsidRDefault="00F467E5" w:rsidP="00F467E5">
            <w:pPr>
              <w:rPr>
                <w:rFonts w:ascii="Calibri" w:hAnsi="Calibri" w:cs="Calibri"/>
                <w:color w:val="000000"/>
                <w:sz w:val="18"/>
                <w:szCs w:val="18"/>
                <w:lang w:eastAsia="sk-SK"/>
              </w:rPr>
            </w:pPr>
            <w:r w:rsidRPr="00F467E5">
              <w:rPr>
                <w:rFonts w:ascii="Calibri" w:hAnsi="Calibri" w:cs="Calibri"/>
                <w:color w:val="000000"/>
                <w:sz w:val="18"/>
                <w:szCs w:val="18"/>
                <w:lang w:eastAsia="sk-SK"/>
              </w:rPr>
              <w:t>Daňové pohľadávky a dotácie</w:t>
            </w:r>
          </w:p>
        </w:tc>
        <w:tc>
          <w:tcPr>
            <w:tcW w:w="1275" w:type="dxa"/>
            <w:tcBorders>
              <w:top w:val="nil"/>
              <w:left w:val="nil"/>
              <w:bottom w:val="nil"/>
              <w:right w:val="nil"/>
            </w:tcBorders>
            <w:shd w:val="clear" w:color="000000" w:fill="FFFFFF"/>
            <w:noWrap/>
            <w:hideMark/>
          </w:tcPr>
          <w:p w14:paraId="76F58705"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59 929</w:t>
            </w:r>
          </w:p>
        </w:tc>
        <w:tc>
          <w:tcPr>
            <w:tcW w:w="1418" w:type="dxa"/>
            <w:tcBorders>
              <w:top w:val="nil"/>
              <w:left w:val="nil"/>
              <w:bottom w:val="nil"/>
              <w:right w:val="nil"/>
            </w:tcBorders>
            <w:shd w:val="clear" w:color="000000" w:fill="FFFFFF"/>
            <w:noWrap/>
            <w:hideMark/>
          </w:tcPr>
          <w:p w14:paraId="4449B2BE"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nil"/>
              <w:left w:val="nil"/>
              <w:bottom w:val="nil"/>
              <w:right w:val="nil"/>
            </w:tcBorders>
            <w:shd w:val="clear" w:color="000000" w:fill="FFFFFF"/>
            <w:noWrap/>
            <w:hideMark/>
          </w:tcPr>
          <w:p w14:paraId="5A5AFA77"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59 929</w:t>
            </w:r>
          </w:p>
        </w:tc>
      </w:tr>
      <w:tr w:rsidR="00F467E5" w:rsidRPr="00F467E5" w14:paraId="07AE952B" w14:textId="77777777" w:rsidTr="00EE3696">
        <w:trPr>
          <w:trHeight w:val="282"/>
        </w:trPr>
        <w:tc>
          <w:tcPr>
            <w:tcW w:w="4395" w:type="dxa"/>
            <w:tcBorders>
              <w:top w:val="nil"/>
              <w:left w:val="nil"/>
              <w:bottom w:val="single" w:sz="4" w:space="0" w:color="auto"/>
              <w:right w:val="nil"/>
            </w:tcBorders>
            <w:shd w:val="clear" w:color="000000" w:fill="FFFFFF"/>
            <w:hideMark/>
          </w:tcPr>
          <w:p w14:paraId="250A02E5" w14:textId="77777777" w:rsidR="00F467E5" w:rsidRPr="00F467E5" w:rsidRDefault="00F467E5" w:rsidP="00F467E5">
            <w:pPr>
              <w:rPr>
                <w:rFonts w:ascii="Calibri" w:hAnsi="Calibri" w:cs="Calibri"/>
                <w:color w:val="000000"/>
                <w:sz w:val="18"/>
                <w:szCs w:val="18"/>
                <w:lang w:eastAsia="sk-SK"/>
              </w:rPr>
            </w:pPr>
            <w:r w:rsidRPr="00F467E5">
              <w:rPr>
                <w:rFonts w:ascii="Calibri" w:hAnsi="Calibri" w:cs="Calibri"/>
                <w:color w:val="000000"/>
                <w:sz w:val="18"/>
                <w:szCs w:val="18"/>
                <w:lang w:eastAsia="sk-SK"/>
              </w:rPr>
              <w:t>Iné pohľadávky</w:t>
            </w:r>
          </w:p>
        </w:tc>
        <w:tc>
          <w:tcPr>
            <w:tcW w:w="1275" w:type="dxa"/>
            <w:tcBorders>
              <w:top w:val="nil"/>
              <w:left w:val="nil"/>
              <w:bottom w:val="single" w:sz="4" w:space="0" w:color="auto"/>
              <w:right w:val="nil"/>
            </w:tcBorders>
            <w:shd w:val="clear" w:color="000000" w:fill="FFFFFF"/>
            <w:noWrap/>
            <w:hideMark/>
          </w:tcPr>
          <w:p w14:paraId="0C1DCD82"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9 262</w:t>
            </w:r>
          </w:p>
        </w:tc>
        <w:tc>
          <w:tcPr>
            <w:tcW w:w="1418" w:type="dxa"/>
            <w:tcBorders>
              <w:top w:val="nil"/>
              <w:left w:val="nil"/>
              <w:bottom w:val="single" w:sz="4" w:space="0" w:color="auto"/>
              <w:right w:val="nil"/>
            </w:tcBorders>
            <w:shd w:val="clear" w:color="000000" w:fill="FFFFFF"/>
            <w:noWrap/>
            <w:hideMark/>
          </w:tcPr>
          <w:p w14:paraId="6E619E2F"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0</w:t>
            </w:r>
          </w:p>
        </w:tc>
        <w:tc>
          <w:tcPr>
            <w:tcW w:w="1559" w:type="dxa"/>
            <w:tcBorders>
              <w:top w:val="nil"/>
              <w:left w:val="nil"/>
              <w:bottom w:val="single" w:sz="4" w:space="0" w:color="auto"/>
              <w:right w:val="nil"/>
            </w:tcBorders>
            <w:shd w:val="clear" w:color="000000" w:fill="FFFFFF"/>
            <w:noWrap/>
            <w:hideMark/>
          </w:tcPr>
          <w:p w14:paraId="31FE667D" w14:textId="77777777" w:rsidR="00F467E5" w:rsidRPr="00F467E5" w:rsidRDefault="00F467E5" w:rsidP="00F467E5">
            <w:pPr>
              <w:jc w:val="right"/>
              <w:rPr>
                <w:rFonts w:ascii="Calibri" w:hAnsi="Calibri" w:cs="Calibri"/>
                <w:sz w:val="18"/>
                <w:szCs w:val="18"/>
                <w:lang w:eastAsia="sk-SK"/>
              </w:rPr>
            </w:pPr>
            <w:r w:rsidRPr="00F467E5">
              <w:rPr>
                <w:rFonts w:ascii="Calibri" w:hAnsi="Calibri" w:cs="Calibri"/>
                <w:sz w:val="18"/>
                <w:szCs w:val="18"/>
                <w:lang w:eastAsia="sk-SK"/>
              </w:rPr>
              <w:t>9 262</w:t>
            </w:r>
          </w:p>
        </w:tc>
      </w:tr>
      <w:tr w:rsidR="00F467E5" w:rsidRPr="00F467E5" w14:paraId="4452F4D8" w14:textId="77777777" w:rsidTr="00EE3696">
        <w:trPr>
          <w:trHeight w:val="282"/>
        </w:trPr>
        <w:tc>
          <w:tcPr>
            <w:tcW w:w="4395" w:type="dxa"/>
            <w:tcBorders>
              <w:top w:val="nil"/>
              <w:left w:val="nil"/>
              <w:bottom w:val="single" w:sz="4" w:space="0" w:color="auto"/>
              <w:right w:val="nil"/>
            </w:tcBorders>
            <w:shd w:val="clear" w:color="000000" w:fill="FFFFFF"/>
            <w:hideMark/>
          </w:tcPr>
          <w:p w14:paraId="4F9D383C" w14:textId="77777777" w:rsidR="00F467E5" w:rsidRPr="00F467E5" w:rsidRDefault="00F467E5" w:rsidP="00F467E5">
            <w:pPr>
              <w:rPr>
                <w:rFonts w:ascii="Calibri" w:hAnsi="Calibri" w:cs="Calibri"/>
                <w:b/>
                <w:bCs/>
                <w:color w:val="000000"/>
                <w:sz w:val="18"/>
                <w:szCs w:val="18"/>
                <w:lang w:eastAsia="sk-SK"/>
              </w:rPr>
            </w:pPr>
            <w:r w:rsidRPr="00F467E5">
              <w:rPr>
                <w:rFonts w:ascii="Calibri" w:hAnsi="Calibri" w:cs="Calibri"/>
                <w:b/>
                <w:bCs/>
                <w:color w:val="000000"/>
                <w:sz w:val="18"/>
                <w:szCs w:val="18"/>
                <w:lang w:eastAsia="sk-SK"/>
              </w:rPr>
              <w:t>Krátkodobé pohľadávky spolu</w:t>
            </w:r>
          </w:p>
        </w:tc>
        <w:tc>
          <w:tcPr>
            <w:tcW w:w="1275" w:type="dxa"/>
            <w:tcBorders>
              <w:top w:val="nil"/>
              <w:left w:val="nil"/>
              <w:bottom w:val="single" w:sz="4" w:space="0" w:color="auto"/>
              <w:right w:val="nil"/>
            </w:tcBorders>
            <w:shd w:val="clear" w:color="000000" w:fill="FFFFFF"/>
            <w:noWrap/>
            <w:hideMark/>
          </w:tcPr>
          <w:p w14:paraId="5D8336AD"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682 383</w:t>
            </w:r>
          </w:p>
        </w:tc>
        <w:tc>
          <w:tcPr>
            <w:tcW w:w="1418" w:type="dxa"/>
            <w:tcBorders>
              <w:top w:val="nil"/>
              <w:left w:val="nil"/>
              <w:bottom w:val="single" w:sz="4" w:space="0" w:color="auto"/>
              <w:right w:val="nil"/>
            </w:tcBorders>
            <w:shd w:val="clear" w:color="000000" w:fill="FFFFFF"/>
            <w:noWrap/>
            <w:hideMark/>
          </w:tcPr>
          <w:p w14:paraId="0DD585BC"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642 001</w:t>
            </w:r>
          </w:p>
        </w:tc>
        <w:tc>
          <w:tcPr>
            <w:tcW w:w="1559" w:type="dxa"/>
            <w:tcBorders>
              <w:top w:val="nil"/>
              <w:left w:val="nil"/>
              <w:bottom w:val="single" w:sz="4" w:space="0" w:color="auto"/>
              <w:right w:val="nil"/>
            </w:tcBorders>
            <w:shd w:val="clear" w:color="000000" w:fill="FFFFFF"/>
            <w:noWrap/>
            <w:hideMark/>
          </w:tcPr>
          <w:p w14:paraId="53782C93" w14:textId="77777777" w:rsidR="00F467E5" w:rsidRPr="00F467E5" w:rsidRDefault="00F467E5" w:rsidP="00F467E5">
            <w:pPr>
              <w:jc w:val="right"/>
              <w:rPr>
                <w:rFonts w:ascii="Calibri" w:hAnsi="Calibri" w:cs="Calibri"/>
                <w:b/>
                <w:bCs/>
                <w:sz w:val="18"/>
                <w:szCs w:val="18"/>
                <w:lang w:eastAsia="sk-SK"/>
              </w:rPr>
            </w:pPr>
            <w:r w:rsidRPr="00F467E5">
              <w:rPr>
                <w:rFonts w:ascii="Calibri" w:hAnsi="Calibri" w:cs="Calibri"/>
                <w:b/>
                <w:bCs/>
                <w:sz w:val="18"/>
                <w:szCs w:val="18"/>
                <w:lang w:eastAsia="sk-SK"/>
              </w:rPr>
              <w:t>1 324 384</w:t>
            </w:r>
          </w:p>
        </w:tc>
      </w:tr>
      <w:tr w:rsidR="00F467E5" w:rsidRPr="00F467E5" w14:paraId="7C441F70" w14:textId="77777777" w:rsidTr="00EE3696">
        <w:trPr>
          <w:trHeight w:val="300"/>
        </w:trPr>
        <w:tc>
          <w:tcPr>
            <w:tcW w:w="4395" w:type="dxa"/>
            <w:tcBorders>
              <w:top w:val="nil"/>
              <w:left w:val="nil"/>
              <w:bottom w:val="nil"/>
              <w:right w:val="nil"/>
            </w:tcBorders>
            <w:shd w:val="clear" w:color="auto" w:fill="auto"/>
            <w:noWrap/>
            <w:vAlign w:val="bottom"/>
            <w:hideMark/>
          </w:tcPr>
          <w:p w14:paraId="776B7407" w14:textId="77777777" w:rsidR="00F467E5" w:rsidRPr="00F467E5" w:rsidRDefault="00F467E5" w:rsidP="00F467E5">
            <w:pPr>
              <w:rPr>
                <w:rFonts w:ascii="Calibri" w:hAnsi="Calibri" w:cs="Calibri"/>
                <w:sz w:val="18"/>
                <w:szCs w:val="18"/>
                <w:lang w:eastAsia="sk-SK"/>
              </w:rPr>
            </w:pPr>
          </w:p>
        </w:tc>
        <w:tc>
          <w:tcPr>
            <w:tcW w:w="1275" w:type="dxa"/>
            <w:tcBorders>
              <w:top w:val="nil"/>
              <w:left w:val="nil"/>
              <w:bottom w:val="nil"/>
              <w:right w:val="nil"/>
            </w:tcBorders>
            <w:shd w:val="clear" w:color="auto" w:fill="auto"/>
            <w:noWrap/>
            <w:vAlign w:val="bottom"/>
            <w:hideMark/>
          </w:tcPr>
          <w:p w14:paraId="704F1C23" w14:textId="77777777" w:rsidR="00F467E5" w:rsidRPr="00F467E5" w:rsidRDefault="00F467E5" w:rsidP="00F467E5">
            <w:pPr>
              <w:rPr>
                <w:rFonts w:ascii="Times New Roman" w:hAnsi="Times New Roman" w:cs="Times New Roman"/>
                <w:sz w:val="20"/>
                <w:szCs w:val="20"/>
                <w:lang w:eastAsia="sk-SK"/>
              </w:rPr>
            </w:pPr>
          </w:p>
        </w:tc>
        <w:tc>
          <w:tcPr>
            <w:tcW w:w="1418" w:type="dxa"/>
            <w:tcBorders>
              <w:top w:val="nil"/>
              <w:left w:val="nil"/>
              <w:bottom w:val="nil"/>
              <w:right w:val="nil"/>
            </w:tcBorders>
            <w:shd w:val="clear" w:color="auto" w:fill="auto"/>
            <w:noWrap/>
            <w:vAlign w:val="bottom"/>
            <w:hideMark/>
          </w:tcPr>
          <w:p w14:paraId="25F764A0" w14:textId="77777777" w:rsidR="00F467E5" w:rsidRPr="00F467E5" w:rsidRDefault="00F467E5" w:rsidP="00F467E5">
            <w:pPr>
              <w:rPr>
                <w:rFonts w:ascii="Times New Roman" w:hAnsi="Times New Roman" w:cs="Times New Roman"/>
                <w:sz w:val="20"/>
                <w:szCs w:val="20"/>
                <w:lang w:eastAsia="sk-SK"/>
              </w:rPr>
            </w:pPr>
          </w:p>
        </w:tc>
        <w:tc>
          <w:tcPr>
            <w:tcW w:w="1559" w:type="dxa"/>
            <w:tcBorders>
              <w:top w:val="nil"/>
              <w:left w:val="nil"/>
              <w:bottom w:val="nil"/>
              <w:right w:val="nil"/>
            </w:tcBorders>
            <w:shd w:val="clear" w:color="auto" w:fill="auto"/>
            <w:noWrap/>
            <w:vAlign w:val="bottom"/>
            <w:hideMark/>
          </w:tcPr>
          <w:p w14:paraId="1EDC15FC" w14:textId="77777777" w:rsidR="00F467E5" w:rsidRPr="00F467E5" w:rsidRDefault="00F467E5" w:rsidP="00F467E5">
            <w:pPr>
              <w:rPr>
                <w:rFonts w:ascii="Times New Roman" w:hAnsi="Times New Roman" w:cs="Times New Roman"/>
                <w:sz w:val="20"/>
                <w:szCs w:val="20"/>
                <w:lang w:eastAsia="sk-SK"/>
              </w:rPr>
            </w:pPr>
          </w:p>
        </w:tc>
      </w:tr>
    </w:tbl>
    <w:bookmarkEnd w:id="2"/>
    <w:p w14:paraId="200C3B46" w14:textId="6BA299EA" w:rsidR="00A77B0B" w:rsidRDefault="00333D59" w:rsidP="00A00481">
      <w:pPr>
        <w:rPr>
          <w:rFonts w:asciiTheme="minorHAnsi" w:hAnsiTheme="minorHAnsi"/>
          <w:sz w:val="20"/>
          <w:szCs w:val="20"/>
        </w:rPr>
      </w:pPr>
      <w:r w:rsidRPr="00D35782">
        <w:rPr>
          <w:rFonts w:asciiTheme="minorHAnsi" w:hAnsiTheme="minorHAnsi"/>
          <w:sz w:val="20"/>
          <w:szCs w:val="20"/>
        </w:rPr>
        <w:t xml:space="preserve">Pohľadávky so založené v prospech VUB na zabezpečenie kontokorentného úveru. </w:t>
      </w:r>
      <w:r w:rsidR="00BB1D0F" w:rsidRPr="00D35782">
        <w:rPr>
          <w:rFonts w:asciiTheme="minorHAnsi" w:hAnsiTheme="minorHAnsi"/>
          <w:sz w:val="20"/>
          <w:szCs w:val="20"/>
        </w:rPr>
        <w:t>K 31.12.20</w:t>
      </w:r>
      <w:r w:rsidR="008E7B70">
        <w:rPr>
          <w:rFonts w:asciiTheme="minorHAnsi" w:hAnsiTheme="minorHAnsi"/>
          <w:sz w:val="20"/>
          <w:szCs w:val="20"/>
        </w:rPr>
        <w:t>20</w:t>
      </w:r>
      <w:r w:rsidR="00085975" w:rsidRPr="00D35782">
        <w:rPr>
          <w:rFonts w:asciiTheme="minorHAnsi" w:hAnsiTheme="minorHAnsi"/>
          <w:sz w:val="20"/>
          <w:szCs w:val="20"/>
        </w:rPr>
        <w:t xml:space="preserve"> z VUB Banky</w:t>
      </w:r>
      <w:r w:rsidR="00BB1D0F" w:rsidRPr="00D35782">
        <w:rPr>
          <w:rFonts w:asciiTheme="minorHAnsi" w:hAnsiTheme="minorHAnsi"/>
          <w:sz w:val="20"/>
          <w:szCs w:val="20"/>
        </w:rPr>
        <w:t xml:space="preserve"> bol čerpaný</w:t>
      </w:r>
      <w:r w:rsidRPr="00D35782">
        <w:rPr>
          <w:rFonts w:asciiTheme="minorHAnsi" w:hAnsiTheme="minorHAnsi"/>
          <w:sz w:val="20"/>
          <w:szCs w:val="20"/>
        </w:rPr>
        <w:t xml:space="preserve"> </w:t>
      </w:r>
      <w:r w:rsidR="00180FD2" w:rsidRPr="00D35782">
        <w:rPr>
          <w:rFonts w:asciiTheme="minorHAnsi" w:hAnsiTheme="minorHAnsi"/>
          <w:sz w:val="20"/>
          <w:szCs w:val="20"/>
        </w:rPr>
        <w:t>kontokorentný úver vo výške</w:t>
      </w:r>
      <w:r w:rsidR="00342FBC">
        <w:rPr>
          <w:rFonts w:asciiTheme="minorHAnsi" w:hAnsiTheme="minorHAnsi"/>
          <w:sz w:val="20"/>
          <w:szCs w:val="20"/>
        </w:rPr>
        <w:t xml:space="preserve"> 142.744</w:t>
      </w:r>
      <w:r w:rsidR="00180FD2" w:rsidRPr="00D35782">
        <w:rPr>
          <w:rFonts w:asciiTheme="minorHAnsi" w:hAnsiTheme="minorHAnsi"/>
          <w:sz w:val="20"/>
          <w:szCs w:val="20"/>
        </w:rPr>
        <w:t xml:space="preserve"> </w:t>
      </w:r>
      <w:r w:rsidR="008E7B70">
        <w:rPr>
          <w:rFonts w:asciiTheme="minorHAnsi" w:hAnsiTheme="minorHAnsi"/>
          <w:sz w:val="20"/>
          <w:szCs w:val="20"/>
        </w:rPr>
        <w:t>,-</w:t>
      </w:r>
      <w:r w:rsidR="00180FD2" w:rsidRPr="00D35782">
        <w:rPr>
          <w:rFonts w:asciiTheme="minorHAnsi" w:hAnsiTheme="minorHAnsi"/>
          <w:sz w:val="20"/>
          <w:szCs w:val="20"/>
        </w:rPr>
        <w:t xml:space="preserve"> E</w:t>
      </w:r>
      <w:r w:rsidR="00EA7786" w:rsidRPr="00D35782">
        <w:rPr>
          <w:rFonts w:asciiTheme="minorHAnsi" w:hAnsiTheme="minorHAnsi"/>
          <w:sz w:val="20"/>
          <w:szCs w:val="20"/>
        </w:rPr>
        <w:t>UR.</w:t>
      </w:r>
    </w:p>
    <w:p w14:paraId="104AC034" w14:textId="77777777" w:rsidR="005A059E" w:rsidRDefault="005A059E" w:rsidP="00A00481">
      <w:pPr>
        <w:rPr>
          <w:rFonts w:asciiTheme="minorHAnsi" w:hAnsiTheme="minorHAnsi"/>
          <w:sz w:val="20"/>
          <w:szCs w:val="20"/>
        </w:rPr>
      </w:pPr>
    </w:p>
    <w:p w14:paraId="1EBC4137" w14:textId="77777777" w:rsidR="005A059E" w:rsidRPr="005A059E" w:rsidRDefault="005A059E" w:rsidP="005A059E">
      <w:pPr>
        <w:pStyle w:val="Nadpis2"/>
        <w:rPr>
          <w:rFonts w:asciiTheme="minorHAnsi" w:hAnsiTheme="minorHAnsi" w:cstheme="minorHAnsi"/>
          <w:i w:val="0"/>
          <w:sz w:val="24"/>
          <w:szCs w:val="24"/>
        </w:rPr>
      </w:pPr>
      <w:r w:rsidRPr="005A059E">
        <w:rPr>
          <w:rFonts w:asciiTheme="minorHAnsi" w:hAnsiTheme="minorHAnsi" w:cstheme="minorHAnsi"/>
          <w:i w:val="0"/>
          <w:sz w:val="24"/>
          <w:szCs w:val="24"/>
        </w:rPr>
        <w:t>5. Finančné účty</w:t>
      </w:r>
    </w:p>
    <w:p w14:paraId="371EA8E8" w14:textId="01B069FF" w:rsidR="005A059E" w:rsidRPr="00EE3696" w:rsidRDefault="005A059E" w:rsidP="005A059E">
      <w:pPr>
        <w:pStyle w:val="Zkladntext"/>
        <w:rPr>
          <w:rFonts w:asciiTheme="minorHAnsi" w:hAnsiTheme="minorHAnsi" w:cstheme="minorHAnsi"/>
          <w:b w:val="0"/>
          <w:bCs w:val="0"/>
          <w:sz w:val="20"/>
          <w:szCs w:val="20"/>
        </w:rPr>
      </w:pPr>
      <w:r w:rsidRPr="00EE3696">
        <w:rPr>
          <w:rFonts w:asciiTheme="minorHAnsi" w:hAnsiTheme="minorHAnsi" w:cstheme="minorHAnsi"/>
          <w:b w:val="0"/>
          <w:bCs w:val="0"/>
          <w:sz w:val="20"/>
          <w:szCs w:val="20"/>
        </w:rPr>
        <w:t>Ako finančné účty sú vykázané peniaze v pokladnici, ceniny a účty v bankách. Prehľad jednotlivých položiek finančných účtov:</w:t>
      </w:r>
    </w:p>
    <w:p w14:paraId="67DF055F" w14:textId="71DDEE05" w:rsidR="00E83326" w:rsidRDefault="00E83326" w:rsidP="005A059E">
      <w:pPr>
        <w:pStyle w:val="Zkladntext"/>
        <w:rPr>
          <w:rFonts w:asciiTheme="minorHAnsi" w:hAnsiTheme="minorHAnsi" w:cstheme="minorHAnsi"/>
          <w:sz w:val="20"/>
          <w:szCs w:val="20"/>
        </w:rPr>
      </w:pPr>
    </w:p>
    <w:tbl>
      <w:tblPr>
        <w:tblW w:w="7160" w:type="dxa"/>
        <w:tblCellMar>
          <w:left w:w="70" w:type="dxa"/>
          <w:right w:w="70" w:type="dxa"/>
        </w:tblCellMar>
        <w:tblLook w:val="04A0" w:firstRow="1" w:lastRow="0" w:firstColumn="1" w:lastColumn="0" w:noHBand="0" w:noVBand="1"/>
      </w:tblPr>
      <w:tblGrid>
        <w:gridCol w:w="4840"/>
        <w:gridCol w:w="1280"/>
        <w:gridCol w:w="1040"/>
      </w:tblGrid>
      <w:tr w:rsidR="00E83326" w:rsidRPr="00E83326" w14:paraId="4FD4A45A" w14:textId="77777777" w:rsidTr="00E83326">
        <w:trPr>
          <w:trHeight w:val="300"/>
        </w:trPr>
        <w:tc>
          <w:tcPr>
            <w:tcW w:w="4840" w:type="dxa"/>
            <w:tcBorders>
              <w:top w:val="nil"/>
              <w:left w:val="nil"/>
              <w:bottom w:val="single" w:sz="4" w:space="0" w:color="auto"/>
              <w:right w:val="nil"/>
            </w:tcBorders>
            <w:shd w:val="clear" w:color="000000" w:fill="FFFFFF"/>
            <w:noWrap/>
            <w:vAlign w:val="center"/>
            <w:hideMark/>
          </w:tcPr>
          <w:p w14:paraId="6E528E13" w14:textId="77777777" w:rsidR="00E83326" w:rsidRPr="00E83326" w:rsidRDefault="00E83326" w:rsidP="00E83326">
            <w:pPr>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Názov položky</w:t>
            </w:r>
          </w:p>
        </w:tc>
        <w:tc>
          <w:tcPr>
            <w:tcW w:w="1280" w:type="dxa"/>
            <w:tcBorders>
              <w:top w:val="nil"/>
              <w:left w:val="nil"/>
              <w:bottom w:val="single" w:sz="4" w:space="0" w:color="auto"/>
              <w:right w:val="nil"/>
            </w:tcBorders>
            <w:shd w:val="clear" w:color="000000" w:fill="FFFFFF"/>
            <w:noWrap/>
            <w:vAlign w:val="center"/>
            <w:hideMark/>
          </w:tcPr>
          <w:p w14:paraId="70217313" w14:textId="77777777" w:rsidR="00E83326" w:rsidRPr="00E83326" w:rsidRDefault="00E83326" w:rsidP="00E83326">
            <w:pPr>
              <w:jc w:val="center"/>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31.12.2020</w:t>
            </w:r>
          </w:p>
        </w:tc>
        <w:tc>
          <w:tcPr>
            <w:tcW w:w="1040" w:type="dxa"/>
            <w:tcBorders>
              <w:top w:val="nil"/>
              <w:left w:val="nil"/>
              <w:bottom w:val="single" w:sz="4" w:space="0" w:color="auto"/>
              <w:right w:val="nil"/>
            </w:tcBorders>
            <w:shd w:val="clear" w:color="000000" w:fill="FFFFFF"/>
            <w:noWrap/>
            <w:vAlign w:val="center"/>
            <w:hideMark/>
          </w:tcPr>
          <w:p w14:paraId="4E4889A0" w14:textId="77777777" w:rsidR="00E83326" w:rsidRPr="00E83326" w:rsidRDefault="00E83326" w:rsidP="00E83326">
            <w:pPr>
              <w:jc w:val="center"/>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31.12.2019</w:t>
            </w:r>
          </w:p>
        </w:tc>
      </w:tr>
      <w:tr w:rsidR="00E83326" w:rsidRPr="00E83326" w14:paraId="08507171" w14:textId="77777777" w:rsidTr="00E83326">
        <w:trPr>
          <w:trHeight w:val="300"/>
        </w:trPr>
        <w:tc>
          <w:tcPr>
            <w:tcW w:w="4840" w:type="dxa"/>
            <w:tcBorders>
              <w:top w:val="nil"/>
              <w:left w:val="nil"/>
              <w:bottom w:val="nil"/>
              <w:right w:val="nil"/>
            </w:tcBorders>
            <w:shd w:val="clear" w:color="000000" w:fill="FFFFFF"/>
            <w:noWrap/>
            <w:vAlign w:val="center"/>
            <w:hideMark/>
          </w:tcPr>
          <w:p w14:paraId="2BB1F9BF" w14:textId="77777777" w:rsidR="00E83326" w:rsidRPr="00E83326" w:rsidRDefault="00E83326" w:rsidP="00E83326">
            <w:pPr>
              <w:rPr>
                <w:rFonts w:ascii="Calibri" w:hAnsi="Calibri" w:cs="Calibri"/>
                <w:color w:val="000000"/>
                <w:sz w:val="18"/>
                <w:szCs w:val="18"/>
                <w:lang w:eastAsia="sk-SK"/>
              </w:rPr>
            </w:pPr>
            <w:r w:rsidRPr="00E83326">
              <w:rPr>
                <w:rFonts w:ascii="Calibri" w:hAnsi="Calibri" w:cs="Calibri"/>
                <w:color w:val="000000"/>
                <w:sz w:val="18"/>
                <w:szCs w:val="18"/>
                <w:lang w:eastAsia="sk-SK"/>
              </w:rPr>
              <w:t>Pokladnica, ceniny</w:t>
            </w:r>
          </w:p>
        </w:tc>
        <w:tc>
          <w:tcPr>
            <w:tcW w:w="1280" w:type="dxa"/>
            <w:tcBorders>
              <w:top w:val="nil"/>
              <w:left w:val="nil"/>
              <w:bottom w:val="nil"/>
              <w:right w:val="nil"/>
            </w:tcBorders>
            <w:shd w:val="clear" w:color="000000" w:fill="FFFFFF"/>
            <w:noWrap/>
            <w:vAlign w:val="center"/>
            <w:hideMark/>
          </w:tcPr>
          <w:p w14:paraId="65C6E130"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3 304</w:t>
            </w:r>
          </w:p>
        </w:tc>
        <w:tc>
          <w:tcPr>
            <w:tcW w:w="1040" w:type="dxa"/>
            <w:tcBorders>
              <w:top w:val="nil"/>
              <w:left w:val="nil"/>
              <w:bottom w:val="nil"/>
              <w:right w:val="nil"/>
            </w:tcBorders>
            <w:shd w:val="clear" w:color="000000" w:fill="FFFFFF"/>
            <w:noWrap/>
            <w:vAlign w:val="center"/>
            <w:hideMark/>
          </w:tcPr>
          <w:p w14:paraId="19B9CF3F"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3 302</w:t>
            </w:r>
          </w:p>
        </w:tc>
      </w:tr>
      <w:tr w:rsidR="00E83326" w:rsidRPr="00E83326" w14:paraId="11D6D10A" w14:textId="77777777" w:rsidTr="00E83326">
        <w:trPr>
          <w:trHeight w:val="300"/>
        </w:trPr>
        <w:tc>
          <w:tcPr>
            <w:tcW w:w="4840" w:type="dxa"/>
            <w:tcBorders>
              <w:top w:val="nil"/>
              <w:left w:val="nil"/>
              <w:bottom w:val="nil"/>
              <w:right w:val="nil"/>
            </w:tcBorders>
            <w:shd w:val="clear" w:color="000000" w:fill="FFFFFF"/>
            <w:noWrap/>
            <w:vAlign w:val="center"/>
            <w:hideMark/>
          </w:tcPr>
          <w:p w14:paraId="111CAF74" w14:textId="77777777" w:rsidR="00E83326" w:rsidRPr="00E83326" w:rsidRDefault="00E83326" w:rsidP="00E83326">
            <w:pPr>
              <w:rPr>
                <w:rFonts w:ascii="Calibri" w:hAnsi="Calibri" w:cs="Calibri"/>
                <w:color w:val="000000"/>
                <w:sz w:val="18"/>
                <w:szCs w:val="18"/>
                <w:lang w:eastAsia="sk-SK"/>
              </w:rPr>
            </w:pPr>
            <w:r w:rsidRPr="00E83326">
              <w:rPr>
                <w:rFonts w:ascii="Calibri" w:hAnsi="Calibri" w:cs="Calibri"/>
                <w:color w:val="000000"/>
                <w:sz w:val="18"/>
                <w:szCs w:val="18"/>
                <w:lang w:eastAsia="sk-SK"/>
              </w:rPr>
              <w:t>Bežné bankové účty</w:t>
            </w:r>
          </w:p>
        </w:tc>
        <w:tc>
          <w:tcPr>
            <w:tcW w:w="1280" w:type="dxa"/>
            <w:tcBorders>
              <w:top w:val="nil"/>
              <w:left w:val="nil"/>
              <w:bottom w:val="nil"/>
              <w:right w:val="nil"/>
            </w:tcBorders>
            <w:shd w:val="clear" w:color="000000" w:fill="FFFFFF"/>
            <w:noWrap/>
            <w:vAlign w:val="center"/>
            <w:hideMark/>
          </w:tcPr>
          <w:p w14:paraId="1483BFD9"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c>
          <w:tcPr>
            <w:tcW w:w="1040" w:type="dxa"/>
            <w:tcBorders>
              <w:top w:val="nil"/>
              <w:left w:val="nil"/>
              <w:bottom w:val="nil"/>
              <w:right w:val="nil"/>
            </w:tcBorders>
            <w:shd w:val="clear" w:color="000000" w:fill="FFFFFF"/>
            <w:noWrap/>
            <w:vAlign w:val="center"/>
            <w:hideMark/>
          </w:tcPr>
          <w:p w14:paraId="1D639EFB"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r>
      <w:tr w:rsidR="00E83326" w:rsidRPr="00E83326" w14:paraId="32E86F6E" w14:textId="77777777" w:rsidTr="00E83326">
        <w:trPr>
          <w:trHeight w:val="300"/>
        </w:trPr>
        <w:tc>
          <w:tcPr>
            <w:tcW w:w="4840" w:type="dxa"/>
            <w:tcBorders>
              <w:top w:val="nil"/>
              <w:left w:val="nil"/>
              <w:bottom w:val="nil"/>
              <w:right w:val="nil"/>
            </w:tcBorders>
            <w:shd w:val="clear" w:color="000000" w:fill="FFFFFF"/>
            <w:noWrap/>
            <w:vAlign w:val="center"/>
            <w:hideMark/>
          </w:tcPr>
          <w:p w14:paraId="791E158A" w14:textId="77777777" w:rsidR="00E83326" w:rsidRPr="00E83326" w:rsidRDefault="00E83326" w:rsidP="00E83326">
            <w:pPr>
              <w:rPr>
                <w:rFonts w:ascii="Calibri" w:hAnsi="Calibri" w:cs="Calibri"/>
                <w:color w:val="000000"/>
                <w:sz w:val="18"/>
                <w:szCs w:val="18"/>
                <w:lang w:eastAsia="sk-SK"/>
              </w:rPr>
            </w:pPr>
            <w:r w:rsidRPr="00E83326">
              <w:rPr>
                <w:rFonts w:ascii="Calibri" w:hAnsi="Calibri" w:cs="Calibri"/>
                <w:color w:val="000000"/>
                <w:sz w:val="18"/>
                <w:szCs w:val="18"/>
                <w:lang w:eastAsia="sk-SK"/>
              </w:rPr>
              <w:t>Bankové účty termínované</w:t>
            </w:r>
          </w:p>
        </w:tc>
        <w:tc>
          <w:tcPr>
            <w:tcW w:w="1280" w:type="dxa"/>
            <w:tcBorders>
              <w:top w:val="nil"/>
              <w:left w:val="nil"/>
              <w:bottom w:val="nil"/>
              <w:right w:val="nil"/>
            </w:tcBorders>
            <w:shd w:val="clear" w:color="000000" w:fill="FFFFFF"/>
            <w:vAlign w:val="center"/>
            <w:hideMark/>
          </w:tcPr>
          <w:p w14:paraId="122D5615"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704C1C59"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r>
      <w:tr w:rsidR="00E83326" w:rsidRPr="00E83326" w14:paraId="10157874" w14:textId="77777777" w:rsidTr="00E83326">
        <w:trPr>
          <w:trHeight w:val="300"/>
        </w:trPr>
        <w:tc>
          <w:tcPr>
            <w:tcW w:w="4840" w:type="dxa"/>
            <w:tcBorders>
              <w:top w:val="nil"/>
              <w:left w:val="nil"/>
              <w:bottom w:val="single" w:sz="4" w:space="0" w:color="auto"/>
              <w:right w:val="nil"/>
            </w:tcBorders>
            <w:shd w:val="clear" w:color="000000" w:fill="FFFFFF"/>
            <w:noWrap/>
            <w:vAlign w:val="center"/>
            <w:hideMark/>
          </w:tcPr>
          <w:p w14:paraId="1A07946C" w14:textId="77777777" w:rsidR="00E83326" w:rsidRPr="00E83326" w:rsidRDefault="00E83326" w:rsidP="00E83326">
            <w:pPr>
              <w:rPr>
                <w:rFonts w:ascii="Calibri" w:hAnsi="Calibri" w:cs="Calibri"/>
                <w:color w:val="000000"/>
                <w:sz w:val="18"/>
                <w:szCs w:val="18"/>
                <w:lang w:eastAsia="sk-SK"/>
              </w:rPr>
            </w:pPr>
            <w:r w:rsidRPr="00E83326">
              <w:rPr>
                <w:rFonts w:ascii="Calibri" w:hAnsi="Calibri" w:cs="Calibri"/>
                <w:color w:val="000000"/>
                <w:sz w:val="18"/>
                <w:szCs w:val="18"/>
                <w:lang w:eastAsia="sk-SK"/>
              </w:rPr>
              <w:t>Peniaze na ceste</w:t>
            </w:r>
          </w:p>
        </w:tc>
        <w:tc>
          <w:tcPr>
            <w:tcW w:w="1280" w:type="dxa"/>
            <w:tcBorders>
              <w:top w:val="nil"/>
              <w:left w:val="nil"/>
              <w:bottom w:val="single" w:sz="4" w:space="0" w:color="auto"/>
              <w:right w:val="nil"/>
            </w:tcBorders>
            <w:shd w:val="clear" w:color="000000" w:fill="FFFFFF"/>
            <w:vAlign w:val="center"/>
            <w:hideMark/>
          </w:tcPr>
          <w:p w14:paraId="2FD5B553"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c>
          <w:tcPr>
            <w:tcW w:w="1040" w:type="dxa"/>
            <w:tcBorders>
              <w:top w:val="nil"/>
              <w:left w:val="nil"/>
              <w:bottom w:val="single" w:sz="4" w:space="0" w:color="auto"/>
              <w:right w:val="nil"/>
            </w:tcBorders>
            <w:shd w:val="clear" w:color="000000" w:fill="FFFFFF"/>
            <w:vAlign w:val="center"/>
            <w:hideMark/>
          </w:tcPr>
          <w:p w14:paraId="3499EC92" w14:textId="77777777" w:rsidR="00E83326" w:rsidRPr="00E83326" w:rsidRDefault="00E83326" w:rsidP="00E83326">
            <w:pPr>
              <w:jc w:val="right"/>
              <w:rPr>
                <w:rFonts w:ascii="Calibri" w:hAnsi="Calibri" w:cs="Calibri"/>
                <w:color w:val="000000"/>
                <w:sz w:val="18"/>
                <w:szCs w:val="18"/>
                <w:lang w:eastAsia="sk-SK"/>
              </w:rPr>
            </w:pPr>
            <w:r w:rsidRPr="00E83326">
              <w:rPr>
                <w:rFonts w:ascii="Calibri" w:hAnsi="Calibri" w:cs="Calibri"/>
                <w:color w:val="000000"/>
                <w:sz w:val="18"/>
                <w:szCs w:val="18"/>
                <w:lang w:eastAsia="sk-SK"/>
              </w:rPr>
              <w:t>0</w:t>
            </w:r>
          </w:p>
        </w:tc>
      </w:tr>
      <w:tr w:rsidR="00E83326" w:rsidRPr="00E83326" w14:paraId="54808E36" w14:textId="77777777" w:rsidTr="00E83326">
        <w:trPr>
          <w:trHeight w:val="300"/>
        </w:trPr>
        <w:tc>
          <w:tcPr>
            <w:tcW w:w="4840" w:type="dxa"/>
            <w:tcBorders>
              <w:top w:val="nil"/>
              <w:left w:val="nil"/>
              <w:bottom w:val="single" w:sz="4" w:space="0" w:color="auto"/>
              <w:right w:val="nil"/>
            </w:tcBorders>
            <w:shd w:val="clear" w:color="000000" w:fill="FFFFFF"/>
            <w:noWrap/>
            <w:vAlign w:val="center"/>
            <w:hideMark/>
          </w:tcPr>
          <w:p w14:paraId="22BAC4B2" w14:textId="77777777" w:rsidR="00E83326" w:rsidRPr="00E83326" w:rsidRDefault="00E83326" w:rsidP="00E83326">
            <w:pPr>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Spolu</w:t>
            </w:r>
          </w:p>
        </w:tc>
        <w:tc>
          <w:tcPr>
            <w:tcW w:w="1280" w:type="dxa"/>
            <w:tcBorders>
              <w:top w:val="nil"/>
              <w:left w:val="nil"/>
              <w:bottom w:val="single" w:sz="4" w:space="0" w:color="auto"/>
              <w:right w:val="nil"/>
            </w:tcBorders>
            <w:shd w:val="clear" w:color="000000" w:fill="FFFFFF"/>
            <w:noWrap/>
            <w:vAlign w:val="center"/>
            <w:hideMark/>
          </w:tcPr>
          <w:p w14:paraId="7218B03C" w14:textId="77777777" w:rsidR="00E83326" w:rsidRPr="00E83326" w:rsidRDefault="00E83326" w:rsidP="00E83326">
            <w:pPr>
              <w:jc w:val="right"/>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3 304</w:t>
            </w:r>
          </w:p>
        </w:tc>
        <w:tc>
          <w:tcPr>
            <w:tcW w:w="1040" w:type="dxa"/>
            <w:tcBorders>
              <w:top w:val="nil"/>
              <w:left w:val="nil"/>
              <w:bottom w:val="single" w:sz="4" w:space="0" w:color="auto"/>
              <w:right w:val="nil"/>
            </w:tcBorders>
            <w:shd w:val="clear" w:color="000000" w:fill="FFFFFF"/>
            <w:noWrap/>
            <w:vAlign w:val="center"/>
            <w:hideMark/>
          </w:tcPr>
          <w:p w14:paraId="382DEA41" w14:textId="77777777" w:rsidR="00E83326" w:rsidRPr="00E83326" w:rsidRDefault="00E83326" w:rsidP="00E83326">
            <w:pPr>
              <w:jc w:val="right"/>
              <w:rPr>
                <w:rFonts w:ascii="Calibri" w:hAnsi="Calibri" w:cs="Calibri"/>
                <w:b/>
                <w:bCs/>
                <w:color w:val="000000"/>
                <w:sz w:val="18"/>
                <w:szCs w:val="18"/>
                <w:lang w:eastAsia="sk-SK"/>
              </w:rPr>
            </w:pPr>
            <w:r w:rsidRPr="00E83326">
              <w:rPr>
                <w:rFonts w:ascii="Calibri" w:hAnsi="Calibri" w:cs="Calibri"/>
                <w:b/>
                <w:bCs/>
                <w:color w:val="000000"/>
                <w:sz w:val="18"/>
                <w:szCs w:val="18"/>
                <w:lang w:eastAsia="sk-SK"/>
              </w:rPr>
              <w:t>3 202</w:t>
            </w:r>
          </w:p>
        </w:tc>
      </w:tr>
    </w:tbl>
    <w:p w14:paraId="1654CEC0" w14:textId="77777777" w:rsidR="000706CA" w:rsidRPr="000706CA" w:rsidRDefault="000706CA" w:rsidP="000706CA">
      <w:pPr>
        <w:pStyle w:val="Nadpis2"/>
        <w:rPr>
          <w:rFonts w:asciiTheme="minorHAnsi" w:hAnsiTheme="minorHAnsi" w:cstheme="minorHAnsi"/>
          <w:i w:val="0"/>
          <w:sz w:val="24"/>
          <w:szCs w:val="24"/>
        </w:rPr>
      </w:pPr>
      <w:bookmarkStart w:id="3" w:name="_Toc530739906"/>
      <w:r w:rsidRPr="000706CA">
        <w:rPr>
          <w:rFonts w:asciiTheme="minorHAnsi" w:hAnsiTheme="minorHAnsi" w:cstheme="minorHAnsi"/>
          <w:i w:val="0"/>
          <w:sz w:val="24"/>
          <w:szCs w:val="24"/>
        </w:rPr>
        <w:lastRenderedPageBreak/>
        <w:t>6. Časové rozlíšenie</w:t>
      </w:r>
      <w:bookmarkEnd w:id="3"/>
    </w:p>
    <w:p w14:paraId="4E8C640E" w14:textId="77777777" w:rsidR="000706CA" w:rsidRPr="005E55F3" w:rsidRDefault="000706CA" w:rsidP="000706CA">
      <w:pPr>
        <w:pStyle w:val="Zkladntext"/>
        <w:rPr>
          <w:rFonts w:asciiTheme="minorHAnsi" w:hAnsiTheme="minorHAnsi" w:cstheme="minorHAnsi"/>
          <w:szCs w:val="18"/>
        </w:rPr>
      </w:pPr>
    </w:p>
    <w:p w14:paraId="7AE751C9" w14:textId="77777777" w:rsidR="000706CA" w:rsidRPr="00EE3696" w:rsidRDefault="000706CA" w:rsidP="000706CA">
      <w:pPr>
        <w:pStyle w:val="Zkladntext"/>
        <w:rPr>
          <w:rFonts w:asciiTheme="minorHAnsi" w:hAnsiTheme="minorHAnsi" w:cstheme="minorHAnsi"/>
          <w:b w:val="0"/>
          <w:bCs w:val="0"/>
          <w:sz w:val="20"/>
          <w:szCs w:val="20"/>
        </w:rPr>
      </w:pPr>
      <w:r w:rsidRPr="00EE3696">
        <w:rPr>
          <w:rFonts w:asciiTheme="minorHAnsi" w:hAnsiTheme="minorHAnsi" w:cstheme="minorHAnsi"/>
          <w:b w:val="0"/>
          <w:bCs w:val="0"/>
          <w:sz w:val="20"/>
          <w:szCs w:val="20"/>
        </w:rPr>
        <w:t>Ide o tieto položky:</w:t>
      </w:r>
    </w:p>
    <w:tbl>
      <w:tblPr>
        <w:tblW w:w="7460" w:type="dxa"/>
        <w:tblCellMar>
          <w:left w:w="70" w:type="dxa"/>
          <w:right w:w="70" w:type="dxa"/>
        </w:tblCellMar>
        <w:tblLook w:val="04A0" w:firstRow="1" w:lastRow="0" w:firstColumn="1" w:lastColumn="0" w:noHBand="0" w:noVBand="1"/>
      </w:tblPr>
      <w:tblGrid>
        <w:gridCol w:w="5200"/>
        <w:gridCol w:w="1140"/>
        <w:gridCol w:w="1120"/>
      </w:tblGrid>
      <w:tr w:rsidR="003A4500" w:rsidRPr="003A4500" w14:paraId="19624CEE" w14:textId="77777777" w:rsidTr="003A4500">
        <w:trPr>
          <w:trHeight w:val="319"/>
        </w:trPr>
        <w:tc>
          <w:tcPr>
            <w:tcW w:w="5200" w:type="dxa"/>
            <w:tcBorders>
              <w:top w:val="nil"/>
              <w:left w:val="nil"/>
              <w:bottom w:val="single" w:sz="4" w:space="0" w:color="auto"/>
              <w:right w:val="nil"/>
            </w:tcBorders>
            <w:shd w:val="clear" w:color="000000" w:fill="FFFFFF"/>
            <w:noWrap/>
            <w:vAlign w:val="bottom"/>
            <w:hideMark/>
          </w:tcPr>
          <w:p w14:paraId="4F5D2A17" w14:textId="77777777" w:rsidR="003A4500" w:rsidRPr="003A4500" w:rsidRDefault="003A4500" w:rsidP="003A4500">
            <w:pPr>
              <w:rPr>
                <w:rFonts w:ascii="Calibri" w:hAnsi="Calibri" w:cs="Calibri"/>
                <w:b/>
                <w:bCs/>
                <w:sz w:val="18"/>
                <w:szCs w:val="18"/>
                <w:lang w:eastAsia="sk-SK"/>
              </w:rPr>
            </w:pPr>
            <w:r w:rsidRPr="003A4500">
              <w:rPr>
                <w:rFonts w:ascii="Calibri" w:hAnsi="Calibri" w:cs="Calibri"/>
                <w:b/>
                <w:bCs/>
                <w:sz w:val="18"/>
                <w:szCs w:val="18"/>
                <w:lang w:eastAsia="sk-SK"/>
              </w:rPr>
              <w:t>Názov položky</w:t>
            </w:r>
          </w:p>
        </w:tc>
        <w:tc>
          <w:tcPr>
            <w:tcW w:w="1140" w:type="dxa"/>
            <w:tcBorders>
              <w:top w:val="nil"/>
              <w:left w:val="nil"/>
              <w:bottom w:val="single" w:sz="4" w:space="0" w:color="auto"/>
              <w:right w:val="nil"/>
            </w:tcBorders>
            <w:shd w:val="clear" w:color="000000" w:fill="FFFFFF"/>
            <w:noWrap/>
            <w:vAlign w:val="bottom"/>
            <w:hideMark/>
          </w:tcPr>
          <w:p w14:paraId="4424A652" w14:textId="77777777" w:rsidR="003A4500" w:rsidRPr="003A4500" w:rsidRDefault="003A4500" w:rsidP="003A4500">
            <w:pPr>
              <w:jc w:val="center"/>
              <w:rPr>
                <w:rFonts w:ascii="Calibri" w:hAnsi="Calibri" w:cs="Calibri"/>
                <w:b/>
                <w:bCs/>
                <w:sz w:val="18"/>
                <w:szCs w:val="18"/>
                <w:lang w:eastAsia="sk-SK"/>
              </w:rPr>
            </w:pPr>
            <w:r w:rsidRPr="003A4500">
              <w:rPr>
                <w:rFonts w:ascii="Calibri" w:hAnsi="Calibri" w:cs="Calibri"/>
                <w:b/>
                <w:bCs/>
                <w:sz w:val="18"/>
                <w:szCs w:val="18"/>
                <w:lang w:eastAsia="sk-SK"/>
              </w:rPr>
              <w:t>31. 12. 2020</w:t>
            </w:r>
          </w:p>
        </w:tc>
        <w:tc>
          <w:tcPr>
            <w:tcW w:w="1120" w:type="dxa"/>
            <w:tcBorders>
              <w:top w:val="nil"/>
              <w:left w:val="nil"/>
              <w:bottom w:val="single" w:sz="4" w:space="0" w:color="auto"/>
              <w:right w:val="nil"/>
            </w:tcBorders>
            <w:shd w:val="clear" w:color="000000" w:fill="FFFFFF"/>
            <w:noWrap/>
            <w:vAlign w:val="bottom"/>
            <w:hideMark/>
          </w:tcPr>
          <w:p w14:paraId="4D0D7C31" w14:textId="77777777" w:rsidR="003A4500" w:rsidRPr="003A4500" w:rsidRDefault="003A4500" w:rsidP="003A4500">
            <w:pPr>
              <w:jc w:val="center"/>
              <w:rPr>
                <w:rFonts w:ascii="Calibri" w:hAnsi="Calibri" w:cs="Calibri"/>
                <w:b/>
                <w:bCs/>
                <w:sz w:val="18"/>
                <w:szCs w:val="18"/>
                <w:lang w:eastAsia="sk-SK"/>
              </w:rPr>
            </w:pPr>
            <w:r w:rsidRPr="003A4500">
              <w:rPr>
                <w:rFonts w:ascii="Calibri" w:hAnsi="Calibri" w:cs="Calibri"/>
                <w:b/>
                <w:bCs/>
                <w:sz w:val="18"/>
                <w:szCs w:val="18"/>
                <w:lang w:eastAsia="sk-SK"/>
              </w:rPr>
              <w:t>31. 12. 2019</w:t>
            </w:r>
          </w:p>
        </w:tc>
      </w:tr>
      <w:tr w:rsidR="003A4500" w:rsidRPr="003A4500" w14:paraId="0F041CBD" w14:textId="77777777" w:rsidTr="003A4500">
        <w:trPr>
          <w:trHeight w:val="319"/>
        </w:trPr>
        <w:tc>
          <w:tcPr>
            <w:tcW w:w="5200" w:type="dxa"/>
            <w:tcBorders>
              <w:top w:val="nil"/>
              <w:left w:val="nil"/>
              <w:bottom w:val="nil"/>
              <w:right w:val="nil"/>
            </w:tcBorders>
            <w:shd w:val="clear" w:color="000000" w:fill="FFFFFF"/>
            <w:noWrap/>
            <w:vAlign w:val="bottom"/>
            <w:hideMark/>
          </w:tcPr>
          <w:p w14:paraId="6B2DF3DD" w14:textId="77777777" w:rsidR="003A4500" w:rsidRPr="003A4500" w:rsidRDefault="003A4500" w:rsidP="003A4500">
            <w:pPr>
              <w:rPr>
                <w:rFonts w:ascii="Calibri" w:hAnsi="Calibri" w:cs="Calibri"/>
                <w:b/>
                <w:bCs/>
                <w:sz w:val="18"/>
                <w:szCs w:val="18"/>
                <w:lang w:eastAsia="sk-SK"/>
              </w:rPr>
            </w:pPr>
            <w:r w:rsidRPr="003A4500">
              <w:rPr>
                <w:rFonts w:ascii="Calibri" w:hAnsi="Calibri" w:cs="Calibri"/>
                <w:b/>
                <w:bCs/>
                <w:sz w:val="18"/>
                <w:szCs w:val="18"/>
                <w:lang w:eastAsia="sk-SK"/>
              </w:rPr>
              <w:t>Náklady budúcich období dlhodobé, z toho:</w:t>
            </w:r>
          </w:p>
        </w:tc>
        <w:tc>
          <w:tcPr>
            <w:tcW w:w="1140" w:type="dxa"/>
            <w:tcBorders>
              <w:top w:val="nil"/>
              <w:left w:val="nil"/>
              <w:bottom w:val="nil"/>
              <w:right w:val="nil"/>
            </w:tcBorders>
            <w:shd w:val="clear" w:color="000000" w:fill="FFFFFF"/>
            <w:noWrap/>
            <w:vAlign w:val="bottom"/>
            <w:hideMark/>
          </w:tcPr>
          <w:p w14:paraId="5CF16855"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131</w:t>
            </w:r>
          </w:p>
        </w:tc>
        <w:tc>
          <w:tcPr>
            <w:tcW w:w="1120" w:type="dxa"/>
            <w:tcBorders>
              <w:top w:val="nil"/>
              <w:left w:val="nil"/>
              <w:bottom w:val="nil"/>
              <w:right w:val="nil"/>
            </w:tcBorders>
            <w:shd w:val="clear" w:color="000000" w:fill="FFFFFF"/>
            <w:noWrap/>
            <w:vAlign w:val="bottom"/>
            <w:hideMark/>
          </w:tcPr>
          <w:p w14:paraId="343C793E"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294</w:t>
            </w:r>
          </w:p>
        </w:tc>
      </w:tr>
      <w:tr w:rsidR="003A4500" w:rsidRPr="003A4500" w14:paraId="45474A3A" w14:textId="77777777" w:rsidTr="003A4500">
        <w:trPr>
          <w:trHeight w:val="319"/>
        </w:trPr>
        <w:tc>
          <w:tcPr>
            <w:tcW w:w="5200" w:type="dxa"/>
            <w:tcBorders>
              <w:top w:val="nil"/>
              <w:left w:val="nil"/>
              <w:bottom w:val="nil"/>
              <w:right w:val="nil"/>
            </w:tcBorders>
            <w:shd w:val="clear" w:color="000000" w:fill="FFFFFF"/>
            <w:noWrap/>
            <w:vAlign w:val="bottom"/>
            <w:hideMark/>
          </w:tcPr>
          <w:p w14:paraId="2BCF30A4" w14:textId="77777777" w:rsidR="003A4500" w:rsidRPr="003A4500" w:rsidRDefault="003A4500" w:rsidP="003A4500">
            <w:pPr>
              <w:rPr>
                <w:rFonts w:ascii="Calibri" w:hAnsi="Calibri" w:cs="Calibri"/>
                <w:sz w:val="18"/>
                <w:szCs w:val="18"/>
                <w:lang w:eastAsia="sk-SK"/>
              </w:rPr>
            </w:pPr>
            <w:r w:rsidRPr="003A4500">
              <w:rPr>
                <w:rFonts w:ascii="Calibri" w:hAnsi="Calibri" w:cs="Calibri"/>
                <w:sz w:val="18"/>
                <w:szCs w:val="18"/>
                <w:lang w:eastAsia="sk-SK"/>
              </w:rPr>
              <w:t>poistné</w:t>
            </w:r>
          </w:p>
        </w:tc>
        <w:tc>
          <w:tcPr>
            <w:tcW w:w="1140" w:type="dxa"/>
            <w:tcBorders>
              <w:top w:val="nil"/>
              <w:left w:val="nil"/>
              <w:bottom w:val="nil"/>
              <w:right w:val="nil"/>
            </w:tcBorders>
            <w:shd w:val="clear" w:color="000000" w:fill="FFFFFF"/>
            <w:noWrap/>
            <w:vAlign w:val="bottom"/>
            <w:hideMark/>
          </w:tcPr>
          <w:p w14:paraId="4689BCF9"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131</w:t>
            </w:r>
          </w:p>
        </w:tc>
        <w:tc>
          <w:tcPr>
            <w:tcW w:w="1120" w:type="dxa"/>
            <w:tcBorders>
              <w:top w:val="nil"/>
              <w:left w:val="nil"/>
              <w:bottom w:val="nil"/>
              <w:right w:val="nil"/>
            </w:tcBorders>
            <w:shd w:val="clear" w:color="000000" w:fill="FFFFFF"/>
            <w:noWrap/>
            <w:vAlign w:val="bottom"/>
            <w:hideMark/>
          </w:tcPr>
          <w:p w14:paraId="2D237B8B"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294</w:t>
            </w:r>
          </w:p>
        </w:tc>
      </w:tr>
      <w:tr w:rsidR="003A4500" w:rsidRPr="003A4500" w14:paraId="31AE94D1" w14:textId="77777777" w:rsidTr="003A4500">
        <w:trPr>
          <w:trHeight w:val="319"/>
        </w:trPr>
        <w:tc>
          <w:tcPr>
            <w:tcW w:w="5200" w:type="dxa"/>
            <w:tcBorders>
              <w:top w:val="nil"/>
              <w:left w:val="nil"/>
              <w:bottom w:val="nil"/>
              <w:right w:val="nil"/>
            </w:tcBorders>
            <w:shd w:val="clear" w:color="000000" w:fill="FFFFFF"/>
            <w:noWrap/>
            <w:vAlign w:val="bottom"/>
            <w:hideMark/>
          </w:tcPr>
          <w:p w14:paraId="5AF77EE4" w14:textId="77777777" w:rsidR="003A4500" w:rsidRPr="003A4500" w:rsidRDefault="003A4500" w:rsidP="003A4500">
            <w:pPr>
              <w:rPr>
                <w:rFonts w:ascii="Calibri" w:hAnsi="Calibri" w:cs="Calibri"/>
                <w:b/>
                <w:bCs/>
                <w:sz w:val="18"/>
                <w:szCs w:val="18"/>
                <w:lang w:eastAsia="sk-SK"/>
              </w:rPr>
            </w:pPr>
            <w:r w:rsidRPr="003A4500">
              <w:rPr>
                <w:rFonts w:ascii="Calibri" w:hAnsi="Calibri" w:cs="Calibri"/>
                <w:b/>
                <w:bCs/>
                <w:sz w:val="18"/>
                <w:szCs w:val="18"/>
                <w:lang w:eastAsia="sk-SK"/>
              </w:rPr>
              <w:t>Náklady budúcich období krátkodobé, z toho:</w:t>
            </w:r>
          </w:p>
        </w:tc>
        <w:tc>
          <w:tcPr>
            <w:tcW w:w="1140" w:type="dxa"/>
            <w:tcBorders>
              <w:top w:val="nil"/>
              <w:left w:val="nil"/>
              <w:bottom w:val="nil"/>
              <w:right w:val="nil"/>
            </w:tcBorders>
            <w:shd w:val="clear" w:color="000000" w:fill="FFFFFF"/>
            <w:noWrap/>
            <w:vAlign w:val="bottom"/>
            <w:hideMark/>
          </w:tcPr>
          <w:p w14:paraId="63CBD947"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25 379</w:t>
            </w:r>
          </w:p>
        </w:tc>
        <w:tc>
          <w:tcPr>
            <w:tcW w:w="1120" w:type="dxa"/>
            <w:tcBorders>
              <w:top w:val="nil"/>
              <w:left w:val="nil"/>
              <w:bottom w:val="nil"/>
              <w:right w:val="nil"/>
            </w:tcBorders>
            <w:shd w:val="clear" w:color="000000" w:fill="FFFFFF"/>
            <w:noWrap/>
            <w:vAlign w:val="bottom"/>
            <w:hideMark/>
          </w:tcPr>
          <w:p w14:paraId="1E5B5A94"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26 204</w:t>
            </w:r>
          </w:p>
        </w:tc>
      </w:tr>
      <w:tr w:rsidR="003A4500" w:rsidRPr="003A4500" w14:paraId="4F0A2110" w14:textId="77777777" w:rsidTr="003A4500">
        <w:trPr>
          <w:trHeight w:val="319"/>
        </w:trPr>
        <w:tc>
          <w:tcPr>
            <w:tcW w:w="5200" w:type="dxa"/>
            <w:tcBorders>
              <w:top w:val="nil"/>
              <w:left w:val="nil"/>
              <w:bottom w:val="nil"/>
              <w:right w:val="nil"/>
            </w:tcBorders>
            <w:shd w:val="clear" w:color="000000" w:fill="FFFFFF"/>
            <w:noWrap/>
            <w:hideMark/>
          </w:tcPr>
          <w:p w14:paraId="118FE07C" w14:textId="77777777" w:rsidR="003A4500" w:rsidRPr="003A4500" w:rsidRDefault="003A4500" w:rsidP="003A4500">
            <w:pPr>
              <w:rPr>
                <w:rFonts w:ascii="Calibri" w:hAnsi="Calibri" w:cs="Calibri"/>
                <w:sz w:val="18"/>
                <w:szCs w:val="18"/>
                <w:lang w:eastAsia="sk-SK"/>
              </w:rPr>
            </w:pPr>
            <w:r w:rsidRPr="003A4500">
              <w:rPr>
                <w:rFonts w:ascii="Calibri" w:hAnsi="Calibri" w:cs="Calibri"/>
                <w:sz w:val="18"/>
                <w:szCs w:val="18"/>
                <w:lang w:eastAsia="sk-SK"/>
              </w:rPr>
              <w:t>poistenie</w:t>
            </w:r>
          </w:p>
        </w:tc>
        <w:tc>
          <w:tcPr>
            <w:tcW w:w="1140" w:type="dxa"/>
            <w:tcBorders>
              <w:top w:val="nil"/>
              <w:left w:val="nil"/>
              <w:bottom w:val="nil"/>
              <w:right w:val="nil"/>
            </w:tcBorders>
            <w:shd w:val="clear" w:color="000000" w:fill="FFFFFF"/>
            <w:noWrap/>
            <w:vAlign w:val="center"/>
            <w:hideMark/>
          </w:tcPr>
          <w:p w14:paraId="57A39E42"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22 401</w:t>
            </w:r>
          </w:p>
        </w:tc>
        <w:tc>
          <w:tcPr>
            <w:tcW w:w="1120" w:type="dxa"/>
            <w:tcBorders>
              <w:top w:val="nil"/>
              <w:left w:val="nil"/>
              <w:bottom w:val="nil"/>
              <w:right w:val="nil"/>
            </w:tcBorders>
            <w:shd w:val="clear" w:color="000000" w:fill="FFFFFF"/>
            <w:noWrap/>
            <w:vAlign w:val="center"/>
            <w:hideMark/>
          </w:tcPr>
          <w:p w14:paraId="3AFB2012"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24 555</w:t>
            </w:r>
          </w:p>
        </w:tc>
      </w:tr>
      <w:tr w:rsidR="003A4500" w:rsidRPr="003A4500" w14:paraId="2B3E882C" w14:textId="77777777" w:rsidTr="003A4500">
        <w:trPr>
          <w:trHeight w:val="319"/>
        </w:trPr>
        <w:tc>
          <w:tcPr>
            <w:tcW w:w="5200" w:type="dxa"/>
            <w:tcBorders>
              <w:top w:val="nil"/>
              <w:left w:val="nil"/>
              <w:bottom w:val="nil"/>
              <w:right w:val="nil"/>
            </w:tcBorders>
            <w:shd w:val="clear" w:color="000000" w:fill="FFFFFF"/>
            <w:noWrap/>
            <w:hideMark/>
          </w:tcPr>
          <w:p w14:paraId="52A34A70" w14:textId="77777777" w:rsidR="003A4500" w:rsidRPr="003A4500" w:rsidRDefault="003A4500" w:rsidP="003A4500">
            <w:pPr>
              <w:rPr>
                <w:rFonts w:ascii="Calibri" w:hAnsi="Calibri" w:cs="Calibri"/>
                <w:sz w:val="18"/>
                <w:szCs w:val="18"/>
                <w:lang w:eastAsia="sk-SK"/>
              </w:rPr>
            </w:pPr>
            <w:r w:rsidRPr="003A4500">
              <w:rPr>
                <w:rFonts w:ascii="Calibri" w:hAnsi="Calibri" w:cs="Calibri"/>
                <w:sz w:val="18"/>
                <w:szCs w:val="18"/>
                <w:lang w:eastAsia="sk-SK"/>
              </w:rPr>
              <w:t>licencie</w:t>
            </w:r>
          </w:p>
        </w:tc>
        <w:tc>
          <w:tcPr>
            <w:tcW w:w="1140" w:type="dxa"/>
            <w:tcBorders>
              <w:top w:val="nil"/>
              <w:left w:val="nil"/>
              <w:bottom w:val="nil"/>
              <w:right w:val="nil"/>
            </w:tcBorders>
            <w:shd w:val="clear" w:color="000000" w:fill="FFFFFF"/>
            <w:noWrap/>
            <w:vAlign w:val="center"/>
            <w:hideMark/>
          </w:tcPr>
          <w:p w14:paraId="5D6B8C8B"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x</w:t>
            </w:r>
          </w:p>
        </w:tc>
        <w:tc>
          <w:tcPr>
            <w:tcW w:w="1120" w:type="dxa"/>
            <w:tcBorders>
              <w:top w:val="nil"/>
              <w:left w:val="nil"/>
              <w:bottom w:val="nil"/>
              <w:right w:val="nil"/>
            </w:tcBorders>
            <w:shd w:val="clear" w:color="000000" w:fill="FFFFFF"/>
            <w:noWrap/>
            <w:vAlign w:val="center"/>
            <w:hideMark/>
          </w:tcPr>
          <w:p w14:paraId="01FB92E2"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x</w:t>
            </w:r>
          </w:p>
        </w:tc>
      </w:tr>
      <w:tr w:rsidR="003A4500" w:rsidRPr="003A4500" w14:paraId="4540F664" w14:textId="77777777" w:rsidTr="003A4500">
        <w:trPr>
          <w:trHeight w:val="319"/>
        </w:trPr>
        <w:tc>
          <w:tcPr>
            <w:tcW w:w="5200" w:type="dxa"/>
            <w:tcBorders>
              <w:top w:val="nil"/>
              <w:left w:val="nil"/>
              <w:bottom w:val="nil"/>
              <w:right w:val="nil"/>
            </w:tcBorders>
            <w:shd w:val="clear" w:color="000000" w:fill="FFFFFF"/>
            <w:noWrap/>
            <w:hideMark/>
          </w:tcPr>
          <w:p w14:paraId="18FACFF0" w14:textId="77777777" w:rsidR="003A4500" w:rsidRPr="003A4500" w:rsidRDefault="003A4500" w:rsidP="003A4500">
            <w:pPr>
              <w:rPr>
                <w:rFonts w:ascii="Calibri" w:hAnsi="Calibri" w:cs="Calibri"/>
                <w:sz w:val="18"/>
                <w:szCs w:val="18"/>
                <w:lang w:eastAsia="sk-SK"/>
              </w:rPr>
            </w:pPr>
            <w:r w:rsidRPr="003A4500">
              <w:rPr>
                <w:rFonts w:ascii="Calibri" w:hAnsi="Calibri" w:cs="Calibri"/>
                <w:sz w:val="18"/>
                <w:szCs w:val="18"/>
                <w:lang w:eastAsia="sk-SK"/>
              </w:rPr>
              <w:t>ostatné</w:t>
            </w:r>
          </w:p>
        </w:tc>
        <w:tc>
          <w:tcPr>
            <w:tcW w:w="1140" w:type="dxa"/>
            <w:tcBorders>
              <w:top w:val="nil"/>
              <w:left w:val="nil"/>
              <w:bottom w:val="nil"/>
              <w:right w:val="nil"/>
            </w:tcBorders>
            <w:shd w:val="clear" w:color="000000" w:fill="FFFFFF"/>
            <w:noWrap/>
            <w:vAlign w:val="center"/>
            <w:hideMark/>
          </w:tcPr>
          <w:p w14:paraId="6907ED65"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2 978</w:t>
            </w:r>
          </w:p>
        </w:tc>
        <w:tc>
          <w:tcPr>
            <w:tcW w:w="1120" w:type="dxa"/>
            <w:tcBorders>
              <w:top w:val="nil"/>
              <w:left w:val="nil"/>
              <w:bottom w:val="nil"/>
              <w:right w:val="nil"/>
            </w:tcBorders>
            <w:shd w:val="clear" w:color="000000" w:fill="FFFFFF"/>
            <w:noWrap/>
            <w:vAlign w:val="center"/>
            <w:hideMark/>
          </w:tcPr>
          <w:p w14:paraId="702B3945" w14:textId="77777777" w:rsidR="003A4500" w:rsidRPr="003A4500" w:rsidRDefault="003A4500" w:rsidP="003A4500">
            <w:pPr>
              <w:jc w:val="right"/>
              <w:rPr>
                <w:rFonts w:ascii="Calibri" w:hAnsi="Calibri" w:cs="Calibri"/>
                <w:sz w:val="18"/>
                <w:szCs w:val="18"/>
                <w:lang w:eastAsia="sk-SK"/>
              </w:rPr>
            </w:pPr>
            <w:r w:rsidRPr="003A4500">
              <w:rPr>
                <w:rFonts w:ascii="Calibri" w:hAnsi="Calibri" w:cs="Calibri"/>
                <w:sz w:val="18"/>
                <w:szCs w:val="18"/>
                <w:lang w:eastAsia="sk-SK"/>
              </w:rPr>
              <w:t>1 649</w:t>
            </w:r>
          </w:p>
        </w:tc>
      </w:tr>
      <w:tr w:rsidR="003A4500" w:rsidRPr="003A4500" w14:paraId="6D55BE8F" w14:textId="77777777" w:rsidTr="003A4500">
        <w:trPr>
          <w:trHeight w:val="319"/>
        </w:trPr>
        <w:tc>
          <w:tcPr>
            <w:tcW w:w="5200" w:type="dxa"/>
            <w:tcBorders>
              <w:top w:val="nil"/>
              <w:left w:val="nil"/>
              <w:bottom w:val="nil"/>
              <w:right w:val="nil"/>
            </w:tcBorders>
            <w:shd w:val="clear" w:color="000000" w:fill="FFFFFF"/>
            <w:noWrap/>
            <w:vAlign w:val="bottom"/>
            <w:hideMark/>
          </w:tcPr>
          <w:p w14:paraId="68392A93" w14:textId="77777777" w:rsidR="003A4500" w:rsidRPr="003A4500" w:rsidRDefault="003A4500" w:rsidP="003A4500">
            <w:pPr>
              <w:rPr>
                <w:rFonts w:ascii="Calibri" w:hAnsi="Calibri" w:cs="Calibri"/>
                <w:b/>
                <w:bCs/>
                <w:sz w:val="18"/>
                <w:szCs w:val="18"/>
                <w:lang w:eastAsia="sk-SK"/>
              </w:rPr>
            </w:pPr>
            <w:r w:rsidRPr="003A4500">
              <w:rPr>
                <w:rFonts w:ascii="Calibri" w:hAnsi="Calibri" w:cs="Calibri"/>
                <w:b/>
                <w:bCs/>
                <w:sz w:val="18"/>
                <w:szCs w:val="18"/>
                <w:lang w:eastAsia="sk-SK"/>
              </w:rPr>
              <w:t>Príjmy budúcich období dlhodobé</w:t>
            </w:r>
          </w:p>
        </w:tc>
        <w:tc>
          <w:tcPr>
            <w:tcW w:w="1140" w:type="dxa"/>
            <w:tcBorders>
              <w:top w:val="nil"/>
              <w:left w:val="nil"/>
              <w:bottom w:val="nil"/>
              <w:right w:val="nil"/>
            </w:tcBorders>
            <w:shd w:val="clear" w:color="000000" w:fill="FFFFFF"/>
            <w:noWrap/>
            <w:vAlign w:val="center"/>
            <w:hideMark/>
          </w:tcPr>
          <w:p w14:paraId="742337D8"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0</w:t>
            </w:r>
          </w:p>
        </w:tc>
        <w:tc>
          <w:tcPr>
            <w:tcW w:w="1120" w:type="dxa"/>
            <w:tcBorders>
              <w:top w:val="nil"/>
              <w:left w:val="nil"/>
              <w:bottom w:val="nil"/>
              <w:right w:val="nil"/>
            </w:tcBorders>
            <w:shd w:val="clear" w:color="000000" w:fill="FFFFFF"/>
            <w:noWrap/>
            <w:vAlign w:val="center"/>
            <w:hideMark/>
          </w:tcPr>
          <w:p w14:paraId="06224FA2"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0</w:t>
            </w:r>
          </w:p>
        </w:tc>
      </w:tr>
      <w:tr w:rsidR="003A4500" w:rsidRPr="003A4500" w14:paraId="05051B4C" w14:textId="77777777" w:rsidTr="003A4500">
        <w:trPr>
          <w:trHeight w:val="319"/>
        </w:trPr>
        <w:tc>
          <w:tcPr>
            <w:tcW w:w="5200" w:type="dxa"/>
            <w:tcBorders>
              <w:top w:val="nil"/>
              <w:left w:val="nil"/>
              <w:bottom w:val="single" w:sz="4" w:space="0" w:color="auto"/>
              <w:right w:val="nil"/>
            </w:tcBorders>
            <w:shd w:val="clear" w:color="000000" w:fill="FFFFFF"/>
            <w:noWrap/>
            <w:hideMark/>
          </w:tcPr>
          <w:p w14:paraId="0D7C6372" w14:textId="77777777" w:rsidR="003A4500" w:rsidRPr="003A4500" w:rsidRDefault="003A4500" w:rsidP="003A4500">
            <w:pPr>
              <w:rPr>
                <w:rFonts w:ascii="Calibri" w:hAnsi="Calibri" w:cs="Calibri"/>
                <w:b/>
                <w:bCs/>
                <w:color w:val="000000"/>
                <w:sz w:val="18"/>
                <w:szCs w:val="18"/>
                <w:lang w:eastAsia="sk-SK"/>
              </w:rPr>
            </w:pPr>
            <w:r w:rsidRPr="003A4500">
              <w:rPr>
                <w:rFonts w:ascii="Calibri" w:hAnsi="Calibri" w:cs="Calibri"/>
                <w:b/>
                <w:bCs/>
                <w:color w:val="000000"/>
                <w:sz w:val="18"/>
                <w:szCs w:val="18"/>
                <w:lang w:eastAsia="sk-SK"/>
              </w:rPr>
              <w:t>Príjmy budúcich období krátkodobé</w:t>
            </w:r>
          </w:p>
        </w:tc>
        <w:tc>
          <w:tcPr>
            <w:tcW w:w="1140" w:type="dxa"/>
            <w:tcBorders>
              <w:top w:val="nil"/>
              <w:left w:val="nil"/>
              <w:bottom w:val="nil"/>
              <w:right w:val="nil"/>
            </w:tcBorders>
            <w:shd w:val="clear" w:color="000000" w:fill="FFFFFF"/>
            <w:noWrap/>
            <w:vAlign w:val="center"/>
            <w:hideMark/>
          </w:tcPr>
          <w:p w14:paraId="77FFCAAD"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33 322</w:t>
            </w:r>
          </w:p>
        </w:tc>
        <w:tc>
          <w:tcPr>
            <w:tcW w:w="1120" w:type="dxa"/>
            <w:tcBorders>
              <w:top w:val="nil"/>
              <w:left w:val="nil"/>
              <w:bottom w:val="nil"/>
              <w:right w:val="nil"/>
            </w:tcBorders>
            <w:shd w:val="clear" w:color="000000" w:fill="FFFFFF"/>
            <w:noWrap/>
            <w:vAlign w:val="center"/>
            <w:hideMark/>
          </w:tcPr>
          <w:p w14:paraId="2B0F4CE1"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0</w:t>
            </w:r>
          </w:p>
        </w:tc>
      </w:tr>
      <w:tr w:rsidR="003A4500" w:rsidRPr="003A4500" w14:paraId="5A17CA7D" w14:textId="77777777" w:rsidTr="003A4500">
        <w:trPr>
          <w:trHeight w:val="319"/>
        </w:trPr>
        <w:tc>
          <w:tcPr>
            <w:tcW w:w="5200" w:type="dxa"/>
            <w:tcBorders>
              <w:top w:val="nil"/>
              <w:left w:val="nil"/>
              <w:bottom w:val="single" w:sz="4" w:space="0" w:color="auto"/>
              <w:right w:val="nil"/>
            </w:tcBorders>
            <w:shd w:val="clear" w:color="000000" w:fill="FFFFFF"/>
            <w:noWrap/>
            <w:hideMark/>
          </w:tcPr>
          <w:p w14:paraId="2FF4F7FF" w14:textId="77777777" w:rsidR="003A4500" w:rsidRPr="003A4500" w:rsidRDefault="003A4500" w:rsidP="003A4500">
            <w:pPr>
              <w:rPr>
                <w:rFonts w:ascii="Calibri" w:hAnsi="Calibri" w:cs="Calibri"/>
                <w:b/>
                <w:bCs/>
                <w:color w:val="000000"/>
                <w:sz w:val="18"/>
                <w:szCs w:val="18"/>
                <w:lang w:eastAsia="sk-SK"/>
              </w:rPr>
            </w:pPr>
            <w:r w:rsidRPr="003A4500">
              <w:rPr>
                <w:rFonts w:ascii="Calibri" w:hAnsi="Calibri" w:cs="Calibri"/>
                <w:b/>
                <w:bCs/>
                <w:color w:val="000000"/>
                <w:sz w:val="18"/>
                <w:szCs w:val="18"/>
                <w:lang w:eastAsia="sk-SK"/>
              </w:rPr>
              <w:t>Spolu</w:t>
            </w:r>
          </w:p>
        </w:tc>
        <w:tc>
          <w:tcPr>
            <w:tcW w:w="1140" w:type="dxa"/>
            <w:tcBorders>
              <w:top w:val="single" w:sz="4" w:space="0" w:color="auto"/>
              <w:left w:val="nil"/>
              <w:bottom w:val="single" w:sz="4" w:space="0" w:color="auto"/>
              <w:right w:val="nil"/>
            </w:tcBorders>
            <w:shd w:val="clear" w:color="000000" w:fill="FFFFFF"/>
            <w:noWrap/>
            <w:vAlign w:val="center"/>
            <w:hideMark/>
          </w:tcPr>
          <w:p w14:paraId="63DAACC1"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58 832</w:t>
            </w:r>
          </w:p>
        </w:tc>
        <w:tc>
          <w:tcPr>
            <w:tcW w:w="1120" w:type="dxa"/>
            <w:tcBorders>
              <w:top w:val="single" w:sz="4" w:space="0" w:color="auto"/>
              <w:left w:val="nil"/>
              <w:bottom w:val="single" w:sz="4" w:space="0" w:color="auto"/>
              <w:right w:val="nil"/>
            </w:tcBorders>
            <w:shd w:val="clear" w:color="000000" w:fill="FFFFFF"/>
            <w:noWrap/>
            <w:vAlign w:val="center"/>
            <w:hideMark/>
          </w:tcPr>
          <w:p w14:paraId="57224E04" w14:textId="77777777" w:rsidR="003A4500" w:rsidRPr="003A4500" w:rsidRDefault="003A4500" w:rsidP="003A4500">
            <w:pPr>
              <w:jc w:val="right"/>
              <w:rPr>
                <w:rFonts w:ascii="Calibri" w:hAnsi="Calibri" w:cs="Calibri"/>
                <w:b/>
                <w:bCs/>
                <w:sz w:val="18"/>
                <w:szCs w:val="18"/>
                <w:lang w:eastAsia="sk-SK"/>
              </w:rPr>
            </w:pPr>
            <w:r w:rsidRPr="003A4500">
              <w:rPr>
                <w:rFonts w:ascii="Calibri" w:hAnsi="Calibri" w:cs="Calibri"/>
                <w:b/>
                <w:bCs/>
                <w:sz w:val="18"/>
                <w:szCs w:val="18"/>
                <w:lang w:eastAsia="sk-SK"/>
              </w:rPr>
              <w:t>26 498</w:t>
            </w:r>
          </w:p>
        </w:tc>
      </w:tr>
    </w:tbl>
    <w:p w14:paraId="17399105" w14:textId="77777777" w:rsidR="008C1EC4" w:rsidRDefault="008C1EC4" w:rsidP="000706CA">
      <w:pPr>
        <w:pStyle w:val="Zkladntext"/>
        <w:rPr>
          <w:rFonts w:asciiTheme="minorHAnsi" w:hAnsiTheme="minorHAnsi" w:cstheme="minorHAnsi"/>
          <w:sz w:val="20"/>
          <w:szCs w:val="20"/>
        </w:rPr>
      </w:pPr>
    </w:p>
    <w:p w14:paraId="03ABAF56" w14:textId="77777777" w:rsidR="00A42D66" w:rsidRPr="00A42D66" w:rsidRDefault="00A42D66" w:rsidP="00A42D66">
      <w:pPr>
        <w:pStyle w:val="Nadpis2"/>
        <w:rPr>
          <w:rFonts w:asciiTheme="minorHAnsi" w:hAnsiTheme="minorHAnsi" w:cstheme="minorHAnsi"/>
          <w:i w:val="0"/>
          <w:sz w:val="24"/>
          <w:szCs w:val="24"/>
        </w:rPr>
      </w:pPr>
      <w:r w:rsidRPr="00A42D66">
        <w:rPr>
          <w:rFonts w:asciiTheme="minorHAnsi" w:hAnsiTheme="minorHAnsi" w:cstheme="minorHAnsi"/>
          <w:i w:val="0"/>
          <w:sz w:val="24"/>
          <w:szCs w:val="24"/>
        </w:rPr>
        <w:t>7. Vlastné imanie</w:t>
      </w:r>
    </w:p>
    <w:p w14:paraId="6C7228E4" w14:textId="77777777" w:rsidR="00A42D66" w:rsidRPr="00A42D66" w:rsidRDefault="00A42D66" w:rsidP="00A42D66">
      <w:pPr>
        <w:rPr>
          <w:rFonts w:asciiTheme="minorHAnsi" w:hAnsiTheme="minorHAnsi" w:cstheme="minorHAnsi"/>
          <w:sz w:val="20"/>
          <w:szCs w:val="20"/>
        </w:rPr>
      </w:pPr>
    </w:p>
    <w:p w14:paraId="7297AAEF" w14:textId="77777777" w:rsidR="00A42D66" w:rsidRPr="00A42D66" w:rsidRDefault="00A42D66" w:rsidP="00A42D66">
      <w:pPr>
        <w:pStyle w:val="Zkladntext"/>
        <w:rPr>
          <w:rFonts w:asciiTheme="minorHAnsi" w:hAnsiTheme="minorHAnsi" w:cstheme="minorHAnsi"/>
          <w:b w:val="0"/>
          <w:sz w:val="20"/>
          <w:szCs w:val="20"/>
        </w:rPr>
      </w:pPr>
      <w:r w:rsidRPr="001B01D0">
        <w:rPr>
          <w:rFonts w:asciiTheme="minorHAnsi" w:hAnsiTheme="minorHAnsi" w:cstheme="minorHAnsi"/>
          <w:b w:val="0"/>
          <w:sz w:val="20"/>
          <w:szCs w:val="20"/>
        </w:rPr>
        <w:t>Informácie o vlastn</w:t>
      </w:r>
      <w:r w:rsidR="001B01D0" w:rsidRPr="001B01D0">
        <w:rPr>
          <w:rFonts w:asciiTheme="minorHAnsi" w:hAnsiTheme="minorHAnsi" w:cstheme="minorHAnsi"/>
          <w:b w:val="0"/>
          <w:sz w:val="20"/>
          <w:szCs w:val="20"/>
        </w:rPr>
        <w:t>om imaní sú uvedené v Čl. VII, bod. 1</w:t>
      </w:r>
      <w:r w:rsidRPr="001B01D0">
        <w:rPr>
          <w:rFonts w:asciiTheme="minorHAnsi" w:hAnsiTheme="minorHAnsi" w:cstheme="minorHAnsi"/>
          <w:b w:val="0"/>
          <w:sz w:val="20"/>
          <w:szCs w:val="20"/>
        </w:rPr>
        <w:t>.</w:t>
      </w:r>
    </w:p>
    <w:p w14:paraId="036339EA" w14:textId="77777777" w:rsidR="00A42D66" w:rsidRPr="00A42D66" w:rsidRDefault="00A42D66" w:rsidP="00A42D66">
      <w:pPr>
        <w:pStyle w:val="Nadpis2"/>
        <w:rPr>
          <w:rFonts w:asciiTheme="minorHAnsi" w:hAnsiTheme="minorHAnsi" w:cstheme="minorHAnsi"/>
          <w:i w:val="0"/>
          <w:sz w:val="24"/>
          <w:szCs w:val="24"/>
        </w:rPr>
      </w:pPr>
      <w:r w:rsidRPr="00A42D66">
        <w:rPr>
          <w:rFonts w:asciiTheme="minorHAnsi" w:hAnsiTheme="minorHAnsi" w:cstheme="minorHAnsi"/>
          <w:i w:val="0"/>
          <w:sz w:val="24"/>
          <w:szCs w:val="24"/>
        </w:rPr>
        <w:t>8. Rezervy</w:t>
      </w:r>
    </w:p>
    <w:p w14:paraId="10B16E9F" w14:textId="77777777" w:rsidR="00A42D66" w:rsidRDefault="00A42D66" w:rsidP="00A42D66">
      <w:pPr>
        <w:pStyle w:val="Zkladntext"/>
        <w:rPr>
          <w:rFonts w:asciiTheme="minorHAnsi" w:hAnsiTheme="minorHAnsi" w:cstheme="minorHAnsi"/>
          <w:b w:val="0"/>
          <w:szCs w:val="18"/>
        </w:rPr>
      </w:pPr>
    </w:p>
    <w:p w14:paraId="01ED8E7A" w14:textId="77777777" w:rsidR="00A42D66" w:rsidRDefault="00A42D66" w:rsidP="00A42D66">
      <w:pPr>
        <w:pStyle w:val="Zkladntext"/>
        <w:rPr>
          <w:rFonts w:asciiTheme="minorHAnsi" w:hAnsiTheme="minorHAnsi" w:cstheme="minorHAnsi"/>
          <w:b w:val="0"/>
          <w:sz w:val="20"/>
          <w:szCs w:val="20"/>
        </w:rPr>
      </w:pPr>
      <w:r w:rsidRPr="00A42D66">
        <w:rPr>
          <w:rFonts w:asciiTheme="minorHAnsi" w:hAnsiTheme="minorHAnsi" w:cstheme="minorHAnsi"/>
          <w:b w:val="0"/>
          <w:sz w:val="20"/>
          <w:szCs w:val="20"/>
        </w:rPr>
        <w:t>Prehľad o rezervách za bežné  a bezprostredne predchádzajúce účtovné obdobie je uvedený v nasledujúcom prehľade:</w:t>
      </w:r>
    </w:p>
    <w:tbl>
      <w:tblPr>
        <w:tblW w:w="8961" w:type="dxa"/>
        <w:tblCellMar>
          <w:left w:w="70" w:type="dxa"/>
          <w:right w:w="70" w:type="dxa"/>
        </w:tblCellMar>
        <w:tblLook w:val="04A0" w:firstRow="1" w:lastRow="0" w:firstColumn="1" w:lastColumn="0" w:noHBand="0" w:noVBand="1"/>
      </w:tblPr>
      <w:tblGrid>
        <w:gridCol w:w="3760"/>
        <w:gridCol w:w="1397"/>
        <w:gridCol w:w="716"/>
        <w:gridCol w:w="818"/>
        <w:gridCol w:w="873"/>
        <w:gridCol w:w="1397"/>
      </w:tblGrid>
      <w:tr w:rsidR="007E5A65" w:rsidRPr="007E5A65" w14:paraId="35E9BFBD" w14:textId="77777777" w:rsidTr="007E5A65">
        <w:trPr>
          <w:trHeight w:val="240"/>
        </w:trPr>
        <w:tc>
          <w:tcPr>
            <w:tcW w:w="3760" w:type="dxa"/>
            <w:tcBorders>
              <w:top w:val="nil"/>
              <w:left w:val="nil"/>
              <w:bottom w:val="nil"/>
              <w:right w:val="nil"/>
            </w:tcBorders>
            <w:shd w:val="clear" w:color="000000" w:fill="FFFFFF"/>
            <w:noWrap/>
            <w:hideMark/>
          </w:tcPr>
          <w:p w14:paraId="2304C3C3"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 </w:t>
            </w:r>
          </w:p>
        </w:tc>
        <w:tc>
          <w:tcPr>
            <w:tcW w:w="5201" w:type="dxa"/>
            <w:gridSpan w:val="5"/>
            <w:tcBorders>
              <w:top w:val="nil"/>
              <w:left w:val="nil"/>
              <w:bottom w:val="nil"/>
              <w:right w:val="nil"/>
            </w:tcBorders>
            <w:shd w:val="clear" w:color="000000" w:fill="FFFFFF"/>
            <w:noWrap/>
            <w:vAlign w:val="center"/>
            <w:hideMark/>
          </w:tcPr>
          <w:p w14:paraId="08D6DD05" w14:textId="77777777" w:rsidR="007E5A65" w:rsidRPr="007E5A65" w:rsidRDefault="007E5A65" w:rsidP="007E5A65">
            <w:pPr>
              <w:jc w:val="center"/>
              <w:rPr>
                <w:rFonts w:ascii="Calibri" w:hAnsi="Calibri" w:cs="Calibri"/>
                <w:b/>
                <w:bCs/>
                <w:sz w:val="18"/>
                <w:szCs w:val="18"/>
                <w:lang w:eastAsia="sk-SK"/>
              </w:rPr>
            </w:pPr>
            <w:r w:rsidRPr="007E5A65">
              <w:rPr>
                <w:rFonts w:ascii="Calibri" w:hAnsi="Calibri" w:cs="Calibri"/>
                <w:b/>
                <w:bCs/>
                <w:sz w:val="18"/>
                <w:szCs w:val="18"/>
                <w:lang w:eastAsia="sk-SK"/>
              </w:rPr>
              <w:t>Bežné účtovné obdobie (rok 2020)</w:t>
            </w:r>
          </w:p>
        </w:tc>
      </w:tr>
      <w:tr w:rsidR="007E5A65" w:rsidRPr="007E5A65" w14:paraId="13217781" w14:textId="77777777" w:rsidTr="007E5A65">
        <w:trPr>
          <w:trHeight w:val="240"/>
        </w:trPr>
        <w:tc>
          <w:tcPr>
            <w:tcW w:w="3760" w:type="dxa"/>
            <w:tcBorders>
              <w:top w:val="nil"/>
              <w:left w:val="nil"/>
              <w:bottom w:val="nil"/>
              <w:right w:val="nil"/>
            </w:tcBorders>
            <w:shd w:val="clear" w:color="000000" w:fill="FFFFFF"/>
            <w:noWrap/>
            <w:hideMark/>
          </w:tcPr>
          <w:p w14:paraId="636D94F8"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1397" w:type="dxa"/>
            <w:tcBorders>
              <w:top w:val="nil"/>
              <w:left w:val="nil"/>
              <w:bottom w:val="nil"/>
              <w:right w:val="nil"/>
            </w:tcBorders>
            <w:shd w:val="clear" w:color="000000" w:fill="FFFFFF"/>
            <w:noWrap/>
            <w:vAlign w:val="center"/>
            <w:hideMark/>
          </w:tcPr>
          <w:p w14:paraId="7DF8C9BA"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Stav</w:t>
            </w:r>
          </w:p>
        </w:tc>
        <w:tc>
          <w:tcPr>
            <w:tcW w:w="716" w:type="dxa"/>
            <w:tcBorders>
              <w:top w:val="nil"/>
              <w:left w:val="nil"/>
              <w:bottom w:val="nil"/>
              <w:right w:val="nil"/>
            </w:tcBorders>
            <w:shd w:val="clear" w:color="000000" w:fill="FFFFFF"/>
            <w:noWrap/>
            <w:vAlign w:val="center"/>
            <w:hideMark/>
          </w:tcPr>
          <w:p w14:paraId="4C5FEA64"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818" w:type="dxa"/>
            <w:tcBorders>
              <w:top w:val="nil"/>
              <w:left w:val="nil"/>
              <w:bottom w:val="nil"/>
              <w:right w:val="nil"/>
            </w:tcBorders>
            <w:shd w:val="clear" w:color="000000" w:fill="FFFFFF"/>
            <w:noWrap/>
            <w:vAlign w:val="center"/>
            <w:hideMark/>
          </w:tcPr>
          <w:p w14:paraId="16AFE80E"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873" w:type="dxa"/>
            <w:tcBorders>
              <w:top w:val="nil"/>
              <w:left w:val="nil"/>
              <w:bottom w:val="nil"/>
              <w:right w:val="nil"/>
            </w:tcBorders>
            <w:shd w:val="clear" w:color="000000" w:fill="FFFFFF"/>
            <w:noWrap/>
            <w:vAlign w:val="center"/>
            <w:hideMark/>
          </w:tcPr>
          <w:p w14:paraId="75661FDF"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1397" w:type="dxa"/>
            <w:tcBorders>
              <w:top w:val="nil"/>
              <w:left w:val="nil"/>
              <w:bottom w:val="nil"/>
              <w:right w:val="nil"/>
            </w:tcBorders>
            <w:shd w:val="clear" w:color="000000" w:fill="FFFFFF"/>
            <w:noWrap/>
            <w:vAlign w:val="center"/>
            <w:hideMark/>
          </w:tcPr>
          <w:p w14:paraId="69E1B674"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Stav</w:t>
            </w:r>
          </w:p>
        </w:tc>
      </w:tr>
      <w:tr w:rsidR="007E5A65" w:rsidRPr="007E5A65" w14:paraId="6D1127B2" w14:textId="77777777" w:rsidTr="007E5A65">
        <w:trPr>
          <w:trHeight w:val="225"/>
        </w:trPr>
        <w:tc>
          <w:tcPr>
            <w:tcW w:w="3760" w:type="dxa"/>
            <w:tcBorders>
              <w:top w:val="nil"/>
              <w:left w:val="nil"/>
              <w:bottom w:val="single" w:sz="4" w:space="0" w:color="auto"/>
              <w:right w:val="nil"/>
            </w:tcBorders>
            <w:shd w:val="clear" w:color="000000" w:fill="FFFFFF"/>
            <w:noWrap/>
            <w:vAlign w:val="bottom"/>
            <w:hideMark/>
          </w:tcPr>
          <w:p w14:paraId="05F250E8"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Názov položky</w:t>
            </w:r>
          </w:p>
        </w:tc>
        <w:tc>
          <w:tcPr>
            <w:tcW w:w="1397" w:type="dxa"/>
            <w:tcBorders>
              <w:top w:val="nil"/>
              <w:left w:val="nil"/>
              <w:bottom w:val="single" w:sz="4" w:space="0" w:color="auto"/>
              <w:right w:val="nil"/>
            </w:tcBorders>
            <w:shd w:val="clear" w:color="000000" w:fill="FFFFFF"/>
            <w:noWrap/>
            <w:vAlign w:val="center"/>
            <w:hideMark/>
          </w:tcPr>
          <w:p w14:paraId="3C167ADF"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k 31. 12. 2019</w:t>
            </w:r>
          </w:p>
        </w:tc>
        <w:tc>
          <w:tcPr>
            <w:tcW w:w="716" w:type="dxa"/>
            <w:tcBorders>
              <w:top w:val="nil"/>
              <w:left w:val="nil"/>
              <w:bottom w:val="single" w:sz="4" w:space="0" w:color="auto"/>
              <w:right w:val="nil"/>
            </w:tcBorders>
            <w:shd w:val="clear" w:color="000000" w:fill="FFFFFF"/>
            <w:noWrap/>
            <w:vAlign w:val="center"/>
            <w:hideMark/>
          </w:tcPr>
          <w:p w14:paraId="45748564"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Tvorba</w:t>
            </w:r>
          </w:p>
        </w:tc>
        <w:tc>
          <w:tcPr>
            <w:tcW w:w="818" w:type="dxa"/>
            <w:tcBorders>
              <w:top w:val="nil"/>
              <w:left w:val="nil"/>
              <w:bottom w:val="single" w:sz="4" w:space="0" w:color="auto"/>
              <w:right w:val="nil"/>
            </w:tcBorders>
            <w:shd w:val="clear" w:color="000000" w:fill="FFFFFF"/>
            <w:noWrap/>
            <w:vAlign w:val="center"/>
            <w:hideMark/>
          </w:tcPr>
          <w:p w14:paraId="222E3901"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Použitie</w:t>
            </w:r>
          </w:p>
        </w:tc>
        <w:tc>
          <w:tcPr>
            <w:tcW w:w="873" w:type="dxa"/>
            <w:tcBorders>
              <w:top w:val="nil"/>
              <w:left w:val="nil"/>
              <w:bottom w:val="single" w:sz="4" w:space="0" w:color="auto"/>
              <w:right w:val="nil"/>
            </w:tcBorders>
            <w:shd w:val="clear" w:color="000000" w:fill="FFFFFF"/>
            <w:noWrap/>
            <w:vAlign w:val="center"/>
            <w:hideMark/>
          </w:tcPr>
          <w:p w14:paraId="624D8F83"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Zrušenie</w:t>
            </w:r>
          </w:p>
        </w:tc>
        <w:tc>
          <w:tcPr>
            <w:tcW w:w="1397" w:type="dxa"/>
            <w:tcBorders>
              <w:top w:val="nil"/>
              <w:left w:val="nil"/>
              <w:bottom w:val="single" w:sz="4" w:space="0" w:color="auto"/>
              <w:right w:val="nil"/>
            </w:tcBorders>
            <w:shd w:val="clear" w:color="000000" w:fill="FFFFFF"/>
            <w:noWrap/>
            <w:vAlign w:val="center"/>
            <w:hideMark/>
          </w:tcPr>
          <w:p w14:paraId="54877E9D"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k 31. 12. 2020</w:t>
            </w:r>
          </w:p>
        </w:tc>
      </w:tr>
      <w:tr w:rsidR="007E5A65" w:rsidRPr="007E5A65" w14:paraId="696A2ED7" w14:textId="77777777" w:rsidTr="007E5A65">
        <w:trPr>
          <w:trHeight w:val="240"/>
        </w:trPr>
        <w:tc>
          <w:tcPr>
            <w:tcW w:w="3760" w:type="dxa"/>
            <w:tcBorders>
              <w:top w:val="nil"/>
              <w:left w:val="nil"/>
              <w:bottom w:val="nil"/>
              <w:right w:val="nil"/>
            </w:tcBorders>
            <w:shd w:val="clear" w:color="000000" w:fill="FFFFFF"/>
            <w:noWrap/>
            <w:hideMark/>
          </w:tcPr>
          <w:p w14:paraId="462CCFA0"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Krátkodobé rezervy, z toho:</w:t>
            </w:r>
          </w:p>
        </w:tc>
        <w:tc>
          <w:tcPr>
            <w:tcW w:w="1397" w:type="dxa"/>
            <w:tcBorders>
              <w:top w:val="nil"/>
              <w:left w:val="nil"/>
              <w:bottom w:val="nil"/>
              <w:right w:val="nil"/>
            </w:tcBorders>
            <w:shd w:val="clear" w:color="000000" w:fill="FFFFFF"/>
            <w:noWrap/>
            <w:hideMark/>
          </w:tcPr>
          <w:p w14:paraId="4025FF9F"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49 224</w:t>
            </w:r>
          </w:p>
        </w:tc>
        <w:tc>
          <w:tcPr>
            <w:tcW w:w="716" w:type="dxa"/>
            <w:tcBorders>
              <w:top w:val="nil"/>
              <w:left w:val="nil"/>
              <w:bottom w:val="nil"/>
              <w:right w:val="nil"/>
            </w:tcBorders>
            <w:shd w:val="clear" w:color="000000" w:fill="FFFFFF"/>
            <w:noWrap/>
            <w:hideMark/>
          </w:tcPr>
          <w:p w14:paraId="0CCC5014"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37 637</w:t>
            </w:r>
          </w:p>
        </w:tc>
        <w:tc>
          <w:tcPr>
            <w:tcW w:w="818" w:type="dxa"/>
            <w:tcBorders>
              <w:top w:val="nil"/>
              <w:left w:val="nil"/>
              <w:bottom w:val="nil"/>
              <w:right w:val="nil"/>
            </w:tcBorders>
            <w:shd w:val="clear" w:color="000000" w:fill="FFFFFF"/>
            <w:noWrap/>
            <w:hideMark/>
          </w:tcPr>
          <w:p w14:paraId="1528D686"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49 224</w:t>
            </w:r>
          </w:p>
        </w:tc>
        <w:tc>
          <w:tcPr>
            <w:tcW w:w="873" w:type="dxa"/>
            <w:tcBorders>
              <w:top w:val="nil"/>
              <w:left w:val="nil"/>
              <w:bottom w:val="nil"/>
              <w:right w:val="nil"/>
            </w:tcBorders>
            <w:shd w:val="clear" w:color="000000" w:fill="FFFFFF"/>
            <w:noWrap/>
            <w:hideMark/>
          </w:tcPr>
          <w:p w14:paraId="5ABAA28D"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nil"/>
              <w:left w:val="nil"/>
              <w:bottom w:val="nil"/>
              <w:right w:val="nil"/>
            </w:tcBorders>
            <w:shd w:val="clear" w:color="000000" w:fill="FFFFFF"/>
            <w:noWrap/>
            <w:hideMark/>
          </w:tcPr>
          <w:p w14:paraId="44FAED30"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37 637</w:t>
            </w:r>
          </w:p>
        </w:tc>
      </w:tr>
      <w:tr w:rsidR="007E5A65" w:rsidRPr="007E5A65" w14:paraId="1AF94E8A" w14:textId="77777777" w:rsidTr="007E5A65">
        <w:trPr>
          <w:trHeight w:val="240"/>
        </w:trPr>
        <w:tc>
          <w:tcPr>
            <w:tcW w:w="3760" w:type="dxa"/>
            <w:tcBorders>
              <w:top w:val="nil"/>
              <w:left w:val="nil"/>
              <w:bottom w:val="nil"/>
              <w:right w:val="nil"/>
            </w:tcBorders>
            <w:shd w:val="clear" w:color="000000" w:fill="FFFFFF"/>
            <w:noWrap/>
            <w:hideMark/>
          </w:tcPr>
          <w:p w14:paraId="2993D73B"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27B4C635"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716" w:type="dxa"/>
            <w:tcBorders>
              <w:top w:val="nil"/>
              <w:left w:val="nil"/>
              <w:bottom w:val="nil"/>
              <w:right w:val="nil"/>
            </w:tcBorders>
            <w:shd w:val="clear" w:color="000000" w:fill="FFFFFF"/>
            <w:noWrap/>
            <w:hideMark/>
          </w:tcPr>
          <w:p w14:paraId="5D249593"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18" w:type="dxa"/>
            <w:tcBorders>
              <w:top w:val="nil"/>
              <w:left w:val="nil"/>
              <w:bottom w:val="nil"/>
              <w:right w:val="nil"/>
            </w:tcBorders>
            <w:shd w:val="clear" w:color="000000" w:fill="FFFFFF"/>
            <w:noWrap/>
            <w:hideMark/>
          </w:tcPr>
          <w:p w14:paraId="5F8B1CB0"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73" w:type="dxa"/>
            <w:tcBorders>
              <w:top w:val="nil"/>
              <w:left w:val="nil"/>
              <w:bottom w:val="nil"/>
              <w:right w:val="nil"/>
            </w:tcBorders>
            <w:shd w:val="clear" w:color="000000" w:fill="FFFFFF"/>
            <w:noWrap/>
            <w:hideMark/>
          </w:tcPr>
          <w:p w14:paraId="76D8888A"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6BFB18F5"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r>
      <w:tr w:rsidR="007E5A65" w:rsidRPr="007E5A65" w14:paraId="4599E56F" w14:textId="77777777" w:rsidTr="007E5A65">
        <w:trPr>
          <w:trHeight w:val="240"/>
        </w:trPr>
        <w:tc>
          <w:tcPr>
            <w:tcW w:w="3760" w:type="dxa"/>
            <w:tcBorders>
              <w:top w:val="nil"/>
              <w:left w:val="nil"/>
              <w:bottom w:val="nil"/>
              <w:right w:val="nil"/>
            </w:tcBorders>
            <w:shd w:val="clear" w:color="000000" w:fill="FFFFFF"/>
            <w:hideMark/>
          </w:tcPr>
          <w:p w14:paraId="6946CE62"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Nevyčerpané dovolenky a zákonné sociálne odvody</w:t>
            </w:r>
          </w:p>
        </w:tc>
        <w:tc>
          <w:tcPr>
            <w:tcW w:w="1397" w:type="dxa"/>
            <w:tcBorders>
              <w:top w:val="nil"/>
              <w:left w:val="nil"/>
              <w:bottom w:val="nil"/>
              <w:right w:val="nil"/>
            </w:tcBorders>
            <w:shd w:val="clear" w:color="000000" w:fill="FFFFFF"/>
            <w:noWrap/>
            <w:hideMark/>
          </w:tcPr>
          <w:p w14:paraId="5C688607"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47 987</w:t>
            </w:r>
          </w:p>
        </w:tc>
        <w:tc>
          <w:tcPr>
            <w:tcW w:w="716" w:type="dxa"/>
            <w:tcBorders>
              <w:top w:val="nil"/>
              <w:left w:val="nil"/>
              <w:bottom w:val="nil"/>
              <w:right w:val="nil"/>
            </w:tcBorders>
            <w:shd w:val="clear" w:color="000000" w:fill="FFFFFF"/>
            <w:noWrap/>
            <w:hideMark/>
          </w:tcPr>
          <w:p w14:paraId="30EAA11F"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36 247</w:t>
            </w:r>
          </w:p>
        </w:tc>
        <w:tc>
          <w:tcPr>
            <w:tcW w:w="818" w:type="dxa"/>
            <w:tcBorders>
              <w:top w:val="nil"/>
              <w:left w:val="nil"/>
              <w:bottom w:val="nil"/>
              <w:right w:val="nil"/>
            </w:tcBorders>
            <w:shd w:val="clear" w:color="000000" w:fill="FFFFFF"/>
            <w:noWrap/>
            <w:hideMark/>
          </w:tcPr>
          <w:p w14:paraId="3433EF4A"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47 987</w:t>
            </w:r>
          </w:p>
        </w:tc>
        <w:tc>
          <w:tcPr>
            <w:tcW w:w="873" w:type="dxa"/>
            <w:tcBorders>
              <w:top w:val="nil"/>
              <w:left w:val="nil"/>
              <w:bottom w:val="nil"/>
              <w:right w:val="nil"/>
            </w:tcBorders>
            <w:shd w:val="clear" w:color="000000" w:fill="FFFFFF"/>
            <w:noWrap/>
            <w:hideMark/>
          </w:tcPr>
          <w:p w14:paraId="476FB93B"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0</w:t>
            </w:r>
          </w:p>
        </w:tc>
        <w:tc>
          <w:tcPr>
            <w:tcW w:w="1397" w:type="dxa"/>
            <w:tcBorders>
              <w:top w:val="nil"/>
              <w:left w:val="nil"/>
              <w:bottom w:val="nil"/>
              <w:right w:val="nil"/>
            </w:tcBorders>
            <w:shd w:val="clear" w:color="000000" w:fill="FFFFFF"/>
            <w:noWrap/>
            <w:hideMark/>
          </w:tcPr>
          <w:p w14:paraId="2421F3FD"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36 247</w:t>
            </w:r>
          </w:p>
        </w:tc>
      </w:tr>
      <w:tr w:rsidR="007E5A65" w:rsidRPr="007E5A65" w14:paraId="2944F5C0" w14:textId="77777777" w:rsidTr="007E5A65">
        <w:trPr>
          <w:trHeight w:val="240"/>
        </w:trPr>
        <w:tc>
          <w:tcPr>
            <w:tcW w:w="3760" w:type="dxa"/>
            <w:tcBorders>
              <w:top w:val="nil"/>
              <w:left w:val="nil"/>
              <w:bottom w:val="nil"/>
              <w:right w:val="nil"/>
            </w:tcBorders>
            <w:shd w:val="clear" w:color="000000" w:fill="FFFFFF"/>
            <w:noWrap/>
            <w:hideMark/>
          </w:tcPr>
          <w:p w14:paraId="3C03B9D4"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Zákonné rezervy krátkodobé spolu</w:t>
            </w:r>
          </w:p>
        </w:tc>
        <w:tc>
          <w:tcPr>
            <w:tcW w:w="1397" w:type="dxa"/>
            <w:tcBorders>
              <w:top w:val="single" w:sz="4" w:space="0" w:color="auto"/>
              <w:left w:val="nil"/>
              <w:bottom w:val="nil"/>
              <w:right w:val="nil"/>
            </w:tcBorders>
            <w:shd w:val="clear" w:color="000000" w:fill="FFFFFF"/>
            <w:noWrap/>
            <w:hideMark/>
          </w:tcPr>
          <w:p w14:paraId="75FCC012"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47 987</w:t>
            </w:r>
          </w:p>
        </w:tc>
        <w:tc>
          <w:tcPr>
            <w:tcW w:w="716" w:type="dxa"/>
            <w:tcBorders>
              <w:top w:val="single" w:sz="4" w:space="0" w:color="auto"/>
              <w:left w:val="nil"/>
              <w:bottom w:val="nil"/>
              <w:right w:val="nil"/>
            </w:tcBorders>
            <w:shd w:val="clear" w:color="000000" w:fill="FFFFFF"/>
            <w:noWrap/>
            <w:hideMark/>
          </w:tcPr>
          <w:p w14:paraId="7C616C5E"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36 247</w:t>
            </w:r>
          </w:p>
        </w:tc>
        <w:tc>
          <w:tcPr>
            <w:tcW w:w="818" w:type="dxa"/>
            <w:tcBorders>
              <w:top w:val="single" w:sz="4" w:space="0" w:color="auto"/>
              <w:left w:val="nil"/>
              <w:bottom w:val="nil"/>
              <w:right w:val="nil"/>
            </w:tcBorders>
            <w:shd w:val="clear" w:color="000000" w:fill="FFFFFF"/>
            <w:noWrap/>
            <w:hideMark/>
          </w:tcPr>
          <w:p w14:paraId="40875FD7"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47 987</w:t>
            </w:r>
          </w:p>
        </w:tc>
        <w:tc>
          <w:tcPr>
            <w:tcW w:w="873" w:type="dxa"/>
            <w:tcBorders>
              <w:top w:val="single" w:sz="4" w:space="0" w:color="auto"/>
              <w:left w:val="nil"/>
              <w:bottom w:val="nil"/>
              <w:right w:val="nil"/>
            </w:tcBorders>
            <w:shd w:val="clear" w:color="000000" w:fill="FFFFFF"/>
            <w:noWrap/>
            <w:hideMark/>
          </w:tcPr>
          <w:p w14:paraId="2474812A"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single" w:sz="4" w:space="0" w:color="auto"/>
              <w:left w:val="nil"/>
              <w:bottom w:val="nil"/>
              <w:right w:val="nil"/>
            </w:tcBorders>
            <w:shd w:val="clear" w:color="000000" w:fill="FFFFFF"/>
            <w:noWrap/>
            <w:hideMark/>
          </w:tcPr>
          <w:p w14:paraId="248BFBBB"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36 247</w:t>
            </w:r>
          </w:p>
        </w:tc>
      </w:tr>
      <w:tr w:rsidR="007E5A65" w:rsidRPr="007E5A65" w14:paraId="36B5E155" w14:textId="77777777" w:rsidTr="007E5A65">
        <w:trPr>
          <w:trHeight w:val="240"/>
        </w:trPr>
        <w:tc>
          <w:tcPr>
            <w:tcW w:w="3760" w:type="dxa"/>
            <w:tcBorders>
              <w:top w:val="nil"/>
              <w:left w:val="nil"/>
              <w:bottom w:val="nil"/>
              <w:right w:val="nil"/>
            </w:tcBorders>
            <w:shd w:val="clear" w:color="000000" w:fill="FFFFFF"/>
            <w:hideMark/>
          </w:tcPr>
          <w:p w14:paraId="55947ECC"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 </w:t>
            </w:r>
          </w:p>
        </w:tc>
        <w:tc>
          <w:tcPr>
            <w:tcW w:w="1397" w:type="dxa"/>
            <w:tcBorders>
              <w:top w:val="nil"/>
              <w:left w:val="nil"/>
              <w:bottom w:val="nil"/>
              <w:right w:val="nil"/>
            </w:tcBorders>
            <w:shd w:val="clear" w:color="000000" w:fill="FFFFFF"/>
            <w:noWrap/>
            <w:hideMark/>
          </w:tcPr>
          <w:p w14:paraId="3CD12CDB"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716" w:type="dxa"/>
            <w:tcBorders>
              <w:top w:val="nil"/>
              <w:left w:val="nil"/>
              <w:bottom w:val="nil"/>
              <w:right w:val="nil"/>
            </w:tcBorders>
            <w:shd w:val="clear" w:color="000000" w:fill="FFFFFF"/>
            <w:noWrap/>
            <w:hideMark/>
          </w:tcPr>
          <w:p w14:paraId="3FB291BE"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818" w:type="dxa"/>
            <w:tcBorders>
              <w:top w:val="nil"/>
              <w:left w:val="nil"/>
              <w:bottom w:val="nil"/>
              <w:right w:val="nil"/>
            </w:tcBorders>
            <w:shd w:val="clear" w:color="000000" w:fill="FFFFFF"/>
            <w:noWrap/>
            <w:hideMark/>
          </w:tcPr>
          <w:p w14:paraId="408E0B1A"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873" w:type="dxa"/>
            <w:tcBorders>
              <w:top w:val="nil"/>
              <w:left w:val="nil"/>
              <w:bottom w:val="nil"/>
              <w:right w:val="nil"/>
            </w:tcBorders>
            <w:shd w:val="clear" w:color="000000" w:fill="FFFFFF"/>
            <w:noWrap/>
            <w:hideMark/>
          </w:tcPr>
          <w:p w14:paraId="244CBF8F"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1397" w:type="dxa"/>
            <w:tcBorders>
              <w:top w:val="nil"/>
              <w:left w:val="nil"/>
              <w:bottom w:val="nil"/>
              <w:right w:val="nil"/>
            </w:tcBorders>
            <w:shd w:val="clear" w:color="000000" w:fill="FFFFFF"/>
            <w:noWrap/>
            <w:hideMark/>
          </w:tcPr>
          <w:p w14:paraId="2F5DA5FF"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r>
      <w:tr w:rsidR="007E5A65" w:rsidRPr="007E5A65" w14:paraId="00C5F69F" w14:textId="77777777" w:rsidTr="007E5A65">
        <w:trPr>
          <w:trHeight w:val="240"/>
        </w:trPr>
        <w:tc>
          <w:tcPr>
            <w:tcW w:w="3760" w:type="dxa"/>
            <w:tcBorders>
              <w:top w:val="nil"/>
              <w:left w:val="nil"/>
              <w:bottom w:val="nil"/>
              <w:right w:val="nil"/>
            </w:tcBorders>
            <w:shd w:val="clear" w:color="000000" w:fill="FFFFFF"/>
            <w:noWrap/>
            <w:hideMark/>
          </w:tcPr>
          <w:p w14:paraId="7A924E78"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Rezervy na nevyfakturované dodávky</w:t>
            </w:r>
          </w:p>
        </w:tc>
        <w:tc>
          <w:tcPr>
            <w:tcW w:w="1397" w:type="dxa"/>
            <w:tcBorders>
              <w:top w:val="nil"/>
              <w:left w:val="nil"/>
              <w:bottom w:val="nil"/>
              <w:right w:val="nil"/>
            </w:tcBorders>
            <w:shd w:val="clear" w:color="000000" w:fill="FFFFFF"/>
            <w:noWrap/>
            <w:hideMark/>
          </w:tcPr>
          <w:p w14:paraId="59D95491"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1 237</w:t>
            </w:r>
          </w:p>
        </w:tc>
        <w:tc>
          <w:tcPr>
            <w:tcW w:w="716" w:type="dxa"/>
            <w:tcBorders>
              <w:top w:val="nil"/>
              <w:left w:val="nil"/>
              <w:bottom w:val="nil"/>
              <w:right w:val="nil"/>
            </w:tcBorders>
            <w:shd w:val="clear" w:color="000000" w:fill="FFFFFF"/>
            <w:noWrap/>
            <w:hideMark/>
          </w:tcPr>
          <w:p w14:paraId="018E2C00"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1 390</w:t>
            </w:r>
          </w:p>
        </w:tc>
        <w:tc>
          <w:tcPr>
            <w:tcW w:w="818" w:type="dxa"/>
            <w:tcBorders>
              <w:top w:val="nil"/>
              <w:left w:val="nil"/>
              <w:bottom w:val="nil"/>
              <w:right w:val="nil"/>
            </w:tcBorders>
            <w:shd w:val="clear" w:color="000000" w:fill="FFFFFF"/>
            <w:noWrap/>
            <w:hideMark/>
          </w:tcPr>
          <w:p w14:paraId="463AB000"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1 237</w:t>
            </w:r>
          </w:p>
        </w:tc>
        <w:tc>
          <w:tcPr>
            <w:tcW w:w="873" w:type="dxa"/>
            <w:tcBorders>
              <w:top w:val="nil"/>
              <w:left w:val="nil"/>
              <w:bottom w:val="nil"/>
              <w:right w:val="nil"/>
            </w:tcBorders>
            <w:shd w:val="clear" w:color="000000" w:fill="FFFFFF"/>
            <w:noWrap/>
            <w:hideMark/>
          </w:tcPr>
          <w:p w14:paraId="547ECC16"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0</w:t>
            </w:r>
          </w:p>
        </w:tc>
        <w:tc>
          <w:tcPr>
            <w:tcW w:w="1397" w:type="dxa"/>
            <w:tcBorders>
              <w:top w:val="nil"/>
              <w:left w:val="nil"/>
              <w:bottom w:val="nil"/>
              <w:right w:val="nil"/>
            </w:tcBorders>
            <w:shd w:val="clear" w:color="000000" w:fill="FFFFFF"/>
            <w:noWrap/>
            <w:hideMark/>
          </w:tcPr>
          <w:p w14:paraId="1F68565D"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1 390</w:t>
            </w:r>
          </w:p>
        </w:tc>
      </w:tr>
      <w:tr w:rsidR="007E5A65" w:rsidRPr="007E5A65" w14:paraId="4C09F955" w14:textId="77777777" w:rsidTr="007E5A65">
        <w:trPr>
          <w:trHeight w:val="240"/>
        </w:trPr>
        <w:tc>
          <w:tcPr>
            <w:tcW w:w="3760" w:type="dxa"/>
            <w:tcBorders>
              <w:top w:val="nil"/>
              <w:left w:val="nil"/>
              <w:bottom w:val="nil"/>
              <w:right w:val="nil"/>
            </w:tcBorders>
            <w:shd w:val="clear" w:color="000000" w:fill="FFFFFF"/>
            <w:noWrap/>
            <w:hideMark/>
          </w:tcPr>
          <w:p w14:paraId="4592D427"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Ostatné krátkodobé rezervy spolu</w:t>
            </w:r>
          </w:p>
        </w:tc>
        <w:tc>
          <w:tcPr>
            <w:tcW w:w="1397" w:type="dxa"/>
            <w:tcBorders>
              <w:top w:val="single" w:sz="4" w:space="0" w:color="auto"/>
              <w:left w:val="nil"/>
              <w:bottom w:val="nil"/>
              <w:right w:val="nil"/>
            </w:tcBorders>
            <w:shd w:val="clear" w:color="000000" w:fill="FFFFFF"/>
            <w:noWrap/>
            <w:hideMark/>
          </w:tcPr>
          <w:p w14:paraId="2CE1C452"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1 237</w:t>
            </w:r>
          </w:p>
        </w:tc>
        <w:tc>
          <w:tcPr>
            <w:tcW w:w="716" w:type="dxa"/>
            <w:tcBorders>
              <w:top w:val="single" w:sz="4" w:space="0" w:color="auto"/>
              <w:left w:val="nil"/>
              <w:bottom w:val="nil"/>
              <w:right w:val="nil"/>
            </w:tcBorders>
            <w:shd w:val="clear" w:color="000000" w:fill="FFFFFF"/>
            <w:noWrap/>
            <w:hideMark/>
          </w:tcPr>
          <w:p w14:paraId="6C354F29"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1 390</w:t>
            </w:r>
          </w:p>
        </w:tc>
        <w:tc>
          <w:tcPr>
            <w:tcW w:w="818" w:type="dxa"/>
            <w:tcBorders>
              <w:top w:val="single" w:sz="4" w:space="0" w:color="auto"/>
              <w:left w:val="nil"/>
              <w:bottom w:val="nil"/>
              <w:right w:val="nil"/>
            </w:tcBorders>
            <w:shd w:val="clear" w:color="000000" w:fill="FFFFFF"/>
            <w:noWrap/>
            <w:hideMark/>
          </w:tcPr>
          <w:p w14:paraId="542ABBC6"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1 237</w:t>
            </w:r>
          </w:p>
        </w:tc>
        <w:tc>
          <w:tcPr>
            <w:tcW w:w="873" w:type="dxa"/>
            <w:tcBorders>
              <w:top w:val="single" w:sz="4" w:space="0" w:color="auto"/>
              <w:left w:val="nil"/>
              <w:bottom w:val="nil"/>
              <w:right w:val="nil"/>
            </w:tcBorders>
            <w:shd w:val="clear" w:color="000000" w:fill="FFFFFF"/>
            <w:noWrap/>
            <w:hideMark/>
          </w:tcPr>
          <w:p w14:paraId="067279B8"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single" w:sz="4" w:space="0" w:color="auto"/>
              <w:left w:val="nil"/>
              <w:bottom w:val="nil"/>
              <w:right w:val="nil"/>
            </w:tcBorders>
            <w:shd w:val="clear" w:color="000000" w:fill="FFFFFF"/>
            <w:noWrap/>
            <w:hideMark/>
          </w:tcPr>
          <w:p w14:paraId="70B432B3"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1 390</w:t>
            </w:r>
          </w:p>
        </w:tc>
      </w:tr>
      <w:tr w:rsidR="007E5A65" w:rsidRPr="007E5A65" w14:paraId="784CC865" w14:textId="77777777" w:rsidTr="007E5A65">
        <w:trPr>
          <w:trHeight w:val="240"/>
        </w:trPr>
        <w:tc>
          <w:tcPr>
            <w:tcW w:w="3760" w:type="dxa"/>
            <w:tcBorders>
              <w:top w:val="nil"/>
              <w:left w:val="nil"/>
              <w:bottom w:val="nil"/>
              <w:right w:val="nil"/>
            </w:tcBorders>
            <w:shd w:val="clear" w:color="000000" w:fill="FFFFFF"/>
            <w:noWrap/>
            <w:hideMark/>
          </w:tcPr>
          <w:p w14:paraId="35AF18E8"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195B4CC2"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716" w:type="dxa"/>
            <w:tcBorders>
              <w:top w:val="nil"/>
              <w:left w:val="nil"/>
              <w:bottom w:val="nil"/>
              <w:right w:val="nil"/>
            </w:tcBorders>
            <w:shd w:val="clear" w:color="000000" w:fill="FFFFFF"/>
            <w:noWrap/>
            <w:hideMark/>
          </w:tcPr>
          <w:p w14:paraId="5E9C6519"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18" w:type="dxa"/>
            <w:tcBorders>
              <w:top w:val="nil"/>
              <w:left w:val="nil"/>
              <w:bottom w:val="nil"/>
              <w:right w:val="nil"/>
            </w:tcBorders>
            <w:shd w:val="clear" w:color="000000" w:fill="FFFFFF"/>
            <w:noWrap/>
            <w:hideMark/>
          </w:tcPr>
          <w:p w14:paraId="30DF59E2"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73" w:type="dxa"/>
            <w:tcBorders>
              <w:top w:val="nil"/>
              <w:left w:val="nil"/>
              <w:bottom w:val="nil"/>
              <w:right w:val="nil"/>
            </w:tcBorders>
            <w:shd w:val="clear" w:color="000000" w:fill="FFFFFF"/>
            <w:noWrap/>
            <w:hideMark/>
          </w:tcPr>
          <w:p w14:paraId="0387F8DD"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1262EDE3"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r>
      <w:tr w:rsidR="007E5A65" w:rsidRPr="007E5A65" w14:paraId="17DB0F17" w14:textId="77777777" w:rsidTr="007E5A65">
        <w:trPr>
          <w:trHeight w:val="240"/>
        </w:trPr>
        <w:tc>
          <w:tcPr>
            <w:tcW w:w="3760" w:type="dxa"/>
            <w:tcBorders>
              <w:top w:val="nil"/>
              <w:left w:val="nil"/>
              <w:bottom w:val="nil"/>
              <w:right w:val="nil"/>
            </w:tcBorders>
            <w:shd w:val="clear" w:color="000000" w:fill="FFFFFF"/>
            <w:noWrap/>
            <w:hideMark/>
          </w:tcPr>
          <w:p w14:paraId="34B0CDF7" w14:textId="77777777" w:rsidR="007E5A65" w:rsidRPr="007E5A65" w:rsidRDefault="007E5A65" w:rsidP="007E5A65">
            <w:pPr>
              <w:rPr>
                <w:rFonts w:ascii="Calibri" w:hAnsi="Calibri" w:cs="Calibri"/>
                <w:color w:val="000000"/>
                <w:sz w:val="18"/>
                <w:szCs w:val="18"/>
                <w:lang w:eastAsia="sk-SK"/>
              </w:rPr>
            </w:pPr>
            <w:r w:rsidRPr="007E5A65">
              <w:rPr>
                <w:rFonts w:ascii="Calibri" w:hAnsi="Calibri" w:cs="Calibri"/>
                <w:color w:val="000000"/>
                <w:sz w:val="18"/>
                <w:szCs w:val="18"/>
                <w:lang w:eastAsia="sk-SK"/>
              </w:rPr>
              <w:t> </w:t>
            </w:r>
          </w:p>
        </w:tc>
        <w:tc>
          <w:tcPr>
            <w:tcW w:w="1397" w:type="dxa"/>
            <w:tcBorders>
              <w:top w:val="nil"/>
              <w:left w:val="nil"/>
              <w:bottom w:val="nil"/>
              <w:right w:val="nil"/>
            </w:tcBorders>
            <w:shd w:val="clear" w:color="000000" w:fill="FFFFFF"/>
            <w:noWrap/>
            <w:hideMark/>
          </w:tcPr>
          <w:p w14:paraId="7DDA5F8F" w14:textId="77777777" w:rsidR="007E5A65" w:rsidRPr="007E5A65" w:rsidRDefault="007E5A65" w:rsidP="007E5A65">
            <w:pPr>
              <w:rPr>
                <w:rFonts w:ascii="Calibri" w:hAnsi="Calibri" w:cs="Calibri"/>
                <w:color w:val="000000"/>
                <w:sz w:val="18"/>
                <w:szCs w:val="18"/>
                <w:lang w:eastAsia="sk-SK"/>
              </w:rPr>
            </w:pPr>
            <w:r w:rsidRPr="007E5A65">
              <w:rPr>
                <w:rFonts w:ascii="Calibri" w:hAnsi="Calibri" w:cs="Calibri"/>
                <w:color w:val="000000"/>
                <w:sz w:val="18"/>
                <w:szCs w:val="18"/>
                <w:lang w:eastAsia="sk-SK"/>
              </w:rPr>
              <w:t> </w:t>
            </w:r>
          </w:p>
        </w:tc>
        <w:tc>
          <w:tcPr>
            <w:tcW w:w="716" w:type="dxa"/>
            <w:tcBorders>
              <w:top w:val="nil"/>
              <w:left w:val="nil"/>
              <w:bottom w:val="nil"/>
              <w:right w:val="nil"/>
            </w:tcBorders>
            <w:shd w:val="clear" w:color="000000" w:fill="FFFFFF"/>
            <w:noWrap/>
            <w:hideMark/>
          </w:tcPr>
          <w:p w14:paraId="3D90E131" w14:textId="77777777" w:rsidR="007E5A65" w:rsidRPr="007E5A65" w:rsidRDefault="007E5A65" w:rsidP="007E5A65">
            <w:pPr>
              <w:rPr>
                <w:rFonts w:ascii="Calibri" w:hAnsi="Calibri" w:cs="Calibri"/>
                <w:color w:val="000000"/>
                <w:sz w:val="18"/>
                <w:szCs w:val="18"/>
                <w:lang w:eastAsia="sk-SK"/>
              </w:rPr>
            </w:pPr>
            <w:r w:rsidRPr="007E5A65">
              <w:rPr>
                <w:rFonts w:ascii="Calibri" w:hAnsi="Calibri" w:cs="Calibri"/>
                <w:color w:val="000000"/>
                <w:sz w:val="18"/>
                <w:szCs w:val="18"/>
                <w:lang w:eastAsia="sk-SK"/>
              </w:rPr>
              <w:t> </w:t>
            </w:r>
          </w:p>
        </w:tc>
        <w:tc>
          <w:tcPr>
            <w:tcW w:w="818" w:type="dxa"/>
            <w:tcBorders>
              <w:top w:val="nil"/>
              <w:left w:val="nil"/>
              <w:bottom w:val="nil"/>
              <w:right w:val="nil"/>
            </w:tcBorders>
            <w:shd w:val="clear" w:color="000000" w:fill="FFFFFF"/>
            <w:noWrap/>
            <w:hideMark/>
          </w:tcPr>
          <w:p w14:paraId="7A1BF288" w14:textId="77777777" w:rsidR="007E5A65" w:rsidRPr="007E5A65" w:rsidRDefault="007E5A65" w:rsidP="007E5A65">
            <w:pPr>
              <w:rPr>
                <w:rFonts w:ascii="Calibri" w:hAnsi="Calibri" w:cs="Calibri"/>
                <w:sz w:val="18"/>
                <w:szCs w:val="18"/>
                <w:lang w:eastAsia="sk-SK"/>
              </w:rPr>
            </w:pPr>
            <w:r w:rsidRPr="007E5A65">
              <w:rPr>
                <w:rFonts w:ascii="Calibri" w:hAnsi="Calibri" w:cs="Calibri"/>
                <w:sz w:val="18"/>
                <w:szCs w:val="18"/>
                <w:lang w:eastAsia="sk-SK"/>
              </w:rPr>
              <w:t> </w:t>
            </w:r>
          </w:p>
        </w:tc>
        <w:tc>
          <w:tcPr>
            <w:tcW w:w="873" w:type="dxa"/>
            <w:tcBorders>
              <w:top w:val="nil"/>
              <w:left w:val="nil"/>
              <w:bottom w:val="nil"/>
              <w:right w:val="nil"/>
            </w:tcBorders>
            <w:shd w:val="clear" w:color="000000" w:fill="FFFFFF"/>
            <w:noWrap/>
            <w:hideMark/>
          </w:tcPr>
          <w:p w14:paraId="1D345487" w14:textId="77777777" w:rsidR="007E5A65" w:rsidRPr="007E5A65" w:rsidRDefault="007E5A65" w:rsidP="007E5A65">
            <w:pPr>
              <w:rPr>
                <w:rFonts w:ascii="Calibri" w:hAnsi="Calibri" w:cs="Calibri"/>
                <w:sz w:val="18"/>
                <w:szCs w:val="18"/>
                <w:lang w:eastAsia="sk-SK"/>
              </w:rPr>
            </w:pPr>
            <w:r w:rsidRPr="007E5A65">
              <w:rPr>
                <w:rFonts w:ascii="Calibri" w:hAnsi="Calibri" w:cs="Calibri"/>
                <w:sz w:val="18"/>
                <w:szCs w:val="18"/>
                <w:lang w:eastAsia="sk-SK"/>
              </w:rPr>
              <w:t> </w:t>
            </w:r>
          </w:p>
        </w:tc>
        <w:tc>
          <w:tcPr>
            <w:tcW w:w="1397" w:type="dxa"/>
            <w:tcBorders>
              <w:top w:val="nil"/>
              <w:left w:val="nil"/>
              <w:bottom w:val="nil"/>
              <w:right w:val="nil"/>
            </w:tcBorders>
            <w:shd w:val="clear" w:color="000000" w:fill="FFFFFF"/>
            <w:noWrap/>
            <w:hideMark/>
          </w:tcPr>
          <w:p w14:paraId="7B9B821A" w14:textId="77777777" w:rsidR="007E5A65" w:rsidRPr="007E5A65" w:rsidRDefault="007E5A65" w:rsidP="007E5A65">
            <w:pPr>
              <w:rPr>
                <w:rFonts w:ascii="Calibri" w:hAnsi="Calibri" w:cs="Calibri"/>
                <w:color w:val="000000"/>
                <w:sz w:val="18"/>
                <w:szCs w:val="18"/>
                <w:lang w:eastAsia="sk-SK"/>
              </w:rPr>
            </w:pPr>
            <w:r w:rsidRPr="007E5A65">
              <w:rPr>
                <w:rFonts w:ascii="Calibri" w:hAnsi="Calibri" w:cs="Calibri"/>
                <w:color w:val="000000"/>
                <w:sz w:val="18"/>
                <w:szCs w:val="18"/>
                <w:lang w:eastAsia="sk-SK"/>
              </w:rPr>
              <w:t> </w:t>
            </w:r>
          </w:p>
        </w:tc>
      </w:tr>
      <w:tr w:rsidR="007E5A65" w:rsidRPr="007E5A65" w14:paraId="5FAC20D0" w14:textId="77777777" w:rsidTr="007E5A65">
        <w:trPr>
          <w:trHeight w:val="240"/>
        </w:trPr>
        <w:tc>
          <w:tcPr>
            <w:tcW w:w="3760" w:type="dxa"/>
            <w:tcBorders>
              <w:top w:val="nil"/>
              <w:left w:val="nil"/>
              <w:bottom w:val="nil"/>
              <w:right w:val="nil"/>
            </w:tcBorders>
            <w:shd w:val="clear" w:color="000000" w:fill="FFFFFF"/>
            <w:noWrap/>
            <w:hideMark/>
          </w:tcPr>
          <w:p w14:paraId="49DEB1B5"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 </w:t>
            </w:r>
          </w:p>
        </w:tc>
        <w:tc>
          <w:tcPr>
            <w:tcW w:w="5201" w:type="dxa"/>
            <w:gridSpan w:val="5"/>
            <w:tcBorders>
              <w:top w:val="nil"/>
              <w:left w:val="nil"/>
              <w:bottom w:val="nil"/>
              <w:right w:val="nil"/>
            </w:tcBorders>
            <w:shd w:val="clear" w:color="000000" w:fill="FFFFFF"/>
            <w:noWrap/>
            <w:vAlign w:val="center"/>
            <w:hideMark/>
          </w:tcPr>
          <w:p w14:paraId="7F544A1C" w14:textId="77777777" w:rsidR="007E5A65" w:rsidRPr="007E5A65" w:rsidRDefault="007E5A65" w:rsidP="007E5A65">
            <w:pPr>
              <w:jc w:val="center"/>
              <w:rPr>
                <w:rFonts w:ascii="Calibri" w:hAnsi="Calibri" w:cs="Calibri"/>
                <w:b/>
                <w:bCs/>
                <w:sz w:val="18"/>
                <w:szCs w:val="18"/>
                <w:lang w:eastAsia="sk-SK"/>
              </w:rPr>
            </w:pPr>
            <w:r w:rsidRPr="007E5A65">
              <w:rPr>
                <w:rFonts w:ascii="Calibri" w:hAnsi="Calibri" w:cs="Calibri"/>
                <w:b/>
                <w:bCs/>
                <w:sz w:val="18"/>
                <w:szCs w:val="18"/>
                <w:lang w:eastAsia="sk-SK"/>
              </w:rPr>
              <w:t>Bezprostredne predchádzajúce účtovné obdobie (rok 2019)</w:t>
            </w:r>
          </w:p>
        </w:tc>
      </w:tr>
      <w:tr w:rsidR="007E5A65" w:rsidRPr="007E5A65" w14:paraId="064F68D5" w14:textId="77777777" w:rsidTr="007E5A65">
        <w:trPr>
          <w:trHeight w:val="240"/>
        </w:trPr>
        <w:tc>
          <w:tcPr>
            <w:tcW w:w="3760" w:type="dxa"/>
            <w:tcBorders>
              <w:top w:val="nil"/>
              <w:left w:val="nil"/>
              <w:bottom w:val="nil"/>
              <w:right w:val="nil"/>
            </w:tcBorders>
            <w:shd w:val="clear" w:color="000000" w:fill="FFFFFF"/>
            <w:noWrap/>
            <w:hideMark/>
          </w:tcPr>
          <w:p w14:paraId="6973A327"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1397" w:type="dxa"/>
            <w:tcBorders>
              <w:top w:val="nil"/>
              <w:left w:val="nil"/>
              <w:bottom w:val="nil"/>
              <w:right w:val="nil"/>
            </w:tcBorders>
            <w:shd w:val="clear" w:color="000000" w:fill="FFFFFF"/>
            <w:noWrap/>
            <w:vAlign w:val="center"/>
            <w:hideMark/>
          </w:tcPr>
          <w:p w14:paraId="1446F5F9"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Stav</w:t>
            </w:r>
          </w:p>
        </w:tc>
        <w:tc>
          <w:tcPr>
            <w:tcW w:w="716" w:type="dxa"/>
            <w:tcBorders>
              <w:top w:val="nil"/>
              <w:left w:val="nil"/>
              <w:bottom w:val="nil"/>
              <w:right w:val="nil"/>
            </w:tcBorders>
            <w:shd w:val="clear" w:color="000000" w:fill="FFFFFF"/>
            <w:noWrap/>
            <w:vAlign w:val="center"/>
            <w:hideMark/>
          </w:tcPr>
          <w:p w14:paraId="01570D07"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818" w:type="dxa"/>
            <w:tcBorders>
              <w:top w:val="nil"/>
              <w:left w:val="nil"/>
              <w:bottom w:val="nil"/>
              <w:right w:val="nil"/>
            </w:tcBorders>
            <w:shd w:val="clear" w:color="000000" w:fill="FFFFFF"/>
            <w:noWrap/>
            <w:vAlign w:val="center"/>
            <w:hideMark/>
          </w:tcPr>
          <w:p w14:paraId="039B8888"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873" w:type="dxa"/>
            <w:tcBorders>
              <w:top w:val="nil"/>
              <w:left w:val="nil"/>
              <w:bottom w:val="nil"/>
              <w:right w:val="nil"/>
            </w:tcBorders>
            <w:shd w:val="clear" w:color="000000" w:fill="FFFFFF"/>
            <w:noWrap/>
            <w:vAlign w:val="center"/>
            <w:hideMark/>
          </w:tcPr>
          <w:p w14:paraId="00D18BB9"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 </w:t>
            </w:r>
          </w:p>
        </w:tc>
        <w:tc>
          <w:tcPr>
            <w:tcW w:w="1397" w:type="dxa"/>
            <w:tcBorders>
              <w:top w:val="nil"/>
              <w:left w:val="nil"/>
              <w:bottom w:val="nil"/>
              <w:right w:val="nil"/>
            </w:tcBorders>
            <w:shd w:val="clear" w:color="000000" w:fill="FFFFFF"/>
            <w:noWrap/>
            <w:vAlign w:val="center"/>
            <w:hideMark/>
          </w:tcPr>
          <w:p w14:paraId="01E9EDAB" w14:textId="77777777" w:rsidR="007E5A65" w:rsidRPr="007E5A65" w:rsidRDefault="007E5A65" w:rsidP="007E5A65">
            <w:pPr>
              <w:jc w:val="center"/>
              <w:rPr>
                <w:rFonts w:ascii="Calibri" w:hAnsi="Calibri" w:cs="Calibri"/>
                <w:sz w:val="18"/>
                <w:szCs w:val="18"/>
                <w:lang w:eastAsia="sk-SK"/>
              </w:rPr>
            </w:pPr>
            <w:r w:rsidRPr="007E5A65">
              <w:rPr>
                <w:rFonts w:ascii="Calibri" w:hAnsi="Calibri" w:cs="Calibri"/>
                <w:sz w:val="18"/>
                <w:szCs w:val="18"/>
                <w:lang w:eastAsia="sk-SK"/>
              </w:rPr>
              <w:t>Stav</w:t>
            </w:r>
          </w:p>
        </w:tc>
      </w:tr>
      <w:tr w:rsidR="007E5A65" w:rsidRPr="007E5A65" w14:paraId="6670365E" w14:textId="77777777" w:rsidTr="007E5A65">
        <w:trPr>
          <w:trHeight w:val="240"/>
        </w:trPr>
        <w:tc>
          <w:tcPr>
            <w:tcW w:w="3760" w:type="dxa"/>
            <w:tcBorders>
              <w:top w:val="nil"/>
              <w:left w:val="nil"/>
              <w:bottom w:val="single" w:sz="4" w:space="0" w:color="auto"/>
              <w:right w:val="nil"/>
            </w:tcBorders>
            <w:shd w:val="clear" w:color="000000" w:fill="FFFFFF"/>
            <w:noWrap/>
            <w:vAlign w:val="bottom"/>
            <w:hideMark/>
          </w:tcPr>
          <w:p w14:paraId="2F756743"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Názov položky</w:t>
            </w:r>
          </w:p>
        </w:tc>
        <w:tc>
          <w:tcPr>
            <w:tcW w:w="1397" w:type="dxa"/>
            <w:tcBorders>
              <w:top w:val="nil"/>
              <w:left w:val="nil"/>
              <w:bottom w:val="single" w:sz="4" w:space="0" w:color="auto"/>
              <w:right w:val="nil"/>
            </w:tcBorders>
            <w:shd w:val="clear" w:color="000000" w:fill="FFFFFF"/>
            <w:noWrap/>
            <w:vAlign w:val="center"/>
            <w:hideMark/>
          </w:tcPr>
          <w:p w14:paraId="46073B87"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k 31. 12. 2018</w:t>
            </w:r>
          </w:p>
        </w:tc>
        <w:tc>
          <w:tcPr>
            <w:tcW w:w="716" w:type="dxa"/>
            <w:tcBorders>
              <w:top w:val="nil"/>
              <w:left w:val="nil"/>
              <w:bottom w:val="single" w:sz="4" w:space="0" w:color="auto"/>
              <w:right w:val="nil"/>
            </w:tcBorders>
            <w:shd w:val="clear" w:color="000000" w:fill="FFFFFF"/>
            <w:noWrap/>
            <w:vAlign w:val="center"/>
            <w:hideMark/>
          </w:tcPr>
          <w:p w14:paraId="1E839352"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Tvorba</w:t>
            </w:r>
          </w:p>
        </w:tc>
        <w:tc>
          <w:tcPr>
            <w:tcW w:w="818" w:type="dxa"/>
            <w:tcBorders>
              <w:top w:val="nil"/>
              <w:left w:val="nil"/>
              <w:bottom w:val="single" w:sz="4" w:space="0" w:color="auto"/>
              <w:right w:val="nil"/>
            </w:tcBorders>
            <w:shd w:val="clear" w:color="000000" w:fill="FFFFFF"/>
            <w:noWrap/>
            <w:vAlign w:val="center"/>
            <w:hideMark/>
          </w:tcPr>
          <w:p w14:paraId="38B76C22"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Použitie</w:t>
            </w:r>
          </w:p>
        </w:tc>
        <w:tc>
          <w:tcPr>
            <w:tcW w:w="873" w:type="dxa"/>
            <w:tcBorders>
              <w:top w:val="nil"/>
              <w:left w:val="nil"/>
              <w:bottom w:val="single" w:sz="4" w:space="0" w:color="auto"/>
              <w:right w:val="nil"/>
            </w:tcBorders>
            <w:shd w:val="clear" w:color="000000" w:fill="FFFFFF"/>
            <w:noWrap/>
            <w:vAlign w:val="center"/>
            <w:hideMark/>
          </w:tcPr>
          <w:p w14:paraId="6FBC28CB"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Zrušenie</w:t>
            </w:r>
          </w:p>
        </w:tc>
        <w:tc>
          <w:tcPr>
            <w:tcW w:w="1397" w:type="dxa"/>
            <w:tcBorders>
              <w:top w:val="nil"/>
              <w:left w:val="nil"/>
              <w:bottom w:val="single" w:sz="4" w:space="0" w:color="auto"/>
              <w:right w:val="nil"/>
            </w:tcBorders>
            <w:shd w:val="clear" w:color="000000" w:fill="FFFFFF"/>
            <w:noWrap/>
            <w:vAlign w:val="center"/>
            <w:hideMark/>
          </w:tcPr>
          <w:p w14:paraId="2075E8C9" w14:textId="77777777" w:rsidR="007E5A65" w:rsidRPr="007E5A65" w:rsidRDefault="007E5A65" w:rsidP="007E5A65">
            <w:pPr>
              <w:jc w:val="center"/>
              <w:rPr>
                <w:rFonts w:ascii="Calibri" w:hAnsi="Calibri" w:cs="Calibri"/>
                <w:sz w:val="16"/>
                <w:szCs w:val="16"/>
                <w:lang w:eastAsia="sk-SK"/>
              </w:rPr>
            </w:pPr>
            <w:r w:rsidRPr="007E5A65">
              <w:rPr>
                <w:rFonts w:ascii="Calibri" w:hAnsi="Calibri" w:cs="Calibri"/>
                <w:sz w:val="16"/>
                <w:szCs w:val="16"/>
                <w:lang w:eastAsia="sk-SK"/>
              </w:rPr>
              <w:t>k 31. 12. 2019</w:t>
            </w:r>
          </w:p>
        </w:tc>
      </w:tr>
      <w:tr w:rsidR="007E5A65" w:rsidRPr="007E5A65" w14:paraId="0AF5359F" w14:textId="77777777" w:rsidTr="007E5A65">
        <w:trPr>
          <w:trHeight w:val="240"/>
        </w:trPr>
        <w:tc>
          <w:tcPr>
            <w:tcW w:w="3760" w:type="dxa"/>
            <w:tcBorders>
              <w:top w:val="nil"/>
              <w:left w:val="nil"/>
              <w:bottom w:val="nil"/>
              <w:right w:val="nil"/>
            </w:tcBorders>
            <w:shd w:val="clear" w:color="000000" w:fill="FFFFFF"/>
            <w:noWrap/>
            <w:hideMark/>
          </w:tcPr>
          <w:p w14:paraId="79E29BB2"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Krátkodobé rezervy, z toho:</w:t>
            </w:r>
          </w:p>
        </w:tc>
        <w:tc>
          <w:tcPr>
            <w:tcW w:w="1397" w:type="dxa"/>
            <w:tcBorders>
              <w:top w:val="nil"/>
              <w:left w:val="nil"/>
              <w:bottom w:val="nil"/>
              <w:right w:val="nil"/>
            </w:tcBorders>
            <w:shd w:val="clear" w:color="000000" w:fill="FFFFFF"/>
            <w:noWrap/>
            <w:hideMark/>
          </w:tcPr>
          <w:p w14:paraId="057BFCEB"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50 369</w:t>
            </w:r>
          </w:p>
        </w:tc>
        <w:tc>
          <w:tcPr>
            <w:tcW w:w="716" w:type="dxa"/>
            <w:tcBorders>
              <w:top w:val="nil"/>
              <w:left w:val="nil"/>
              <w:bottom w:val="nil"/>
              <w:right w:val="nil"/>
            </w:tcBorders>
            <w:shd w:val="clear" w:color="000000" w:fill="FFFFFF"/>
            <w:noWrap/>
            <w:hideMark/>
          </w:tcPr>
          <w:p w14:paraId="00A28397"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49 224</w:t>
            </w:r>
          </w:p>
        </w:tc>
        <w:tc>
          <w:tcPr>
            <w:tcW w:w="818" w:type="dxa"/>
            <w:tcBorders>
              <w:top w:val="nil"/>
              <w:left w:val="nil"/>
              <w:bottom w:val="nil"/>
              <w:right w:val="nil"/>
            </w:tcBorders>
            <w:shd w:val="clear" w:color="000000" w:fill="FFFFFF"/>
            <w:noWrap/>
            <w:hideMark/>
          </w:tcPr>
          <w:p w14:paraId="759EDE84"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50 369</w:t>
            </w:r>
          </w:p>
        </w:tc>
        <w:tc>
          <w:tcPr>
            <w:tcW w:w="873" w:type="dxa"/>
            <w:tcBorders>
              <w:top w:val="nil"/>
              <w:left w:val="nil"/>
              <w:bottom w:val="nil"/>
              <w:right w:val="nil"/>
            </w:tcBorders>
            <w:shd w:val="clear" w:color="000000" w:fill="FFFFFF"/>
            <w:noWrap/>
            <w:hideMark/>
          </w:tcPr>
          <w:p w14:paraId="6ACB63AA"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nil"/>
              <w:left w:val="nil"/>
              <w:bottom w:val="nil"/>
              <w:right w:val="nil"/>
            </w:tcBorders>
            <w:shd w:val="clear" w:color="000000" w:fill="FFFFFF"/>
            <w:noWrap/>
            <w:hideMark/>
          </w:tcPr>
          <w:p w14:paraId="17BB63ED"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49 224</w:t>
            </w:r>
          </w:p>
        </w:tc>
      </w:tr>
      <w:tr w:rsidR="007E5A65" w:rsidRPr="007E5A65" w14:paraId="544EB29B" w14:textId="77777777" w:rsidTr="007E5A65">
        <w:trPr>
          <w:trHeight w:val="240"/>
        </w:trPr>
        <w:tc>
          <w:tcPr>
            <w:tcW w:w="3760" w:type="dxa"/>
            <w:tcBorders>
              <w:top w:val="nil"/>
              <w:left w:val="nil"/>
              <w:bottom w:val="nil"/>
              <w:right w:val="nil"/>
            </w:tcBorders>
            <w:shd w:val="clear" w:color="000000" w:fill="FFFFFF"/>
            <w:noWrap/>
            <w:hideMark/>
          </w:tcPr>
          <w:p w14:paraId="7C16C2EA"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10408704"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716" w:type="dxa"/>
            <w:tcBorders>
              <w:top w:val="nil"/>
              <w:left w:val="nil"/>
              <w:bottom w:val="nil"/>
              <w:right w:val="nil"/>
            </w:tcBorders>
            <w:shd w:val="clear" w:color="000000" w:fill="FFFFFF"/>
            <w:noWrap/>
            <w:hideMark/>
          </w:tcPr>
          <w:p w14:paraId="16886F9C"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18" w:type="dxa"/>
            <w:tcBorders>
              <w:top w:val="nil"/>
              <w:left w:val="nil"/>
              <w:bottom w:val="nil"/>
              <w:right w:val="nil"/>
            </w:tcBorders>
            <w:shd w:val="clear" w:color="000000" w:fill="FFFFFF"/>
            <w:noWrap/>
            <w:hideMark/>
          </w:tcPr>
          <w:p w14:paraId="0B2E6E45"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873" w:type="dxa"/>
            <w:tcBorders>
              <w:top w:val="nil"/>
              <w:left w:val="nil"/>
              <w:bottom w:val="nil"/>
              <w:right w:val="nil"/>
            </w:tcBorders>
            <w:shd w:val="clear" w:color="000000" w:fill="FFFFFF"/>
            <w:noWrap/>
            <w:hideMark/>
          </w:tcPr>
          <w:p w14:paraId="0F490232"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c>
          <w:tcPr>
            <w:tcW w:w="1397" w:type="dxa"/>
            <w:tcBorders>
              <w:top w:val="nil"/>
              <w:left w:val="nil"/>
              <w:bottom w:val="nil"/>
              <w:right w:val="nil"/>
            </w:tcBorders>
            <w:shd w:val="clear" w:color="000000" w:fill="FFFFFF"/>
            <w:noWrap/>
            <w:hideMark/>
          </w:tcPr>
          <w:p w14:paraId="7EE5E352"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 </w:t>
            </w:r>
          </w:p>
        </w:tc>
      </w:tr>
      <w:tr w:rsidR="007E5A65" w:rsidRPr="007E5A65" w14:paraId="5FDA2D41" w14:textId="77777777" w:rsidTr="007E5A65">
        <w:trPr>
          <w:trHeight w:val="240"/>
        </w:trPr>
        <w:tc>
          <w:tcPr>
            <w:tcW w:w="3760" w:type="dxa"/>
            <w:tcBorders>
              <w:top w:val="nil"/>
              <w:left w:val="nil"/>
              <w:bottom w:val="nil"/>
              <w:right w:val="nil"/>
            </w:tcBorders>
            <w:shd w:val="clear" w:color="000000" w:fill="FFFFFF"/>
            <w:hideMark/>
          </w:tcPr>
          <w:p w14:paraId="6A26BAD9"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Nevyčerpané dovolenky a zákonné sociálne odvody</w:t>
            </w:r>
          </w:p>
        </w:tc>
        <w:tc>
          <w:tcPr>
            <w:tcW w:w="1397" w:type="dxa"/>
            <w:tcBorders>
              <w:top w:val="nil"/>
              <w:left w:val="nil"/>
              <w:bottom w:val="nil"/>
              <w:right w:val="nil"/>
            </w:tcBorders>
            <w:shd w:val="clear" w:color="000000" w:fill="FFFFFF"/>
            <w:noWrap/>
            <w:hideMark/>
          </w:tcPr>
          <w:p w14:paraId="6ADB0F2A"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49 482</w:t>
            </w:r>
          </w:p>
        </w:tc>
        <w:tc>
          <w:tcPr>
            <w:tcW w:w="716" w:type="dxa"/>
            <w:tcBorders>
              <w:top w:val="nil"/>
              <w:left w:val="nil"/>
              <w:bottom w:val="nil"/>
              <w:right w:val="nil"/>
            </w:tcBorders>
            <w:shd w:val="clear" w:color="000000" w:fill="FFFFFF"/>
            <w:noWrap/>
            <w:hideMark/>
          </w:tcPr>
          <w:p w14:paraId="70E1B385"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47 987</w:t>
            </w:r>
          </w:p>
        </w:tc>
        <w:tc>
          <w:tcPr>
            <w:tcW w:w="818" w:type="dxa"/>
            <w:tcBorders>
              <w:top w:val="nil"/>
              <w:left w:val="nil"/>
              <w:bottom w:val="nil"/>
              <w:right w:val="nil"/>
            </w:tcBorders>
            <w:shd w:val="clear" w:color="000000" w:fill="FFFFFF"/>
            <w:noWrap/>
            <w:hideMark/>
          </w:tcPr>
          <w:p w14:paraId="1DB0D97F"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49 482</w:t>
            </w:r>
          </w:p>
        </w:tc>
        <w:tc>
          <w:tcPr>
            <w:tcW w:w="873" w:type="dxa"/>
            <w:tcBorders>
              <w:top w:val="nil"/>
              <w:left w:val="nil"/>
              <w:bottom w:val="nil"/>
              <w:right w:val="nil"/>
            </w:tcBorders>
            <w:shd w:val="clear" w:color="000000" w:fill="FFFFFF"/>
            <w:noWrap/>
            <w:hideMark/>
          </w:tcPr>
          <w:p w14:paraId="2494B16F"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0</w:t>
            </w:r>
          </w:p>
        </w:tc>
        <w:tc>
          <w:tcPr>
            <w:tcW w:w="1397" w:type="dxa"/>
            <w:tcBorders>
              <w:top w:val="nil"/>
              <w:left w:val="nil"/>
              <w:bottom w:val="nil"/>
              <w:right w:val="nil"/>
            </w:tcBorders>
            <w:shd w:val="clear" w:color="000000" w:fill="FFFFFF"/>
            <w:noWrap/>
            <w:hideMark/>
          </w:tcPr>
          <w:p w14:paraId="7767B00F"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47 987</w:t>
            </w:r>
          </w:p>
        </w:tc>
      </w:tr>
      <w:tr w:rsidR="007E5A65" w:rsidRPr="007E5A65" w14:paraId="3729C1B9" w14:textId="77777777" w:rsidTr="007E5A65">
        <w:trPr>
          <w:trHeight w:val="240"/>
        </w:trPr>
        <w:tc>
          <w:tcPr>
            <w:tcW w:w="3760" w:type="dxa"/>
            <w:tcBorders>
              <w:top w:val="nil"/>
              <w:left w:val="nil"/>
              <w:bottom w:val="nil"/>
              <w:right w:val="nil"/>
            </w:tcBorders>
            <w:shd w:val="clear" w:color="000000" w:fill="FFFFFF"/>
            <w:noWrap/>
            <w:hideMark/>
          </w:tcPr>
          <w:p w14:paraId="5006EF8D"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Zákonné rezervy krátkodobé spolu</w:t>
            </w:r>
          </w:p>
        </w:tc>
        <w:tc>
          <w:tcPr>
            <w:tcW w:w="1397" w:type="dxa"/>
            <w:tcBorders>
              <w:top w:val="single" w:sz="4" w:space="0" w:color="auto"/>
              <w:left w:val="nil"/>
              <w:bottom w:val="nil"/>
              <w:right w:val="nil"/>
            </w:tcBorders>
            <w:shd w:val="clear" w:color="000000" w:fill="FFFFFF"/>
            <w:noWrap/>
            <w:hideMark/>
          </w:tcPr>
          <w:p w14:paraId="3520E55E"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49 482</w:t>
            </w:r>
          </w:p>
        </w:tc>
        <w:tc>
          <w:tcPr>
            <w:tcW w:w="716" w:type="dxa"/>
            <w:tcBorders>
              <w:top w:val="single" w:sz="4" w:space="0" w:color="auto"/>
              <w:left w:val="nil"/>
              <w:bottom w:val="nil"/>
              <w:right w:val="nil"/>
            </w:tcBorders>
            <w:shd w:val="clear" w:color="000000" w:fill="FFFFFF"/>
            <w:noWrap/>
            <w:hideMark/>
          </w:tcPr>
          <w:p w14:paraId="4A0C0544"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47 987</w:t>
            </w:r>
          </w:p>
        </w:tc>
        <w:tc>
          <w:tcPr>
            <w:tcW w:w="818" w:type="dxa"/>
            <w:tcBorders>
              <w:top w:val="single" w:sz="4" w:space="0" w:color="auto"/>
              <w:left w:val="nil"/>
              <w:bottom w:val="nil"/>
              <w:right w:val="nil"/>
            </w:tcBorders>
            <w:shd w:val="clear" w:color="000000" w:fill="FFFFFF"/>
            <w:noWrap/>
            <w:hideMark/>
          </w:tcPr>
          <w:p w14:paraId="4A32CB6F"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49 482</w:t>
            </w:r>
          </w:p>
        </w:tc>
        <w:tc>
          <w:tcPr>
            <w:tcW w:w="873" w:type="dxa"/>
            <w:tcBorders>
              <w:top w:val="single" w:sz="4" w:space="0" w:color="auto"/>
              <w:left w:val="nil"/>
              <w:bottom w:val="nil"/>
              <w:right w:val="nil"/>
            </w:tcBorders>
            <w:shd w:val="clear" w:color="000000" w:fill="FFFFFF"/>
            <w:noWrap/>
            <w:hideMark/>
          </w:tcPr>
          <w:p w14:paraId="19B330FA"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single" w:sz="4" w:space="0" w:color="auto"/>
              <w:left w:val="nil"/>
              <w:bottom w:val="nil"/>
              <w:right w:val="nil"/>
            </w:tcBorders>
            <w:shd w:val="clear" w:color="000000" w:fill="FFFFFF"/>
            <w:noWrap/>
            <w:hideMark/>
          </w:tcPr>
          <w:p w14:paraId="0A6A9D86"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47 987</w:t>
            </w:r>
          </w:p>
        </w:tc>
      </w:tr>
      <w:tr w:rsidR="007E5A65" w:rsidRPr="007E5A65" w14:paraId="5D4C8787" w14:textId="77777777" w:rsidTr="007E5A65">
        <w:trPr>
          <w:trHeight w:val="240"/>
        </w:trPr>
        <w:tc>
          <w:tcPr>
            <w:tcW w:w="3760" w:type="dxa"/>
            <w:tcBorders>
              <w:top w:val="nil"/>
              <w:left w:val="nil"/>
              <w:bottom w:val="nil"/>
              <w:right w:val="nil"/>
            </w:tcBorders>
            <w:shd w:val="clear" w:color="000000" w:fill="FFFFFF"/>
            <w:hideMark/>
          </w:tcPr>
          <w:p w14:paraId="57F997D8" w14:textId="77777777" w:rsidR="007E5A65" w:rsidRPr="007E5A65" w:rsidRDefault="007E5A65" w:rsidP="007E5A65">
            <w:pPr>
              <w:rPr>
                <w:rFonts w:ascii="Calibri" w:hAnsi="Calibri" w:cs="Calibri"/>
                <w:color w:val="000000"/>
                <w:sz w:val="16"/>
                <w:szCs w:val="16"/>
                <w:lang w:eastAsia="sk-SK"/>
              </w:rPr>
            </w:pPr>
            <w:r w:rsidRPr="007E5A65">
              <w:rPr>
                <w:rFonts w:ascii="Calibri" w:hAnsi="Calibri" w:cs="Calibri"/>
                <w:color w:val="000000"/>
                <w:sz w:val="16"/>
                <w:szCs w:val="16"/>
                <w:lang w:eastAsia="sk-SK"/>
              </w:rPr>
              <w:t> </w:t>
            </w:r>
          </w:p>
        </w:tc>
        <w:tc>
          <w:tcPr>
            <w:tcW w:w="1397" w:type="dxa"/>
            <w:tcBorders>
              <w:top w:val="nil"/>
              <w:left w:val="nil"/>
              <w:bottom w:val="nil"/>
              <w:right w:val="nil"/>
            </w:tcBorders>
            <w:shd w:val="clear" w:color="000000" w:fill="FFFFFF"/>
            <w:noWrap/>
            <w:hideMark/>
          </w:tcPr>
          <w:p w14:paraId="1D4317CE"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716" w:type="dxa"/>
            <w:tcBorders>
              <w:top w:val="nil"/>
              <w:left w:val="nil"/>
              <w:bottom w:val="nil"/>
              <w:right w:val="nil"/>
            </w:tcBorders>
            <w:shd w:val="clear" w:color="000000" w:fill="FFFFFF"/>
            <w:noWrap/>
            <w:hideMark/>
          </w:tcPr>
          <w:p w14:paraId="31F5079D"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818" w:type="dxa"/>
            <w:tcBorders>
              <w:top w:val="nil"/>
              <w:left w:val="nil"/>
              <w:bottom w:val="nil"/>
              <w:right w:val="nil"/>
            </w:tcBorders>
            <w:shd w:val="clear" w:color="000000" w:fill="FFFFFF"/>
            <w:noWrap/>
            <w:hideMark/>
          </w:tcPr>
          <w:p w14:paraId="2031DA58"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873" w:type="dxa"/>
            <w:tcBorders>
              <w:top w:val="nil"/>
              <w:left w:val="nil"/>
              <w:bottom w:val="nil"/>
              <w:right w:val="nil"/>
            </w:tcBorders>
            <w:shd w:val="clear" w:color="000000" w:fill="FFFFFF"/>
            <w:noWrap/>
            <w:hideMark/>
          </w:tcPr>
          <w:p w14:paraId="3392204F"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c>
          <w:tcPr>
            <w:tcW w:w="1397" w:type="dxa"/>
            <w:tcBorders>
              <w:top w:val="nil"/>
              <w:left w:val="nil"/>
              <w:bottom w:val="nil"/>
              <w:right w:val="nil"/>
            </w:tcBorders>
            <w:shd w:val="clear" w:color="000000" w:fill="FFFFFF"/>
            <w:noWrap/>
            <w:hideMark/>
          </w:tcPr>
          <w:p w14:paraId="07EE5556"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 </w:t>
            </w:r>
          </w:p>
        </w:tc>
      </w:tr>
      <w:tr w:rsidR="007E5A65" w:rsidRPr="007E5A65" w14:paraId="4C134E46" w14:textId="77777777" w:rsidTr="007E5A65">
        <w:trPr>
          <w:trHeight w:val="240"/>
        </w:trPr>
        <w:tc>
          <w:tcPr>
            <w:tcW w:w="3760" w:type="dxa"/>
            <w:tcBorders>
              <w:top w:val="nil"/>
              <w:left w:val="nil"/>
              <w:bottom w:val="nil"/>
              <w:right w:val="nil"/>
            </w:tcBorders>
            <w:shd w:val="clear" w:color="000000" w:fill="FFFFFF"/>
            <w:noWrap/>
            <w:hideMark/>
          </w:tcPr>
          <w:p w14:paraId="5BF8243A" w14:textId="77777777" w:rsidR="007E5A65" w:rsidRPr="007E5A65" w:rsidRDefault="007E5A65" w:rsidP="007E5A65">
            <w:pPr>
              <w:rPr>
                <w:rFonts w:ascii="Calibri" w:hAnsi="Calibri" w:cs="Calibri"/>
                <w:sz w:val="16"/>
                <w:szCs w:val="16"/>
                <w:lang w:eastAsia="sk-SK"/>
              </w:rPr>
            </w:pPr>
            <w:r w:rsidRPr="007E5A65">
              <w:rPr>
                <w:rFonts w:ascii="Calibri" w:hAnsi="Calibri" w:cs="Calibri"/>
                <w:sz w:val="16"/>
                <w:szCs w:val="16"/>
                <w:lang w:eastAsia="sk-SK"/>
              </w:rPr>
              <w:t>Rezervy na nevyfakturované dodávky</w:t>
            </w:r>
          </w:p>
        </w:tc>
        <w:tc>
          <w:tcPr>
            <w:tcW w:w="1397" w:type="dxa"/>
            <w:tcBorders>
              <w:top w:val="nil"/>
              <w:left w:val="nil"/>
              <w:bottom w:val="nil"/>
              <w:right w:val="nil"/>
            </w:tcBorders>
            <w:shd w:val="clear" w:color="000000" w:fill="FFFFFF"/>
            <w:noWrap/>
            <w:hideMark/>
          </w:tcPr>
          <w:p w14:paraId="5992AB45"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887</w:t>
            </w:r>
          </w:p>
        </w:tc>
        <w:tc>
          <w:tcPr>
            <w:tcW w:w="716" w:type="dxa"/>
            <w:tcBorders>
              <w:top w:val="nil"/>
              <w:left w:val="nil"/>
              <w:bottom w:val="nil"/>
              <w:right w:val="nil"/>
            </w:tcBorders>
            <w:shd w:val="clear" w:color="000000" w:fill="FFFFFF"/>
            <w:noWrap/>
            <w:hideMark/>
          </w:tcPr>
          <w:p w14:paraId="6AC16CFA"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1 237</w:t>
            </w:r>
          </w:p>
        </w:tc>
        <w:tc>
          <w:tcPr>
            <w:tcW w:w="818" w:type="dxa"/>
            <w:tcBorders>
              <w:top w:val="nil"/>
              <w:left w:val="nil"/>
              <w:bottom w:val="nil"/>
              <w:right w:val="nil"/>
            </w:tcBorders>
            <w:shd w:val="clear" w:color="000000" w:fill="FFFFFF"/>
            <w:noWrap/>
            <w:hideMark/>
          </w:tcPr>
          <w:p w14:paraId="197E96C7"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887</w:t>
            </w:r>
          </w:p>
        </w:tc>
        <w:tc>
          <w:tcPr>
            <w:tcW w:w="873" w:type="dxa"/>
            <w:tcBorders>
              <w:top w:val="nil"/>
              <w:left w:val="nil"/>
              <w:bottom w:val="nil"/>
              <w:right w:val="nil"/>
            </w:tcBorders>
            <w:shd w:val="clear" w:color="000000" w:fill="FFFFFF"/>
            <w:noWrap/>
            <w:hideMark/>
          </w:tcPr>
          <w:p w14:paraId="286B0F9C"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0</w:t>
            </w:r>
          </w:p>
        </w:tc>
        <w:tc>
          <w:tcPr>
            <w:tcW w:w="1397" w:type="dxa"/>
            <w:tcBorders>
              <w:top w:val="nil"/>
              <w:left w:val="nil"/>
              <w:bottom w:val="nil"/>
              <w:right w:val="nil"/>
            </w:tcBorders>
            <w:shd w:val="clear" w:color="000000" w:fill="FFFFFF"/>
            <w:noWrap/>
            <w:hideMark/>
          </w:tcPr>
          <w:p w14:paraId="2E4299CE" w14:textId="77777777" w:rsidR="007E5A65" w:rsidRPr="007E5A65" w:rsidRDefault="007E5A65" w:rsidP="007E5A65">
            <w:pPr>
              <w:jc w:val="right"/>
              <w:rPr>
                <w:rFonts w:ascii="Calibri" w:hAnsi="Calibri" w:cs="Calibri"/>
                <w:sz w:val="16"/>
                <w:szCs w:val="16"/>
                <w:lang w:eastAsia="sk-SK"/>
              </w:rPr>
            </w:pPr>
            <w:r w:rsidRPr="007E5A65">
              <w:rPr>
                <w:rFonts w:ascii="Calibri" w:hAnsi="Calibri" w:cs="Calibri"/>
                <w:sz w:val="16"/>
                <w:szCs w:val="16"/>
                <w:lang w:eastAsia="sk-SK"/>
              </w:rPr>
              <w:t>1 237</w:t>
            </w:r>
          </w:p>
        </w:tc>
      </w:tr>
      <w:tr w:rsidR="007E5A65" w:rsidRPr="007E5A65" w14:paraId="708116CC" w14:textId="77777777" w:rsidTr="007E5A65">
        <w:trPr>
          <w:trHeight w:val="240"/>
        </w:trPr>
        <w:tc>
          <w:tcPr>
            <w:tcW w:w="3760" w:type="dxa"/>
            <w:tcBorders>
              <w:top w:val="nil"/>
              <w:left w:val="nil"/>
              <w:bottom w:val="nil"/>
              <w:right w:val="nil"/>
            </w:tcBorders>
            <w:shd w:val="clear" w:color="000000" w:fill="FFFFFF"/>
            <w:noWrap/>
            <w:hideMark/>
          </w:tcPr>
          <w:p w14:paraId="1BAEB67D" w14:textId="77777777" w:rsidR="007E5A65" w:rsidRPr="007E5A65" w:rsidRDefault="007E5A65" w:rsidP="007E5A65">
            <w:pPr>
              <w:rPr>
                <w:rFonts w:ascii="Calibri" w:hAnsi="Calibri" w:cs="Calibri"/>
                <w:b/>
                <w:bCs/>
                <w:sz w:val="16"/>
                <w:szCs w:val="16"/>
                <w:lang w:eastAsia="sk-SK"/>
              </w:rPr>
            </w:pPr>
            <w:r w:rsidRPr="007E5A65">
              <w:rPr>
                <w:rFonts w:ascii="Calibri" w:hAnsi="Calibri" w:cs="Calibri"/>
                <w:b/>
                <w:bCs/>
                <w:sz w:val="16"/>
                <w:szCs w:val="16"/>
                <w:lang w:eastAsia="sk-SK"/>
              </w:rPr>
              <w:t>Ostatné krátkodobé rezervy spolu</w:t>
            </w:r>
          </w:p>
        </w:tc>
        <w:tc>
          <w:tcPr>
            <w:tcW w:w="1397" w:type="dxa"/>
            <w:tcBorders>
              <w:top w:val="single" w:sz="4" w:space="0" w:color="auto"/>
              <w:left w:val="nil"/>
              <w:bottom w:val="nil"/>
              <w:right w:val="nil"/>
            </w:tcBorders>
            <w:shd w:val="clear" w:color="000000" w:fill="FFFFFF"/>
            <w:noWrap/>
            <w:hideMark/>
          </w:tcPr>
          <w:p w14:paraId="189B91D5"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887</w:t>
            </w:r>
          </w:p>
        </w:tc>
        <w:tc>
          <w:tcPr>
            <w:tcW w:w="716" w:type="dxa"/>
            <w:tcBorders>
              <w:top w:val="single" w:sz="4" w:space="0" w:color="auto"/>
              <w:left w:val="nil"/>
              <w:bottom w:val="nil"/>
              <w:right w:val="nil"/>
            </w:tcBorders>
            <w:shd w:val="clear" w:color="000000" w:fill="FFFFFF"/>
            <w:noWrap/>
            <w:hideMark/>
          </w:tcPr>
          <w:p w14:paraId="2336699A"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1 237</w:t>
            </w:r>
          </w:p>
        </w:tc>
        <w:tc>
          <w:tcPr>
            <w:tcW w:w="818" w:type="dxa"/>
            <w:tcBorders>
              <w:top w:val="single" w:sz="4" w:space="0" w:color="auto"/>
              <w:left w:val="nil"/>
              <w:bottom w:val="nil"/>
              <w:right w:val="nil"/>
            </w:tcBorders>
            <w:shd w:val="clear" w:color="000000" w:fill="FFFFFF"/>
            <w:noWrap/>
            <w:hideMark/>
          </w:tcPr>
          <w:p w14:paraId="797E0EE3"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887</w:t>
            </w:r>
          </w:p>
        </w:tc>
        <w:tc>
          <w:tcPr>
            <w:tcW w:w="873" w:type="dxa"/>
            <w:tcBorders>
              <w:top w:val="single" w:sz="4" w:space="0" w:color="auto"/>
              <w:left w:val="nil"/>
              <w:bottom w:val="nil"/>
              <w:right w:val="nil"/>
            </w:tcBorders>
            <w:shd w:val="clear" w:color="000000" w:fill="FFFFFF"/>
            <w:noWrap/>
            <w:hideMark/>
          </w:tcPr>
          <w:p w14:paraId="740E016A"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0</w:t>
            </w:r>
          </w:p>
        </w:tc>
        <w:tc>
          <w:tcPr>
            <w:tcW w:w="1397" w:type="dxa"/>
            <w:tcBorders>
              <w:top w:val="single" w:sz="4" w:space="0" w:color="auto"/>
              <w:left w:val="nil"/>
              <w:bottom w:val="nil"/>
              <w:right w:val="nil"/>
            </w:tcBorders>
            <w:shd w:val="clear" w:color="000000" w:fill="FFFFFF"/>
            <w:noWrap/>
            <w:hideMark/>
          </w:tcPr>
          <w:p w14:paraId="58592F86" w14:textId="77777777" w:rsidR="007E5A65" w:rsidRPr="007E5A65" w:rsidRDefault="007E5A65" w:rsidP="007E5A65">
            <w:pPr>
              <w:jc w:val="right"/>
              <w:rPr>
                <w:rFonts w:ascii="Calibri" w:hAnsi="Calibri" w:cs="Calibri"/>
                <w:b/>
                <w:bCs/>
                <w:sz w:val="16"/>
                <w:szCs w:val="16"/>
                <w:lang w:eastAsia="sk-SK"/>
              </w:rPr>
            </w:pPr>
            <w:r w:rsidRPr="007E5A65">
              <w:rPr>
                <w:rFonts w:ascii="Calibri" w:hAnsi="Calibri" w:cs="Calibri"/>
                <w:b/>
                <w:bCs/>
                <w:sz w:val="16"/>
                <w:szCs w:val="16"/>
                <w:lang w:eastAsia="sk-SK"/>
              </w:rPr>
              <w:t>1 237</w:t>
            </w:r>
          </w:p>
        </w:tc>
      </w:tr>
    </w:tbl>
    <w:p w14:paraId="6BFC38EC" w14:textId="77777777" w:rsidR="000944F1" w:rsidRPr="00A00481" w:rsidRDefault="000944F1" w:rsidP="00A00481"/>
    <w:p w14:paraId="7D1B5804" w14:textId="77777777" w:rsidR="00C52816" w:rsidRDefault="00C52816" w:rsidP="00AE6D12">
      <w:pPr>
        <w:pStyle w:val="Nzov"/>
        <w:spacing w:before="0" w:beforeAutospacing="0" w:after="0"/>
        <w:jc w:val="left"/>
        <w:rPr>
          <w:rFonts w:ascii="Calibri" w:hAnsi="Calibri"/>
          <w:sz w:val="24"/>
          <w:szCs w:val="24"/>
        </w:rPr>
      </w:pPr>
    </w:p>
    <w:p w14:paraId="74F8CB64" w14:textId="77777777" w:rsidR="00A00481" w:rsidRPr="00BC6E48" w:rsidRDefault="00495D91" w:rsidP="00495D91">
      <w:pPr>
        <w:pStyle w:val="Nzov"/>
        <w:spacing w:before="0" w:beforeAutospacing="0" w:after="60"/>
        <w:jc w:val="left"/>
        <w:rPr>
          <w:rFonts w:ascii="Calibri" w:hAnsi="Calibri"/>
          <w:sz w:val="24"/>
          <w:szCs w:val="24"/>
        </w:rPr>
      </w:pPr>
      <w:r w:rsidRPr="00BC6E48">
        <w:rPr>
          <w:rFonts w:ascii="Calibri" w:hAnsi="Calibri"/>
          <w:sz w:val="24"/>
          <w:szCs w:val="24"/>
        </w:rPr>
        <w:t>9. Záväzky</w:t>
      </w:r>
    </w:p>
    <w:p w14:paraId="1288E928" w14:textId="77777777" w:rsidR="00495D91" w:rsidRPr="00826820" w:rsidRDefault="00495D91" w:rsidP="00611B11">
      <w:pPr>
        <w:pStyle w:val="Zkladntext"/>
        <w:spacing w:before="240"/>
        <w:rPr>
          <w:rFonts w:asciiTheme="minorHAnsi" w:hAnsiTheme="minorHAnsi" w:cstheme="minorHAnsi"/>
          <w:b w:val="0"/>
          <w:sz w:val="20"/>
          <w:szCs w:val="20"/>
        </w:rPr>
      </w:pPr>
      <w:r w:rsidRPr="00826820">
        <w:rPr>
          <w:rFonts w:asciiTheme="minorHAnsi" w:hAnsiTheme="minorHAnsi" w:cstheme="minorHAnsi"/>
          <w:b w:val="0"/>
          <w:sz w:val="20"/>
          <w:szCs w:val="20"/>
        </w:rPr>
        <w:t>Štruktúra záväzkov (okrem bankových úverov) podľa zostatkovej doby splatnosti je uvedená v nasledujúcom prehľade:</w:t>
      </w:r>
    </w:p>
    <w:p w14:paraId="2965714F" w14:textId="77777777" w:rsidR="00495D91" w:rsidRPr="00826820" w:rsidRDefault="00495D91" w:rsidP="00495D91">
      <w:pPr>
        <w:pStyle w:val="Zkladntext"/>
        <w:rPr>
          <w:rFonts w:asciiTheme="minorHAnsi" w:hAnsiTheme="minorHAnsi" w:cstheme="minorHAnsi"/>
          <w:b w:val="0"/>
          <w:sz w:val="20"/>
          <w:szCs w:val="20"/>
        </w:rPr>
      </w:pPr>
    </w:p>
    <w:tbl>
      <w:tblPr>
        <w:tblW w:w="7340" w:type="dxa"/>
        <w:tblCellMar>
          <w:left w:w="70" w:type="dxa"/>
          <w:right w:w="70" w:type="dxa"/>
        </w:tblCellMar>
        <w:tblLook w:val="04A0" w:firstRow="1" w:lastRow="0" w:firstColumn="1" w:lastColumn="0" w:noHBand="0" w:noVBand="1"/>
      </w:tblPr>
      <w:tblGrid>
        <w:gridCol w:w="4860"/>
        <w:gridCol w:w="1240"/>
        <w:gridCol w:w="1240"/>
      </w:tblGrid>
      <w:tr w:rsidR="00227D45" w:rsidRPr="00826820" w14:paraId="16D6A215" w14:textId="77777777" w:rsidTr="00227D45">
        <w:trPr>
          <w:trHeight w:val="240"/>
        </w:trPr>
        <w:tc>
          <w:tcPr>
            <w:tcW w:w="4860" w:type="dxa"/>
            <w:tcBorders>
              <w:top w:val="nil"/>
              <w:left w:val="nil"/>
              <w:bottom w:val="single" w:sz="4" w:space="0" w:color="auto"/>
              <w:right w:val="nil"/>
            </w:tcBorders>
            <w:shd w:val="clear" w:color="000000" w:fill="FFFFFF"/>
            <w:noWrap/>
            <w:vAlign w:val="bottom"/>
            <w:hideMark/>
          </w:tcPr>
          <w:p w14:paraId="1124870A" w14:textId="77777777" w:rsidR="00227D45" w:rsidRPr="007D02F7" w:rsidRDefault="00227D45" w:rsidP="00227D45">
            <w:pPr>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Názov položky</w:t>
            </w:r>
          </w:p>
        </w:tc>
        <w:tc>
          <w:tcPr>
            <w:tcW w:w="1240" w:type="dxa"/>
            <w:tcBorders>
              <w:top w:val="nil"/>
              <w:left w:val="nil"/>
              <w:bottom w:val="single" w:sz="4" w:space="0" w:color="auto"/>
              <w:right w:val="nil"/>
            </w:tcBorders>
            <w:shd w:val="clear" w:color="000000" w:fill="FFFFFF"/>
            <w:noWrap/>
            <w:hideMark/>
          </w:tcPr>
          <w:p w14:paraId="415D42C1" w14:textId="77777777" w:rsidR="00227D45" w:rsidRPr="007D02F7" w:rsidRDefault="00227D45" w:rsidP="00227D45">
            <w:pPr>
              <w:jc w:val="center"/>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31. 12. 2020</w:t>
            </w:r>
          </w:p>
        </w:tc>
        <w:tc>
          <w:tcPr>
            <w:tcW w:w="1240" w:type="dxa"/>
            <w:tcBorders>
              <w:top w:val="nil"/>
              <w:left w:val="nil"/>
              <w:bottom w:val="single" w:sz="4" w:space="0" w:color="auto"/>
              <w:right w:val="nil"/>
            </w:tcBorders>
            <w:shd w:val="clear" w:color="000000" w:fill="FFFFFF"/>
            <w:noWrap/>
            <w:hideMark/>
          </w:tcPr>
          <w:p w14:paraId="31D6C1D4" w14:textId="77777777" w:rsidR="00227D45" w:rsidRPr="007D02F7" w:rsidRDefault="00227D45" w:rsidP="00227D45">
            <w:pPr>
              <w:jc w:val="center"/>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31. 12. 2019</w:t>
            </w:r>
          </w:p>
        </w:tc>
      </w:tr>
      <w:tr w:rsidR="00227D45" w:rsidRPr="00826820" w14:paraId="33F7628F" w14:textId="77777777" w:rsidTr="00227D45">
        <w:trPr>
          <w:trHeight w:val="240"/>
        </w:trPr>
        <w:tc>
          <w:tcPr>
            <w:tcW w:w="4860" w:type="dxa"/>
            <w:tcBorders>
              <w:top w:val="nil"/>
              <w:left w:val="nil"/>
              <w:bottom w:val="nil"/>
              <w:right w:val="nil"/>
            </w:tcBorders>
            <w:shd w:val="clear" w:color="000000" w:fill="FFFFFF"/>
            <w:noWrap/>
            <w:vAlign w:val="center"/>
            <w:hideMark/>
          </w:tcPr>
          <w:p w14:paraId="4314BEB8" w14:textId="32403C50" w:rsidR="00227D45" w:rsidRPr="007D02F7" w:rsidRDefault="00227D45" w:rsidP="00227D45">
            <w:pPr>
              <w:rPr>
                <w:rFonts w:asciiTheme="minorHAnsi" w:hAnsiTheme="minorHAnsi" w:cstheme="minorHAnsi"/>
                <w:sz w:val="18"/>
                <w:szCs w:val="18"/>
                <w:lang w:eastAsia="sk-SK"/>
              </w:rPr>
            </w:pPr>
            <w:r w:rsidRPr="007D02F7">
              <w:rPr>
                <w:rFonts w:asciiTheme="minorHAnsi" w:hAnsiTheme="minorHAnsi" w:cstheme="minorHAnsi"/>
                <w:sz w:val="18"/>
                <w:szCs w:val="18"/>
                <w:lang w:eastAsia="sk-SK"/>
              </w:rPr>
              <w:t xml:space="preserve">Záväzky </w:t>
            </w:r>
            <w:r w:rsidR="00611B11">
              <w:rPr>
                <w:rFonts w:asciiTheme="minorHAnsi" w:hAnsiTheme="minorHAnsi" w:cstheme="minorHAnsi"/>
                <w:sz w:val="18"/>
                <w:szCs w:val="18"/>
                <w:lang w:eastAsia="sk-SK"/>
              </w:rPr>
              <w:t xml:space="preserve">z obchodného styku </w:t>
            </w:r>
            <w:r w:rsidRPr="007D02F7">
              <w:rPr>
                <w:rFonts w:asciiTheme="minorHAnsi" w:hAnsiTheme="minorHAnsi" w:cstheme="minorHAnsi"/>
                <w:sz w:val="18"/>
                <w:szCs w:val="18"/>
                <w:lang w:eastAsia="sk-SK"/>
              </w:rPr>
              <w:t>po lehote splatnosti</w:t>
            </w:r>
          </w:p>
        </w:tc>
        <w:tc>
          <w:tcPr>
            <w:tcW w:w="1240" w:type="dxa"/>
            <w:tcBorders>
              <w:top w:val="nil"/>
              <w:left w:val="nil"/>
              <w:bottom w:val="nil"/>
              <w:right w:val="nil"/>
            </w:tcBorders>
            <w:shd w:val="clear" w:color="000000" w:fill="FFFFFF"/>
            <w:noWrap/>
            <w:vAlign w:val="center"/>
            <w:hideMark/>
          </w:tcPr>
          <w:p w14:paraId="0DE57070"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956</w:t>
            </w:r>
          </w:p>
        </w:tc>
        <w:tc>
          <w:tcPr>
            <w:tcW w:w="1240" w:type="dxa"/>
            <w:tcBorders>
              <w:top w:val="nil"/>
              <w:left w:val="nil"/>
              <w:bottom w:val="nil"/>
              <w:right w:val="nil"/>
            </w:tcBorders>
            <w:shd w:val="clear" w:color="000000" w:fill="FFFFFF"/>
            <w:noWrap/>
            <w:vAlign w:val="center"/>
            <w:hideMark/>
          </w:tcPr>
          <w:p w14:paraId="36173920"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30 221</w:t>
            </w:r>
          </w:p>
        </w:tc>
      </w:tr>
      <w:tr w:rsidR="00227D45" w:rsidRPr="00826820" w14:paraId="10E5E6B4" w14:textId="77777777" w:rsidTr="00227D45">
        <w:trPr>
          <w:trHeight w:val="240"/>
        </w:trPr>
        <w:tc>
          <w:tcPr>
            <w:tcW w:w="4860" w:type="dxa"/>
            <w:tcBorders>
              <w:top w:val="nil"/>
              <w:left w:val="nil"/>
              <w:bottom w:val="nil"/>
              <w:right w:val="nil"/>
            </w:tcBorders>
            <w:shd w:val="clear" w:color="000000" w:fill="FFFFFF"/>
            <w:vAlign w:val="center"/>
            <w:hideMark/>
          </w:tcPr>
          <w:p w14:paraId="348CCAF0" w14:textId="1EA975D4" w:rsidR="00227D45" w:rsidRPr="007D02F7" w:rsidRDefault="00227D45" w:rsidP="00227D45">
            <w:pPr>
              <w:rPr>
                <w:rFonts w:asciiTheme="minorHAnsi" w:hAnsiTheme="minorHAnsi" w:cstheme="minorHAnsi"/>
                <w:sz w:val="18"/>
                <w:szCs w:val="18"/>
                <w:lang w:eastAsia="sk-SK"/>
              </w:rPr>
            </w:pPr>
            <w:r w:rsidRPr="007D02F7">
              <w:rPr>
                <w:rFonts w:asciiTheme="minorHAnsi" w:hAnsiTheme="minorHAnsi" w:cstheme="minorHAnsi"/>
                <w:sz w:val="18"/>
                <w:szCs w:val="18"/>
                <w:lang w:eastAsia="sk-SK"/>
              </w:rPr>
              <w:t xml:space="preserve">Záväzky </w:t>
            </w:r>
            <w:r w:rsidR="00611B11">
              <w:rPr>
                <w:rFonts w:asciiTheme="minorHAnsi" w:hAnsiTheme="minorHAnsi" w:cstheme="minorHAnsi"/>
                <w:sz w:val="18"/>
                <w:szCs w:val="18"/>
                <w:lang w:eastAsia="sk-SK"/>
              </w:rPr>
              <w:t xml:space="preserve">z obchodného styku </w:t>
            </w:r>
            <w:r w:rsidRPr="007D02F7">
              <w:rPr>
                <w:rFonts w:asciiTheme="minorHAnsi" w:hAnsiTheme="minorHAnsi" w:cstheme="minorHAnsi"/>
                <w:sz w:val="18"/>
                <w:szCs w:val="18"/>
                <w:lang w:eastAsia="sk-SK"/>
              </w:rPr>
              <w:t>so zostatkovou dobou splatnosti do jedného roka vrátane</w:t>
            </w:r>
          </w:p>
        </w:tc>
        <w:tc>
          <w:tcPr>
            <w:tcW w:w="1240" w:type="dxa"/>
            <w:tcBorders>
              <w:top w:val="nil"/>
              <w:left w:val="nil"/>
              <w:bottom w:val="nil"/>
              <w:right w:val="nil"/>
            </w:tcBorders>
            <w:shd w:val="clear" w:color="000000" w:fill="FFFFFF"/>
            <w:noWrap/>
            <w:vAlign w:val="center"/>
            <w:hideMark/>
          </w:tcPr>
          <w:p w14:paraId="18521B80"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1 748 637</w:t>
            </w:r>
          </w:p>
        </w:tc>
        <w:tc>
          <w:tcPr>
            <w:tcW w:w="1240" w:type="dxa"/>
            <w:tcBorders>
              <w:top w:val="nil"/>
              <w:left w:val="nil"/>
              <w:bottom w:val="nil"/>
              <w:right w:val="nil"/>
            </w:tcBorders>
            <w:shd w:val="clear" w:color="000000" w:fill="FFFFFF"/>
            <w:noWrap/>
            <w:vAlign w:val="center"/>
            <w:hideMark/>
          </w:tcPr>
          <w:p w14:paraId="20F5CDD3"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1 198 766</w:t>
            </w:r>
          </w:p>
        </w:tc>
      </w:tr>
      <w:tr w:rsidR="00227D45" w:rsidRPr="00826820" w14:paraId="747F036D" w14:textId="77777777" w:rsidTr="00227D45">
        <w:trPr>
          <w:trHeight w:val="240"/>
        </w:trPr>
        <w:tc>
          <w:tcPr>
            <w:tcW w:w="4860" w:type="dxa"/>
            <w:tcBorders>
              <w:top w:val="single" w:sz="4" w:space="0" w:color="auto"/>
              <w:left w:val="nil"/>
              <w:bottom w:val="single" w:sz="4" w:space="0" w:color="auto"/>
              <w:right w:val="nil"/>
            </w:tcBorders>
            <w:shd w:val="clear" w:color="000000" w:fill="FFFFFF"/>
            <w:noWrap/>
            <w:vAlign w:val="center"/>
            <w:hideMark/>
          </w:tcPr>
          <w:p w14:paraId="5ED05311" w14:textId="77777777" w:rsidR="00227D45" w:rsidRPr="007D02F7" w:rsidRDefault="00227D45" w:rsidP="00227D45">
            <w:pPr>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Krátkodobé záväzky spolu</w:t>
            </w:r>
          </w:p>
        </w:tc>
        <w:tc>
          <w:tcPr>
            <w:tcW w:w="1240" w:type="dxa"/>
            <w:tcBorders>
              <w:top w:val="single" w:sz="4" w:space="0" w:color="auto"/>
              <w:left w:val="nil"/>
              <w:bottom w:val="single" w:sz="4" w:space="0" w:color="auto"/>
              <w:right w:val="nil"/>
            </w:tcBorders>
            <w:shd w:val="clear" w:color="000000" w:fill="FFFFFF"/>
            <w:noWrap/>
            <w:vAlign w:val="center"/>
            <w:hideMark/>
          </w:tcPr>
          <w:p w14:paraId="790F9E8B" w14:textId="77777777" w:rsidR="00227D45" w:rsidRPr="007D02F7" w:rsidRDefault="00227D45" w:rsidP="00227D45">
            <w:pPr>
              <w:jc w:val="right"/>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1 749 593</w:t>
            </w:r>
          </w:p>
        </w:tc>
        <w:tc>
          <w:tcPr>
            <w:tcW w:w="1240" w:type="dxa"/>
            <w:tcBorders>
              <w:top w:val="single" w:sz="4" w:space="0" w:color="auto"/>
              <w:left w:val="nil"/>
              <w:bottom w:val="single" w:sz="4" w:space="0" w:color="auto"/>
              <w:right w:val="nil"/>
            </w:tcBorders>
            <w:shd w:val="clear" w:color="000000" w:fill="FFFFFF"/>
            <w:noWrap/>
            <w:vAlign w:val="center"/>
            <w:hideMark/>
          </w:tcPr>
          <w:p w14:paraId="674245DC" w14:textId="77777777" w:rsidR="00227D45" w:rsidRPr="007D02F7" w:rsidRDefault="00227D45" w:rsidP="00227D45">
            <w:pPr>
              <w:jc w:val="right"/>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1 228 987</w:t>
            </w:r>
          </w:p>
        </w:tc>
      </w:tr>
      <w:tr w:rsidR="00227D45" w:rsidRPr="00826820" w14:paraId="7183858F" w14:textId="77777777" w:rsidTr="00227D45">
        <w:trPr>
          <w:trHeight w:val="240"/>
        </w:trPr>
        <w:tc>
          <w:tcPr>
            <w:tcW w:w="4860" w:type="dxa"/>
            <w:tcBorders>
              <w:top w:val="nil"/>
              <w:left w:val="nil"/>
              <w:bottom w:val="nil"/>
              <w:right w:val="nil"/>
            </w:tcBorders>
            <w:shd w:val="clear" w:color="000000" w:fill="FFFFFF"/>
            <w:noWrap/>
            <w:vAlign w:val="center"/>
            <w:hideMark/>
          </w:tcPr>
          <w:p w14:paraId="47B36C20" w14:textId="77777777" w:rsidR="00227D45" w:rsidRPr="007D02F7" w:rsidRDefault="00227D45" w:rsidP="00227D45">
            <w:pPr>
              <w:rPr>
                <w:rFonts w:asciiTheme="minorHAnsi" w:hAnsiTheme="minorHAnsi" w:cstheme="minorHAnsi"/>
                <w:sz w:val="18"/>
                <w:szCs w:val="18"/>
                <w:lang w:eastAsia="sk-SK"/>
              </w:rPr>
            </w:pPr>
            <w:r w:rsidRPr="007D02F7">
              <w:rPr>
                <w:rFonts w:asciiTheme="minorHAnsi" w:hAnsiTheme="minorHAnsi" w:cstheme="minorHAnsi"/>
                <w:sz w:val="18"/>
                <w:szCs w:val="18"/>
                <w:lang w:eastAsia="sk-SK"/>
              </w:rPr>
              <w:t> </w:t>
            </w:r>
          </w:p>
        </w:tc>
        <w:tc>
          <w:tcPr>
            <w:tcW w:w="1240" w:type="dxa"/>
            <w:tcBorders>
              <w:top w:val="nil"/>
              <w:left w:val="nil"/>
              <w:bottom w:val="nil"/>
              <w:right w:val="nil"/>
            </w:tcBorders>
            <w:shd w:val="clear" w:color="000000" w:fill="FFFFFF"/>
            <w:noWrap/>
            <w:vAlign w:val="center"/>
            <w:hideMark/>
          </w:tcPr>
          <w:p w14:paraId="4947E775"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 </w:t>
            </w:r>
          </w:p>
        </w:tc>
        <w:tc>
          <w:tcPr>
            <w:tcW w:w="1240" w:type="dxa"/>
            <w:tcBorders>
              <w:top w:val="nil"/>
              <w:left w:val="nil"/>
              <w:bottom w:val="nil"/>
              <w:right w:val="nil"/>
            </w:tcBorders>
            <w:shd w:val="clear" w:color="000000" w:fill="FFFFFF"/>
            <w:noWrap/>
            <w:vAlign w:val="center"/>
            <w:hideMark/>
          </w:tcPr>
          <w:p w14:paraId="6687598E"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 </w:t>
            </w:r>
          </w:p>
        </w:tc>
      </w:tr>
      <w:tr w:rsidR="00227D45" w:rsidRPr="00826820" w14:paraId="2857C93A" w14:textId="77777777" w:rsidTr="00227D45">
        <w:trPr>
          <w:trHeight w:val="240"/>
        </w:trPr>
        <w:tc>
          <w:tcPr>
            <w:tcW w:w="4860" w:type="dxa"/>
            <w:tcBorders>
              <w:top w:val="nil"/>
              <w:left w:val="nil"/>
              <w:bottom w:val="nil"/>
              <w:right w:val="nil"/>
            </w:tcBorders>
            <w:shd w:val="clear" w:color="000000" w:fill="FFFFFF"/>
            <w:vAlign w:val="center"/>
            <w:hideMark/>
          </w:tcPr>
          <w:p w14:paraId="5DA7AB25" w14:textId="77777777" w:rsidR="00227D45" w:rsidRPr="007D02F7" w:rsidRDefault="00227D45" w:rsidP="00227D45">
            <w:pPr>
              <w:rPr>
                <w:rFonts w:asciiTheme="minorHAnsi" w:hAnsiTheme="minorHAnsi" w:cstheme="minorHAnsi"/>
                <w:sz w:val="18"/>
                <w:szCs w:val="18"/>
                <w:lang w:eastAsia="sk-SK"/>
              </w:rPr>
            </w:pPr>
            <w:r w:rsidRPr="007D02F7">
              <w:rPr>
                <w:rFonts w:asciiTheme="minorHAnsi" w:hAnsiTheme="minorHAnsi" w:cstheme="minorHAnsi"/>
                <w:sz w:val="18"/>
                <w:szCs w:val="18"/>
                <w:lang w:eastAsia="sk-SK"/>
              </w:rPr>
              <w:t>Záväzky so zostatkovou dobou splatnosti jeden rok až päť rokov</w:t>
            </w:r>
          </w:p>
        </w:tc>
        <w:tc>
          <w:tcPr>
            <w:tcW w:w="1240" w:type="dxa"/>
            <w:tcBorders>
              <w:top w:val="nil"/>
              <w:left w:val="nil"/>
              <w:bottom w:val="nil"/>
              <w:right w:val="nil"/>
            </w:tcBorders>
            <w:shd w:val="clear" w:color="000000" w:fill="FFFFFF"/>
            <w:noWrap/>
            <w:vAlign w:val="center"/>
            <w:hideMark/>
          </w:tcPr>
          <w:p w14:paraId="045D8F60"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173 791</w:t>
            </w:r>
          </w:p>
        </w:tc>
        <w:tc>
          <w:tcPr>
            <w:tcW w:w="1240" w:type="dxa"/>
            <w:tcBorders>
              <w:top w:val="nil"/>
              <w:left w:val="nil"/>
              <w:bottom w:val="nil"/>
              <w:right w:val="nil"/>
            </w:tcBorders>
            <w:shd w:val="clear" w:color="000000" w:fill="FFFFFF"/>
            <w:noWrap/>
            <w:vAlign w:val="center"/>
            <w:hideMark/>
          </w:tcPr>
          <w:p w14:paraId="1451FCB1"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173 039</w:t>
            </w:r>
          </w:p>
        </w:tc>
      </w:tr>
      <w:tr w:rsidR="00227D45" w:rsidRPr="00826820" w14:paraId="55D68A23" w14:textId="77777777" w:rsidTr="00227D45">
        <w:trPr>
          <w:trHeight w:val="240"/>
        </w:trPr>
        <w:tc>
          <w:tcPr>
            <w:tcW w:w="4860" w:type="dxa"/>
            <w:tcBorders>
              <w:top w:val="nil"/>
              <w:left w:val="nil"/>
              <w:bottom w:val="single" w:sz="4" w:space="0" w:color="auto"/>
              <w:right w:val="nil"/>
            </w:tcBorders>
            <w:shd w:val="clear" w:color="000000" w:fill="FFFFFF"/>
            <w:noWrap/>
            <w:vAlign w:val="center"/>
            <w:hideMark/>
          </w:tcPr>
          <w:p w14:paraId="4ACF6F04" w14:textId="77777777" w:rsidR="00227D45" w:rsidRPr="007D02F7" w:rsidRDefault="00227D45" w:rsidP="00227D45">
            <w:pPr>
              <w:rPr>
                <w:rFonts w:asciiTheme="minorHAnsi" w:hAnsiTheme="minorHAnsi" w:cstheme="minorHAnsi"/>
                <w:sz w:val="18"/>
                <w:szCs w:val="18"/>
                <w:lang w:eastAsia="sk-SK"/>
              </w:rPr>
            </w:pPr>
            <w:r w:rsidRPr="007D02F7">
              <w:rPr>
                <w:rFonts w:asciiTheme="minorHAnsi" w:hAnsiTheme="minorHAnsi" w:cstheme="minorHAnsi"/>
                <w:sz w:val="18"/>
                <w:szCs w:val="18"/>
                <w:lang w:eastAsia="sk-SK"/>
              </w:rPr>
              <w:t>Záväzky so zostatkovou dobou splatnosti nad päť rokov</w:t>
            </w:r>
          </w:p>
        </w:tc>
        <w:tc>
          <w:tcPr>
            <w:tcW w:w="1240" w:type="dxa"/>
            <w:tcBorders>
              <w:top w:val="nil"/>
              <w:left w:val="nil"/>
              <w:bottom w:val="single" w:sz="4" w:space="0" w:color="auto"/>
              <w:right w:val="nil"/>
            </w:tcBorders>
            <w:shd w:val="clear" w:color="000000" w:fill="FFFFFF"/>
            <w:noWrap/>
            <w:vAlign w:val="center"/>
            <w:hideMark/>
          </w:tcPr>
          <w:p w14:paraId="12E2C818"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0</w:t>
            </w:r>
          </w:p>
        </w:tc>
        <w:tc>
          <w:tcPr>
            <w:tcW w:w="1240" w:type="dxa"/>
            <w:tcBorders>
              <w:top w:val="nil"/>
              <w:left w:val="nil"/>
              <w:bottom w:val="single" w:sz="4" w:space="0" w:color="auto"/>
              <w:right w:val="nil"/>
            </w:tcBorders>
            <w:shd w:val="clear" w:color="000000" w:fill="FFFFFF"/>
            <w:noWrap/>
            <w:vAlign w:val="center"/>
            <w:hideMark/>
          </w:tcPr>
          <w:p w14:paraId="2122F9D1" w14:textId="77777777" w:rsidR="00227D45" w:rsidRPr="007D02F7" w:rsidRDefault="00227D45" w:rsidP="00227D45">
            <w:pPr>
              <w:jc w:val="right"/>
              <w:rPr>
                <w:rFonts w:asciiTheme="minorHAnsi" w:hAnsiTheme="minorHAnsi" w:cstheme="minorHAnsi"/>
                <w:sz w:val="18"/>
                <w:szCs w:val="18"/>
                <w:lang w:eastAsia="sk-SK"/>
              </w:rPr>
            </w:pPr>
            <w:r w:rsidRPr="007D02F7">
              <w:rPr>
                <w:rFonts w:asciiTheme="minorHAnsi" w:hAnsiTheme="minorHAnsi" w:cstheme="minorHAnsi"/>
                <w:sz w:val="18"/>
                <w:szCs w:val="18"/>
                <w:lang w:eastAsia="sk-SK"/>
              </w:rPr>
              <w:t>0</w:t>
            </w:r>
          </w:p>
        </w:tc>
      </w:tr>
      <w:tr w:rsidR="00227D45" w:rsidRPr="00826820" w14:paraId="17FE5948" w14:textId="77777777" w:rsidTr="00227D45">
        <w:trPr>
          <w:trHeight w:val="240"/>
        </w:trPr>
        <w:tc>
          <w:tcPr>
            <w:tcW w:w="4860" w:type="dxa"/>
            <w:tcBorders>
              <w:top w:val="nil"/>
              <w:left w:val="nil"/>
              <w:bottom w:val="single" w:sz="4" w:space="0" w:color="auto"/>
              <w:right w:val="nil"/>
            </w:tcBorders>
            <w:shd w:val="clear" w:color="000000" w:fill="FFFFFF"/>
            <w:noWrap/>
            <w:vAlign w:val="center"/>
            <w:hideMark/>
          </w:tcPr>
          <w:p w14:paraId="227E37EF" w14:textId="77777777" w:rsidR="00227D45" w:rsidRPr="007D02F7" w:rsidRDefault="00227D45" w:rsidP="00227D45">
            <w:pPr>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Dlhodobé záväzky spolu</w:t>
            </w:r>
          </w:p>
        </w:tc>
        <w:tc>
          <w:tcPr>
            <w:tcW w:w="1240" w:type="dxa"/>
            <w:tcBorders>
              <w:top w:val="nil"/>
              <w:left w:val="nil"/>
              <w:bottom w:val="single" w:sz="4" w:space="0" w:color="auto"/>
              <w:right w:val="nil"/>
            </w:tcBorders>
            <w:shd w:val="clear" w:color="000000" w:fill="FFFFFF"/>
            <w:noWrap/>
            <w:vAlign w:val="center"/>
            <w:hideMark/>
          </w:tcPr>
          <w:p w14:paraId="5F348FC8" w14:textId="77777777" w:rsidR="00227D45" w:rsidRPr="007D02F7" w:rsidRDefault="00227D45" w:rsidP="00227D45">
            <w:pPr>
              <w:jc w:val="right"/>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173 791</w:t>
            </w:r>
          </w:p>
        </w:tc>
        <w:tc>
          <w:tcPr>
            <w:tcW w:w="1240" w:type="dxa"/>
            <w:tcBorders>
              <w:top w:val="nil"/>
              <w:left w:val="nil"/>
              <w:bottom w:val="single" w:sz="4" w:space="0" w:color="auto"/>
              <w:right w:val="nil"/>
            </w:tcBorders>
            <w:shd w:val="clear" w:color="000000" w:fill="FFFFFF"/>
            <w:noWrap/>
            <w:vAlign w:val="center"/>
            <w:hideMark/>
          </w:tcPr>
          <w:p w14:paraId="7E7CE230" w14:textId="65819683" w:rsidR="00227D45" w:rsidRPr="007D02F7" w:rsidRDefault="00227D45" w:rsidP="00227D45">
            <w:pPr>
              <w:jc w:val="right"/>
              <w:rPr>
                <w:rFonts w:asciiTheme="minorHAnsi" w:hAnsiTheme="minorHAnsi" w:cstheme="minorHAnsi"/>
                <w:b/>
                <w:bCs/>
                <w:sz w:val="18"/>
                <w:szCs w:val="18"/>
                <w:lang w:eastAsia="sk-SK"/>
              </w:rPr>
            </w:pPr>
            <w:r w:rsidRPr="007D02F7">
              <w:rPr>
                <w:rFonts w:asciiTheme="minorHAnsi" w:hAnsiTheme="minorHAnsi" w:cstheme="minorHAnsi"/>
                <w:b/>
                <w:bCs/>
                <w:sz w:val="18"/>
                <w:szCs w:val="18"/>
                <w:lang w:eastAsia="sk-SK"/>
              </w:rPr>
              <w:t>173</w:t>
            </w:r>
            <w:r w:rsidR="00826820" w:rsidRPr="007D02F7">
              <w:rPr>
                <w:rFonts w:asciiTheme="minorHAnsi" w:hAnsiTheme="minorHAnsi" w:cstheme="minorHAnsi"/>
                <w:b/>
                <w:bCs/>
                <w:sz w:val="18"/>
                <w:szCs w:val="18"/>
                <w:lang w:eastAsia="sk-SK"/>
              </w:rPr>
              <w:t> </w:t>
            </w:r>
            <w:r w:rsidRPr="007D02F7">
              <w:rPr>
                <w:rFonts w:asciiTheme="minorHAnsi" w:hAnsiTheme="minorHAnsi" w:cstheme="minorHAnsi"/>
                <w:b/>
                <w:bCs/>
                <w:sz w:val="18"/>
                <w:szCs w:val="18"/>
                <w:lang w:eastAsia="sk-SK"/>
              </w:rPr>
              <w:t>039</w:t>
            </w:r>
          </w:p>
        </w:tc>
      </w:tr>
      <w:tr w:rsidR="00227D45" w:rsidRPr="00826820" w14:paraId="67847905" w14:textId="77777777" w:rsidTr="00227D45">
        <w:trPr>
          <w:trHeight w:val="240"/>
        </w:trPr>
        <w:tc>
          <w:tcPr>
            <w:tcW w:w="4860" w:type="dxa"/>
            <w:tcBorders>
              <w:top w:val="nil"/>
              <w:left w:val="nil"/>
              <w:bottom w:val="nil"/>
              <w:right w:val="nil"/>
            </w:tcBorders>
            <w:shd w:val="clear" w:color="auto" w:fill="auto"/>
            <w:noWrap/>
            <w:vAlign w:val="bottom"/>
            <w:hideMark/>
          </w:tcPr>
          <w:p w14:paraId="13B3CCCA" w14:textId="77777777" w:rsidR="00227D45" w:rsidRPr="007D02F7" w:rsidRDefault="00227D45" w:rsidP="00227D45">
            <w:pPr>
              <w:jc w:val="right"/>
              <w:rPr>
                <w:rFonts w:asciiTheme="minorHAnsi" w:hAnsiTheme="minorHAnsi" w:cstheme="minorHAnsi"/>
                <w:b/>
                <w:bCs/>
                <w:sz w:val="18"/>
                <w:szCs w:val="18"/>
                <w:lang w:eastAsia="sk-SK"/>
              </w:rPr>
            </w:pPr>
          </w:p>
        </w:tc>
        <w:tc>
          <w:tcPr>
            <w:tcW w:w="1240" w:type="dxa"/>
            <w:tcBorders>
              <w:top w:val="nil"/>
              <w:left w:val="nil"/>
              <w:bottom w:val="nil"/>
              <w:right w:val="nil"/>
            </w:tcBorders>
            <w:shd w:val="clear" w:color="auto" w:fill="auto"/>
            <w:noWrap/>
            <w:vAlign w:val="bottom"/>
            <w:hideMark/>
          </w:tcPr>
          <w:p w14:paraId="73C42C9C" w14:textId="77777777" w:rsidR="00227D45" w:rsidRPr="007D02F7" w:rsidRDefault="00227D45" w:rsidP="00227D45">
            <w:pPr>
              <w:rPr>
                <w:rFonts w:asciiTheme="minorHAnsi" w:hAnsiTheme="minorHAnsi" w:cstheme="minorHAnsi"/>
                <w:sz w:val="18"/>
                <w:szCs w:val="18"/>
                <w:lang w:eastAsia="sk-SK"/>
              </w:rPr>
            </w:pPr>
          </w:p>
        </w:tc>
        <w:tc>
          <w:tcPr>
            <w:tcW w:w="1240" w:type="dxa"/>
            <w:tcBorders>
              <w:top w:val="nil"/>
              <w:left w:val="nil"/>
              <w:bottom w:val="nil"/>
              <w:right w:val="nil"/>
            </w:tcBorders>
            <w:shd w:val="clear" w:color="auto" w:fill="auto"/>
            <w:noWrap/>
            <w:vAlign w:val="bottom"/>
            <w:hideMark/>
          </w:tcPr>
          <w:p w14:paraId="47F04499" w14:textId="77777777" w:rsidR="00227D45" w:rsidRPr="007D02F7" w:rsidRDefault="00227D45" w:rsidP="00227D45">
            <w:pPr>
              <w:rPr>
                <w:rFonts w:asciiTheme="minorHAnsi" w:hAnsiTheme="minorHAnsi" w:cstheme="minorHAnsi"/>
                <w:sz w:val="18"/>
                <w:szCs w:val="18"/>
                <w:lang w:eastAsia="sk-SK"/>
              </w:rPr>
            </w:pPr>
          </w:p>
        </w:tc>
      </w:tr>
      <w:tr w:rsidR="00227D45" w:rsidRPr="00826820" w14:paraId="608A9A0F" w14:textId="77777777" w:rsidTr="00227D45">
        <w:trPr>
          <w:trHeight w:val="240"/>
        </w:trPr>
        <w:tc>
          <w:tcPr>
            <w:tcW w:w="4860" w:type="dxa"/>
            <w:tcBorders>
              <w:top w:val="nil"/>
              <w:left w:val="nil"/>
              <w:bottom w:val="nil"/>
              <w:right w:val="nil"/>
            </w:tcBorders>
            <w:shd w:val="clear" w:color="auto" w:fill="auto"/>
            <w:noWrap/>
            <w:vAlign w:val="bottom"/>
            <w:hideMark/>
          </w:tcPr>
          <w:p w14:paraId="6023B40B" w14:textId="77777777" w:rsidR="00227D45" w:rsidRPr="007D02F7" w:rsidRDefault="00227D45" w:rsidP="00227D45">
            <w:pPr>
              <w:rPr>
                <w:rFonts w:asciiTheme="minorHAnsi" w:hAnsiTheme="minorHAnsi" w:cstheme="minorHAnsi"/>
                <w:sz w:val="18"/>
                <w:szCs w:val="18"/>
                <w:lang w:eastAsia="sk-SK"/>
              </w:rPr>
            </w:pPr>
          </w:p>
        </w:tc>
        <w:tc>
          <w:tcPr>
            <w:tcW w:w="1240" w:type="dxa"/>
            <w:tcBorders>
              <w:top w:val="nil"/>
              <w:left w:val="nil"/>
              <w:bottom w:val="nil"/>
              <w:right w:val="nil"/>
            </w:tcBorders>
            <w:shd w:val="clear" w:color="auto" w:fill="auto"/>
            <w:noWrap/>
            <w:vAlign w:val="bottom"/>
            <w:hideMark/>
          </w:tcPr>
          <w:p w14:paraId="54BEF42B" w14:textId="77777777" w:rsidR="00227D45" w:rsidRPr="007D02F7" w:rsidRDefault="00227D45" w:rsidP="00227D45">
            <w:pPr>
              <w:rPr>
                <w:rFonts w:asciiTheme="minorHAnsi" w:hAnsiTheme="minorHAnsi" w:cstheme="minorHAnsi"/>
                <w:sz w:val="18"/>
                <w:szCs w:val="18"/>
                <w:lang w:eastAsia="sk-SK"/>
              </w:rPr>
            </w:pPr>
          </w:p>
        </w:tc>
        <w:tc>
          <w:tcPr>
            <w:tcW w:w="1240" w:type="dxa"/>
            <w:tcBorders>
              <w:top w:val="nil"/>
              <w:left w:val="nil"/>
              <w:bottom w:val="nil"/>
              <w:right w:val="nil"/>
            </w:tcBorders>
            <w:shd w:val="clear" w:color="auto" w:fill="auto"/>
            <w:noWrap/>
            <w:vAlign w:val="bottom"/>
            <w:hideMark/>
          </w:tcPr>
          <w:p w14:paraId="3CA9FE39" w14:textId="77777777" w:rsidR="00227D45" w:rsidRPr="007D02F7" w:rsidRDefault="00227D45" w:rsidP="00227D45">
            <w:pPr>
              <w:rPr>
                <w:rFonts w:asciiTheme="minorHAnsi" w:hAnsiTheme="minorHAnsi" w:cstheme="minorHAnsi"/>
                <w:sz w:val="18"/>
                <w:szCs w:val="18"/>
                <w:lang w:eastAsia="sk-SK"/>
              </w:rPr>
            </w:pPr>
          </w:p>
        </w:tc>
      </w:tr>
      <w:tr w:rsidR="00227D45" w:rsidRPr="00826820" w14:paraId="416EC9D1" w14:textId="77777777" w:rsidTr="00227D45">
        <w:trPr>
          <w:trHeight w:val="240"/>
        </w:trPr>
        <w:tc>
          <w:tcPr>
            <w:tcW w:w="4860" w:type="dxa"/>
            <w:tcBorders>
              <w:top w:val="nil"/>
              <w:left w:val="nil"/>
              <w:bottom w:val="single" w:sz="4" w:space="0" w:color="auto"/>
              <w:right w:val="nil"/>
            </w:tcBorders>
            <w:shd w:val="clear" w:color="000000" w:fill="FFFFFF"/>
            <w:noWrap/>
            <w:vAlign w:val="bottom"/>
            <w:hideMark/>
          </w:tcPr>
          <w:p w14:paraId="40452AFC" w14:textId="029B2CAE" w:rsidR="00227D45" w:rsidRPr="007D02F7" w:rsidRDefault="00611B11" w:rsidP="00227D45">
            <w:pPr>
              <w:rPr>
                <w:rFonts w:asciiTheme="minorHAnsi" w:hAnsiTheme="minorHAnsi" w:cstheme="minorHAnsi"/>
                <w:b/>
                <w:bCs/>
                <w:sz w:val="18"/>
                <w:szCs w:val="18"/>
                <w:lang w:eastAsia="sk-SK"/>
              </w:rPr>
            </w:pPr>
            <w:r>
              <w:rPr>
                <w:rFonts w:asciiTheme="minorHAnsi" w:hAnsiTheme="minorHAnsi" w:cstheme="minorHAnsi"/>
                <w:b/>
                <w:bCs/>
                <w:sz w:val="18"/>
                <w:szCs w:val="18"/>
                <w:lang w:eastAsia="sk-SK"/>
              </w:rPr>
              <w:t>Dlhodobé záväzky</w:t>
            </w:r>
          </w:p>
        </w:tc>
        <w:tc>
          <w:tcPr>
            <w:tcW w:w="1240" w:type="dxa"/>
            <w:tcBorders>
              <w:top w:val="nil"/>
              <w:left w:val="nil"/>
              <w:bottom w:val="single" w:sz="4" w:space="0" w:color="auto"/>
              <w:right w:val="nil"/>
            </w:tcBorders>
            <w:shd w:val="clear" w:color="000000" w:fill="FFFFFF"/>
            <w:noWrap/>
            <w:vAlign w:val="center"/>
            <w:hideMark/>
          </w:tcPr>
          <w:p w14:paraId="388ED0DA" w14:textId="77777777" w:rsidR="00227D45" w:rsidRPr="007D02F7" w:rsidRDefault="00227D45" w:rsidP="00227D45">
            <w:pPr>
              <w:jc w:val="center"/>
              <w:rPr>
                <w:rFonts w:asciiTheme="minorHAnsi" w:hAnsiTheme="minorHAnsi" w:cstheme="minorHAnsi"/>
                <w:b/>
                <w:bCs/>
                <w:color w:val="000000"/>
                <w:sz w:val="18"/>
                <w:szCs w:val="18"/>
                <w:lang w:eastAsia="sk-SK"/>
              </w:rPr>
            </w:pPr>
            <w:r w:rsidRPr="007D02F7">
              <w:rPr>
                <w:rFonts w:asciiTheme="minorHAnsi" w:hAnsiTheme="minorHAnsi" w:cstheme="minorHAnsi"/>
                <w:b/>
                <w:bCs/>
                <w:color w:val="000000"/>
                <w:sz w:val="18"/>
                <w:szCs w:val="18"/>
                <w:lang w:eastAsia="sk-SK"/>
              </w:rPr>
              <w:t>31.12.2020</w:t>
            </w:r>
          </w:p>
        </w:tc>
        <w:tc>
          <w:tcPr>
            <w:tcW w:w="1240" w:type="dxa"/>
            <w:tcBorders>
              <w:top w:val="nil"/>
              <w:left w:val="nil"/>
              <w:bottom w:val="single" w:sz="4" w:space="0" w:color="auto"/>
              <w:right w:val="nil"/>
            </w:tcBorders>
            <w:shd w:val="clear" w:color="000000" w:fill="FFFFFF"/>
            <w:noWrap/>
            <w:vAlign w:val="center"/>
            <w:hideMark/>
          </w:tcPr>
          <w:p w14:paraId="59EF03BA" w14:textId="77777777" w:rsidR="00227D45" w:rsidRPr="007D02F7" w:rsidRDefault="00227D45" w:rsidP="00227D45">
            <w:pPr>
              <w:jc w:val="center"/>
              <w:rPr>
                <w:rFonts w:asciiTheme="minorHAnsi" w:hAnsiTheme="minorHAnsi" w:cstheme="minorHAnsi"/>
                <w:b/>
                <w:bCs/>
                <w:color w:val="000000"/>
                <w:sz w:val="18"/>
                <w:szCs w:val="18"/>
                <w:lang w:eastAsia="sk-SK"/>
              </w:rPr>
            </w:pPr>
            <w:r w:rsidRPr="007D02F7">
              <w:rPr>
                <w:rFonts w:asciiTheme="minorHAnsi" w:hAnsiTheme="minorHAnsi" w:cstheme="minorHAnsi"/>
                <w:b/>
                <w:bCs/>
                <w:color w:val="000000"/>
                <w:sz w:val="18"/>
                <w:szCs w:val="18"/>
                <w:lang w:eastAsia="sk-SK"/>
              </w:rPr>
              <w:t>31.12.2019</w:t>
            </w:r>
          </w:p>
        </w:tc>
      </w:tr>
      <w:tr w:rsidR="00227D45" w:rsidRPr="00826820" w14:paraId="73FCAAF2" w14:textId="77777777" w:rsidTr="00227D45">
        <w:trPr>
          <w:trHeight w:val="240"/>
        </w:trPr>
        <w:tc>
          <w:tcPr>
            <w:tcW w:w="4860" w:type="dxa"/>
            <w:tcBorders>
              <w:top w:val="nil"/>
              <w:left w:val="nil"/>
              <w:bottom w:val="nil"/>
              <w:right w:val="nil"/>
            </w:tcBorders>
            <w:shd w:val="clear" w:color="000000" w:fill="FFFFFF"/>
            <w:noWrap/>
            <w:vAlign w:val="center"/>
            <w:hideMark/>
          </w:tcPr>
          <w:p w14:paraId="52412932" w14:textId="661A12F7" w:rsidR="00227D45" w:rsidRPr="007D02F7" w:rsidRDefault="00227D45" w:rsidP="00227D45">
            <w:pPr>
              <w:jc w:val="both"/>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 xml:space="preserve">Dlhodobé záväzky z obchodného styku </w:t>
            </w:r>
          </w:p>
        </w:tc>
        <w:tc>
          <w:tcPr>
            <w:tcW w:w="1240" w:type="dxa"/>
            <w:tcBorders>
              <w:top w:val="nil"/>
              <w:left w:val="nil"/>
              <w:bottom w:val="nil"/>
              <w:right w:val="nil"/>
            </w:tcBorders>
            <w:shd w:val="clear" w:color="000000" w:fill="FFFFFF"/>
            <w:noWrap/>
            <w:vAlign w:val="center"/>
            <w:hideMark/>
          </w:tcPr>
          <w:p w14:paraId="28D64DF0"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0</w:t>
            </w:r>
          </w:p>
        </w:tc>
        <w:tc>
          <w:tcPr>
            <w:tcW w:w="1240" w:type="dxa"/>
            <w:tcBorders>
              <w:top w:val="nil"/>
              <w:left w:val="nil"/>
              <w:bottom w:val="nil"/>
              <w:right w:val="nil"/>
            </w:tcBorders>
            <w:shd w:val="clear" w:color="000000" w:fill="FFFFFF"/>
            <w:noWrap/>
            <w:vAlign w:val="center"/>
            <w:hideMark/>
          </w:tcPr>
          <w:p w14:paraId="4078C3CF"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0</w:t>
            </w:r>
          </w:p>
        </w:tc>
      </w:tr>
      <w:tr w:rsidR="00227D45" w:rsidRPr="00826820" w14:paraId="3CB34408" w14:textId="77777777" w:rsidTr="00227D45">
        <w:trPr>
          <w:trHeight w:val="240"/>
        </w:trPr>
        <w:tc>
          <w:tcPr>
            <w:tcW w:w="4860" w:type="dxa"/>
            <w:tcBorders>
              <w:top w:val="nil"/>
              <w:left w:val="nil"/>
              <w:bottom w:val="nil"/>
              <w:right w:val="nil"/>
            </w:tcBorders>
            <w:shd w:val="clear" w:color="000000" w:fill="FFFFFF"/>
            <w:noWrap/>
            <w:vAlign w:val="center"/>
            <w:hideMark/>
          </w:tcPr>
          <w:p w14:paraId="3F370272" w14:textId="77777777" w:rsidR="00227D45" w:rsidRPr="007D02F7" w:rsidRDefault="00227D45" w:rsidP="00227D45">
            <w:pPr>
              <w:jc w:val="both"/>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Ostatné dlhodobé záväzky</w:t>
            </w:r>
          </w:p>
        </w:tc>
        <w:tc>
          <w:tcPr>
            <w:tcW w:w="1240" w:type="dxa"/>
            <w:tcBorders>
              <w:top w:val="nil"/>
              <w:left w:val="nil"/>
              <w:bottom w:val="nil"/>
              <w:right w:val="nil"/>
            </w:tcBorders>
            <w:shd w:val="clear" w:color="000000" w:fill="FFFFFF"/>
            <w:noWrap/>
            <w:vAlign w:val="center"/>
            <w:hideMark/>
          </w:tcPr>
          <w:p w14:paraId="3C65A50F"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170 000</w:t>
            </w:r>
          </w:p>
        </w:tc>
        <w:tc>
          <w:tcPr>
            <w:tcW w:w="1240" w:type="dxa"/>
            <w:tcBorders>
              <w:top w:val="nil"/>
              <w:left w:val="nil"/>
              <w:bottom w:val="nil"/>
              <w:right w:val="nil"/>
            </w:tcBorders>
            <w:shd w:val="clear" w:color="000000" w:fill="FFFFFF"/>
            <w:noWrap/>
            <w:vAlign w:val="center"/>
            <w:hideMark/>
          </w:tcPr>
          <w:p w14:paraId="2279FB88"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170 000</w:t>
            </w:r>
          </w:p>
        </w:tc>
      </w:tr>
      <w:tr w:rsidR="00227D45" w:rsidRPr="00826820" w14:paraId="798056F1" w14:textId="77777777" w:rsidTr="00227D45">
        <w:trPr>
          <w:trHeight w:val="240"/>
        </w:trPr>
        <w:tc>
          <w:tcPr>
            <w:tcW w:w="4860" w:type="dxa"/>
            <w:tcBorders>
              <w:top w:val="nil"/>
              <w:left w:val="nil"/>
              <w:bottom w:val="nil"/>
              <w:right w:val="nil"/>
            </w:tcBorders>
            <w:shd w:val="clear" w:color="000000" w:fill="FFFFFF"/>
            <w:noWrap/>
            <w:vAlign w:val="center"/>
            <w:hideMark/>
          </w:tcPr>
          <w:p w14:paraId="4445C684" w14:textId="77777777" w:rsidR="00227D45" w:rsidRPr="007D02F7" w:rsidRDefault="00227D45" w:rsidP="00227D45">
            <w:pPr>
              <w:jc w:val="both"/>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Záväzky zo sociálneho fondu</w:t>
            </w:r>
          </w:p>
        </w:tc>
        <w:tc>
          <w:tcPr>
            <w:tcW w:w="1240" w:type="dxa"/>
            <w:tcBorders>
              <w:top w:val="nil"/>
              <w:left w:val="nil"/>
              <w:bottom w:val="nil"/>
              <w:right w:val="nil"/>
            </w:tcBorders>
            <w:shd w:val="clear" w:color="000000" w:fill="FFFFFF"/>
            <w:noWrap/>
            <w:vAlign w:val="center"/>
            <w:hideMark/>
          </w:tcPr>
          <w:p w14:paraId="43DD871A"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3 791</w:t>
            </w:r>
          </w:p>
        </w:tc>
        <w:tc>
          <w:tcPr>
            <w:tcW w:w="1240" w:type="dxa"/>
            <w:tcBorders>
              <w:top w:val="nil"/>
              <w:left w:val="nil"/>
              <w:bottom w:val="nil"/>
              <w:right w:val="nil"/>
            </w:tcBorders>
            <w:shd w:val="clear" w:color="000000" w:fill="FFFFFF"/>
            <w:noWrap/>
            <w:vAlign w:val="center"/>
            <w:hideMark/>
          </w:tcPr>
          <w:p w14:paraId="2494BF6C"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3 039</w:t>
            </w:r>
          </w:p>
        </w:tc>
      </w:tr>
      <w:tr w:rsidR="00227D45" w:rsidRPr="00826820" w14:paraId="045AF128" w14:textId="77777777" w:rsidTr="00227D45">
        <w:trPr>
          <w:trHeight w:val="240"/>
        </w:trPr>
        <w:tc>
          <w:tcPr>
            <w:tcW w:w="4860" w:type="dxa"/>
            <w:tcBorders>
              <w:top w:val="nil"/>
              <w:left w:val="nil"/>
              <w:bottom w:val="single" w:sz="4" w:space="0" w:color="auto"/>
              <w:right w:val="nil"/>
            </w:tcBorders>
            <w:shd w:val="clear" w:color="000000" w:fill="FFFFFF"/>
            <w:noWrap/>
            <w:vAlign w:val="center"/>
            <w:hideMark/>
          </w:tcPr>
          <w:p w14:paraId="4B944B0B" w14:textId="77777777" w:rsidR="00227D45" w:rsidRPr="007D02F7" w:rsidRDefault="00227D45" w:rsidP="00227D45">
            <w:pPr>
              <w:jc w:val="both"/>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Dlhodobé záväzky finančný leasing</w:t>
            </w:r>
          </w:p>
        </w:tc>
        <w:tc>
          <w:tcPr>
            <w:tcW w:w="1240" w:type="dxa"/>
            <w:tcBorders>
              <w:top w:val="nil"/>
              <w:left w:val="nil"/>
              <w:bottom w:val="single" w:sz="4" w:space="0" w:color="auto"/>
              <w:right w:val="nil"/>
            </w:tcBorders>
            <w:shd w:val="clear" w:color="000000" w:fill="FFFFFF"/>
            <w:noWrap/>
            <w:vAlign w:val="center"/>
            <w:hideMark/>
          </w:tcPr>
          <w:p w14:paraId="130FC9A1"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0</w:t>
            </w:r>
          </w:p>
        </w:tc>
        <w:tc>
          <w:tcPr>
            <w:tcW w:w="1240" w:type="dxa"/>
            <w:tcBorders>
              <w:top w:val="nil"/>
              <w:left w:val="nil"/>
              <w:bottom w:val="single" w:sz="4" w:space="0" w:color="auto"/>
              <w:right w:val="nil"/>
            </w:tcBorders>
            <w:shd w:val="clear" w:color="000000" w:fill="FFFFFF"/>
            <w:noWrap/>
            <w:vAlign w:val="center"/>
            <w:hideMark/>
          </w:tcPr>
          <w:p w14:paraId="5FB6D6CA" w14:textId="77777777" w:rsidR="00227D45" w:rsidRPr="007D02F7" w:rsidRDefault="00227D45" w:rsidP="00227D45">
            <w:pPr>
              <w:jc w:val="right"/>
              <w:rPr>
                <w:rFonts w:asciiTheme="minorHAnsi" w:hAnsiTheme="minorHAnsi" w:cstheme="minorHAnsi"/>
                <w:color w:val="000000"/>
                <w:sz w:val="18"/>
                <w:szCs w:val="18"/>
                <w:lang w:eastAsia="sk-SK"/>
              </w:rPr>
            </w:pPr>
            <w:r w:rsidRPr="007D02F7">
              <w:rPr>
                <w:rFonts w:asciiTheme="minorHAnsi" w:hAnsiTheme="minorHAnsi" w:cstheme="minorHAnsi"/>
                <w:color w:val="000000"/>
                <w:sz w:val="18"/>
                <w:szCs w:val="18"/>
                <w:lang w:eastAsia="sk-SK"/>
              </w:rPr>
              <w:t>0</w:t>
            </w:r>
          </w:p>
        </w:tc>
      </w:tr>
      <w:tr w:rsidR="00227D45" w:rsidRPr="00826820" w14:paraId="3C44A163" w14:textId="77777777" w:rsidTr="00227D45">
        <w:trPr>
          <w:trHeight w:val="240"/>
        </w:trPr>
        <w:tc>
          <w:tcPr>
            <w:tcW w:w="4860" w:type="dxa"/>
            <w:tcBorders>
              <w:top w:val="nil"/>
              <w:left w:val="nil"/>
              <w:bottom w:val="single" w:sz="4" w:space="0" w:color="auto"/>
              <w:right w:val="nil"/>
            </w:tcBorders>
            <w:shd w:val="clear" w:color="000000" w:fill="FFFFFF"/>
            <w:noWrap/>
            <w:vAlign w:val="center"/>
            <w:hideMark/>
          </w:tcPr>
          <w:p w14:paraId="2FE242FB" w14:textId="662C0FAA" w:rsidR="00227D45" w:rsidRPr="00611B11" w:rsidRDefault="00611B11" w:rsidP="00227D45">
            <w:pPr>
              <w:jc w:val="both"/>
              <w:rPr>
                <w:rFonts w:asciiTheme="minorHAnsi" w:hAnsiTheme="minorHAnsi" w:cstheme="minorHAnsi"/>
                <w:b/>
                <w:bCs/>
                <w:color w:val="000000"/>
                <w:sz w:val="18"/>
                <w:szCs w:val="18"/>
                <w:lang w:eastAsia="sk-SK"/>
              </w:rPr>
            </w:pPr>
            <w:r>
              <w:rPr>
                <w:rFonts w:asciiTheme="minorHAnsi" w:hAnsiTheme="minorHAnsi" w:cstheme="minorHAnsi"/>
                <w:b/>
                <w:bCs/>
                <w:color w:val="000000"/>
                <w:sz w:val="18"/>
                <w:szCs w:val="18"/>
                <w:lang w:eastAsia="sk-SK"/>
              </w:rPr>
              <w:t>Spolu d</w:t>
            </w:r>
            <w:r w:rsidR="00227D45" w:rsidRPr="00611B11">
              <w:rPr>
                <w:rFonts w:asciiTheme="minorHAnsi" w:hAnsiTheme="minorHAnsi" w:cstheme="minorHAnsi"/>
                <w:b/>
                <w:bCs/>
                <w:color w:val="000000"/>
                <w:sz w:val="18"/>
                <w:szCs w:val="18"/>
                <w:lang w:eastAsia="sk-SK"/>
              </w:rPr>
              <w:t xml:space="preserve">lhodobé záväzky </w:t>
            </w:r>
          </w:p>
        </w:tc>
        <w:tc>
          <w:tcPr>
            <w:tcW w:w="1240" w:type="dxa"/>
            <w:tcBorders>
              <w:top w:val="nil"/>
              <w:left w:val="nil"/>
              <w:bottom w:val="single" w:sz="4" w:space="0" w:color="auto"/>
              <w:right w:val="nil"/>
            </w:tcBorders>
            <w:shd w:val="clear" w:color="000000" w:fill="FFFFFF"/>
            <w:noWrap/>
            <w:vAlign w:val="center"/>
            <w:hideMark/>
          </w:tcPr>
          <w:p w14:paraId="16305A8C" w14:textId="5E6DE41E" w:rsidR="00227D45" w:rsidRPr="007D02F7" w:rsidRDefault="00611B11" w:rsidP="00227D45">
            <w:pPr>
              <w:jc w:val="right"/>
              <w:rPr>
                <w:rFonts w:asciiTheme="minorHAnsi" w:hAnsiTheme="minorHAnsi" w:cstheme="minorHAnsi"/>
                <w:b/>
                <w:bCs/>
                <w:color w:val="000000"/>
                <w:sz w:val="18"/>
                <w:szCs w:val="18"/>
                <w:lang w:eastAsia="sk-SK"/>
              </w:rPr>
            </w:pPr>
            <w:r>
              <w:rPr>
                <w:rFonts w:asciiTheme="minorHAnsi" w:hAnsiTheme="minorHAnsi" w:cstheme="minorHAnsi"/>
                <w:b/>
                <w:bCs/>
                <w:color w:val="000000"/>
                <w:sz w:val="18"/>
                <w:szCs w:val="18"/>
                <w:lang w:eastAsia="sk-SK"/>
              </w:rPr>
              <w:t>173 791</w:t>
            </w:r>
          </w:p>
        </w:tc>
        <w:tc>
          <w:tcPr>
            <w:tcW w:w="1240" w:type="dxa"/>
            <w:tcBorders>
              <w:top w:val="nil"/>
              <w:left w:val="nil"/>
              <w:bottom w:val="single" w:sz="4" w:space="0" w:color="auto"/>
              <w:right w:val="nil"/>
            </w:tcBorders>
            <w:shd w:val="clear" w:color="000000" w:fill="FFFFFF"/>
            <w:noWrap/>
            <w:vAlign w:val="center"/>
            <w:hideMark/>
          </w:tcPr>
          <w:p w14:paraId="580E6BA6" w14:textId="62FF75D5" w:rsidR="00227D45" w:rsidRPr="007D02F7" w:rsidRDefault="00611B11" w:rsidP="00227D45">
            <w:pPr>
              <w:jc w:val="right"/>
              <w:rPr>
                <w:rFonts w:asciiTheme="minorHAnsi" w:hAnsiTheme="minorHAnsi" w:cstheme="minorHAnsi"/>
                <w:b/>
                <w:bCs/>
                <w:color w:val="000000"/>
                <w:sz w:val="18"/>
                <w:szCs w:val="18"/>
                <w:lang w:eastAsia="sk-SK"/>
              </w:rPr>
            </w:pPr>
            <w:r>
              <w:rPr>
                <w:rFonts w:asciiTheme="minorHAnsi" w:hAnsiTheme="minorHAnsi" w:cstheme="minorHAnsi"/>
                <w:b/>
                <w:bCs/>
                <w:color w:val="000000"/>
                <w:sz w:val="18"/>
                <w:szCs w:val="18"/>
                <w:lang w:eastAsia="sk-SK"/>
              </w:rPr>
              <w:t>173 039</w:t>
            </w:r>
          </w:p>
        </w:tc>
      </w:tr>
    </w:tbl>
    <w:p w14:paraId="38C2B738" w14:textId="77777777" w:rsidR="00495D91" w:rsidRPr="00495D91" w:rsidRDefault="00495D91" w:rsidP="00495D91">
      <w:pPr>
        <w:pStyle w:val="Zkladntext"/>
        <w:rPr>
          <w:rFonts w:asciiTheme="minorHAnsi" w:hAnsiTheme="minorHAnsi" w:cstheme="minorHAnsi"/>
          <w:b w:val="0"/>
          <w:sz w:val="20"/>
          <w:szCs w:val="20"/>
        </w:rPr>
      </w:pPr>
    </w:p>
    <w:p w14:paraId="20FBADDF" w14:textId="77777777" w:rsidR="00E47ABE" w:rsidRPr="00E47ABE" w:rsidRDefault="00E47ABE" w:rsidP="00E47ABE">
      <w:pPr>
        <w:pStyle w:val="Nadpis2"/>
        <w:rPr>
          <w:rFonts w:asciiTheme="minorHAnsi" w:hAnsiTheme="minorHAnsi" w:cstheme="minorHAnsi"/>
          <w:i w:val="0"/>
          <w:sz w:val="24"/>
          <w:szCs w:val="24"/>
        </w:rPr>
      </w:pPr>
      <w:bookmarkStart w:id="4" w:name="_Toc530739910"/>
      <w:r w:rsidRPr="00E47ABE">
        <w:rPr>
          <w:rFonts w:asciiTheme="minorHAnsi" w:hAnsiTheme="minorHAnsi" w:cstheme="minorHAnsi"/>
          <w:i w:val="0"/>
          <w:sz w:val="24"/>
          <w:szCs w:val="24"/>
        </w:rPr>
        <w:t>10. Odložený daňový záväzok</w:t>
      </w:r>
      <w:bookmarkEnd w:id="4"/>
      <w:r w:rsidRPr="00E47ABE">
        <w:rPr>
          <w:rFonts w:asciiTheme="minorHAnsi" w:hAnsiTheme="minorHAnsi" w:cstheme="minorHAnsi"/>
          <w:i w:val="0"/>
          <w:sz w:val="24"/>
          <w:szCs w:val="24"/>
        </w:rPr>
        <w:t xml:space="preserve"> / pohľadávka</w:t>
      </w:r>
    </w:p>
    <w:p w14:paraId="1CB9304A" w14:textId="77777777" w:rsidR="00E47ABE" w:rsidRPr="00826820" w:rsidRDefault="00E47ABE" w:rsidP="00E47ABE">
      <w:pPr>
        <w:pStyle w:val="body"/>
        <w:ind w:left="0"/>
        <w:rPr>
          <w:rFonts w:asciiTheme="minorHAnsi" w:hAnsiTheme="minorHAnsi" w:cstheme="minorHAnsi"/>
          <w:bCs w:val="0"/>
          <w:iCs w:val="0"/>
          <w:lang w:eastAsia="en-US"/>
        </w:rPr>
      </w:pPr>
      <w:r w:rsidRPr="00826820">
        <w:rPr>
          <w:rFonts w:asciiTheme="minorHAnsi" w:hAnsiTheme="minorHAnsi" w:cstheme="minorHAnsi"/>
          <w:bCs w:val="0"/>
          <w:iCs w:val="0"/>
          <w:lang w:eastAsia="en-US"/>
        </w:rPr>
        <w:t xml:space="preserve">Informácie o výpočte odloženého daňového záväzku/pohľadávky a iné doplňujúce informácie k odloženej dani </w:t>
      </w:r>
      <w:r w:rsidRPr="00826820">
        <w:rPr>
          <w:rFonts w:asciiTheme="minorHAnsi" w:hAnsiTheme="minorHAnsi" w:cstheme="minorHAnsi"/>
          <w:bCs w:val="0"/>
          <w:iCs w:val="0"/>
          <w:lang w:eastAsia="en-US"/>
        </w:rPr>
        <w:br/>
        <w:t xml:space="preserve">sú uvedené v poznámkach v časti </w:t>
      </w:r>
      <w:r w:rsidR="007B42EA" w:rsidRPr="00826820">
        <w:rPr>
          <w:rFonts w:asciiTheme="minorHAnsi" w:hAnsiTheme="minorHAnsi" w:cstheme="minorHAnsi"/>
          <w:bCs w:val="0"/>
          <w:iCs w:val="0"/>
          <w:lang w:eastAsia="en-US"/>
        </w:rPr>
        <w:t xml:space="preserve">IV, </w:t>
      </w:r>
      <w:r w:rsidRPr="00826820">
        <w:rPr>
          <w:rFonts w:asciiTheme="minorHAnsi" w:hAnsiTheme="minorHAnsi" w:cstheme="minorHAnsi"/>
          <w:bCs w:val="0"/>
          <w:iCs w:val="0"/>
          <w:lang w:eastAsia="en-US"/>
        </w:rPr>
        <w:t xml:space="preserve"> bod </w:t>
      </w:r>
      <w:r w:rsidR="007B42EA" w:rsidRPr="00826820">
        <w:rPr>
          <w:rFonts w:asciiTheme="minorHAnsi" w:hAnsiTheme="minorHAnsi" w:cstheme="minorHAnsi"/>
          <w:bCs w:val="0"/>
          <w:iCs w:val="0"/>
          <w:lang w:eastAsia="en-US"/>
        </w:rPr>
        <w:t>7</w:t>
      </w:r>
      <w:r w:rsidRPr="00826820">
        <w:rPr>
          <w:rFonts w:asciiTheme="minorHAnsi" w:hAnsiTheme="minorHAnsi" w:cstheme="minorHAnsi"/>
          <w:bCs w:val="0"/>
          <w:iCs w:val="0"/>
          <w:lang w:eastAsia="en-US"/>
        </w:rPr>
        <w:t>.</w:t>
      </w:r>
    </w:p>
    <w:p w14:paraId="7AA6F125" w14:textId="77777777" w:rsidR="00611B11" w:rsidRDefault="00611B11" w:rsidP="00284F77">
      <w:pPr>
        <w:pStyle w:val="Nadpis2"/>
        <w:rPr>
          <w:rFonts w:asciiTheme="minorHAnsi" w:hAnsiTheme="minorHAnsi" w:cstheme="minorHAnsi"/>
          <w:i w:val="0"/>
          <w:sz w:val="24"/>
          <w:szCs w:val="24"/>
        </w:rPr>
      </w:pPr>
      <w:bookmarkStart w:id="5" w:name="_Toc530739911"/>
    </w:p>
    <w:p w14:paraId="077E430E" w14:textId="19F582C8" w:rsidR="00284F77" w:rsidRPr="00284F77" w:rsidRDefault="00284F77" w:rsidP="00284F77">
      <w:pPr>
        <w:pStyle w:val="Nadpis2"/>
        <w:rPr>
          <w:rFonts w:asciiTheme="minorHAnsi" w:hAnsiTheme="minorHAnsi" w:cstheme="minorHAnsi"/>
          <w:i w:val="0"/>
          <w:sz w:val="24"/>
          <w:szCs w:val="24"/>
        </w:rPr>
      </w:pPr>
      <w:r w:rsidRPr="00284F77">
        <w:rPr>
          <w:rFonts w:asciiTheme="minorHAnsi" w:hAnsiTheme="minorHAnsi" w:cstheme="minorHAnsi"/>
          <w:i w:val="0"/>
          <w:sz w:val="24"/>
          <w:szCs w:val="24"/>
        </w:rPr>
        <w:t>11. Sociálny fond</w:t>
      </w:r>
      <w:bookmarkEnd w:id="5"/>
    </w:p>
    <w:p w14:paraId="3792466D" w14:textId="77777777" w:rsidR="00284F77" w:rsidRPr="00611B11" w:rsidRDefault="00284F77" w:rsidP="00284F77">
      <w:pPr>
        <w:pStyle w:val="Zkladntext"/>
        <w:rPr>
          <w:rFonts w:asciiTheme="minorHAnsi" w:hAnsiTheme="minorHAnsi" w:cstheme="minorHAnsi"/>
          <w:b w:val="0"/>
          <w:bCs w:val="0"/>
          <w:sz w:val="20"/>
          <w:szCs w:val="20"/>
        </w:rPr>
      </w:pPr>
      <w:r w:rsidRPr="00611B11">
        <w:rPr>
          <w:rFonts w:asciiTheme="minorHAnsi" w:hAnsiTheme="minorHAnsi" w:cstheme="minorHAnsi"/>
          <w:b w:val="0"/>
          <w:bCs w:val="0"/>
          <w:sz w:val="20"/>
          <w:szCs w:val="20"/>
        </w:rPr>
        <w:t>Tvorba a čerpanie sociálneho fondu v priebehu účtovného obdobia sú znázornené v nasledujúcom prehľade:</w:t>
      </w:r>
    </w:p>
    <w:p w14:paraId="01A496EC" w14:textId="77777777" w:rsidR="001D3586" w:rsidRPr="00564CF0" w:rsidRDefault="001D3586" w:rsidP="00BD3982">
      <w:pPr>
        <w:rPr>
          <w:rFonts w:asciiTheme="minorHAnsi" w:hAnsiTheme="minorHAnsi"/>
          <w:sz w:val="18"/>
          <w:szCs w:val="18"/>
        </w:rPr>
      </w:pPr>
    </w:p>
    <w:tbl>
      <w:tblPr>
        <w:tblW w:w="6080" w:type="dxa"/>
        <w:tblCellMar>
          <w:left w:w="70" w:type="dxa"/>
          <w:right w:w="70" w:type="dxa"/>
        </w:tblCellMar>
        <w:tblLook w:val="04A0" w:firstRow="1" w:lastRow="0" w:firstColumn="1" w:lastColumn="0" w:noHBand="0" w:noVBand="1"/>
      </w:tblPr>
      <w:tblGrid>
        <w:gridCol w:w="3600"/>
        <w:gridCol w:w="1240"/>
        <w:gridCol w:w="1240"/>
      </w:tblGrid>
      <w:tr w:rsidR="00AB572D" w:rsidRPr="00564CF0" w14:paraId="126F83C6" w14:textId="77777777" w:rsidTr="00AB572D">
        <w:trPr>
          <w:trHeight w:val="319"/>
        </w:trPr>
        <w:tc>
          <w:tcPr>
            <w:tcW w:w="3600" w:type="dxa"/>
            <w:tcBorders>
              <w:top w:val="nil"/>
              <w:left w:val="nil"/>
              <w:bottom w:val="single" w:sz="4" w:space="0" w:color="auto"/>
              <w:right w:val="nil"/>
            </w:tcBorders>
            <w:shd w:val="clear" w:color="000000" w:fill="FFFFFF"/>
            <w:noWrap/>
            <w:vAlign w:val="bottom"/>
            <w:hideMark/>
          </w:tcPr>
          <w:p w14:paraId="7089A26F" w14:textId="77777777" w:rsidR="00AB572D" w:rsidRPr="00564CF0" w:rsidRDefault="00AB572D" w:rsidP="00AB572D">
            <w:pPr>
              <w:rPr>
                <w:rFonts w:ascii="Calibri" w:hAnsi="Calibri" w:cs="Calibri"/>
                <w:b/>
                <w:bCs/>
                <w:sz w:val="18"/>
                <w:szCs w:val="18"/>
                <w:lang w:eastAsia="sk-SK"/>
              </w:rPr>
            </w:pPr>
            <w:r w:rsidRPr="00564CF0">
              <w:rPr>
                <w:rFonts w:ascii="Calibri" w:hAnsi="Calibri" w:cs="Calibri"/>
                <w:b/>
                <w:bCs/>
                <w:sz w:val="18"/>
                <w:szCs w:val="18"/>
                <w:lang w:eastAsia="sk-SK"/>
              </w:rPr>
              <w:t>Názov položky</w:t>
            </w:r>
          </w:p>
        </w:tc>
        <w:tc>
          <w:tcPr>
            <w:tcW w:w="1240" w:type="dxa"/>
            <w:tcBorders>
              <w:top w:val="nil"/>
              <w:left w:val="nil"/>
              <w:bottom w:val="single" w:sz="4" w:space="0" w:color="auto"/>
              <w:right w:val="nil"/>
            </w:tcBorders>
            <w:shd w:val="clear" w:color="000000" w:fill="FFFFFF"/>
            <w:noWrap/>
            <w:vAlign w:val="center"/>
            <w:hideMark/>
          </w:tcPr>
          <w:p w14:paraId="6B2979E7" w14:textId="77777777" w:rsidR="00AB572D" w:rsidRPr="00564CF0" w:rsidRDefault="00AB572D" w:rsidP="00AB572D">
            <w:pPr>
              <w:jc w:val="center"/>
              <w:rPr>
                <w:rFonts w:ascii="Calibri" w:hAnsi="Calibri" w:cs="Calibri"/>
                <w:b/>
                <w:bCs/>
                <w:sz w:val="18"/>
                <w:szCs w:val="18"/>
                <w:lang w:eastAsia="sk-SK"/>
              </w:rPr>
            </w:pPr>
            <w:r w:rsidRPr="00564CF0">
              <w:rPr>
                <w:rFonts w:ascii="Calibri" w:hAnsi="Calibri" w:cs="Calibri"/>
                <w:b/>
                <w:bCs/>
                <w:sz w:val="18"/>
                <w:szCs w:val="18"/>
                <w:lang w:eastAsia="sk-SK"/>
              </w:rPr>
              <w:t xml:space="preserve"> 31. 12. 2020</w:t>
            </w:r>
          </w:p>
        </w:tc>
        <w:tc>
          <w:tcPr>
            <w:tcW w:w="1240" w:type="dxa"/>
            <w:tcBorders>
              <w:top w:val="nil"/>
              <w:left w:val="nil"/>
              <w:bottom w:val="single" w:sz="4" w:space="0" w:color="auto"/>
              <w:right w:val="nil"/>
            </w:tcBorders>
            <w:shd w:val="clear" w:color="000000" w:fill="FFFFFF"/>
            <w:noWrap/>
            <w:vAlign w:val="center"/>
            <w:hideMark/>
          </w:tcPr>
          <w:p w14:paraId="31367D3E" w14:textId="77777777" w:rsidR="00AB572D" w:rsidRPr="00564CF0" w:rsidRDefault="00AB572D" w:rsidP="00AB572D">
            <w:pPr>
              <w:jc w:val="center"/>
              <w:rPr>
                <w:rFonts w:ascii="Calibri" w:hAnsi="Calibri" w:cs="Calibri"/>
                <w:b/>
                <w:bCs/>
                <w:sz w:val="18"/>
                <w:szCs w:val="18"/>
                <w:lang w:eastAsia="sk-SK"/>
              </w:rPr>
            </w:pPr>
            <w:r w:rsidRPr="00564CF0">
              <w:rPr>
                <w:rFonts w:ascii="Calibri" w:hAnsi="Calibri" w:cs="Calibri"/>
                <w:b/>
                <w:bCs/>
                <w:sz w:val="18"/>
                <w:szCs w:val="18"/>
                <w:lang w:eastAsia="sk-SK"/>
              </w:rPr>
              <w:t xml:space="preserve"> 31. 12. 2019</w:t>
            </w:r>
          </w:p>
        </w:tc>
      </w:tr>
      <w:tr w:rsidR="00AB572D" w:rsidRPr="00564CF0" w14:paraId="50FB7364" w14:textId="77777777" w:rsidTr="00AB572D">
        <w:trPr>
          <w:trHeight w:val="282"/>
        </w:trPr>
        <w:tc>
          <w:tcPr>
            <w:tcW w:w="3600" w:type="dxa"/>
            <w:tcBorders>
              <w:top w:val="nil"/>
              <w:left w:val="nil"/>
              <w:bottom w:val="nil"/>
              <w:right w:val="nil"/>
            </w:tcBorders>
            <w:shd w:val="clear" w:color="000000" w:fill="FFFFFF"/>
            <w:hideMark/>
          </w:tcPr>
          <w:p w14:paraId="5B1F0B02" w14:textId="77777777" w:rsidR="00AB572D" w:rsidRPr="00564CF0" w:rsidRDefault="00AB572D" w:rsidP="00AB572D">
            <w:pPr>
              <w:rPr>
                <w:rFonts w:ascii="Calibri" w:hAnsi="Calibri" w:cs="Calibri"/>
                <w:b/>
                <w:bCs/>
                <w:color w:val="000000"/>
                <w:sz w:val="18"/>
                <w:szCs w:val="18"/>
                <w:lang w:eastAsia="sk-SK"/>
              </w:rPr>
            </w:pPr>
            <w:r w:rsidRPr="00564CF0">
              <w:rPr>
                <w:rFonts w:ascii="Calibri" w:hAnsi="Calibri" w:cs="Calibri"/>
                <w:b/>
                <w:bCs/>
                <w:color w:val="000000"/>
                <w:sz w:val="18"/>
                <w:szCs w:val="18"/>
                <w:lang w:eastAsia="sk-SK"/>
              </w:rPr>
              <w:t>Začiatočný stav sociálneho fondu</w:t>
            </w:r>
          </w:p>
        </w:tc>
        <w:tc>
          <w:tcPr>
            <w:tcW w:w="1240" w:type="dxa"/>
            <w:tcBorders>
              <w:top w:val="nil"/>
              <w:left w:val="nil"/>
              <w:bottom w:val="nil"/>
              <w:right w:val="nil"/>
            </w:tcBorders>
            <w:shd w:val="clear" w:color="000000" w:fill="FFFFFF"/>
            <w:noWrap/>
            <w:vAlign w:val="center"/>
            <w:hideMark/>
          </w:tcPr>
          <w:p w14:paraId="50F641E3" w14:textId="77777777" w:rsidR="00AB572D" w:rsidRPr="00564CF0" w:rsidRDefault="00AB572D" w:rsidP="00AB572D">
            <w:pPr>
              <w:jc w:val="right"/>
              <w:rPr>
                <w:rFonts w:ascii="Calibri" w:hAnsi="Calibri" w:cs="Calibri"/>
                <w:b/>
                <w:bCs/>
                <w:sz w:val="18"/>
                <w:szCs w:val="18"/>
                <w:lang w:eastAsia="sk-SK"/>
              </w:rPr>
            </w:pPr>
            <w:r w:rsidRPr="00564CF0">
              <w:rPr>
                <w:rFonts w:ascii="Calibri" w:hAnsi="Calibri" w:cs="Calibri"/>
                <w:b/>
                <w:bCs/>
                <w:sz w:val="18"/>
                <w:szCs w:val="18"/>
                <w:lang w:eastAsia="sk-SK"/>
              </w:rPr>
              <w:t>3 039</w:t>
            </w:r>
          </w:p>
        </w:tc>
        <w:tc>
          <w:tcPr>
            <w:tcW w:w="1240" w:type="dxa"/>
            <w:tcBorders>
              <w:top w:val="nil"/>
              <w:left w:val="nil"/>
              <w:bottom w:val="nil"/>
              <w:right w:val="nil"/>
            </w:tcBorders>
            <w:shd w:val="clear" w:color="000000" w:fill="FFFFFF"/>
            <w:noWrap/>
            <w:vAlign w:val="center"/>
            <w:hideMark/>
          </w:tcPr>
          <w:p w14:paraId="124A8C77" w14:textId="77777777" w:rsidR="00AB572D" w:rsidRPr="00564CF0" w:rsidRDefault="00AB572D" w:rsidP="00AB572D">
            <w:pPr>
              <w:jc w:val="right"/>
              <w:rPr>
                <w:rFonts w:ascii="Calibri" w:hAnsi="Calibri" w:cs="Calibri"/>
                <w:b/>
                <w:bCs/>
                <w:sz w:val="18"/>
                <w:szCs w:val="18"/>
                <w:lang w:eastAsia="sk-SK"/>
              </w:rPr>
            </w:pPr>
            <w:r w:rsidRPr="00564CF0">
              <w:rPr>
                <w:rFonts w:ascii="Calibri" w:hAnsi="Calibri" w:cs="Calibri"/>
                <w:b/>
                <w:bCs/>
                <w:sz w:val="18"/>
                <w:szCs w:val="18"/>
                <w:lang w:eastAsia="sk-SK"/>
              </w:rPr>
              <w:t>2 491</w:t>
            </w:r>
          </w:p>
        </w:tc>
      </w:tr>
      <w:tr w:rsidR="00AB572D" w:rsidRPr="00564CF0" w14:paraId="5F5B3DCA" w14:textId="77777777" w:rsidTr="00AB572D">
        <w:trPr>
          <w:trHeight w:val="282"/>
        </w:trPr>
        <w:tc>
          <w:tcPr>
            <w:tcW w:w="3600" w:type="dxa"/>
            <w:tcBorders>
              <w:top w:val="nil"/>
              <w:left w:val="nil"/>
              <w:bottom w:val="nil"/>
              <w:right w:val="nil"/>
            </w:tcBorders>
            <w:shd w:val="clear" w:color="000000" w:fill="FFFFFF"/>
            <w:hideMark/>
          </w:tcPr>
          <w:p w14:paraId="5986AC14" w14:textId="77777777" w:rsidR="00AB572D" w:rsidRPr="00564CF0" w:rsidRDefault="00AB572D" w:rsidP="00AB572D">
            <w:pPr>
              <w:rPr>
                <w:rFonts w:ascii="Calibri" w:hAnsi="Calibri" w:cs="Calibri"/>
                <w:color w:val="000000"/>
                <w:sz w:val="18"/>
                <w:szCs w:val="18"/>
                <w:lang w:eastAsia="sk-SK"/>
              </w:rPr>
            </w:pPr>
            <w:r w:rsidRPr="00564CF0">
              <w:rPr>
                <w:rFonts w:ascii="Calibri" w:hAnsi="Calibri" w:cs="Calibri"/>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1E84528F"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 </w:t>
            </w:r>
          </w:p>
        </w:tc>
        <w:tc>
          <w:tcPr>
            <w:tcW w:w="1240" w:type="dxa"/>
            <w:tcBorders>
              <w:top w:val="nil"/>
              <w:left w:val="nil"/>
              <w:bottom w:val="nil"/>
              <w:right w:val="nil"/>
            </w:tcBorders>
            <w:shd w:val="clear" w:color="000000" w:fill="FFFFFF"/>
            <w:noWrap/>
            <w:vAlign w:val="center"/>
            <w:hideMark/>
          </w:tcPr>
          <w:p w14:paraId="556002E0"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 </w:t>
            </w:r>
          </w:p>
        </w:tc>
      </w:tr>
      <w:tr w:rsidR="00AB572D" w:rsidRPr="00564CF0" w14:paraId="0E2AC2A2" w14:textId="77777777" w:rsidTr="00AB572D">
        <w:trPr>
          <w:trHeight w:val="282"/>
        </w:trPr>
        <w:tc>
          <w:tcPr>
            <w:tcW w:w="3600" w:type="dxa"/>
            <w:tcBorders>
              <w:top w:val="nil"/>
              <w:left w:val="nil"/>
              <w:bottom w:val="nil"/>
              <w:right w:val="nil"/>
            </w:tcBorders>
            <w:shd w:val="clear" w:color="000000" w:fill="FFFFFF"/>
            <w:hideMark/>
          </w:tcPr>
          <w:p w14:paraId="4A5E563C" w14:textId="77777777" w:rsidR="00AB572D" w:rsidRPr="00564CF0" w:rsidRDefault="00AB572D" w:rsidP="00AB572D">
            <w:pPr>
              <w:rPr>
                <w:rFonts w:ascii="Calibri" w:hAnsi="Calibri" w:cs="Calibri"/>
                <w:color w:val="000000"/>
                <w:sz w:val="18"/>
                <w:szCs w:val="18"/>
                <w:lang w:eastAsia="sk-SK"/>
              </w:rPr>
            </w:pPr>
            <w:r w:rsidRPr="00564CF0">
              <w:rPr>
                <w:rFonts w:ascii="Calibri" w:hAnsi="Calibri" w:cs="Calibri"/>
                <w:color w:val="000000"/>
                <w:sz w:val="18"/>
                <w:szCs w:val="18"/>
                <w:lang w:eastAsia="sk-SK"/>
              </w:rPr>
              <w:t>Tvorba sociálneho fondu na ťarchu nákladov</w:t>
            </w:r>
          </w:p>
        </w:tc>
        <w:tc>
          <w:tcPr>
            <w:tcW w:w="1240" w:type="dxa"/>
            <w:tcBorders>
              <w:top w:val="nil"/>
              <w:left w:val="nil"/>
              <w:bottom w:val="nil"/>
              <w:right w:val="nil"/>
            </w:tcBorders>
            <w:shd w:val="clear" w:color="000000" w:fill="FFFFFF"/>
            <w:noWrap/>
            <w:vAlign w:val="center"/>
            <w:hideMark/>
          </w:tcPr>
          <w:p w14:paraId="201F0C32"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8 173</w:t>
            </w:r>
          </w:p>
        </w:tc>
        <w:tc>
          <w:tcPr>
            <w:tcW w:w="1240" w:type="dxa"/>
            <w:tcBorders>
              <w:top w:val="nil"/>
              <w:left w:val="nil"/>
              <w:bottom w:val="nil"/>
              <w:right w:val="nil"/>
            </w:tcBorders>
            <w:shd w:val="clear" w:color="000000" w:fill="FFFFFF"/>
            <w:noWrap/>
            <w:vAlign w:val="center"/>
            <w:hideMark/>
          </w:tcPr>
          <w:p w14:paraId="6223B02E"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8 319</w:t>
            </w:r>
          </w:p>
        </w:tc>
      </w:tr>
      <w:tr w:rsidR="00AB572D" w:rsidRPr="00564CF0" w14:paraId="1DE901B4" w14:textId="77777777" w:rsidTr="00AB572D">
        <w:trPr>
          <w:trHeight w:val="282"/>
        </w:trPr>
        <w:tc>
          <w:tcPr>
            <w:tcW w:w="3600" w:type="dxa"/>
            <w:tcBorders>
              <w:top w:val="nil"/>
              <w:left w:val="nil"/>
              <w:bottom w:val="nil"/>
              <w:right w:val="nil"/>
            </w:tcBorders>
            <w:shd w:val="clear" w:color="000000" w:fill="FFFFFF"/>
            <w:hideMark/>
          </w:tcPr>
          <w:p w14:paraId="1979863D" w14:textId="77777777" w:rsidR="00AB572D" w:rsidRPr="00564CF0" w:rsidRDefault="00AB572D" w:rsidP="00AB572D">
            <w:pPr>
              <w:rPr>
                <w:rFonts w:ascii="Calibri" w:hAnsi="Calibri" w:cs="Calibri"/>
                <w:color w:val="000000"/>
                <w:sz w:val="18"/>
                <w:szCs w:val="18"/>
                <w:lang w:eastAsia="sk-SK"/>
              </w:rPr>
            </w:pPr>
            <w:r w:rsidRPr="00564CF0">
              <w:rPr>
                <w:rFonts w:ascii="Calibri" w:hAnsi="Calibri" w:cs="Calibri"/>
                <w:color w:val="000000"/>
                <w:sz w:val="18"/>
                <w:szCs w:val="18"/>
                <w:lang w:eastAsia="sk-SK"/>
              </w:rPr>
              <w:t>Tvorba sociálneho fondu zo zisku</w:t>
            </w:r>
          </w:p>
        </w:tc>
        <w:tc>
          <w:tcPr>
            <w:tcW w:w="1240" w:type="dxa"/>
            <w:tcBorders>
              <w:top w:val="nil"/>
              <w:left w:val="nil"/>
              <w:bottom w:val="nil"/>
              <w:right w:val="nil"/>
            </w:tcBorders>
            <w:shd w:val="clear" w:color="000000" w:fill="FFFFFF"/>
            <w:noWrap/>
            <w:vAlign w:val="center"/>
            <w:hideMark/>
          </w:tcPr>
          <w:p w14:paraId="661F8D47"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0</w:t>
            </w:r>
          </w:p>
        </w:tc>
        <w:tc>
          <w:tcPr>
            <w:tcW w:w="1240" w:type="dxa"/>
            <w:tcBorders>
              <w:top w:val="nil"/>
              <w:left w:val="nil"/>
              <w:bottom w:val="nil"/>
              <w:right w:val="nil"/>
            </w:tcBorders>
            <w:shd w:val="clear" w:color="000000" w:fill="FFFFFF"/>
            <w:noWrap/>
            <w:vAlign w:val="center"/>
            <w:hideMark/>
          </w:tcPr>
          <w:p w14:paraId="637BC2B2"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0</w:t>
            </w:r>
          </w:p>
        </w:tc>
      </w:tr>
      <w:tr w:rsidR="00AB572D" w:rsidRPr="00564CF0" w14:paraId="1D6F14EC" w14:textId="77777777" w:rsidTr="00AB572D">
        <w:trPr>
          <w:trHeight w:val="282"/>
        </w:trPr>
        <w:tc>
          <w:tcPr>
            <w:tcW w:w="3600" w:type="dxa"/>
            <w:tcBorders>
              <w:top w:val="nil"/>
              <w:left w:val="nil"/>
              <w:bottom w:val="nil"/>
              <w:right w:val="nil"/>
            </w:tcBorders>
            <w:shd w:val="clear" w:color="000000" w:fill="FFFFFF"/>
            <w:hideMark/>
          </w:tcPr>
          <w:p w14:paraId="0EF32478" w14:textId="77777777" w:rsidR="00AB572D" w:rsidRPr="00564CF0" w:rsidRDefault="00AB572D" w:rsidP="00AB572D">
            <w:pPr>
              <w:rPr>
                <w:rFonts w:ascii="Calibri" w:hAnsi="Calibri" w:cs="Calibri"/>
                <w:color w:val="000000"/>
                <w:sz w:val="18"/>
                <w:szCs w:val="18"/>
                <w:lang w:eastAsia="sk-SK"/>
              </w:rPr>
            </w:pPr>
            <w:r w:rsidRPr="00564CF0">
              <w:rPr>
                <w:rFonts w:ascii="Calibri" w:hAnsi="Calibri" w:cs="Calibri"/>
                <w:color w:val="000000"/>
                <w:sz w:val="18"/>
                <w:szCs w:val="18"/>
                <w:lang w:eastAsia="sk-SK"/>
              </w:rPr>
              <w:t>Ostatná tvorba sociálneho fondu</w:t>
            </w:r>
          </w:p>
        </w:tc>
        <w:tc>
          <w:tcPr>
            <w:tcW w:w="1240" w:type="dxa"/>
            <w:tcBorders>
              <w:top w:val="nil"/>
              <w:left w:val="nil"/>
              <w:bottom w:val="nil"/>
              <w:right w:val="nil"/>
            </w:tcBorders>
            <w:shd w:val="clear" w:color="000000" w:fill="FFFFFF"/>
            <w:noWrap/>
            <w:vAlign w:val="center"/>
            <w:hideMark/>
          </w:tcPr>
          <w:p w14:paraId="20CACD69"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0</w:t>
            </w:r>
          </w:p>
        </w:tc>
        <w:tc>
          <w:tcPr>
            <w:tcW w:w="1240" w:type="dxa"/>
            <w:tcBorders>
              <w:top w:val="nil"/>
              <w:left w:val="nil"/>
              <w:bottom w:val="nil"/>
              <w:right w:val="nil"/>
            </w:tcBorders>
            <w:shd w:val="clear" w:color="000000" w:fill="FFFFFF"/>
            <w:noWrap/>
            <w:vAlign w:val="center"/>
            <w:hideMark/>
          </w:tcPr>
          <w:p w14:paraId="1F37095E" w14:textId="77777777" w:rsidR="00AB572D" w:rsidRPr="00564CF0" w:rsidRDefault="00AB572D" w:rsidP="00AB572D">
            <w:pPr>
              <w:jc w:val="right"/>
              <w:rPr>
                <w:rFonts w:ascii="Calibri" w:hAnsi="Calibri" w:cs="Calibri"/>
                <w:sz w:val="18"/>
                <w:szCs w:val="18"/>
                <w:lang w:eastAsia="sk-SK"/>
              </w:rPr>
            </w:pPr>
            <w:r w:rsidRPr="00564CF0">
              <w:rPr>
                <w:rFonts w:ascii="Calibri" w:hAnsi="Calibri" w:cs="Calibri"/>
                <w:sz w:val="18"/>
                <w:szCs w:val="18"/>
                <w:lang w:eastAsia="sk-SK"/>
              </w:rPr>
              <w:t>0</w:t>
            </w:r>
          </w:p>
        </w:tc>
      </w:tr>
      <w:tr w:rsidR="00AB572D" w:rsidRPr="00564CF0" w14:paraId="27A84A52" w14:textId="77777777" w:rsidTr="00AB572D">
        <w:trPr>
          <w:trHeight w:val="282"/>
        </w:trPr>
        <w:tc>
          <w:tcPr>
            <w:tcW w:w="3600" w:type="dxa"/>
            <w:tcBorders>
              <w:top w:val="nil"/>
              <w:left w:val="nil"/>
              <w:bottom w:val="nil"/>
              <w:right w:val="nil"/>
            </w:tcBorders>
            <w:shd w:val="clear" w:color="000000" w:fill="FFFFFF"/>
            <w:hideMark/>
          </w:tcPr>
          <w:p w14:paraId="498256EF" w14:textId="77777777" w:rsidR="00AB572D" w:rsidRPr="00564CF0" w:rsidRDefault="00AB572D" w:rsidP="00AB572D">
            <w:pPr>
              <w:rPr>
                <w:rFonts w:ascii="Calibri" w:hAnsi="Calibri" w:cs="Calibri"/>
                <w:b/>
                <w:bCs/>
                <w:i/>
                <w:iCs/>
                <w:color w:val="000000"/>
                <w:sz w:val="18"/>
                <w:szCs w:val="18"/>
                <w:lang w:eastAsia="sk-SK"/>
              </w:rPr>
            </w:pPr>
            <w:r w:rsidRPr="00564CF0">
              <w:rPr>
                <w:rFonts w:ascii="Calibri" w:hAnsi="Calibri" w:cs="Calibri"/>
                <w:b/>
                <w:bCs/>
                <w:i/>
                <w:iCs/>
                <w:color w:val="000000"/>
                <w:sz w:val="18"/>
                <w:szCs w:val="18"/>
                <w:lang w:eastAsia="sk-SK"/>
              </w:rPr>
              <w:t>Tvorba sociálneho fondu spolu</w:t>
            </w:r>
          </w:p>
        </w:tc>
        <w:tc>
          <w:tcPr>
            <w:tcW w:w="1240" w:type="dxa"/>
            <w:tcBorders>
              <w:top w:val="nil"/>
              <w:left w:val="nil"/>
              <w:bottom w:val="nil"/>
              <w:right w:val="nil"/>
            </w:tcBorders>
            <w:shd w:val="clear" w:color="000000" w:fill="FFFFFF"/>
            <w:noWrap/>
            <w:vAlign w:val="center"/>
            <w:hideMark/>
          </w:tcPr>
          <w:p w14:paraId="284DE751" w14:textId="77777777" w:rsidR="00AB572D" w:rsidRPr="00564CF0" w:rsidRDefault="00AB572D" w:rsidP="00AB572D">
            <w:pPr>
              <w:jc w:val="right"/>
              <w:rPr>
                <w:rFonts w:ascii="Calibri" w:hAnsi="Calibri" w:cs="Calibri"/>
                <w:b/>
                <w:bCs/>
                <w:i/>
                <w:iCs/>
                <w:sz w:val="18"/>
                <w:szCs w:val="18"/>
                <w:lang w:eastAsia="sk-SK"/>
              </w:rPr>
            </w:pPr>
            <w:r w:rsidRPr="00564CF0">
              <w:rPr>
                <w:rFonts w:ascii="Calibri" w:hAnsi="Calibri" w:cs="Calibri"/>
                <w:b/>
                <w:bCs/>
                <w:i/>
                <w:iCs/>
                <w:sz w:val="18"/>
                <w:szCs w:val="18"/>
                <w:lang w:eastAsia="sk-SK"/>
              </w:rPr>
              <w:t>8 173</w:t>
            </w:r>
          </w:p>
        </w:tc>
        <w:tc>
          <w:tcPr>
            <w:tcW w:w="1240" w:type="dxa"/>
            <w:tcBorders>
              <w:top w:val="nil"/>
              <w:left w:val="nil"/>
              <w:bottom w:val="nil"/>
              <w:right w:val="nil"/>
            </w:tcBorders>
            <w:shd w:val="clear" w:color="000000" w:fill="FFFFFF"/>
            <w:noWrap/>
            <w:vAlign w:val="center"/>
            <w:hideMark/>
          </w:tcPr>
          <w:p w14:paraId="4FAFD5C2" w14:textId="77777777" w:rsidR="00AB572D" w:rsidRPr="00564CF0" w:rsidRDefault="00AB572D" w:rsidP="00AB572D">
            <w:pPr>
              <w:jc w:val="right"/>
              <w:rPr>
                <w:rFonts w:ascii="Calibri" w:hAnsi="Calibri" w:cs="Calibri"/>
                <w:b/>
                <w:bCs/>
                <w:i/>
                <w:iCs/>
                <w:sz w:val="18"/>
                <w:szCs w:val="18"/>
                <w:lang w:eastAsia="sk-SK"/>
              </w:rPr>
            </w:pPr>
            <w:r w:rsidRPr="00564CF0">
              <w:rPr>
                <w:rFonts w:ascii="Calibri" w:hAnsi="Calibri" w:cs="Calibri"/>
                <w:b/>
                <w:bCs/>
                <w:i/>
                <w:iCs/>
                <w:sz w:val="18"/>
                <w:szCs w:val="18"/>
                <w:lang w:eastAsia="sk-SK"/>
              </w:rPr>
              <w:t>8 319</w:t>
            </w:r>
          </w:p>
        </w:tc>
      </w:tr>
      <w:tr w:rsidR="00AB572D" w:rsidRPr="00564CF0" w14:paraId="19583DF1" w14:textId="77777777" w:rsidTr="00AB572D">
        <w:trPr>
          <w:trHeight w:val="282"/>
        </w:trPr>
        <w:tc>
          <w:tcPr>
            <w:tcW w:w="3600" w:type="dxa"/>
            <w:tcBorders>
              <w:top w:val="nil"/>
              <w:left w:val="nil"/>
              <w:bottom w:val="nil"/>
              <w:right w:val="nil"/>
            </w:tcBorders>
            <w:shd w:val="clear" w:color="000000" w:fill="FFFFFF"/>
            <w:hideMark/>
          </w:tcPr>
          <w:p w14:paraId="7E37F344" w14:textId="77777777" w:rsidR="00AB572D" w:rsidRPr="00564CF0" w:rsidRDefault="00AB572D" w:rsidP="00AB572D">
            <w:pPr>
              <w:rPr>
                <w:rFonts w:ascii="Calibri" w:hAnsi="Calibri" w:cs="Calibri"/>
                <w:i/>
                <w:iCs/>
                <w:color w:val="000000"/>
                <w:sz w:val="18"/>
                <w:szCs w:val="18"/>
                <w:lang w:eastAsia="sk-SK"/>
              </w:rPr>
            </w:pPr>
            <w:r w:rsidRPr="00564CF0">
              <w:rPr>
                <w:rFonts w:ascii="Calibri" w:hAnsi="Calibri" w:cs="Calibri"/>
                <w:i/>
                <w:iCs/>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437C82D8" w14:textId="77777777" w:rsidR="00AB572D" w:rsidRPr="00564CF0" w:rsidRDefault="00AB572D" w:rsidP="00AB572D">
            <w:pPr>
              <w:jc w:val="right"/>
              <w:rPr>
                <w:rFonts w:ascii="Calibri" w:hAnsi="Calibri" w:cs="Calibri"/>
                <w:i/>
                <w:iCs/>
                <w:sz w:val="18"/>
                <w:szCs w:val="18"/>
                <w:lang w:eastAsia="sk-SK"/>
              </w:rPr>
            </w:pPr>
            <w:r w:rsidRPr="00564CF0">
              <w:rPr>
                <w:rFonts w:ascii="Calibri" w:hAnsi="Calibri" w:cs="Calibri"/>
                <w:i/>
                <w:iCs/>
                <w:sz w:val="18"/>
                <w:szCs w:val="18"/>
                <w:lang w:eastAsia="sk-SK"/>
              </w:rPr>
              <w:t> </w:t>
            </w:r>
          </w:p>
        </w:tc>
        <w:tc>
          <w:tcPr>
            <w:tcW w:w="1240" w:type="dxa"/>
            <w:tcBorders>
              <w:top w:val="nil"/>
              <w:left w:val="nil"/>
              <w:bottom w:val="nil"/>
              <w:right w:val="nil"/>
            </w:tcBorders>
            <w:shd w:val="clear" w:color="000000" w:fill="FFFFFF"/>
            <w:noWrap/>
            <w:vAlign w:val="center"/>
            <w:hideMark/>
          </w:tcPr>
          <w:p w14:paraId="1AB47E26" w14:textId="77777777" w:rsidR="00AB572D" w:rsidRPr="00564CF0" w:rsidRDefault="00AB572D" w:rsidP="00AB572D">
            <w:pPr>
              <w:jc w:val="right"/>
              <w:rPr>
                <w:rFonts w:ascii="Calibri" w:hAnsi="Calibri" w:cs="Calibri"/>
                <w:i/>
                <w:iCs/>
                <w:sz w:val="18"/>
                <w:szCs w:val="18"/>
                <w:lang w:eastAsia="sk-SK"/>
              </w:rPr>
            </w:pPr>
            <w:r w:rsidRPr="00564CF0">
              <w:rPr>
                <w:rFonts w:ascii="Calibri" w:hAnsi="Calibri" w:cs="Calibri"/>
                <w:i/>
                <w:iCs/>
                <w:sz w:val="18"/>
                <w:szCs w:val="18"/>
                <w:lang w:eastAsia="sk-SK"/>
              </w:rPr>
              <w:t> </w:t>
            </w:r>
          </w:p>
        </w:tc>
      </w:tr>
      <w:tr w:rsidR="00AB572D" w:rsidRPr="00564CF0" w14:paraId="0A2B175D" w14:textId="77777777" w:rsidTr="00AB572D">
        <w:trPr>
          <w:trHeight w:val="282"/>
        </w:trPr>
        <w:tc>
          <w:tcPr>
            <w:tcW w:w="3600" w:type="dxa"/>
            <w:tcBorders>
              <w:top w:val="nil"/>
              <w:left w:val="nil"/>
              <w:bottom w:val="single" w:sz="4" w:space="0" w:color="auto"/>
              <w:right w:val="nil"/>
            </w:tcBorders>
            <w:shd w:val="clear" w:color="000000" w:fill="FFFFFF"/>
            <w:hideMark/>
          </w:tcPr>
          <w:p w14:paraId="694CFAA0" w14:textId="77777777" w:rsidR="00AB572D" w:rsidRPr="00564CF0" w:rsidRDefault="00AB572D" w:rsidP="00AB572D">
            <w:pPr>
              <w:rPr>
                <w:rFonts w:ascii="Calibri" w:hAnsi="Calibri" w:cs="Calibri"/>
                <w:b/>
                <w:bCs/>
                <w:i/>
                <w:iCs/>
                <w:color w:val="000000"/>
                <w:sz w:val="18"/>
                <w:szCs w:val="18"/>
                <w:lang w:eastAsia="sk-SK"/>
              </w:rPr>
            </w:pPr>
            <w:r w:rsidRPr="00564CF0">
              <w:rPr>
                <w:rFonts w:ascii="Calibri" w:hAnsi="Calibri" w:cs="Calibri"/>
                <w:b/>
                <w:bCs/>
                <w:i/>
                <w:iCs/>
                <w:color w:val="000000"/>
                <w:sz w:val="18"/>
                <w:szCs w:val="18"/>
                <w:lang w:eastAsia="sk-SK"/>
              </w:rPr>
              <w:t>Čerpanie sociálneho fondu</w:t>
            </w:r>
          </w:p>
        </w:tc>
        <w:tc>
          <w:tcPr>
            <w:tcW w:w="1240" w:type="dxa"/>
            <w:tcBorders>
              <w:top w:val="nil"/>
              <w:left w:val="nil"/>
              <w:bottom w:val="single" w:sz="4" w:space="0" w:color="auto"/>
              <w:right w:val="nil"/>
            </w:tcBorders>
            <w:shd w:val="clear" w:color="000000" w:fill="FFFFFF"/>
            <w:noWrap/>
            <w:vAlign w:val="center"/>
            <w:hideMark/>
          </w:tcPr>
          <w:p w14:paraId="4937AF2E" w14:textId="77777777" w:rsidR="00AB572D" w:rsidRPr="00564CF0" w:rsidRDefault="00AB572D" w:rsidP="00AB572D">
            <w:pPr>
              <w:jc w:val="right"/>
              <w:rPr>
                <w:rFonts w:ascii="Calibri" w:hAnsi="Calibri" w:cs="Calibri"/>
                <w:b/>
                <w:bCs/>
                <w:i/>
                <w:iCs/>
                <w:sz w:val="18"/>
                <w:szCs w:val="18"/>
                <w:lang w:eastAsia="sk-SK"/>
              </w:rPr>
            </w:pPr>
            <w:r w:rsidRPr="00564CF0">
              <w:rPr>
                <w:rFonts w:ascii="Calibri" w:hAnsi="Calibri" w:cs="Calibri"/>
                <w:b/>
                <w:bCs/>
                <w:i/>
                <w:iCs/>
                <w:sz w:val="18"/>
                <w:szCs w:val="18"/>
                <w:lang w:eastAsia="sk-SK"/>
              </w:rPr>
              <w:t>7 421</w:t>
            </w:r>
          </w:p>
        </w:tc>
        <w:tc>
          <w:tcPr>
            <w:tcW w:w="1240" w:type="dxa"/>
            <w:tcBorders>
              <w:top w:val="nil"/>
              <w:left w:val="nil"/>
              <w:bottom w:val="single" w:sz="4" w:space="0" w:color="auto"/>
              <w:right w:val="nil"/>
            </w:tcBorders>
            <w:shd w:val="clear" w:color="000000" w:fill="FFFFFF"/>
            <w:noWrap/>
            <w:vAlign w:val="center"/>
            <w:hideMark/>
          </w:tcPr>
          <w:p w14:paraId="7848567E" w14:textId="77777777" w:rsidR="00AB572D" w:rsidRPr="00564CF0" w:rsidRDefault="00AB572D" w:rsidP="00AB572D">
            <w:pPr>
              <w:jc w:val="right"/>
              <w:rPr>
                <w:rFonts w:ascii="Calibri" w:hAnsi="Calibri" w:cs="Calibri"/>
                <w:b/>
                <w:bCs/>
                <w:i/>
                <w:iCs/>
                <w:sz w:val="18"/>
                <w:szCs w:val="18"/>
                <w:lang w:eastAsia="sk-SK"/>
              </w:rPr>
            </w:pPr>
            <w:r w:rsidRPr="00564CF0">
              <w:rPr>
                <w:rFonts w:ascii="Calibri" w:hAnsi="Calibri" w:cs="Calibri"/>
                <w:b/>
                <w:bCs/>
                <w:i/>
                <w:iCs/>
                <w:sz w:val="18"/>
                <w:szCs w:val="18"/>
                <w:lang w:eastAsia="sk-SK"/>
              </w:rPr>
              <w:t>7 771</w:t>
            </w:r>
          </w:p>
        </w:tc>
      </w:tr>
      <w:tr w:rsidR="00AB572D" w:rsidRPr="00564CF0" w14:paraId="3966405E" w14:textId="77777777" w:rsidTr="00AB572D">
        <w:trPr>
          <w:trHeight w:val="282"/>
        </w:trPr>
        <w:tc>
          <w:tcPr>
            <w:tcW w:w="3600" w:type="dxa"/>
            <w:tcBorders>
              <w:top w:val="nil"/>
              <w:left w:val="nil"/>
              <w:bottom w:val="single" w:sz="4" w:space="0" w:color="auto"/>
              <w:right w:val="nil"/>
            </w:tcBorders>
            <w:shd w:val="clear" w:color="000000" w:fill="FFFFFF"/>
            <w:hideMark/>
          </w:tcPr>
          <w:p w14:paraId="322BFA5E" w14:textId="77777777" w:rsidR="00AB572D" w:rsidRPr="00564CF0" w:rsidRDefault="00AB572D" w:rsidP="00AB572D">
            <w:pPr>
              <w:rPr>
                <w:rFonts w:ascii="Calibri" w:hAnsi="Calibri" w:cs="Calibri"/>
                <w:b/>
                <w:bCs/>
                <w:color w:val="000000"/>
                <w:sz w:val="18"/>
                <w:szCs w:val="18"/>
                <w:lang w:eastAsia="sk-SK"/>
              </w:rPr>
            </w:pPr>
            <w:r w:rsidRPr="00564CF0">
              <w:rPr>
                <w:rFonts w:ascii="Calibri" w:hAnsi="Calibri" w:cs="Calibri"/>
                <w:b/>
                <w:bCs/>
                <w:color w:val="000000"/>
                <w:sz w:val="18"/>
                <w:szCs w:val="18"/>
                <w:lang w:eastAsia="sk-SK"/>
              </w:rPr>
              <w:t>Konečný zostatok sociálneho fondu</w:t>
            </w:r>
          </w:p>
        </w:tc>
        <w:tc>
          <w:tcPr>
            <w:tcW w:w="1240" w:type="dxa"/>
            <w:tcBorders>
              <w:top w:val="nil"/>
              <w:left w:val="nil"/>
              <w:bottom w:val="single" w:sz="4" w:space="0" w:color="auto"/>
              <w:right w:val="nil"/>
            </w:tcBorders>
            <w:shd w:val="clear" w:color="000000" w:fill="FFFFFF"/>
            <w:noWrap/>
            <w:vAlign w:val="center"/>
            <w:hideMark/>
          </w:tcPr>
          <w:p w14:paraId="5C30A8BC" w14:textId="77777777" w:rsidR="00AB572D" w:rsidRPr="00564CF0" w:rsidRDefault="00AB572D" w:rsidP="00AB572D">
            <w:pPr>
              <w:jc w:val="right"/>
              <w:rPr>
                <w:rFonts w:ascii="Calibri" w:hAnsi="Calibri" w:cs="Calibri"/>
                <w:b/>
                <w:bCs/>
                <w:sz w:val="18"/>
                <w:szCs w:val="18"/>
                <w:lang w:eastAsia="sk-SK"/>
              </w:rPr>
            </w:pPr>
            <w:r w:rsidRPr="00564CF0">
              <w:rPr>
                <w:rFonts w:ascii="Calibri" w:hAnsi="Calibri" w:cs="Calibri"/>
                <w:b/>
                <w:bCs/>
                <w:sz w:val="18"/>
                <w:szCs w:val="18"/>
                <w:lang w:eastAsia="sk-SK"/>
              </w:rPr>
              <w:t>3 791</w:t>
            </w:r>
          </w:p>
        </w:tc>
        <w:tc>
          <w:tcPr>
            <w:tcW w:w="1240" w:type="dxa"/>
            <w:tcBorders>
              <w:top w:val="nil"/>
              <w:left w:val="nil"/>
              <w:bottom w:val="single" w:sz="4" w:space="0" w:color="auto"/>
              <w:right w:val="nil"/>
            </w:tcBorders>
            <w:shd w:val="clear" w:color="000000" w:fill="FFFFFF"/>
            <w:noWrap/>
            <w:vAlign w:val="center"/>
            <w:hideMark/>
          </w:tcPr>
          <w:p w14:paraId="51C6242A" w14:textId="77777777" w:rsidR="00AB572D" w:rsidRPr="00564CF0" w:rsidRDefault="00AB572D" w:rsidP="00AB572D">
            <w:pPr>
              <w:jc w:val="right"/>
              <w:rPr>
                <w:rFonts w:ascii="Calibri" w:hAnsi="Calibri" w:cs="Calibri"/>
                <w:b/>
                <w:bCs/>
                <w:sz w:val="18"/>
                <w:szCs w:val="18"/>
                <w:lang w:eastAsia="sk-SK"/>
              </w:rPr>
            </w:pPr>
            <w:r w:rsidRPr="00564CF0">
              <w:rPr>
                <w:rFonts w:ascii="Calibri" w:hAnsi="Calibri" w:cs="Calibri"/>
                <w:b/>
                <w:bCs/>
                <w:sz w:val="18"/>
                <w:szCs w:val="18"/>
                <w:lang w:eastAsia="sk-SK"/>
              </w:rPr>
              <w:t>3 039</w:t>
            </w:r>
          </w:p>
        </w:tc>
      </w:tr>
    </w:tbl>
    <w:p w14:paraId="5F4471D2" w14:textId="77777777" w:rsidR="00284F77" w:rsidRPr="00826820" w:rsidRDefault="00284F77" w:rsidP="00BD3982">
      <w:pPr>
        <w:rPr>
          <w:rFonts w:asciiTheme="minorHAnsi" w:hAnsiTheme="minorHAnsi"/>
          <w:sz w:val="20"/>
          <w:szCs w:val="20"/>
        </w:rPr>
      </w:pPr>
    </w:p>
    <w:p w14:paraId="5FCF729C" w14:textId="2F1258A4" w:rsidR="00B86902" w:rsidRDefault="00B86902" w:rsidP="00B86902">
      <w:pPr>
        <w:pStyle w:val="Nadpis2"/>
        <w:rPr>
          <w:rFonts w:asciiTheme="minorHAnsi" w:hAnsiTheme="minorHAnsi" w:cstheme="minorHAnsi"/>
          <w:i w:val="0"/>
          <w:sz w:val="24"/>
          <w:szCs w:val="24"/>
        </w:rPr>
      </w:pPr>
      <w:bookmarkStart w:id="6" w:name="_Toc530739912"/>
      <w:r w:rsidRPr="00B86902">
        <w:rPr>
          <w:rFonts w:asciiTheme="minorHAnsi" w:hAnsiTheme="minorHAnsi" w:cstheme="minorHAnsi"/>
          <w:i w:val="0"/>
          <w:sz w:val="24"/>
          <w:szCs w:val="24"/>
        </w:rPr>
        <w:t>12. Bankové úvery</w:t>
      </w:r>
      <w:bookmarkEnd w:id="6"/>
      <w:r w:rsidRPr="00B86902">
        <w:rPr>
          <w:rFonts w:asciiTheme="minorHAnsi" w:hAnsiTheme="minorHAnsi" w:cstheme="minorHAnsi"/>
          <w:i w:val="0"/>
          <w:sz w:val="24"/>
          <w:szCs w:val="24"/>
        </w:rPr>
        <w:t xml:space="preserve"> a</w:t>
      </w:r>
      <w:r w:rsidR="000944F1">
        <w:rPr>
          <w:rFonts w:asciiTheme="minorHAnsi" w:hAnsiTheme="minorHAnsi" w:cstheme="minorHAnsi"/>
          <w:i w:val="0"/>
          <w:sz w:val="24"/>
          <w:szCs w:val="24"/>
        </w:rPr>
        <w:t> </w:t>
      </w:r>
      <w:r w:rsidRPr="00B86902">
        <w:rPr>
          <w:rFonts w:asciiTheme="minorHAnsi" w:hAnsiTheme="minorHAnsi" w:cstheme="minorHAnsi"/>
          <w:i w:val="0"/>
          <w:sz w:val="24"/>
          <w:szCs w:val="24"/>
        </w:rPr>
        <w:t>pôžičky</w:t>
      </w:r>
    </w:p>
    <w:p w14:paraId="4620B5B6" w14:textId="77777777" w:rsidR="000944F1" w:rsidRPr="000944F1" w:rsidRDefault="000944F1" w:rsidP="000944F1"/>
    <w:p w14:paraId="4704265B" w14:textId="77777777" w:rsidR="00B86902" w:rsidRPr="00611B11" w:rsidRDefault="00B86902" w:rsidP="00B86902">
      <w:pPr>
        <w:pStyle w:val="Zkladntext"/>
        <w:rPr>
          <w:rFonts w:asciiTheme="minorHAnsi" w:hAnsiTheme="minorHAnsi" w:cstheme="minorHAnsi"/>
          <w:b w:val="0"/>
          <w:bCs w:val="0"/>
          <w:sz w:val="20"/>
          <w:szCs w:val="20"/>
        </w:rPr>
      </w:pPr>
      <w:r w:rsidRPr="00611B11">
        <w:rPr>
          <w:rFonts w:asciiTheme="minorHAnsi" w:hAnsiTheme="minorHAnsi" w:cstheme="minorHAnsi"/>
          <w:b w:val="0"/>
          <w:bCs w:val="0"/>
          <w:sz w:val="20"/>
          <w:szCs w:val="20"/>
        </w:rPr>
        <w:t>Štruktúra bankových úverov je uvedená v nasledujúcom prehľade:</w:t>
      </w:r>
    </w:p>
    <w:p w14:paraId="5B8B1C2B" w14:textId="77777777" w:rsidR="00575348" w:rsidRPr="00826820" w:rsidRDefault="00575348" w:rsidP="00B86902">
      <w:pPr>
        <w:pStyle w:val="Zkladntext"/>
        <w:rPr>
          <w:rFonts w:asciiTheme="minorHAnsi" w:hAnsiTheme="minorHAnsi" w:cstheme="minorHAnsi"/>
          <w:sz w:val="20"/>
          <w:szCs w:val="20"/>
        </w:rPr>
      </w:pPr>
    </w:p>
    <w:tbl>
      <w:tblPr>
        <w:tblW w:w="7720" w:type="dxa"/>
        <w:tblCellMar>
          <w:left w:w="70" w:type="dxa"/>
          <w:right w:w="70" w:type="dxa"/>
        </w:tblCellMar>
        <w:tblLook w:val="04A0" w:firstRow="1" w:lastRow="0" w:firstColumn="1" w:lastColumn="0" w:noHBand="0" w:noVBand="1"/>
      </w:tblPr>
      <w:tblGrid>
        <w:gridCol w:w="2080"/>
        <w:gridCol w:w="565"/>
        <w:gridCol w:w="800"/>
        <w:gridCol w:w="1440"/>
        <w:gridCol w:w="1440"/>
        <w:gridCol w:w="1440"/>
      </w:tblGrid>
      <w:tr w:rsidR="00575348" w:rsidRPr="00826820" w14:paraId="492D391C" w14:textId="77777777" w:rsidTr="00575348">
        <w:trPr>
          <w:trHeight w:val="720"/>
        </w:trPr>
        <w:tc>
          <w:tcPr>
            <w:tcW w:w="2080" w:type="dxa"/>
            <w:tcBorders>
              <w:top w:val="nil"/>
              <w:left w:val="nil"/>
              <w:bottom w:val="nil"/>
              <w:right w:val="nil"/>
            </w:tcBorders>
            <w:shd w:val="clear" w:color="000000" w:fill="FFFFFF"/>
            <w:noWrap/>
            <w:vAlign w:val="bottom"/>
            <w:hideMark/>
          </w:tcPr>
          <w:p w14:paraId="01667BAB" w14:textId="77777777" w:rsidR="00575348" w:rsidRPr="00826820" w:rsidRDefault="00575348" w:rsidP="00575348">
            <w:pPr>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lastRenderedPageBreak/>
              <w:t>Názov položky</w:t>
            </w:r>
          </w:p>
        </w:tc>
        <w:tc>
          <w:tcPr>
            <w:tcW w:w="520" w:type="dxa"/>
            <w:tcBorders>
              <w:top w:val="nil"/>
              <w:left w:val="nil"/>
              <w:bottom w:val="nil"/>
              <w:right w:val="nil"/>
            </w:tcBorders>
            <w:shd w:val="clear" w:color="000000" w:fill="FFFFFF"/>
            <w:vAlign w:val="center"/>
            <w:hideMark/>
          </w:tcPr>
          <w:p w14:paraId="53A3030C"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Mena</w:t>
            </w:r>
          </w:p>
        </w:tc>
        <w:tc>
          <w:tcPr>
            <w:tcW w:w="800" w:type="dxa"/>
            <w:tcBorders>
              <w:top w:val="nil"/>
              <w:left w:val="nil"/>
              <w:bottom w:val="nil"/>
              <w:right w:val="nil"/>
            </w:tcBorders>
            <w:shd w:val="clear" w:color="000000" w:fill="FFFFFF"/>
            <w:vAlign w:val="center"/>
            <w:hideMark/>
          </w:tcPr>
          <w:p w14:paraId="2FB8B87B"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Úrok p.a.      v %</w:t>
            </w:r>
          </w:p>
        </w:tc>
        <w:tc>
          <w:tcPr>
            <w:tcW w:w="1440" w:type="dxa"/>
            <w:tcBorders>
              <w:top w:val="nil"/>
              <w:left w:val="nil"/>
              <w:bottom w:val="nil"/>
              <w:right w:val="nil"/>
            </w:tcBorders>
            <w:shd w:val="clear" w:color="000000" w:fill="FFFFFF"/>
            <w:vAlign w:val="center"/>
            <w:hideMark/>
          </w:tcPr>
          <w:p w14:paraId="5C8A12CF"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Dátum splatnosti</w:t>
            </w:r>
          </w:p>
        </w:tc>
        <w:tc>
          <w:tcPr>
            <w:tcW w:w="1440" w:type="dxa"/>
            <w:tcBorders>
              <w:top w:val="nil"/>
              <w:left w:val="nil"/>
              <w:bottom w:val="nil"/>
              <w:right w:val="nil"/>
            </w:tcBorders>
            <w:shd w:val="clear" w:color="000000" w:fill="FFFFFF"/>
            <w:vAlign w:val="center"/>
            <w:hideMark/>
          </w:tcPr>
          <w:p w14:paraId="38007E05"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Suma istiny     v príslušnej mene                 k 31.12.2020</w:t>
            </w:r>
          </w:p>
        </w:tc>
        <w:tc>
          <w:tcPr>
            <w:tcW w:w="1440" w:type="dxa"/>
            <w:tcBorders>
              <w:top w:val="nil"/>
              <w:left w:val="nil"/>
              <w:bottom w:val="nil"/>
              <w:right w:val="nil"/>
            </w:tcBorders>
            <w:shd w:val="clear" w:color="000000" w:fill="FFFFFF"/>
            <w:vAlign w:val="center"/>
            <w:hideMark/>
          </w:tcPr>
          <w:p w14:paraId="05EF5219"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Suma istiny      v príslušnej mene                k 31.12.2019</w:t>
            </w:r>
          </w:p>
        </w:tc>
      </w:tr>
      <w:tr w:rsidR="00575348" w:rsidRPr="00826820" w14:paraId="020533AD" w14:textId="77777777" w:rsidTr="00575348">
        <w:trPr>
          <w:trHeight w:val="240"/>
        </w:trPr>
        <w:tc>
          <w:tcPr>
            <w:tcW w:w="2080" w:type="dxa"/>
            <w:tcBorders>
              <w:top w:val="nil"/>
              <w:left w:val="nil"/>
              <w:bottom w:val="single" w:sz="4" w:space="0" w:color="auto"/>
              <w:right w:val="nil"/>
            </w:tcBorders>
            <w:shd w:val="clear" w:color="000000" w:fill="FFFFFF"/>
            <w:noWrap/>
            <w:hideMark/>
          </w:tcPr>
          <w:p w14:paraId="66F4D191"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520" w:type="dxa"/>
            <w:tcBorders>
              <w:top w:val="nil"/>
              <w:left w:val="nil"/>
              <w:bottom w:val="single" w:sz="4" w:space="0" w:color="auto"/>
              <w:right w:val="nil"/>
            </w:tcBorders>
            <w:shd w:val="clear" w:color="000000" w:fill="FFFFFF"/>
            <w:hideMark/>
          </w:tcPr>
          <w:p w14:paraId="5918A52E"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800" w:type="dxa"/>
            <w:tcBorders>
              <w:top w:val="nil"/>
              <w:left w:val="nil"/>
              <w:bottom w:val="single" w:sz="4" w:space="0" w:color="auto"/>
              <w:right w:val="nil"/>
            </w:tcBorders>
            <w:shd w:val="clear" w:color="000000" w:fill="FFFFFF"/>
            <w:hideMark/>
          </w:tcPr>
          <w:p w14:paraId="2185B911"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1440" w:type="dxa"/>
            <w:tcBorders>
              <w:top w:val="nil"/>
              <w:left w:val="nil"/>
              <w:bottom w:val="single" w:sz="4" w:space="0" w:color="auto"/>
              <w:right w:val="nil"/>
            </w:tcBorders>
            <w:shd w:val="clear" w:color="000000" w:fill="FFFFFF"/>
            <w:hideMark/>
          </w:tcPr>
          <w:p w14:paraId="22199579"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1440" w:type="dxa"/>
            <w:tcBorders>
              <w:top w:val="nil"/>
              <w:left w:val="nil"/>
              <w:bottom w:val="single" w:sz="4" w:space="0" w:color="auto"/>
              <w:right w:val="nil"/>
            </w:tcBorders>
            <w:shd w:val="clear" w:color="000000" w:fill="FFFFFF"/>
            <w:hideMark/>
          </w:tcPr>
          <w:p w14:paraId="4A8803B2"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1440" w:type="dxa"/>
            <w:tcBorders>
              <w:top w:val="nil"/>
              <w:left w:val="nil"/>
              <w:bottom w:val="single" w:sz="4" w:space="0" w:color="auto"/>
              <w:right w:val="nil"/>
            </w:tcBorders>
            <w:shd w:val="clear" w:color="000000" w:fill="FFFFFF"/>
            <w:hideMark/>
          </w:tcPr>
          <w:p w14:paraId="5F029B1B"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r>
      <w:tr w:rsidR="00575348" w:rsidRPr="00826820" w14:paraId="6FD35891" w14:textId="77777777" w:rsidTr="00575348">
        <w:trPr>
          <w:trHeight w:val="240"/>
        </w:trPr>
        <w:tc>
          <w:tcPr>
            <w:tcW w:w="2600" w:type="dxa"/>
            <w:gridSpan w:val="2"/>
            <w:tcBorders>
              <w:top w:val="single" w:sz="4" w:space="0" w:color="auto"/>
              <w:left w:val="nil"/>
              <w:bottom w:val="single" w:sz="4" w:space="0" w:color="auto"/>
              <w:right w:val="nil"/>
            </w:tcBorders>
            <w:shd w:val="clear" w:color="000000" w:fill="FFFFFF"/>
            <w:noWrap/>
            <w:hideMark/>
          </w:tcPr>
          <w:p w14:paraId="1C9C37A9" w14:textId="77777777" w:rsidR="00575348" w:rsidRPr="00826820" w:rsidRDefault="00575348" w:rsidP="00575348">
            <w:pPr>
              <w:rPr>
                <w:rFonts w:asciiTheme="minorHAnsi" w:hAnsiTheme="minorHAnsi" w:cstheme="minorHAnsi"/>
                <w:sz w:val="18"/>
                <w:szCs w:val="18"/>
                <w:lang w:eastAsia="sk-SK"/>
              </w:rPr>
            </w:pPr>
            <w:r w:rsidRPr="00826820">
              <w:rPr>
                <w:rFonts w:asciiTheme="minorHAnsi" w:hAnsiTheme="minorHAnsi" w:cstheme="minorHAnsi"/>
                <w:sz w:val="18"/>
                <w:szCs w:val="18"/>
                <w:lang w:eastAsia="sk-SK"/>
              </w:rPr>
              <w:t>Dlhodobé bankové úvery</w:t>
            </w:r>
          </w:p>
        </w:tc>
        <w:tc>
          <w:tcPr>
            <w:tcW w:w="800" w:type="dxa"/>
            <w:tcBorders>
              <w:top w:val="nil"/>
              <w:left w:val="nil"/>
              <w:bottom w:val="single" w:sz="4" w:space="0" w:color="auto"/>
              <w:right w:val="nil"/>
            </w:tcBorders>
            <w:shd w:val="clear" w:color="000000" w:fill="FFFFFF"/>
            <w:noWrap/>
            <w:hideMark/>
          </w:tcPr>
          <w:p w14:paraId="301010A3"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735AF735"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03CA9CBA"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0</w:t>
            </w:r>
          </w:p>
        </w:tc>
        <w:tc>
          <w:tcPr>
            <w:tcW w:w="1440" w:type="dxa"/>
            <w:tcBorders>
              <w:top w:val="nil"/>
              <w:left w:val="nil"/>
              <w:bottom w:val="single" w:sz="4" w:space="0" w:color="auto"/>
              <w:right w:val="nil"/>
            </w:tcBorders>
            <w:shd w:val="clear" w:color="000000" w:fill="FFFFFF"/>
            <w:noWrap/>
            <w:hideMark/>
          </w:tcPr>
          <w:p w14:paraId="0EEB316A"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0</w:t>
            </w:r>
          </w:p>
        </w:tc>
      </w:tr>
      <w:tr w:rsidR="00575348" w:rsidRPr="00826820" w14:paraId="22B66EAD" w14:textId="77777777" w:rsidTr="00575348">
        <w:trPr>
          <w:trHeight w:val="240"/>
        </w:trPr>
        <w:tc>
          <w:tcPr>
            <w:tcW w:w="2080" w:type="dxa"/>
            <w:tcBorders>
              <w:top w:val="nil"/>
              <w:left w:val="nil"/>
              <w:bottom w:val="single" w:sz="4" w:space="0" w:color="auto"/>
              <w:right w:val="nil"/>
            </w:tcBorders>
            <w:shd w:val="clear" w:color="000000" w:fill="FFFFFF"/>
            <w:hideMark/>
          </w:tcPr>
          <w:p w14:paraId="19F9A133" w14:textId="77777777" w:rsidR="00575348" w:rsidRPr="00826820" w:rsidRDefault="00575348" w:rsidP="00575348">
            <w:pP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Dlhodobé úvery spolu</w:t>
            </w:r>
          </w:p>
        </w:tc>
        <w:tc>
          <w:tcPr>
            <w:tcW w:w="520" w:type="dxa"/>
            <w:tcBorders>
              <w:top w:val="nil"/>
              <w:left w:val="nil"/>
              <w:bottom w:val="single" w:sz="4" w:space="0" w:color="auto"/>
              <w:right w:val="nil"/>
            </w:tcBorders>
            <w:shd w:val="clear" w:color="000000" w:fill="FFFFFF"/>
            <w:hideMark/>
          </w:tcPr>
          <w:p w14:paraId="18A9D202" w14:textId="77777777" w:rsidR="00575348" w:rsidRPr="00826820" w:rsidRDefault="00575348" w:rsidP="00575348">
            <w:pPr>
              <w:jc w:val="cente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 </w:t>
            </w:r>
          </w:p>
        </w:tc>
        <w:tc>
          <w:tcPr>
            <w:tcW w:w="800" w:type="dxa"/>
            <w:tcBorders>
              <w:top w:val="nil"/>
              <w:left w:val="nil"/>
              <w:bottom w:val="single" w:sz="4" w:space="0" w:color="auto"/>
              <w:right w:val="nil"/>
            </w:tcBorders>
            <w:shd w:val="clear" w:color="000000" w:fill="FFFFFF"/>
            <w:noWrap/>
            <w:hideMark/>
          </w:tcPr>
          <w:p w14:paraId="45EA5E35"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4B2CFC08"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17CDA483"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0</w:t>
            </w:r>
          </w:p>
        </w:tc>
        <w:tc>
          <w:tcPr>
            <w:tcW w:w="1440" w:type="dxa"/>
            <w:tcBorders>
              <w:top w:val="nil"/>
              <w:left w:val="nil"/>
              <w:bottom w:val="single" w:sz="4" w:space="0" w:color="auto"/>
              <w:right w:val="nil"/>
            </w:tcBorders>
            <w:shd w:val="clear" w:color="000000" w:fill="FFFFFF"/>
            <w:noWrap/>
            <w:hideMark/>
          </w:tcPr>
          <w:p w14:paraId="472CF4C1"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0</w:t>
            </w:r>
          </w:p>
        </w:tc>
      </w:tr>
      <w:tr w:rsidR="00575348" w:rsidRPr="00826820" w14:paraId="0474B895" w14:textId="77777777" w:rsidTr="00575348">
        <w:trPr>
          <w:trHeight w:val="240"/>
        </w:trPr>
        <w:tc>
          <w:tcPr>
            <w:tcW w:w="2080" w:type="dxa"/>
            <w:tcBorders>
              <w:top w:val="nil"/>
              <w:left w:val="nil"/>
              <w:bottom w:val="nil"/>
              <w:right w:val="nil"/>
            </w:tcBorders>
            <w:shd w:val="clear" w:color="000000" w:fill="FFFFFF"/>
            <w:hideMark/>
          </w:tcPr>
          <w:p w14:paraId="4BC09F2A" w14:textId="77777777" w:rsidR="00575348" w:rsidRPr="00826820" w:rsidRDefault="00575348" w:rsidP="00575348">
            <w:pP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520" w:type="dxa"/>
            <w:tcBorders>
              <w:top w:val="nil"/>
              <w:left w:val="nil"/>
              <w:bottom w:val="nil"/>
              <w:right w:val="nil"/>
            </w:tcBorders>
            <w:shd w:val="clear" w:color="000000" w:fill="FFFFFF"/>
            <w:hideMark/>
          </w:tcPr>
          <w:p w14:paraId="37A6F091"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800" w:type="dxa"/>
            <w:tcBorders>
              <w:top w:val="nil"/>
              <w:left w:val="nil"/>
              <w:bottom w:val="nil"/>
              <w:right w:val="nil"/>
            </w:tcBorders>
            <w:shd w:val="clear" w:color="000000" w:fill="FFFFFF"/>
            <w:noWrap/>
            <w:hideMark/>
          </w:tcPr>
          <w:p w14:paraId="1A67AA25"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15F6FB27"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3F0DB300"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0B98EACF"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r>
      <w:tr w:rsidR="00575348" w:rsidRPr="00826820" w14:paraId="12E7F6C1" w14:textId="77777777" w:rsidTr="00575348">
        <w:trPr>
          <w:trHeight w:val="240"/>
        </w:trPr>
        <w:tc>
          <w:tcPr>
            <w:tcW w:w="2080" w:type="dxa"/>
            <w:tcBorders>
              <w:top w:val="nil"/>
              <w:left w:val="nil"/>
              <w:bottom w:val="nil"/>
              <w:right w:val="nil"/>
            </w:tcBorders>
            <w:shd w:val="clear" w:color="000000" w:fill="FFFFFF"/>
            <w:noWrap/>
            <w:hideMark/>
          </w:tcPr>
          <w:p w14:paraId="0CD9D425" w14:textId="77777777" w:rsidR="00575348" w:rsidRPr="00826820" w:rsidRDefault="00575348" w:rsidP="00575348">
            <w:pPr>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Krátkodobé bankové úvery</w:t>
            </w:r>
          </w:p>
        </w:tc>
        <w:tc>
          <w:tcPr>
            <w:tcW w:w="520" w:type="dxa"/>
            <w:tcBorders>
              <w:top w:val="nil"/>
              <w:left w:val="nil"/>
              <w:bottom w:val="nil"/>
              <w:right w:val="nil"/>
            </w:tcBorders>
            <w:shd w:val="clear" w:color="000000" w:fill="FFFFFF"/>
            <w:noWrap/>
            <w:hideMark/>
          </w:tcPr>
          <w:p w14:paraId="1BAC42C5"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800" w:type="dxa"/>
            <w:tcBorders>
              <w:top w:val="nil"/>
              <w:left w:val="nil"/>
              <w:bottom w:val="nil"/>
              <w:right w:val="nil"/>
            </w:tcBorders>
            <w:shd w:val="clear" w:color="000000" w:fill="FFFFFF"/>
            <w:noWrap/>
            <w:hideMark/>
          </w:tcPr>
          <w:p w14:paraId="3A8A434D"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6544C29A"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19EA81C9"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5481CED0"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r>
      <w:tr w:rsidR="00575348" w:rsidRPr="00826820" w14:paraId="2B8382CA" w14:textId="77777777" w:rsidTr="00575348">
        <w:trPr>
          <w:trHeight w:val="240"/>
        </w:trPr>
        <w:tc>
          <w:tcPr>
            <w:tcW w:w="2080" w:type="dxa"/>
            <w:tcBorders>
              <w:top w:val="nil"/>
              <w:left w:val="nil"/>
              <w:bottom w:val="nil"/>
              <w:right w:val="nil"/>
            </w:tcBorders>
            <w:shd w:val="clear" w:color="000000" w:fill="FFFFFF"/>
            <w:hideMark/>
          </w:tcPr>
          <w:p w14:paraId="67F200E2" w14:textId="77777777" w:rsidR="00575348" w:rsidRPr="00826820" w:rsidRDefault="00575348" w:rsidP="00575348">
            <w:pP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Kontokorentný úver VUB</w:t>
            </w:r>
          </w:p>
        </w:tc>
        <w:tc>
          <w:tcPr>
            <w:tcW w:w="520" w:type="dxa"/>
            <w:tcBorders>
              <w:top w:val="nil"/>
              <w:left w:val="nil"/>
              <w:bottom w:val="nil"/>
              <w:right w:val="nil"/>
            </w:tcBorders>
            <w:shd w:val="clear" w:color="000000" w:fill="FFFFFF"/>
            <w:hideMark/>
          </w:tcPr>
          <w:p w14:paraId="4A18D5D6"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EUR</w:t>
            </w:r>
          </w:p>
        </w:tc>
        <w:tc>
          <w:tcPr>
            <w:tcW w:w="800" w:type="dxa"/>
            <w:tcBorders>
              <w:top w:val="nil"/>
              <w:left w:val="nil"/>
              <w:bottom w:val="nil"/>
              <w:right w:val="nil"/>
            </w:tcBorders>
            <w:shd w:val="clear" w:color="000000" w:fill="FFFFFF"/>
            <w:noWrap/>
            <w:hideMark/>
          </w:tcPr>
          <w:p w14:paraId="35D0569F"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1,20%</w:t>
            </w:r>
          </w:p>
        </w:tc>
        <w:tc>
          <w:tcPr>
            <w:tcW w:w="1440" w:type="dxa"/>
            <w:tcBorders>
              <w:top w:val="nil"/>
              <w:left w:val="nil"/>
              <w:bottom w:val="nil"/>
              <w:right w:val="nil"/>
            </w:tcBorders>
            <w:shd w:val="clear" w:color="000000" w:fill="FFFFFF"/>
            <w:hideMark/>
          </w:tcPr>
          <w:p w14:paraId="1497F079"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31.5.2021</w:t>
            </w:r>
          </w:p>
        </w:tc>
        <w:tc>
          <w:tcPr>
            <w:tcW w:w="1440" w:type="dxa"/>
            <w:tcBorders>
              <w:top w:val="nil"/>
              <w:left w:val="nil"/>
              <w:bottom w:val="nil"/>
              <w:right w:val="nil"/>
            </w:tcBorders>
            <w:shd w:val="clear" w:color="000000" w:fill="FFFFFF"/>
            <w:noWrap/>
            <w:hideMark/>
          </w:tcPr>
          <w:p w14:paraId="23F11C37"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142 744</w:t>
            </w:r>
          </w:p>
        </w:tc>
        <w:tc>
          <w:tcPr>
            <w:tcW w:w="1440" w:type="dxa"/>
            <w:tcBorders>
              <w:top w:val="nil"/>
              <w:left w:val="nil"/>
              <w:bottom w:val="nil"/>
              <w:right w:val="nil"/>
            </w:tcBorders>
            <w:shd w:val="clear" w:color="000000" w:fill="FFFFFF"/>
            <w:noWrap/>
            <w:hideMark/>
          </w:tcPr>
          <w:p w14:paraId="73D41DAE"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435 356</w:t>
            </w:r>
          </w:p>
        </w:tc>
      </w:tr>
      <w:tr w:rsidR="00575348" w:rsidRPr="00826820" w14:paraId="48B42835" w14:textId="77777777" w:rsidTr="00575348">
        <w:trPr>
          <w:trHeight w:val="240"/>
        </w:trPr>
        <w:tc>
          <w:tcPr>
            <w:tcW w:w="2080" w:type="dxa"/>
            <w:tcBorders>
              <w:top w:val="nil"/>
              <w:left w:val="nil"/>
              <w:bottom w:val="single" w:sz="4" w:space="0" w:color="auto"/>
              <w:right w:val="nil"/>
            </w:tcBorders>
            <w:shd w:val="clear" w:color="000000" w:fill="FFFFFF"/>
            <w:hideMark/>
          </w:tcPr>
          <w:p w14:paraId="6F3D4C7B" w14:textId="77777777" w:rsidR="00575348" w:rsidRPr="00826820" w:rsidRDefault="00575348" w:rsidP="00575348">
            <w:pP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Kontokorentný Oberbank</w:t>
            </w:r>
          </w:p>
        </w:tc>
        <w:tc>
          <w:tcPr>
            <w:tcW w:w="520" w:type="dxa"/>
            <w:tcBorders>
              <w:top w:val="nil"/>
              <w:left w:val="nil"/>
              <w:bottom w:val="single" w:sz="4" w:space="0" w:color="auto"/>
              <w:right w:val="nil"/>
            </w:tcBorders>
            <w:shd w:val="clear" w:color="000000" w:fill="FFFFFF"/>
            <w:hideMark/>
          </w:tcPr>
          <w:p w14:paraId="1DAC075E"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EUR</w:t>
            </w:r>
          </w:p>
        </w:tc>
        <w:tc>
          <w:tcPr>
            <w:tcW w:w="800" w:type="dxa"/>
            <w:tcBorders>
              <w:top w:val="nil"/>
              <w:left w:val="nil"/>
              <w:bottom w:val="single" w:sz="4" w:space="0" w:color="auto"/>
              <w:right w:val="nil"/>
            </w:tcBorders>
            <w:shd w:val="clear" w:color="000000" w:fill="FFFFFF"/>
            <w:noWrap/>
            <w:hideMark/>
          </w:tcPr>
          <w:p w14:paraId="6BA35E36"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1,15%</w:t>
            </w:r>
          </w:p>
        </w:tc>
        <w:tc>
          <w:tcPr>
            <w:tcW w:w="1440" w:type="dxa"/>
            <w:tcBorders>
              <w:top w:val="nil"/>
              <w:left w:val="nil"/>
              <w:bottom w:val="single" w:sz="4" w:space="0" w:color="auto"/>
              <w:right w:val="nil"/>
            </w:tcBorders>
            <w:shd w:val="clear" w:color="000000" w:fill="FFFFFF"/>
            <w:hideMark/>
          </w:tcPr>
          <w:p w14:paraId="75623F3D"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31.3.2021</w:t>
            </w:r>
          </w:p>
        </w:tc>
        <w:tc>
          <w:tcPr>
            <w:tcW w:w="1440" w:type="dxa"/>
            <w:tcBorders>
              <w:top w:val="nil"/>
              <w:left w:val="nil"/>
              <w:bottom w:val="single" w:sz="4" w:space="0" w:color="auto"/>
              <w:right w:val="nil"/>
            </w:tcBorders>
            <w:shd w:val="clear" w:color="000000" w:fill="FFFFFF"/>
            <w:noWrap/>
            <w:hideMark/>
          </w:tcPr>
          <w:p w14:paraId="552110A7"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138 181</w:t>
            </w:r>
          </w:p>
        </w:tc>
        <w:tc>
          <w:tcPr>
            <w:tcW w:w="1440" w:type="dxa"/>
            <w:tcBorders>
              <w:top w:val="nil"/>
              <w:left w:val="nil"/>
              <w:bottom w:val="single" w:sz="4" w:space="0" w:color="auto"/>
              <w:right w:val="nil"/>
            </w:tcBorders>
            <w:shd w:val="clear" w:color="000000" w:fill="FFFFFF"/>
            <w:noWrap/>
            <w:hideMark/>
          </w:tcPr>
          <w:p w14:paraId="7088BC7E"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244 054</w:t>
            </w:r>
          </w:p>
        </w:tc>
      </w:tr>
      <w:tr w:rsidR="00575348" w:rsidRPr="00826820" w14:paraId="5960229B" w14:textId="77777777" w:rsidTr="00575348">
        <w:trPr>
          <w:trHeight w:val="240"/>
        </w:trPr>
        <w:tc>
          <w:tcPr>
            <w:tcW w:w="2080" w:type="dxa"/>
            <w:tcBorders>
              <w:top w:val="nil"/>
              <w:left w:val="nil"/>
              <w:bottom w:val="single" w:sz="4" w:space="0" w:color="auto"/>
              <w:right w:val="nil"/>
            </w:tcBorders>
            <w:shd w:val="clear" w:color="000000" w:fill="FFFFFF"/>
            <w:hideMark/>
          </w:tcPr>
          <w:p w14:paraId="42774B9A" w14:textId="77777777" w:rsidR="00575348" w:rsidRPr="00826820" w:rsidRDefault="00575348" w:rsidP="00575348">
            <w:pP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Krátkodobé úvery spolu</w:t>
            </w:r>
          </w:p>
        </w:tc>
        <w:tc>
          <w:tcPr>
            <w:tcW w:w="520" w:type="dxa"/>
            <w:tcBorders>
              <w:top w:val="nil"/>
              <w:left w:val="nil"/>
              <w:bottom w:val="single" w:sz="4" w:space="0" w:color="auto"/>
              <w:right w:val="nil"/>
            </w:tcBorders>
            <w:shd w:val="clear" w:color="000000" w:fill="FFFFFF"/>
            <w:hideMark/>
          </w:tcPr>
          <w:p w14:paraId="759C1E52" w14:textId="77777777" w:rsidR="00575348" w:rsidRPr="00826820" w:rsidRDefault="00575348" w:rsidP="00575348">
            <w:pPr>
              <w:jc w:val="cente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 </w:t>
            </w:r>
          </w:p>
        </w:tc>
        <w:tc>
          <w:tcPr>
            <w:tcW w:w="800" w:type="dxa"/>
            <w:tcBorders>
              <w:top w:val="nil"/>
              <w:left w:val="nil"/>
              <w:bottom w:val="single" w:sz="4" w:space="0" w:color="auto"/>
              <w:right w:val="nil"/>
            </w:tcBorders>
            <w:shd w:val="clear" w:color="000000" w:fill="FFFFFF"/>
            <w:noWrap/>
            <w:hideMark/>
          </w:tcPr>
          <w:p w14:paraId="014425A8"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2E6546DE"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7E5C8C43"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280 925</w:t>
            </w:r>
          </w:p>
        </w:tc>
        <w:tc>
          <w:tcPr>
            <w:tcW w:w="1440" w:type="dxa"/>
            <w:tcBorders>
              <w:top w:val="nil"/>
              <w:left w:val="nil"/>
              <w:bottom w:val="single" w:sz="4" w:space="0" w:color="auto"/>
              <w:right w:val="nil"/>
            </w:tcBorders>
            <w:shd w:val="clear" w:color="000000" w:fill="FFFFFF"/>
            <w:noWrap/>
            <w:hideMark/>
          </w:tcPr>
          <w:p w14:paraId="3F7DD4F9"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679 410</w:t>
            </w:r>
          </w:p>
        </w:tc>
      </w:tr>
      <w:tr w:rsidR="00575348" w:rsidRPr="00826820" w14:paraId="5FD67786" w14:textId="77777777" w:rsidTr="00575348">
        <w:trPr>
          <w:trHeight w:val="240"/>
        </w:trPr>
        <w:tc>
          <w:tcPr>
            <w:tcW w:w="2080" w:type="dxa"/>
            <w:tcBorders>
              <w:top w:val="nil"/>
              <w:left w:val="nil"/>
              <w:bottom w:val="nil"/>
              <w:right w:val="nil"/>
            </w:tcBorders>
            <w:shd w:val="clear" w:color="000000" w:fill="FFFFFF"/>
            <w:hideMark/>
          </w:tcPr>
          <w:p w14:paraId="581C7F74" w14:textId="77777777" w:rsidR="00575348" w:rsidRPr="00826820" w:rsidRDefault="00575348" w:rsidP="00575348">
            <w:pP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520" w:type="dxa"/>
            <w:tcBorders>
              <w:top w:val="nil"/>
              <w:left w:val="nil"/>
              <w:bottom w:val="nil"/>
              <w:right w:val="nil"/>
            </w:tcBorders>
            <w:shd w:val="clear" w:color="000000" w:fill="FFFFFF"/>
            <w:hideMark/>
          </w:tcPr>
          <w:p w14:paraId="58527B9A" w14:textId="77777777" w:rsidR="00575348" w:rsidRPr="00826820" w:rsidRDefault="00575348" w:rsidP="00575348">
            <w:pPr>
              <w:jc w:val="center"/>
              <w:rPr>
                <w:rFonts w:asciiTheme="minorHAnsi" w:hAnsiTheme="minorHAnsi" w:cstheme="minorHAnsi"/>
                <w:color w:val="000000"/>
                <w:sz w:val="18"/>
                <w:szCs w:val="18"/>
                <w:lang w:eastAsia="sk-SK"/>
              </w:rPr>
            </w:pPr>
            <w:r w:rsidRPr="00826820">
              <w:rPr>
                <w:rFonts w:asciiTheme="minorHAnsi" w:hAnsiTheme="minorHAnsi" w:cstheme="minorHAnsi"/>
                <w:color w:val="000000"/>
                <w:sz w:val="18"/>
                <w:szCs w:val="18"/>
                <w:lang w:eastAsia="sk-SK"/>
              </w:rPr>
              <w:t> </w:t>
            </w:r>
          </w:p>
        </w:tc>
        <w:tc>
          <w:tcPr>
            <w:tcW w:w="800" w:type="dxa"/>
            <w:tcBorders>
              <w:top w:val="nil"/>
              <w:left w:val="nil"/>
              <w:bottom w:val="nil"/>
              <w:right w:val="nil"/>
            </w:tcBorders>
            <w:shd w:val="clear" w:color="000000" w:fill="FFFFFF"/>
            <w:noWrap/>
            <w:hideMark/>
          </w:tcPr>
          <w:p w14:paraId="6F5CA373"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4FF7712E"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62BDDC08"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nil"/>
              <w:right w:val="nil"/>
            </w:tcBorders>
            <w:shd w:val="clear" w:color="000000" w:fill="FFFFFF"/>
            <w:noWrap/>
            <w:hideMark/>
          </w:tcPr>
          <w:p w14:paraId="28AF1572" w14:textId="77777777" w:rsidR="00575348" w:rsidRPr="00826820" w:rsidRDefault="00575348" w:rsidP="00575348">
            <w:pPr>
              <w:jc w:val="right"/>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r>
      <w:tr w:rsidR="00575348" w:rsidRPr="00826820" w14:paraId="3459291D" w14:textId="77777777" w:rsidTr="00575348">
        <w:trPr>
          <w:trHeight w:val="240"/>
        </w:trPr>
        <w:tc>
          <w:tcPr>
            <w:tcW w:w="2080" w:type="dxa"/>
            <w:tcBorders>
              <w:top w:val="nil"/>
              <w:left w:val="nil"/>
              <w:bottom w:val="single" w:sz="4" w:space="0" w:color="auto"/>
              <w:right w:val="nil"/>
            </w:tcBorders>
            <w:shd w:val="clear" w:color="000000" w:fill="FFFFFF"/>
            <w:hideMark/>
          </w:tcPr>
          <w:p w14:paraId="41B449F6" w14:textId="77777777" w:rsidR="00575348" w:rsidRPr="00826820" w:rsidRDefault="00575348" w:rsidP="00575348">
            <w:pP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Spolu</w:t>
            </w:r>
          </w:p>
        </w:tc>
        <w:tc>
          <w:tcPr>
            <w:tcW w:w="520" w:type="dxa"/>
            <w:tcBorders>
              <w:top w:val="nil"/>
              <w:left w:val="nil"/>
              <w:bottom w:val="single" w:sz="4" w:space="0" w:color="auto"/>
              <w:right w:val="nil"/>
            </w:tcBorders>
            <w:shd w:val="clear" w:color="000000" w:fill="FFFFFF"/>
            <w:hideMark/>
          </w:tcPr>
          <w:p w14:paraId="3C864CFE" w14:textId="77777777" w:rsidR="00575348" w:rsidRPr="00826820" w:rsidRDefault="00575348" w:rsidP="00575348">
            <w:pPr>
              <w:jc w:val="center"/>
              <w:rPr>
                <w:rFonts w:asciiTheme="minorHAnsi" w:hAnsiTheme="minorHAnsi" w:cstheme="minorHAnsi"/>
                <w:b/>
                <w:bCs/>
                <w:color w:val="000000"/>
                <w:sz w:val="18"/>
                <w:szCs w:val="18"/>
                <w:lang w:eastAsia="sk-SK"/>
              </w:rPr>
            </w:pPr>
            <w:r w:rsidRPr="00826820">
              <w:rPr>
                <w:rFonts w:asciiTheme="minorHAnsi" w:hAnsiTheme="minorHAnsi" w:cstheme="minorHAnsi"/>
                <w:b/>
                <w:bCs/>
                <w:color w:val="000000"/>
                <w:sz w:val="18"/>
                <w:szCs w:val="18"/>
                <w:lang w:eastAsia="sk-SK"/>
              </w:rPr>
              <w:t> </w:t>
            </w:r>
          </w:p>
        </w:tc>
        <w:tc>
          <w:tcPr>
            <w:tcW w:w="800" w:type="dxa"/>
            <w:tcBorders>
              <w:top w:val="nil"/>
              <w:left w:val="nil"/>
              <w:bottom w:val="single" w:sz="4" w:space="0" w:color="auto"/>
              <w:right w:val="nil"/>
            </w:tcBorders>
            <w:shd w:val="clear" w:color="000000" w:fill="FFFFFF"/>
            <w:noWrap/>
            <w:hideMark/>
          </w:tcPr>
          <w:p w14:paraId="074471F6"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67D49AFE" w14:textId="77777777" w:rsidR="00575348" w:rsidRPr="00826820" w:rsidRDefault="00575348" w:rsidP="00575348">
            <w:pPr>
              <w:jc w:val="center"/>
              <w:rPr>
                <w:rFonts w:asciiTheme="minorHAnsi" w:hAnsiTheme="minorHAnsi" w:cstheme="minorHAnsi"/>
                <w:sz w:val="18"/>
                <w:szCs w:val="18"/>
                <w:lang w:eastAsia="sk-SK"/>
              </w:rPr>
            </w:pPr>
            <w:r w:rsidRPr="00826820">
              <w:rPr>
                <w:rFonts w:asciiTheme="minorHAnsi" w:hAnsiTheme="minorHAnsi" w:cstheme="minorHAnsi"/>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624AFE0E"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280 925</w:t>
            </w:r>
          </w:p>
        </w:tc>
        <w:tc>
          <w:tcPr>
            <w:tcW w:w="1440" w:type="dxa"/>
            <w:tcBorders>
              <w:top w:val="nil"/>
              <w:left w:val="nil"/>
              <w:bottom w:val="single" w:sz="4" w:space="0" w:color="auto"/>
              <w:right w:val="nil"/>
            </w:tcBorders>
            <w:shd w:val="clear" w:color="000000" w:fill="FFFFFF"/>
            <w:noWrap/>
            <w:hideMark/>
          </w:tcPr>
          <w:p w14:paraId="72013B9F" w14:textId="77777777" w:rsidR="00575348" w:rsidRPr="00826820" w:rsidRDefault="00575348" w:rsidP="00575348">
            <w:pPr>
              <w:jc w:val="right"/>
              <w:rPr>
                <w:rFonts w:asciiTheme="minorHAnsi" w:hAnsiTheme="minorHAnsi" w:cstheme="minorHAnsi"/>
                <w:b/>
                <w:bCs/>
                <w:sz w:val="18"/>
                <w:szCs w:val="18"/>
                <w:lang w:eastAsia="sk-SK"/>
              </w:rPr>
            </w:pPr>
            <w:r w:rsidRPr="00826820">
              <w:rPr>
                <w:rFonts w:asciiTheme="minorHAnsi" w:hAnsiTheme="minorHAnsi" w:cstheme="minorHAnsi"/>
                <w:b/>
                <w:bCs/>
                <w:sz w:val="18"/>
                <w:szCs w:val="18"/>
                <w:lang w:eastAsia="sk-SK"/>
              </w:rPr>
              <w:t>679 410</w:t>
            </w:r>
          </w:p>
        </w:tc>
      </w:tr>
    </w:tbl>
    <w:p w14:paraId="054053F8" w14:textId="77777777" w:rsidR="002B4319" w:rsidRDefault="002B4319" w:rsidP="00B86902">
      <w:pPr>
        <w:pStyle w:val="Zkladntext"/>
        <w:rPr>
          <w:rFonts w:asciiTheme="minorHAnsi" w:hAnsiTheme="minorHAnsi" w:cstheme="minorHAnsi"/>
          <w:szCs w:val="18"/>
        </w:rPr>
      </w:pPr>
    </w:p>
    <w:p w14:paraId="49EB73EA" w14:textId="77777777" w:rsidR="00D54622" w:rsidRDefault="007F0379" w:rsidP="00D54622">
      <w:pPr>
        <w:rPr>
          <w:rFonts w:ascii="Calibri" w:hAnsi="Calibri"/>
          <w:b/>
          <w:sz w:val="20"/>
          <w:szCs w:val="20"/>
        </w:rPr>
      </w:pPr>
      <w:r w:rsidRPr="00A06DA7">
        <w:rPr>
          <w:rFonts w:ascii="Calibri" w:hAnsi="Calibri"/>
          <w:b/>
          <w:sz w:val="20"/>
          <w:szCs w:val="20"/>
        </w:rPr>
        <w:t>Záložné práva</w:t>
      </w:r>
      <w:r w:rsidR="00333D59">
        <w:rPr>
          <w:rFonts w:ascii="Calibri" w:hAnsi="Calibri"/>
          <w:b/>
          <w:sz w:val="20"/>
          <w:szCs w:val="20"/>
        </w:rPr>
        <w:t xml:space="preserve"> k</w:t>
      </w:r>
      <w:r w:rsidR="00224AC0">
        <w:rPr>
          <w:rFonts w:ascii="Calibri" w:hAnsi="Calibri"/>
          <w:b/>
          <w:sz w:val="20"/>
          <w:szCs w:val="20"/>
        </w:rPr>
        <w:t xml:space="preserve"> bankovým úverom</w:t>
      </w:r>
      <w:r w:rsidRPr="00A06DA7">
        <w:rPr>
          <w:rFonts w:ascii="Calibri" w:hAnsi="Calibri"/>
          <w:b/>
          <w:sz w:val="20"/>
          <w:szCs w:val="20"/>
        </w:rPr>
        <w:t>:</w:t>
      </w:r>
    </w:p>
    <w:p w14:paraId="68CAC2DA" w14:textId="77777777" w:rsidR="0024260B" w:rsidRDefault="0024260B" w:rsidP="0024260B"/>
    <w:p w14:paraId="45A22626" w14:textId="6C72C808" w:rsidR="00085975" w:rsidRDefault="0024260B" w:rsidP="00633E9D">
      <w:pPr>
        <w:jc w:val="both"/>
        <w:rPr>
          <w:rFonts w:asciiTheme="minorHAnsi" w:hAnsiTheme="minorHAnsi"/>
          <w:sz w:val="20"/>
          <w:szCs w:val="20"/>
        </w:rPr>
      </w:pPr>
      <w:r w:rsidRPr="00333D59">
        <w:rPr>
          <w:rFonts w:asciiTheme="minorHAnsi" w:hAnsiTheme="minorHAnsi"/>
          <w:sz w:val="20"/>
          <w:szCs w:val="20"/>
        </w:rPr>
        <w:t>Firma TBH Technik s.r.o. m</w:t>
      </w:r>
      <w:r w:rsidR="00111CE8">
        <w:rPr>
          <w:rFonts w:asciiTheme="minorHAnsi" w:hAnsiTheme="minorHAnsi"/>
          <w:sz w:val="20"/>
          <w:szCs w:val="20"/>
        </w:rPr>
        <w:t xml:space="preserve">á </w:t>
      </w:r>
      <w:r w:rsidR="00FA50AF">
        <w:rPr>
          <w:rFonts w:asciiTheme="minorHAnsi" w:hAnsiTheme="minorHAnsi"/>
          <w:sz w:val="20"/>
          <w:szCs w:val="20"/>
        </w:rPr>
        <w:t xml:space="preserve"> </w:t>
      </w:r>
      <w:r w:rsidRPr="00333D59">
        <w:rPr>
          <w:rFonts w:asciiTheme="minorHAnsi" w:hAnsiTheme="minorHAnsi"/>
          <w:sz w:val="20"/>
          <w:szCs w:val="20"/>
        </w:rPr>
        <w:t xml:space="preserve">možnosť čerpania </w:t>
      </w:r>
      <w:r w:rsidRPr="00B77637">
        <w:rPr>
          <w:rFonts w:asciiTheme="minorHAnsi" w:hAnsiTheme="minorHAnsi"/>
          <w:b/>
          <w:sz w:val="20"/>
          <w:szCs w:val="20"/>
        </w:rPr>
        <w:t>kontokorentného úveru</w:t>
      </w:r>
      <w:r w:rsidRPr="00333D59">
        <w:rPr>
          <w:rFonts w:asciiTheme="minorHAnsi" w:hAnsiTheme="minorHAnsi"/>
          <w:sz w:val="20"/>
          <w:szCs w:val="20"/>
        </w:rPr>
        <w:t xml:space="preserve"> </w:t>
      </w:r>
      <w:r w:rsidR="00F976B4">
        <w:rPr>
          <w:rFonts w:asciiTheme="minorHAnsi" w:hAnsiTheme="minorHAnsi"/>
          <w:sz w:val="20"/>
          <w:szCs w:val="20"/>
        </w:rPr>
        <w:t xml:space="preserve">do výšky </w:t>
      </w:r>
      <w:r w:rsidR="00F87639">
        <w:rPr>
          <w:rFonts w:asciiTheme="minorHAnsi" w:hAnsiTheme="minorHAnsi"/>
          <w:sz w:val="20"/>
          <w:szCs w:val="20"/>
        </w:rPr>
        <w:t>500.000 EUR</w:t>
      </w:r>
      <w:r w:rsidR="00FA50AF">
        <w:rPr>
          <w:rFonts w:asciiTheme="minorHAnsi" w:hAnsiTheme="minorHAnsi"/>
          <w:sz w:val="20"/>
          <w:szCs w:val="20"/>
        </w:rPr>
        <w:t xml:space="preserve"> </w:t>
      </w:r>
      <w:r w:rsidR="00F87639">
        <w:rPr>
          <w:rFonts w:asciiTheme="minorHAnsi" w:hAnsiTheme="minorHAnsi"/>
          <w:sz w:val="20"/>
          <w:szCs w:val="20"/>
        </w:rPr>
        <w:t xml:space="preserve"> vo VUB Banke.</w:t>
      </w:r>
      <w:r w:rsidR="0018683A">
        <w:rPr>
          <w:rFonts w:asciiTheme="minorHAnsi" w:hAnsiTheme="minorHAnsi"/>
          <w:sz w:val="20"/>
          <w:szCs w:val="20"/>
        </w:rPr>
        <w:t xml:space="preserve"> </w:t>
      </w:r>
      <w:r w:rsidR="00F87639">
        <w:rPr>
          <w:rFonts w:asciiTheme="minorHAnsi" w:hAnsiTheme="minorHAnsi"/>
          <w:sz w:val="20"/>
          <w:szCs w:val="20"/>
        </w:rPr>
        <w:t xml:space="preserve"> </w:t>
      </w:r>
      <w:r w:rsidR="003A12C3">
        <w:rPr>
          <w:rFonts w:asciiTheme="minorHAnsi" w:hAnsiTheme="minorHAnsi"/>
          <w:sz w:val="20"/>
          <w:szCs w:val="20"/>
        </w:rPr>
        <w:t>K 31.12.2020</w:t>
      </w:r>
      <w:r w:rsidR="00111CE8">
        <w:rPr>
          <w:rFonts w:asciiTheme="minorHAnsi" w:hAnsiTheme="minorHAnsi"/>
          <w:sz w:val="20"/>
          <w:szCs w:val="20"/>
        </w:rPr>
        <w:t xml:space="preserve"> </w:t>
      </w:r>
      <w:r w:rsidR="00F87639">
        <w:rPr>
          <w:rFonts w:asciiTheme="minorHAnsi" w:hAnsiTheme="minorHAnsi"/>
          <w:sz w:val="20"/>
          <w:szCs w:val="20"/>
        </w:rPr>
        <w:t>čerpala</w:t>
      </w:r>
      <w:r w:rsidR="00633E9D">
        <w:rPr>
          <w:rFonts w:asciiTheme="minorHAnsi" w:hAnsiTheme="minorHAnsi"/>
          <w:sz w:val="20"/>
          <w:szCs w:val="20"/>
        </w:rPr>
        <w:t xml:space="preserve"> </w:t>
      </w:r>
      <w:r w:rsidR="00085975">
        <w:rPr>
          <w:rFonts w:asciiTheme="minorHAnsi" w:hAnsiTheme="minorHAnsi"/>
          <w:sz w:val="20"/>
          <w:szCs w:val="20"/>
        </w:rPr>
        <w:t>kontokor</w:t>
      </w:r>
      <w:r w:rsidR="00FA50AF">
        <w:rPr>
          <w:rFonts w:asciiTheme="minorHAnsi" w:hAnsiTheme="minorHAnsi"/>
          <w:sz w:val="20"/>
          <w:szCs w:val="20"/>
        </w:rPr>
        <w:t>e</w:t>
      </w:r>
      <w:r w:rsidR="00085975">
        <w:rPr>
          <w:rFonts w:asciiTheme="minorHAnsi" w:hAnsiTheme="minorHAnsi"/>
          <w:sz w:val="20"/>
          <w:szCs w:val="20"/>
        </w:rPr>
        <w:t xml:space="preserve">ntný úver vo výške </w:t>
      </w:r>
      <w:r w:rsidR="006B0E7B">
        <w:rPr>
          <w:rFonts w:asciiTheme="minorHAnsi" w:hAnsiTheme="minorHAnsi"/>
          <w:sz w:val="20"/>
          <w:szCs w:val="20"/>
        </w:rPr>
        <w:t xml:space="preserve"> </w:t>
      </w:r>
      <w:r w:rsidR="00800BAB">
        <w:rPr>
          <w:rFonts w:asciiTheme="minorHAnsi" w:hAnsiTheme="minorHAnsi"/>
          <w:sz w:val="20"/>
          <w:szCs w:val="20"/>
        </w:rPr>
        <w:t xml:space="preserve">142 744 </w:t>
      </w:r>
      <w:r w:rsidR="006B0E7B" w:rsidRPr="00800BAB">
        <w:rPr>
          <w:rFonts w:asciiTheme="minorHAnsi" w:hAnsiTheme="minorHAnsi"/>
          <w:sz w:val="20"/>
          <w:szCs w:val="20"/>
        </w:rPr>
        <w:t>EUR</w:t>
      </w:r>
      <w:r w:rsidR="00111CE8">
        <w:rPr>
          <w:rFonts w:asciiTheme="minorHAnsi" w:hAnsiTheme="minorHAnsi"/>
          <w:sz w:val="20"/>
          <w:szCs w:val="20"/>
        </w:rPr>
        <w:t>.  VUB Banka má záložné právo na pohľadávky.</w:t>
      </w:r>
      <w:r w:rsidR="006B0E7B">
        <w:rPr>
          <w:rFonts w:asciiTheme="minorHAnsi" w:hAnsiTheme="minorHAnsi"/>
          <w:sz w:val="20"/>
          <w:szCs w:val="20"/>
        </w:rPr>
        <w:t xml:space="preserve"> </w:t>
      </w:r>
    </w:p>
    <w:p w14:paraId="789E4A6E" w14:textId="77777777" w:rsidR="003606CD" w:rsidRDefault="003606CD" w:rsidP="00DE26DA">
      <w:pPr>
        <w:jc w:val="both"/>
        <w:rPr>
          <w:rFonts w:asciiTheme="minorHAnsi" w:hAnsiTheme="minorHAnsi"/>
          <w:sz w:val="20"/>
          <w:szCs w:val="20"/>
        </w:rPr>
      </w:pPr>
    </w:p>
    <w:p w14:paraId="6B9A5ADD" w14:textId="5F7A52E8" w:rsidR="00111CE8" w:rsidRDefault="00111CE8" w:rsidP="00111CE8">
      <w:pPr>
        <w:jc w:val="both"/>
        <w:rPr>
          <w:rFonts w:asciiTheme="minorHAnsi" w:hAnsiTheme="minorHAnsi"/>
          <w:sz w:val="20"/>
          <w:szCs w:val="20"/>
        </w:rPr>
      </w:pPr>
      <w:r>
        <w:rPr>
          <w:rFonts w:asciiTheme="minorHAnsi" w:hAnsiTheme="minorHAnsi"/>
          <w:sz w:val="20"/>
          <w:szCs w:val="20"/>
        </w:rPr>
        <w:t>Taktiež má</w:t>
      </w:r>
      <w:r w:rsidR="00575348">
        <w:rPr>
          <w:rFonts w:asciiTheme="minorHAnsi" w:hAnsiTheme="minorHAnsi"/>
          <w:sz w:val="20"/>
          <w:szCs w:val="20"/>
        </w:rPr>
        <w:t xml:space="preserve"> spoločnosť</w:t>
      </w:r>
      <w:r>
        <w:rPr>
          <w:rFonts w:asciiTheme="minorHAnsi" w:hAnsiTheme="minorHAnsi"/>
          <w:sz w:val="20"/>
          <w:szCs w:val="20"/>
        </w:rPr>
        <w:t xml:space="preserve"> možnosť čerpania kontokorentného úveru do výšky 250.000 EUR v Oberbanke. K 31.12.20</w:t>
      </w:r>
      <w:r w:rsidR="003A12C3">
        <w:rPr>
          <w:rFonts w:asciiTheme="minorHAnsi" w:hAnsiTheme="minorHAnsi"/>
          <w:sz w:val="20"/>
          <w:szCs w:val="20"/>
        </w:rPr>
        <w:t>20</w:t>
      </w:r>
      <w:r>
        <w:rPr>
          <w:rFonts w:asciiTheme="minorHAnsi" w:hAnsiTheme="minorHAnsi"/>
          <w:sz w:val="20"/>
          <w:szCs w:val="20"/>
        </w:rPr>
        <w:t xml:space="preserve"> čerpala kontokorentný úver vo výške </w:t>
      </w:r>
      <w:r w:rsidR="00800BAB">
        <w:rPr>
          <w:rFonts w:asciiTheme="minorHAnsi" w:hAnsiTheme="minorHAnsi"/>
          <w:sz w:val="20"/>
          <w:szCs w:val="20"/>
        </w:rPr>
        <w:t>138</w:t>
      </w:r>
      <w:r w:rsidR="00575348">
        <w:rPr>
          <w:rFonts w:asciiTheme="minorHAnsi" w:hAnsiTheme="minorHAnsi"/>
          <w:sz w:val="20"/>
          <w:szCs w:val="20"/>
        </w:rPr>
        <w:t> </w:t>
      </w:r>
      <w:r w:rsidR="00800BAB" w:rsidRPr="00800BAB">
        <w:rPr>
          <w:rFonts w:asciiTheme="minorHAnsi" w:hAnsiTheme="minorHAnsi"/>
          <w:sz w:val="20"/>
          <w:szCs w:val="20"/>
        </w:rPr>
        <w:t>181</w:t>
      </w:r>
      <w:r w:rsidR="00575348">
        <w:rPr>
          <w:rFonts w:asciiTheme="minorHAnsi" w:hAnsiTheme="minorHAnsi"/>
          <w:sz w:val="20"/>
          <w:szCs w:val="20"/>
        </w:rPr>
        <w:t xml:space="preserve"> E</w:t>
      </w:r>
      <w:r w:rsidRPr="00800BAB">
        <w:rPr>
          <w:rFonts w:asciiTheme="minorHAnsi" w:hAnsiTheme="minorHAnsi"/>
          <w:sz w:val="20"/>
          <w:szCs w:val="20"/>
        </w:rPr>
        <w:t>UR.</w:t>
      </w:r>
      <w:r>
        <w:rPr>
          <w:rFonts w:asciiTheme="minorHAnsi" w:hAnsiTheme="minorHAnsi"/>
          <w:sz w:val="20"/>
          <w:szCs w:val="20"/>
        </w:rPr>
        <w:t xml:space="preserve">  Oberbanka má záložné právo na administratívno-prevádzkovú budovu. </w:t>
      </w:r>
    </w:p>
    <w:p w14:paraId="72CB7860" w14:textId="77777777" w:rsidR="0082700D" w:rsidRDefault="0082700D" w:rsidP="00111CE8">
      <w:pPr>
        <w:jc w:val="both"/>
        <w:rPr>
          <w:rFonts w:asciiTheme="minorHAnsi" w:hAnsiTheme="minorHAnsi"/>
          <w:sz w:val="20"/>
          <w:szCs w:val="20"/>
        </w:rPr>
      </w:pPr>
    </w:p>
    <w:p w14:paraId="1B9CC8B3" w14:textId="77777777" w:rsidR="00111CE8" w:rsidRPr="00111CE8" w:rsidRDefault="00111CE8" w:rsidP="00111CE8">
      <w:pPr>
        <w:pStyle w:val="Nadpis2"/>
        <w:rPr>
          <w:rFonts w:asciiTheme="minorHAnsi" w:hAnsiTheme="minorHAnsi" w:cstheme="minorHAnsi"/>
          <w:i w:val="0"/>
          <w:sz w:val="24"/>
          <w:szCs w:val="24"/>
        </w:rPr>
      </w:pPr>
      <w:r w:rsidRPr="00111CE8">
        <w:rPr>
          <w:rFonts w:asciiTheme="minorHAnsi" w:hAnsiTheme="minorHAnsi" w:cstheme="minorHAnsi"/>
          <w:i w:val="0"/>
          <w:sz w:val="24"/>
          <w:szCs w:val="24"/>
        </w:rPr>
        <w:t>13. Časové rozlíšenie</w:t>
      </w:r>
    </w:p>
    <w:p w14:paraId="68CC2A9B" w14:textId="00513D81" w:rsidR="000455C6" w:rsidRDefault="00111CE8" w:rsidP="00111CE8">
      <w:pPr>
        <w:rPr>
          <w:rFonts w:asciiTheme="minorHAnsi" w:hAnsiTheme="minorHAnsi" w:cstheme="minorHAnsi"/>
          <w:sz w:val="20"/>
          <w:szCs w:val="20"/>
        </w:rPr>
      </w:pPr>
      <w:r w:rsidRPr="000E35CD">
        <w:rPr>
          <w:rFonts w:asciiTheme="minorHAnsi" w:hAnsiTheme="minorHAnsi" w:cstheme="minorHAnsi"/>
          <w:sz w:val="20"/>
          <w:szCs w:val="20"/>
        </w:rPr>
        <w:t>Štruktúra časového rozlíšenia je uvedená v nasledujúcom prehľade:</w:t>
      </w:r>
    </w:p>
    <w:p w14:paraId="47B133F6" w14:textId="77777777" w:rsidR="0082700D" w:rsidRDefault="0082700D" w:rsidP="00111CE8">
      <w:pPr>
        <w:rPr>
          <w:rFonts w:asciiTheme="minorHAnsi" w:hAnsiTheme="minorHAnsi" w:cstheme="minorHAnsi"/>
          <w:sz w:val="20"/>
          <w:szCs w:val="20"/>
        </w:rPr>
      </w:pPr>
    </w:p>
    <w:tbl>
      <w:tblPr>
        <w:tblW w:w="7938" w:type="dxa"/>
        <w:tblCellMar>
          <w:left w:w="70" w:type="dxa"/>
          <w:right w:w="70" w:type="dxa"/>
        </w:tblCellMar>
        <w:tblLook w:val="04A0" w:firstRow="1" w:lastRow="0" w:firstColumn="1" w:lastColumn="0" w:noHBand="0" w:noVBand="1"/>
      </w:tblPr>
      <w:tblGrid>
        <w:gridCol w:w="5387"/>
        <w:gridCol w:w="1134"/>
        <w:gridCol w:w="1417"/>
      </w:tblGrid>
      <w:tr w:rsidR="00611B11" w:rsidRPr="00611B11" w14:paraId="5BAFFB89" w14:textId="77777777" w:rsidTr="0082700D">
        <w:trPr>
          <w:trHeight w:val="300"/>
        </w:trPr>
        <w:tc>
          <w:tcPr>
            <w:tcW w:w="5387" w:type="dxa"/>
            <w:tcBorders>
              <w:top w:val="nil"/>
              <w:left w:val="nil"/>
              <w:bottom w:val="single" w:sz="4" w:space="0" w:color="auto"/>
              <w:right w:val="nil"/>
            </w:tcBorders>
            <w:shd w:val="clear" w:color="000000" w:fill="FFFFFF"/>
            <w:noWrap/>
            <w:vAlign w:val="center"/>
            <w:hideMark/>
          </w:tcPr>
          <w:p w14:paraId="081D3536" w14:textId="77777777"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Názov položky</w:t>
            </w:r>
          </w:p>
        </w:tc>
        <w:tc>
          <w:tcPr>
            <w:tcW w:w="1134" w:type="dxa"/>
            <w:tcBorders>
              <w:top w:val="nil"/>
              <w:left w:val="nil"/>
              <w:bottom w:val="single" w:sz="4" w:space="0" w:color="auto"/>
              <w:right w:val="nil"/>
            </w:tcBorders>
            <w:shd w:val="clear" w:color="000000" w:fill="FFFFFF"/>
            <w:noWrap/>
            <w:vAlign w:val="center"/>
            <w:hideMark/>
          </w:tcPr>
          <w:p w14:paraId="638F172E" w14:textId="77777777" w:rsidR="00611B11" w:rsidRPr="00611B11" w:rsidRDefault="00611B11" w:rsidP="00611B11">
            <w:pPr>
              <w:jc w:val="cente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31.12.2020</w:t>
            </w:r>
          </w:p>
        </w:tc>
        <w:tc>
          <w:tcPr>
            <w:tcW w:w="1417" w:type="dxa"/>
            <w:tcBorders>
              <w:top w:val="nil"/>
              <w:left w:val="nil"/>
              <w:bottom w:val="single" w:sz="4" w:space="0" w:color="auto"/>
              <w:right w:val="nil"/>
            </w:tcBorders>
            <w:shd w:val="clear" w:color="000000" w:fill="FFFFFF"/>
            <w:noWrap/>
            <w:vAlign w:val="center"/>
            <w:hideMark/>
          </w:tcPr>
          <w:p w14:paraId="03793341" w14:textId="77777777" w:rsidR="00611B11" w:rsidRPr="00611B11" w:rsidRDefault="00611B11" w:rsidP="00611B11">
            <w:pPr>
              <w:jc w:val="cente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31.12.2019</w:t>
            </w:r>
          </w:p>
        </w:tc>
      </w:tr>
      <w:tr w:rsidR="00611B11" w:rsidRPr="00611B11" w14:paraId="2F15CD73" w14:textId="77777777" w:rsidTr="0082700D">
        <w:trPr>
          <w:trHeight w:val="300"/>
        </w:trPr>
        <w:tc>
          <w:tcPr>
            <w:tcW w:w="5387" w:type="dxa"/>
            <w:tcBorders>
              <w:top w:val="nil"/>
              <w:left w:val="nil"/>
              <w:bottom w:val="nil"/>
              <w:right w:val="nil"/>
            </w:tcBorders>
            <w:shd w:val="clear" w:color="000000" w:fill="FFFFFF"/>
            <w:noWrap/>
            <w:vAlign w:val="center"/>
            <w:hideMark/>
          </w:tcPr>
          <w:p w14:paraId="09519615" w14:textId="77777777"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Výdavky budúcich období dlhodobé, z toho:</w:t>
            </w:r>
          </w:p>
        </w:tc>
        <w:tc>
          <w:tcPr>
            <w:tcW w:w="1134" w:type="dxa"/>
            <w:tcBorders>
              <w:top w:val="nil"/>
              <w:left w:val="nil"/>
              <w:bottom w:val="nil"/>
              <w:right w:val="nil"/>
            </w:tcBorders>
            <w:shd w:val="clear" w:color="000000" w:fill="FFFFFF"/>
            <w:noWrap/>
            <w:vAlign w:val="center"/>
            <w:hideMark/>
          </w:tcPr>
          <w:p w14:paraId="19F758E8"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0</w:t>
            </w:r>
          </w:p>
        </w:tc>
        <w:tc>
          <w:tcPr>
            <w:tcW w:w="1417" w:type="dxa"/>
            <w:tcBorders>
              <w:top w:val="nil"/>
              <w:left w:val="nil"/>
              <w:bottom w:val="nil"/>
              <w:right w:val="nil"/>
            </w:tcBorders>
            <w:shd w:val="clear" w:color="000000" w:fill="FFFFFF"/>
            <w:noWrap/>
            <w:vAlign w:val="center"/>
            <w:hideMark/>
          </w:tcPr>
          <w:p w14:paraId="411A7560"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0</w:t>
            </w:r>
          </w:p>
        </w:tc>
      </w:tr>
      <w:tr w:rsidR="00611B11" w:rsidRPr="00611B11" w14:paraId="7ABC5D88" w14:textId="77777777" w:rsidTr="0082700D">
        <w:trPr>
          <w:trHeight w:val="300"/>
        </w:trPr>
        <w:tc>
          <w:tcPr>
            <w:tcW w:w="5387" w:type="dxa"/>
            <w:tcBorders>
              <w:top w:val="nil"/>
              <w:left w:val="nil"/>
              <w:bottom w:val="nil"/>
              <w:right w:val="nil"/>
            </w:tcBorders>
            <w:shd w:val="clear" w:color="000000" w:fill="FFFFFF"/>
            <w:noWrap/>
            <w:vAlign w:val="center"/>
            <w:hideMark/>
          </w:tcPr>
          <w:p w14:paraId="72778BFE" w14:textId="77777777"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Výdavky budúcich období krátkodobé, z toho:</w:t>
            </w:r>
          </w:p>
        </w:tc>
        <w:tc>
          <w:tcPr>
            <w:tcW w:w="1134" w:type="dxa"/>
            <w:tcBorders>
              <w:top w:val="nil"/>
              <w:left w:val="nil"/>
              <w:bottom w:val="nil"/>
              <w:right w:val="nil"/>
            </w:tcBorders>
            <w:shd w:val="clear" w:color="000000" w:fill="FFFFFF"/>
            <w:noWrap/>
            <w:vAlign w:val="center"/>
            <w:hideMark/>
          </w:tcPr>
          <w:p w14:paraId="6F427998"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650</w:t>
            </w:r>
          </w:p>
        </w:tc>
        <w:tc>
          <w:tcPr>
            <w:tcW w:w="1417" w:type="dxa"/>
            <w:tcBorders>
              <w:top w:val="nil"/>
              <w:left w:val="nil"/>
              <w:bottom w:val="nil"/>
              <w:right w:val="nil"/>
            </w:tcBorders>
            <w:shd w:val="clear" w:color="000000" w:fill="FFFFFF"/>
            <w:noWrap/>
            <w:vAlign w:val="center"/>
            <w:hideMark/>
          </w:tcPr>
          <w:p w14:paraId="643FB2D4"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3 268</w:t>
            </w:r>
          </w:p>
        </w:tc>
      </w:tr>
      <w:tr w:rsidR="00611B11" w:rsidRPr="00611B11" w14:paraId="2830EC1E" w14:textId="77777777" w:rsidTr="0082700D">
        <w:trPr>
          <w:trHeight w:val="225"/>
        </w:trPr>
        <w:tc>
          <w:tcPr>
            <w:tcW w:w="5387" w:type="dxa"/>
            <w:tcBorders>
              <w:top w:val="nil"/>
              <w:left w:val="nil"/>
              <w:bottom w:val="nil"/>
              <w:right w:val="nil"/>
            </w:tcBorders>
            <w:shd w:val="clear" w:color="000000" w:fill="FFFFFF"/>
            <w:noWrap/>
            <w:vAlign w:val="center"/>
            <w:hideMark/>
          </w:tcPr>
          <w:p w14:paraId="275D278A" w14:textId="77777777" w:rsidR="00611B11" w:rsidRPr="00611B11" w:rsidRDefault="00611B11" w:rsidP="00611B11">
            <w:pPr>
              <w:rPr>
                <w:rFonts w:ascii="Calibri" w:hAnsi="Calibri" w:cs="Calibri"/>
                <w:color w:val="000000"/>
                <w:sz w:val="18"/>
                <w:szCs w:val="18"/>
                <w:lang w:eastAsia="sk-SK"/>
              </w:rPr>
            </w:pPr>
            <w:r w:rsidRPr="00611B11">
              <w:rPr>
                <w:rFonts w:ascii="Calibri" w:hAnsi="Calibri" w:cs="Calibri"/>
                <w:color w:val="000000"/>
                <w:sz w:val="18"/>
                <w:szCs w:val="18"/>
                <w:lang w:eastAsia="sk-SK"/>
              </w:rPr>
              <w:t>nevyfakturované finančné bonusy</w:t>
            </w:r>
          </w:p>
        </w:tc>
        <w:tc>
          <w:tcPr>
            <w:tcW w:w="1134" w:type="dxa"/>
            <w:tcBorders>
              <w:top w:val="nil"/>
              <w:left w:val="nil"/>
              <w:bottom w:val="nil"/>
              <w:right w:val="nil"/>
            </w:tcBorders>
            <w:shd w:val="clear" w:color="000000" w:fill="FFFFFF"/>
            <w:noWrap/>
            <w:vAlign w:val="center"/>
            <w:hideMark/>
          </w:tcPr>
          <w:p w14:paraId="3BC299CC"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650</w:t>
            </w:r>
          </w:p>
        </w:tc>
        <w:tc>
          <w:tcPr>
            <w:tcW w:w="1417" w:type="dxa"/>
            <w:tcBorders>
              <w:top w:val="nil"/>
              <w:left w:val="nil"/>
              <w:bottom w:val="nil"/>
              <w:right w:val="nil"/>
            </w:tcBorders>
            <w:shd w:val="clear" w:color="000000" w:fill="FFFFFF"/>
            <w:noWrap/>
            <w:vAlign w:val="center"/>
            <w:hideMark/>
          </w:tcPr>
          <w:p w14:paraId="3392F795"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3 268</w:t>
            </w:r>
          </w:p>
        </w:tc>
      </w:tr>
      <w:tr w:rsidR="00611B11" w:rsidRPr="00611B11" w14:paraId="0F647E8A" w14:textId="77777777" w:rsidTr="0082700D">
        <w:trPr>
          <w:trHeight w:val="330"/>
        </w:trPr>
        <w:tc>
          <w:tcPr>
            <w:tcW w:w="5387" w:type="dxa"/>
            <w:tcBorders>
              <w:top w:val="nil"/>
              <w:left w:val="nil"/>
              <w:bottom w:val="nil"/>
              <w:right w:val="nil"/>
            </w:tcBorders>
            <w:shd w:val="clear" w:color="000000" w:fill="FFFFFF"/>
            <w:noWrap/>
            <w:vAlign w:val="center"/>
            <w:hideMark/>
          </w:tcPr>
          <w:p w14:paraId="77DEFE55" w14:textId="0DA19CE8"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Výnosy budúcich období dlhodobé</w:t>
            </w:r>
            <w:r w:rsidR="0082700D">
              <w:rPr>
                <w:rFonts w:ascii="Calibri" w:hAnsi="Calibri" w:cs="Calibri"/>
                <w:b/>
                <w:bCs/>
                <w:color w:val="000000"/>
                <w:sz w:val="18"/>
                <w:szCs w:val="18"/>
                <w:lang w:eastAsia="sk-SK"/>
              </w:rPr>
              <w:t>:</w:t>
            </w:r>
          </w:p>
        </w:tc>
        <w:tc>
          <w:tcPr>
            <w:tcW w:w="1134" w:type="dxa"/>
            <w:tcBorders>
              <w:top w:val="nil"/>
              <w:left w:val="nil"/>
              <w:bottom w:val="nil"/>
              <w:right w:val="nil"/>
            </w:tcBorders>
            <w:shd w:val="clear" w:color="000000" w:fill="FFFFFF"/>
            <w:noWrap/>
            <w:vAlign w:val="center"/>
            <w:hideMark/>
          </w:tcPr>
          <w:p w14:paraId="40CFEF00"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111 111</w:t>
            </w:r>
          </w:p>
        </w:tc>
        <w:tc>
          <w:tcPr>
            <w:tcW w:w="1417" w:type="dxa"/>
            <w:tcBorders>
              <w:top w:val="nil"/>
              <w:left w:val="nil"/>
              <w:bottom w:val="nil"/>
              <w:right w:val="nil"/>
            </w:tcBorders>
            <w:shd w:val="clear" w:color="000000" w:fill="FFFFFF"/>
            <w:noWrap/>
            <w:vAlign w:val="center"/>
            <w:hideMark/>
          </w:tcPr>
          <w:p w14:paraId="0410B10A"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144 445</w:t>
            </w:r>
          </w:p>
        </w:tc>
      </w:tr>
      <w:tr w:rsidR="00611B11" w:rsidRPr="00611B11" w14:paraId="473A7ECF" w14:textId="77777777" w:rsidTr="0082700D">
        <w:trPr>
          <w:trHeight w:val="240"/>
        </w:trPr>
        <w:tc>
          <w:tcPr>
            <w:tcW w:w="5387" w:type="dxa"/>
            <w:tcBorders>
              <w:top w:val="nil"/>
              <w:left w:val="nil"/>
              <w:bottom w:val="nil"/>
              <w:right w:val="nil"/>
            </w:tcBorders>
            <w:shd w:val="clear" w:color="000000" w:fill="FFFFFF"/>
            <w:noWrap/>
            <w:vAlign w:val="center"/>
            <w:hideMark/>
          </w:tcPr>
          <w:p w14:paraId="1D572690" w14:textId="77777777" w:rsidR="00611B11" w:rsidRPr="00611B11" w:rsidRDefault="00611B11" w:rsidP="00611B11">
            <w:pPr>
              <w:rPr>
                <w:rFonts w:ascii="Calibri" w:hAnsi="Calibri" w:cs="Calibri"/>
                <w:color w:val="000000"/>
                <w:sz w:val="18"/>
                <w:szCs w:val="18"/>
                <w:lang w:eastAsia="sk-SK"/>
              </w:rPr>
            </w:pPr>
            <w:r w:rsidRPr="00611B11">
              <w:rPr>
                <w:rFonts w:ascii="Calibri" w:hAnsi="Calibri" w:cs="Calibri"/>
                <w:color w:val="000000"/>
                <w:sz w:val="18"/>
                <w:szCs w:val="18"/>
                <w:lang w:eastAsia="sk-SK"/>
              </w:rPr>
              <w:t>Dotácie na obstaranie dlhodobého hmotného majetku</w:t>
            </w:r>
          </w:p>
        </w:tc>
        <w:tc>
          <w:tcPr>
            <w:tcW w:w="1134" w:type="dxa"/>
            <w:tcBorders>
              <w:top w:val="nil"/>
              <w:left w:val="nil"/>
              <w:bottom w:val="nil"/>
              <w:right w:val="nil"/>
            </w:tcBorders>
            <w:shd w:val="clear" w:color="000000" w:fill="FFFFFF"/>
            <w:noWrap/>
            <w:vAlign w:val="center"/>
            <w:hideMark/>
          </w:tcPr>
          <w:p w14:paraId="336F1F28"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111 111</w:t>
            </w:r>
          </w:p>
        </w:tc>
        <w:tc>
          <w:tcPr>
            <w:tcW w:w="1417" w:type="dxa"/>
            <w:tcBorders>
              <w:top w:val="nil"/>
              <w:left w:val="nil"/>
              <w:bottom w:val="nil"/>
              <w:right w:val="nil"/>
            </w:tcBorders>
            <w:shd w:val="clear" w:color="000000" w:fill="FFFFFF"/>
            <w:noWrap/>
            <w:vAlign w:val="center"/>
            <w:hideMark/>
          </w:tcPr>
          <w:p w14:paraId="490B07E4"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145 445</w:t>
            </w:r>
          </w:p>
        </w:tc>
      </w:tr>
      <w:tr w:rsidR="00611B11" w:rsidRPr="00611B11" w14:paraId="56741C47" w14:textId="77777777" w:rsidTr="0082700D">
        <w:trPr>
          <w:trHeight w:val="330"/>
        </w:trPr>
        <w:tc>
          <w:tcPr>
            <w:tcW w:w="5387" w:type="dxa"/>
            <w:tcBorders>
              <w:top w:val="nil"/>
              <w:left w:val="nil"/>
              <w:bottom w:val="nil"/>
              <w:right w:val="nil"/>
            </w:tcBorders>
            <w:shd w:val="clear" w:color="000000" w:fill="FFFFFF"/>
            <w:noWrap/>
            <w:vAlign w:val="center"/>
            <w:hideMark/>
          </w:tcPr>
          <w:p w14:paraId="2A1FA1E5" w14:textId="0C0D1899"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Výnosy budúcich období krátkodobé</w:t>
            </w:r>
            <w:r w:rsidR="0082700D">
              <w:rPr>
                <w:rFonts w:ascii="Calibri" w:hAnsi="Calibri" w:cs="Calibri"/>
                <w:b/>
                <w:bCs/>
                <w:color w:val="000000"/>
                <w:sz w:val="18"/>
                <w:szCs w:val="18"/>
                <w:lang w:eastAsia="sk-SK"/>
              </w:rPr>
              <w:t>:</w:t>
            </w:r>
          </w:p>
        </w:tc>
        <w:tc>
          <w:tcPr>
            <w:tcW w:w="1134" w:type="dxa"/>
            <w:tcBorders>
              <w:top w:val="nil"/>
              <w:left w:val="nil"/>
              <w:bottom w:val="nil"/>
              <w:right w:val="nil"/>
            </w:tcBorders>
            <w:shd w:val="clear" w:color="000000" w:fill="FFFFFF"/>
            <w:noWrap/>
            <w:vAlign w:val="center"/>
            <w:hideMark/>
          </w:tcPr>
          <w:p w14:paraId="1A9287BD"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33 333</w:t>
            </w:r>
          </w:p>
        </w:tc>
        <w:tc>
          <w:tcPr>
            <w:tcW w:w="1417" w:type="dxa"/>
            <w:tcBorders>
              <w:top w:val="nil"/>
              <w:left w:val="nil"/>
              <w:bottom w:val="nil"/>
              <w:right w:val="nil"/>
            </w:tcBorders>
            <w:shd w:val="clear" w:color="000000" w:fill="FFFFFF"/>
            <w:noWrap/>
            <w:vAlign w:val="center"/>
            <w:hideMark/>
          </w:tcPr>
          <w:p w14:paraId="026E2452"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33 333</w:t>
            </w:r>
          </w:p>
        </w:tc>
      </w:tr>
      <w:tr w:rsidR="00611B11" w:rsidRPr="00611B11" w14:paraId="1F556B0B" w14:textId="77777777" w:rsidTr="0082700D">
        <w:trPr>
          <w:trHeight w:val="180"/>
        </w:trPr>
        <w:tc>
          <w:tcPr>
            <w:tcW w:w="5387" w:type="dxa"/>
            <w:tcBorders>
              <w:top w:val="nil"/>
              <w:left w:val="nil"/>
              <w:bottom w:val="single" w:sz="4" w:space="0" w:color="auto"/>
              <w:right w:val="nil"/>
            </w:tcBorders>
            <w:shd w:val="clear" w:color="000000" w:fill="FFFFFF"/>
            <w:noWrap/>
            <w:vAlign w:val="center"/>
            <w:hideMark/>
          </w:tcPr>
          <w:p w14:paraId="3F6DBC5E" w14:textId="77777777" w:rsidR="00611B11" w:rsidRPr="00611B11" w:rsidRDefault="00611B11" w:rsidP="00611B11">
            <w:pPr>
              <w:rPr>
                <w:rFonts w:ascii="Calibri" w:hAnsi="Calibri" w:cs="Calibri"/>
                <w:color w:val="000000"/>
                <w:sz w:val="18"/>
                <w:szCs w:val="18"/>
                <w:lang w:eastAsia="sk-SK"/>
              </w:rPr>
            </w:pPr>
            <w:r w:rsidRPr="00611B11">
              <w:rPr>
                <w:rFonts w:ascii="Calibri" w:hAnsi="Calibri" w:cs="Calibri"/>
                <w:color w:val="000000"/>
                <w:sz w:val="18"/>
                <w:szCs w:val="18"/>
                <w:lang w:eastAsia="sk-SK"/>
              </w:rPr>
              <w:t>Dotácie na obstaranie dlhodobého hmotného majetku</w:t>
            </w:r>
          </w:p>
        </w:tc>
        <w:tc>
          <w:tcPr>
            <w:tcW w:w="1134" w:type="dxa"/>
            <w:tcBorders>
              <w:top w:val="nil"/>
              <w:left w:val="nil"/>
              <w:bottom w:val="single" w:sz="4" w:space="0" w:color="auto"/>
              <w:right w:val="nil"/>
            </w:tcBorders>
            <w:shd w:val="clear" w:color="000000" w:fill="FFFFFF"/>
            <w:noWrap/>
            <w:vAlign w:val="center"/>
            <w:hideMark/>
          </w:tcPr>
          <w:p w14:paraId="6FE03431"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33 333</w:t>
            </w:r>
          </w:p>
        </w:tc>
        <w:tc>
          <w:tcPr>
            <w:tcW w:w="1417" w:type="dxa"/>
            <w:tcBorders>
              <w:top w:val="nil"/>
              <w:left w:val="nil"/>
              <w:bottom w:val="single" w:sz="4" w:space="0" w:color="auto"/>
              <w:right w:val="nil"/>
            </w:tcBorders>
            <w:shd w:val="clear" w:color="000000" w:fill="FFFFFF"/>
            <w:noWrap/>
            <w:vAlign w:val="center"/>
            <w:hideMark/>
          </w:tcPr>
          <w:p w14:paraId="073F3809" w14:textId="77777777" w:rsidR="00611B11" w:rsidRPr="00611B11" w:rsidRDefault="00611B11" w:rsidP="00611B11">
            <w:pPr>
              <w:jc w:val="right"/>
              <w:rPr>
                <w:rFonts w:ascii="Calibri" w:hAnsi="Calibri" w:cs="Calibri"/>
                <w:color w:val="000000"/>
                <w:sz w:val="18"/>
                <w:szCs w:val="18"/>
                <w:lang w:eastAsia="sk-SK"/>
              </w:rPr>
            </w:pPr>
            <w:r w:rsidRPr="00611B11">
              <w:rPr>
                <w:rFonts w:ascii="Calibri" w:hAnsi="Calibri" w:cs="Calibri"/>
                <w:color w:val="000000"/>
                <w:sz w:val="18"/>
                <w:szCs w:val="18"/>
                <w:lang w:eastAsia="sk-SK"/>
              </w:rPr>
              <w:t>33 333</w:t>
            </w:r>
          </w:p>
        </w:tc>
      </w:tr>
      <w:tr w:rsidR="00611B11" w:rsidRPr="00611B11" w14:paraId="1CBB12A1" w14:textId="77777777" w:rsidTr="0082700D">
        <w:trPr>
          <w:trHeight w:val="300"/>
        </w:trPr>
        <w:tc>
          <w:tcPr>
            <w:tcW w:w="5387" w:type="dxa"/>
            <w:tcBorders>
              <w:top w:val="nil"/>
              <w:left w:val="nil"/>
              <w:bottom w:val="single" w:sz="4" w:space="0" w:color="auto"/>
              <w:right w:val="nil"/>
            </w:tcBorders>
            <w:shd w:val="clear" w:color="000000" w:fill="FFFFFF"/>
            <w:noWrap/>
            <w:vAlign w:val="center"/>
            <w:hideMark/>
          </w:tcPr>
          <w:p w14:paraId="2AF83A32" w14:textId="77777777" w:rsidR="00611B11" w:rsidRPr="00611B11" w:rsidRDefault="00611B11" w:rsidP="00611B11">
            <w:pPr>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Spolu</w:t>
            </w:r>
          </w:p>
        </w:tc>
        <w:tc>
          <w:tcPr>
            <w:tcW w:w="1134" w:type="dxa"/>
            <w:tcBorders>
              <w:top w:val="nil"/>
              <w:left w:val="nil"/>
              <w:bottom w:val="single" w:sz="4" w:space="0" w:color="auto"/>
              <w:right w:val="nil"/>
            </w:tcBorders>
            <w:shd w:val="clear" w:color="000000" w:fill="FFFFFF"/>
            <w:noWrap/>
            <w:vAlign w:val="center"/>
            <w:hideMark/>
          </w:tcPr>
          <w:p w14:paraId="0FDD68A8"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145 094</w:t>
            </w:r>
          </w:p>
        </w:tc>
        <w:tc>
          <w:tcPr>
            <w:tcW w:w="1417" w:type="dxa"/>
            <w:tcBorders>
              <w:top w:val="nil"/>
              <w:left w:val="nil"/>
              <w:bottom w:val="single" w:sz="4" w:space="0" w:color="auto"/>
              <w:right w:val="nil"/>
            </w:tcBorders>
            <w:shd w:val="clear" w:color="000000" w:fill="FFFFFF"/>
            <w:noWrap/>
            <w:vAlign w:val="center"/>
            <w:hideMark/>
          </w:tcPr>
          <w:p w14:paraId="3C04BC5D" w14:textId="77777777" w:rsidR="00611B11" w:rsidRPr="00611B11" w:rsidRDefault="00611B11" w:rsidP="00611B11">
            <w:pPr>
              <w:jc w:val="right"/>
              <w:rPr>
                <w:rFonts w:ascii="Calibri" w:hAnsi="Calibri" w:cs="Calibri"/>
                <w:b/>
                <w:bCs/>
                <w:color w:val="000000"/>
                <w:sz w:val="18"/>
                <w:szCs w:val="18"/>
                <w:lang w:eastAsia="sk-SK"/>
              </w:rPr>
            </w:pPr>
            <w:r w:rsidRPr="00611B11">
              <w:rPr>
                <w:rFonts w:ascii="Calibri" w:hAnsi="Calibri" w:cs="Calibri"/>
                <w:b/>
                <w:bCs/>
                <w:color w:val="000000"/>
                <w:sz w:val="18"/>
                <w:szCs w:val="18"/>
                <w:lang w:eastAsia="sk-SK"/>
              </w:rPr>
              <w:t>181 046</w:t>
            </w:r>
          </w:p>
        </w:tc>
      </w:tr>
    </w:tbl>
    <w:p w14:paraId="154D94C5" w14:textId="77777777" w:rsidR="00611B11" w:rsidRDefault="00611B11" w:rsidP="00111CE8">
      <w:pPr>
        <w:rPr>
          <w:rFonts w:asciiTheme="minorHAnsi" w:hAnsiTheme="minorHAnsi" w:cstheme="minorHAnsi"/>
          <w:sz w:val="20"/>
          <w:szCs w:val="20"/>
        </w:rPr>
      </w:pPr>
    </w:p>
    <w:p w14:paraId="7BD9D02C" w14:textId="7E3E5459" w:rsidR="0082700D" w:rsidRPr="0082700D" w:rsidRDefault="0082700D" w:rsidP="0082700D">
      <w:pPr>
        <w:pStyle w:val="Zkladntext"/>
        <w:rPr>
          <w:rFonts w:asciiTheme="minorHAnsi" w:hAnsiTheme="minorHAnsi" w:cs="Arial Narrow"/>
          <w:b w:val="0"/>
          <w:bCs w:val="0"/>
          <w:sz w:val="20"/>
          <w:szCs w:val="20"/>
          <w:lang w:eastAsia="en-US"/>
        </w:rPr>
      </w:pPr>
      <w:r w:rsidRPr="0082700D">
        <w:rPr>
          <w:rFonts w:asciiTheme="minorHAnsi" w:hAnsiTheme="minorHAnsi" w:cs="Arial Narrow"/>
          <w:b w:val="0"/>
          <w:bCs w:val="0"/>
          <w:sz w:val="20"/>
          <w:szCs w:val="20"/>
          <w:lang w:eastAsia="en-US"/>
        </w:rPr>
        <w:t>Spoločnosť získala v roku 20</w:t>
      </w:r>
      <w:r>
        <w:rPr>
          <w:rFonts w:asciiTheme="minorHAnsi" w:hAnsiTheme="minorHAnsi" w:cs="Arial Narrow"/>
          <w:b w:val="0"/>
          <w:bCs w:val="0"/>
          <w:sz w:val="20"/>
          <w:szCs w:val="20"/>
          <w:lang w:eastAsia="en-US"/>
        </w:rPr>
        <w:t>19</w:t>
      </w:r>
      <w:r w:rsidRPr="0082700D">
        <w:rPr>
          <w:rFonts w:asciiTheme="minorHAnsi" w:hAnsiTheme="minorHAnsi" w:cs="Arial Narrow"/>
          <w:b w:val="0"/>
          <w:bCs w:val="0"/>
          <w:sz w:val="20"/>
          <w:szCs w:val="20"/>
          <w:lang w:eastAsia="en-US"/>
        </w:rPr>
        <w:t xml:space="preserve"> dotáciu </w:t>
      </w:r>
      <w:r w:rsidRPr="0082700D">
        <w:rPr>
          <w:rFonts w:asciiTheme="minorHAnsi" w:hAnsiTheme="minorHAnsi" w:cstheme="minorHAnsi"/>
          <w:b w:val="0"/>
          <w:bCs w:val="0"/>
          <w:sz w:val="20"/>
          <w:szCs w:val="20"/>
        </w:rPr>
        <w:t>z Európskeho fondu regionálneho rozvoja na nákup majetku – Skúšobný stend pre hydraulické čerpadlá a</w:t>
      </w:r>
      <w:r>
        <w:rPr>
          <w:rFonts w:asciiTheme="minorHAnsi" w:hAnsiTheme="minorHAnsi" w:cstheme="minorHAnsi"/>
          <w:b w:val="0"/>
          <w:bCs w:val="0"/>
          <w:sz w:val="20"/>
          <w:szCs w:val="20"/>
        </w:rPr>
        <w:t> </w:t>
      </w:r>
      <w:r w:rsidRPr="0082700D">
        <w:rPr>
          <w:rFonts w:asciiTheme="minorHAnsi" w:hAnsiTheme="minorHAnsi" w:cstheme="minorHAnsi"/>
          <w:b w:val="0"/>
          <w:bCs w:val="0"/>
          <w:sz w:val="20"/>
          <w:szCs w:val="20"/>
        </w:rPr>
        <w:t>hydromotory</w:t>
      </w:r>
      <w:r>
        <w:rPr>
          <w:rFonts w:asciiTheme="minorHAnsi" w:hAnsiTheme="minorHAnsi" w:cstheme="minorHAnsi"/>
          <w:b w:val="0"/>
          <w:bCs w:val="0"/>
          <w:sz w:val="20"/>
          <w:szCs w:val="20"/>
        </w:rPr>
        <w:t xml:space="preserve"> výške 200.000 EUR , čo bolo 50% oprávnených výdavkov projektu.</w:t>
      </w:r>
      <w:r w:rsidRPr="0082700D">
        <w:rPr>
          <w:rFonts w:asciiTheme="minorHAnsi" w:hAnsiTheme="minorHAnsi" w:cs="Arial Narrow"/>
          <w:b w:val="0"/>
          <w:bCs w:val="0"/>
          <w:sz w:val="20"/>
          <w:szCs w:val="20"/>
          <w:lang w:eastAsia="en-US"/>
        </w:rPr>
        <w:t xml:space="preserve"> </w:t>
      </w:r>
    </w:p>
    <w:p w14:paraId="6E143419" w14:textId="0A527034" w:rsidR="0082700D" w:rsidRPr="0082700D" w:rsidRDefault="0082700D" w:rsidP="0082700D">
      <w:pPr>
        <w:pStyle w:val="Zkladntext"/>
        <w:rPr>
          <w:rFonts w:asciiTheme="minorHAnsi" w:hAnsiTheme="minorHAnsi" w:cs="Arial Narrow"/>
          <w:b w:val="0"/>
          <w:bCs w:val="0"/>
          <w:sz w:val="20"/>
          <w:szCs w:val="20"/>
          <w:lang w:eastAsia="en-US"/>
        </w:rPr>
      </w:pPr>
      <w:r w:rsidRPr="0082700D">
        <w:rPr>
          <w:rFonts w:asciiTheme="minorHAnsi" w:hAnsiTheme="minorHAnsi" w:cs="Arial Narrow"/>
          <w:b w:val="0"/>
          <w:bCs w:val="0"/>
          <w:sz w:val="20"/>
          <w:szCs w:val="20"/>
          <w:lang w:eastAsia="en-US"/>
        </w:rPr>
        <w:t>Dotácie na obstaranie dlhodobého hmotného majetku</w:t>
      </w:r>
      <w:r>
        <w:rPr>
          <w:rFonts w:asciiTheme="minorHAnsi" w:hAnsiTheme="minorHAnsi" w:cs="Arial Narrow"/>
          <w:b w:val="0"/>
          <w:bCs w:val="0"/>
          <w:sz w:val="20"/>
          <w:szCs w:val="20"/>
          <w:lang w:eastAsia="en-US"/>
        </w:rPr>
        <w:t xml:space="preserve"> sa</w:t>
      </w:r>
      <w:r w:rsidRPr="0082700D">
        <w:rPr>
          <w:rFonts w:asciiTheme="minorHAnsi" w:hAnsiTheme="minorHAnsi" w:cs="Arial Narrow"/>
          <w:b w:val="0"/>
          <w:bCs w:val="0"/>
          <w:sz w:val="20"/>
          <w:szCs w:val="20"/>
          <w:lang w:eastAsia="en-US"/>
        </w:rPr>
        <w:t xml:space="preserve"> najskôr vykazujú ako výnosy budúcich období a do výkazu ziskov a strát sa rozpúšťajú v časovej a vecnej súvislosti so zaúčtovaním odpisov z tohto dlhodobého majetku.</w:t>
      </w:r>
    </w:p>
    <w:p w14:paraId="7B8B6342" w14:textId="77777777" w:rsidR="001B01D0" w:rsidRDefault="001B01D0" w:rsidP="00111CE8">
      <w:pPr>
        <w:rPr>
          <w:rFonts w:asciiTheme="minorHAnsi" w:hAnsiTheme="minorHAnsi" w:cstheme="minorHAnsi"/>
          <w:sz w:val="20"/>
          <w:szCs w:val="20"/>
        </w:rPr>
      </w:pPr>
    </w:p>
    <w:p w14:paraId="30A25A98" w14:textId="77777777" w:rsidR="0082700D" w:rsidRDefault="0082700D" w:rsidP="00C9500E">
      <w:pPr>
        <w:pStyle w:val="Nzov"/>
        <w:spacing w:before="0" w:beforeAutospacing="0" w:after="60"/>
        <w:jc w:val="left"/>
        <w:rPr>
          <w:rFonts w:ascii="Calibri" w:hAnsi="Calibri" w:cs="Calibri"/>
          <w:sz w:val="24"/>
          <w:szCs w:val="24"/>
        </w:rPr>
      </w:pPr>
    </w:p>
    <w:p w14:paraId="041C3107" w14:textId="77777777" w:rsidR="0082700D" w:rsidRDefault="0082700D" w:rsidP="00C9500E">
      <w:pPr>
        <w:pStyle w:val="Nzov"/>
        <w:spacing w:before="0" w:beforeAutospacing="0" w:after="60"/>
        <w:jc w:val="left"/>
        <w:rPr>
          <w:rFonts w:ascii="Calibri" w:hAnsi="Calibri" w:cs="Calibri"/>
          <w:sz w:val="24"/>
          <w:szCs w:val="24"/>
        </w:rPr>
      </w:pPr>
      <w:r>
        <w:rPr>
          <w:rFonts w:ascii="Calibri" w:hAnsi="Calibri" w:cs="Calibri"/>
          <w:sz w:val="24"/>
          <w:szCs w:val="24"/>
        </w:rPr>
        <w:br w:type="page"/>
      </w:r>
    </w:p>
    <w:p w14:paraId="1D23C136" w14:textId="07F95AC7" w:rsidR="00C9500E" w:rsidRDefault="00C9500E" w:rsidP="00C9500E">
      <w:pPr>
        <w:pStyle w:val="Nzov"/>
        <w:spacing w:before="0" w:beforeAutospacing="0" w:after="60"/>
        <w:jc w:val="left"/>
        <w:rPr>
          <w:rFonts w:ascii="Calibri" w:hAnsi="Calibri" w:cs="Calibri"/>
          <w:sz w:val="24"/>
          <w:szCs w:val="24"/>
        </w:rPr>
      </w:pPr>
      <w:r>
        <w:rPr>
          <w:rFonts w:ascii="Calibri" w:hAnsi="Calibri" w:cs="Calibri"/>
          <w:sz w:val="24"/>
          <w:szCs w:val="24"/>
        </w:rPr>
        <w:lastRenderedPageBreak/>
        <w:t>Čl. IV. INFORMÁCIE, KTORÉ VYSVETĽUJÚ A DOPĹŇAJÚ VÝKAZ ZISKOV A</w:t>
      </w:r>
      <w:r w:rsidR="009D61DA">
        <w:rPr>
          <w:rFonts w:ascii="Calibri" w:hAnsi="Calibri" w:cs="Calibri"/>
          <w:sz w:val="24"/>
          <w:szCs w:val="24"/>
        </w:rPr>
        <w:t> </w:t>
      </w:r>
      <w:r>
        <w:rPr>
          <w:rFonts w:ascii="Calibri" w:hAnsi="Calibri" w:cs="Calibri"/>
          <w:sz w:val="24"/>
          <w:szCs w:val="24"/>
        </w:rPr>
        <w:t>STRÁT</w:t>
      </w:r>
    </w:p>
    <w:p w14:paraId="7FB7E46B" w14:textId="77777777" w:rsidR="009D61DA" w:rsidRDefault="009D61DA" w:rsidP="009D61DA"/>
    <w:p w14:paraId="4CC2D8BA" w14:textId="77777777" w:rsidR="009D61DA" w:rsidRPr="009D61DA" w:rsidRDefault="009D61DA" w:rsidP="009D61DA">
      <w:pPr>
        <w:pStyle w:val="Nadpis2"/>
        <w:numPr>
          <w:ilvl w:val="0"/>
          <w:numId w:val="22"/>
        </w:numPr>
        <w:spacing w:before="0" w:after="0"/>
        <w:rPr>
          <w:rFonts w:asciiTheme="minorHAnsi" w:hAnsiTheme="minorHAnsi" w:cstheme="minorHAnsi"/>
          <w:i w:val="0"/>
          <w:sz w:val="24"/>
          <w:szCs w:val="24"/>
        </w:rPr>
      </w:pPr>
      <w:bookmarkStart w:id="7" w:name="_Toc530739914"/>
      <w:r w:rsidRPr="009D61DA">
        <w:rPr>
          <w:rFonts w:asciiTheme="minorHAnsi" w:hAnsiTheme="minorHAnsi" w:cstheme="minorHAnsi"/>
          <w:i w:val="0"/>
          <w:sz w:val="24"/>
          <w:szCs w:val="24"/>
        </w:rPr>
        <w:t>Tržby za vlastné výkony a tovar</w:t>
      </w:r>
      <w:bookmarkEnd w:id="7"/>
    </w:p>
    <w:p w14:paraId="6A013B26" w14:textId="77777777" w:rsidR="009D61DA" w:rsidRDefault="009D61DA" w:rsidP="009D61DA">
      <w:pPr>
        <w:pStyle w:val="Zkladntext"/>
        <w:rPr>
          <w:rFonts w:asciiTheme="minorHAnsi" w:hAnsiTheme="minorHAnsi" w:cstheme="minorHAnsi"/>
          <w:szCs w:val="18"/>
        </w:rPr>
      </w:pPr>
    </w:p>
    <w:p w14:paraId="4C470A01" w14:textId="77777777" w:rsidR="009D61DA" w:rsidRPr="00E722CA" w:rsidRDefault="009D61DA" w:rsidP="009D61DA">
      <w:pPr>
        <w:pStyle w:val="Zkladntext"/>
        <w:rPr>
          <w:rFonts w:asciiTheme="minorHAnsi" w:hAnsiTheme="minorHAnsi" w:cstheme="minorHAnsi"/>
          <w:b w:val="0"/>
          <w:bCs w:val="0"/>
          <w:sz w:val="20"/>
          <w:szCs w:val="20"/>
        </w:rPr>
      </w:pPr>
      <w:r w:rsidRPr="00E722CA">
        <w:rPr>
          <w:rFonts w:asciiTheme="minorHAnsi" w:hAnsiTheme="minorHAnsi" w:cstheme="minorHAnsi"/>
          <w:b w:val="0"/>
          <w:bCs w:val="0"/>
          <w:sz w:val="20"/>
          <w:szCs w:val="20"/>
        </w:rPr>
        <w:t>Tržby za vlastné výkony a tovar podľa jednotlivých segmentov, t. j. podľa typov výrobkov a služieb, a podľa hlavných teritórií sú uvedené v nasledujúcom prehľade:</w:t>
      </w:r>
    </w:p>
    <w:p w14:paraId="5C57A31A" w14:textId="77777777" w:rsidR="00836532" w:rsidRDefault="00836532" w:rsidP="009D61DA">
      <w:pPr>
        <w:pStyle w:val="Zkladntext"/>
        <w:rPr>
          <w:rFonts w:asciiTheme="minorHAnsi" w:hAnsiTheme="minorHAnsi" w:cstheme="minorHAnsi"/>
          <w:sz w:val="20"/>
          <w:szCs w:val="20"/>
        </w:rPr>
      </w:pPr>
    </w:p>
    <w:tbl>
      <w:tblPr>
        <w:tblW w:w="8460" w:type="dxa"/>
        <w:tblCellMar>
          <w:left w:w="70" w:type="dxa"/>
          <w:right w:w="70" w:type="dxa"/>
        </w:tblCellMar>
        <w:tblLook w:val="04A0" w:firstRow="1" w:lastRow="0" w:firstColumn="1" w:lastColumn="0" w:noHBand="0" w:noVBand="1"/>
      </w:tblPr>
      <w:tblGrid>
        <w:gridCol w:w="940"/>
        <w:gridCol w:w="940"/>
        <w:gridCol w:w="940"/>
        <w:gridCol w:w="940"/>
        <w:gridCol w:w="940"/>
        <w:gridCol w:w="940"/>
        <w:gridCol w:w="940"/>
        <w:gridCol w:w="940"/>
        <w:gridCol w:w="940"/>
      </w:tblGrid>
      <w:tr w:rsidR="006A6471" w:rsidRPr="006A6471" w14:paraId="1F73F1A4" w14:textId="77777777" w:rsidTr="006A6471">
        <w:trPr>
          <w:trHeight w:val="210"/>
        </w:trPr>
        <w:tc>
          <w:tcPr>
            <w:tcW w:w="940" w:type="dxa"/>
            <w:tcBorders>
              <w:top w:val="nil"/>
              <w:left w:val="nil"/>
              <w:bottom w:val="nil"/>
              <w:right w:val="nil"/>
            </w:tcBorders>
            <w:shd w:val="clear" w:color="000000" w:fill="FFFFFF"/>
            <w:vAlign w:val="bottom"/>
            <w:hideMark/>
          </w:tcPr>
          <w:p w14:paraId="15B8C469"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Oblasť</w:t>
            </w:r>
          </w:p>
        </w:tc>
        <w:tc>
          <w:tcPr>
            <w:tcW w:w="1880" w:type="dxa"/>
            <w:gridSpan w:val="2"/>
            <w:tcBorders>
              <w:top w:val="nil"/>
              <w:left w:val="nil"/>
              <w:bottom w:val="nil"/>
              <w:right w:val="nil"/>
            </w:tcBorders>
            <w:shd w:val="clear" w:color="000000" w:fill="FFFFFF"/>
            <w:vAlign w:val="bottom"/>
            <w:hideMark/>
          </w:tcPr>
          <w:p w14:paraId="6C53AEA2"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Tržby za výrobky</w:t>
            </w:r>
          </w:p>
        </w:tc>
        <w:tc>
          <w:tcPr>
            <w:tcW w:w="1880" w:type="dxa"/>
            <w:gridSpan w:val="2"/>
            <w:tcBorders>
              <w:top w:val="nil"/>
              <w:left w:val="nil"/>
              <w:bottom w:val="nil"/>
              <w:right w:val="nil"/>
            </w:tcBorders>
            <w:shd w:val="clear" w:color="000000" w:fill="FFFFFF"/>
            <w:vAlign w:val="bottom"/>
            <w:hideMark/>
          </w:tcPr>
          <w:p w14:paraId="615F696C"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Tržby za služby</w:t>
            </w:r>
          </w:p>
        </w:tc>
        <w:tc>
          <w:tcPr>
            <w:tcW w:w="1880" w:type="dxa"/>
            <w:gridSpan w:val="2"/>
            <w:tcBorders>
              <w:top w:val="nil"/>
              <w:left w:val="nil"/>
              <w:bottom w:val="nil"/>
              <w:right w:val="nil"/>
            </w:tcBorders>
            <w:shd w:val="clear" w:color="000000" w:fill="FFFFFF"/>
            <w:vAlign w:val="bottom"/>
            <w:hideMark/>
          </w:tcPr>
          <w:p w14:paraId="245C35B8"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Tovar</w:t>
            </w:r>
          </w:p>
        </w:tc>
        <w:tc>
          <w:tcPr>
            <w:tcW w:w="1880" w:type="dxa"/>
            <w:gridSpan w:val="2"/>
            <w:tcBorders>
              <w:top w:val="nil"/>
              <w:left w:val="nil"/>
              <w:bottom w:val="nil"/>
              <w:right w:val="nil"/>
            </w:tcBorders>
            <w:shd w:val="clear" w:color="000000" w:fill="FFFFFF"/>
            <w:vAlign w:val="bottom"/>
            <w:hideMark/>
          </w:tcPr>
          <w:p w14:paraId="00859363"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Spolu</w:t>
            </w:r>
          </w:p>
        </w:tc>
      </w:tr>
      <w:tr w:rsidR="006A6471" w:rsidRPr="006A6471" w14:paraId="4EF55CB6" w14:textId="77777777" w:rsidTr="006A6471">
        <w:trPr>
          <w:trHeight w:val="225"/>
        </w:trPr>
        <w:tc>
          <w:tcPr>
            <w:tcW w:w="940" w:type="dxa"/>
            <w:tcBorders>
              <w:top w:val="nil"/>
              <w:left w:val="nil"/>
              <w:bottom w:val="nil"/>
              <w:right w:val="nil"/>
            </w:tcBorders>
            <w:shd w:val="clear" w:color="000000" w:fill="FFFFFF"/>
            <w:vAlign w:val="bottom"/>
            <w:hideMark/>
          </w:tcPr>
          <w:p w14:paraId="3E09EEA8"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odbytu</w:t>
            </w:r>
          </w:p>
        </w:tc>
        <w:tc>
          <w:tcPr>
            <w:tcW w:w="940" w:type="dxa"/>
            <w:tcBorders>
              <w:top w:val="nil"/>
              <w:left w:val="nil"/>
              <w:bottom w:val="nil"/>
              <w:right w:val="nil"/>
            </w:tcBorders>
            <w:shd w:val="clear" w:color="000000" w:fill="FFFFFF"/>
            <w:vAlign w:val="bottom"/>
            <w:hideMark/>
          </w:tcPr>
          <w:p w14:paraId="1E156C5A"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2020</w:t>
            </w:r>
          </w:p>
        </w:tc>
        <w:tc>
          <w:tcPr>
            <w:tcW w:w="940" w:type="dxa"/>
            <w:tcBorders>
              <w:top w:val="nil"/>
              <w:left w:val="nil"/>
              <w:bottom w:val="nil"/>
              <w:right w:val="nil"/>
            </w:tcBorders>
            <w:shd w:val="clear" w:color="000000" w:fill="FFFFFF"/>
            <w:vAlign w:val="bottom"/>
            <w:hideMark/>
          </w:tcPr>
          <w:p w14:paraId="36EA753D"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2019</w:t>
            </w:r>
          </w:p>
        </w:tc>
        <w:tc>
          <w:tcPr>
            <w:tcW w:w="940" w:type="dxa"/>
            <w:tcBorders>
              <w:top w:val="nil"/>
              <w:left w:val="nil"/>
              <w:bottom w:val="nil"/>
              <w:right w:val="nil"/>
            </w:tcBorders>
            <w:shd w:val="clear" w:color="000000" w:fill="FFFFFF"/>
            <w:vAlign w:val="bottom"/>
            <w:hideMark/>
          </w:tcPr>
          <w:p w14:paraId="5BA07602"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2020</w:t>
            </w:r>
          </w:p>
        </w:tc>
        <w:tc>
          <w:tcPr>
            <w:tcW w:w="940" w:type="dxa"/>
            <w:tcBorders>
              <w:top w:val="nil"/>
              <w:left w:val="nil"/>
              <w:bottom w:val="nil"/>
              <w:right w:val="nil"/>
            </w:tcBorders>
            <w:shd w:val="clear" w:color="000000" w:fill="FFFFFF"/>
            <w:vAlign w:val="bottom"/>
            <w:hideMark/>
          </w:tcPr>
          <w:p w14:paraId="35DC0431"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2019</w:t>
            </w:r>
          </w:p>
        </w:tc>
        <w:tc>
          <w:tcPr>
            <w:tcW w:w="940" w:type="dxa"/>
            <w:tcBorders>
              <w:top w:val="nil"/>
              <w:left w:val="nil"/>
              <w:bottom w:val="nil"/>
              <w:right w:val="nil"/>
            </w:tcBorders>
            <w:shd w:val="clear" w:color="000000" w:fill="FFFFFF"/>
            <w:vAlign w:val="bottom"/>
            <w:hideMark/>
          </w:tcPr>
          <w:p w14:paraId="5499A0FE"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2020</w:t>
            </w:r>
          </w:p>
        </w:tc>
        <w:tc>
          <w:tcPr>
            <w:tcW w:w="940" w:type="dxa"/>
            <w:tcBorders>
              <w:top w:val="nil"/>
              <w:left w:val="nil"/>
              <w:bottom w:val="nil"/>
              <w:right w:val="nil"/>
            </w:tcBorders>
            <w:shd w:val="clear" w:color="000000" w:fill="FFFFFF"/>
            <w:vAlign w:val="bottom"/>
            <w:hideMark/>
          </w:tcPr>
          <w:p w14:paraId="24C21E45"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2019</w:t>
            </w:r>
          </w:p>
        </w:tc>
        <w:tc>
          <w:tcPr>
            <w:tcW w:w="940" w:type="dxa"/>
            <w:tcBorders>
              <w:top w:val="nil"/>
              <w:left w:val="nil"/>
              <w:bottom w:val="nil"/>
              <w:right w:val="nil"/>
            </w:tcBorders>
            <w:shd w:val="clear" w:color="000000" w:fill="FFFFFF"/>
            <w:vAlign w:val="bottom"/>
            <w:hideMark/>
          </w:tcPr>
          <w:p w14:paraId="4610096B"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2020</w:t>
            </w:r>
          </w:p>
        </w:tc>
        <w:tc>
          <w:tcPr>
            <w:tcW w:w="940" w:type="dxa"/>
            <w:tcBorders>
              <w:top w:val="nil"/>
              <w:left w:val="nil"/>
              <w:bottom w:val="nil"/>
              <w:right w:val="nil"/>
            </w:tcBorders>
            <w:shd w:val="clear" w:color="000000" w:fill="FFFFFF"/>
            <w:vAlign w:val="bottom"/>
            <w:hideMark/>
          </w:tcPr>
          <w:p w14:paraId="70462B3B"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2019</w:t>
            </w:r>
          </w:p>
        </w:tc>
      </w:tr>
      <w:tr w:rsidR="006A6471" w:rsidRPr="006A6471" w14:paraId="5D2B2D0A" w14:textId="77777777" w:rsidTr="006A6471">
        <w:trPr>
          <w:trHeight w:val="225"/>
        </w:trPr>
        <w:tc>
          <w:tcPr>
            <w:tcW w:w="940" w:type="dxa"/>
            <w:tcBorders>
              <w:top w:val="nil"/>
              <w:left w:val="nil"/>
              <w:bottom w:val="single" w:sz="4" w:space="0" w:color="auto"/>
              <w:right w:val="nil"/>
            </w:tcBorders>
            <w:shd w:val="clear" w:color="000000" w:fill="FFFFFF"/>
            <w:vAlign w:val="bottom"/>
            <w:hideMark/>
          </w:tcPr>
          <w:p w14:paraId="35F289B6"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3499CB8E"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0B22E885"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553EF94D"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6BEEE7A5"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47399BA1"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08143E8B"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0BAFFFD0"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c>
          <w:tcPr>
            <w:tcW w:w="940" w:type="dxa"/>
            <w:tcBorders>
              <w:top w:val="nil"/>
              <w:left w:val="nil"/>
              <w:bottom w:val="single" w:sz="4" w:space="0" w:color="auto"/>
              <w:right w:val="nil"/>
            </w:tcBorders>
            <w:shd w:val="clear" w:color="000000" w:fill="FFFFFF"/>
            <w:vAlign w:val="bottom"/>
            <w:hideMark/>
          </w:tcPr>
          <w:p w14:paraId="79F59391" w14:textId="77777777" w:rsidR="006A6471" w:rsidRPr="006A6471" w:rsidRDefault="006A6471" w:rsidP="006A6471">
            <w:pPr>
              <w:jc w:val="cente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 </w:t>
            </w:r>
          </w:p>
        </w:tc>
      </w:tr>
      <w:tr w:rsidR="006A6471" w:rsidRPr="006A6471" w14:paraId="49F79109" w14:textId="77777777" w:rsidTr="006A6471">
        <w:trPr>
          <w:trHeight w:val="450"/>
        </w:trPr>
        <w:tc>
          <w:tcPr>
            <w:tcW w:w="940" w:type="dxa"/>
            <w:tcBorders>
              <w:top w:val="nil"/>
              <w:left w:val="nil"/>
              <w:bottom w:val="nil"/>
              <w:right w:val="nil"/>
            </w:tcBorders>
            <w:shd w:val="clear" w:color="000000" w:fill="FFFFFF"/>
            <w:vAlign w:val="bottom"/>
            <w:hideMark/>
          </w:tcPr>
          <w:p w14:paraId="5C6BD324" w14:textId="77777777" w:rsidR="006A6471" w:rsidRPr="006A6471" w:rsidRDefault="006A6471" w:rsidP="006A6471">
            <w:pPr>
              <w:rPr>
                <w:rFonts w:ascii="Calibri" w:hAnsi="Calibri" w:cs="Calibri"/>
                <w:color w:val="000000"/>
                <w:sz w:val="16"/>
                <w:szCs w:val="16"/>
                <w:lang w:eastAsia="sk-SK"/>
              </w:rPr>
            </w:pPr>
            <w:r w:rsidRPr="006A6471">
              <w:rPr>
                <w:rFonts w:ascii="Calibri" w:hAnsi="Calibri" w:cs="Calibri"/>
                <w:color w:val="000000"/>
                <w:sz w:val="16"/>
                <w:szCs w:val="16"/>
                <w:lang w:eastAsia="sk-SK"/>
              </w:rPr>
              <w:t>Slovenská republika</w:t>
            </w:r>
          </w:p>
        </w:tc>
        <w:tc>
          <w:tcPr>
            <w:tcW w:w="940" w:type="dxa"/>
            <w:tcBorders>
              <w:top w:val="nil"/>
              <w:left w:val="nil"/>
              <w:bottom w:val="nil"/>
              <w:right w:val="nil"/>
            </w:tcBorders>
            <w:shd w:val="clear" w:color="000000" w:fill="FFFFFF"/>
            <w:vAlign w:val="bottom"/>
            <w:hideMark/>
          </w:tcPr>
          <w:p w14:paraId="2F8FE53E"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18 186</w:t>
            </w:r>
          </w:p>
        </w:tc>
        <w:tc>
          <w:tcPr>
            <w:tcW w:w="940" w:type="dxa"/>
            <w:tcBorders>
              <w:top w:val="nil"/>
              <w:left w:val="nil"/>
              <w:bottom w:val="nil"/>
              <w:right w:val="nil"/>
            </w:tcBorders>
            <w:shd w:val="clear" w:color="000000" w:fill="FFFFFF"/>
            <w:vAlign w:val="bottom"/>
            <w:hideMark/>
          </w:tcPr>
          <w:p w14:paraId="3E5A5B35"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262 415</w:t>
            </w:r>
          </w:p>
        </w:tc>
        <w:tc>
          <w:tcPr>
            <w:tcW w:w="940" w:type="dxa"/>
            <w:tcBorders>
              <w:top w:val="nil"/>
              <w:left w:val="nil"/>
              <w:bottom w:val="nil"/>
              <w:right w:val="nil"/>
            </w:tcBorders>
            <w:shd w:val="clear" w:color="000000" w:fill="FFFFFF"/>
            <w:vAlign w:val="bottom"/>
            <w:hideMark/>
          </w:tcPr>
          <w:p w14:paraId="2B69D85F"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1 416 117</w:t>
            </w:r>
          </w:p>
        </w:tc>
        <w:tc>
          <w:tcPr>
            <w:tcW w:w="940" w:type="dxa"/>
            <w:tcBorders>
              <w:top w:val="nil"/>
              <w:left w:val="nil"/>
              <w:bottom w:val="nil"/>
              <w:right w:val="nil"/>
            </w:tcBorders>
            <w:shd w:val="clear" w:color="000000" w:fill="FFFFFF"/>
            <w:vAlign w:val="bottom"/>
            <w:hideMark/>
          </w:tcPr>
          <w:p w14:paraId="169E7F5E"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1 101 916</w:t>
            </w:r>
          </w:p>
        </w:tc>
        <w:tc>
          <w:tcPr>
            <w:tcW w:w="940" w:type="dxa"/>
            <w:tcBorders>
              <w:top w:val="nil"/>
              <w:left w:val="nil"/>
              <w:bottom w:val="nil"/>
              <w:right w:val="nil"/>
            </w:tcBorders>
            <w:shd w:val="clear" w:color="000000" w:fill="FFFFFF"/>
            <w:vAlign w:val="bottom"/>
            <w:hideMark/>
          </w:tcPr>
          <w:p w14:paraId="5988FE3B"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6 357 972</w:t>
            </w:r>
          </w:p>
        </w:tc>
        <w:tc>
          <w:tcPr>
            <w:tcW w:w="940" w:type="dxa"/>
            <w:tcBorders>
              <w:top w:val="nil"/>
              <w:left w:val="nil"/>
              <w:bottom w:val="nil"/>
              <w:right w:val="nil"/>
            </w:tcBorders>
            <w:shd w:val="clear" w:color="000000" w:fill="FFFFFF"/>
            <w:vAlign w:val="bottom"/>
            <w:hideMark/>
          </w:tcPr>
          <w:p w14:paraId="778E0967"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6 224 857</w:t>
            </w:r>
          </w:p>
        </w:tc>
        <w:tc>
          <w:tcPr>
            <w:tcW w:w="940" w:type="dxa"/>
            <w:tcBorders>
              <w:top w:val="nil"/>
              <w:left w:val="nil"/>
              <w:bottom w:val="nil"/>
              <w:right w:val="nil"/>
            </w:tcBorders>
            <w:shd w:val="clear" w:color="000000" w:fill="FFFFFF"/>
            <w:vAlign w:val="bottom"/>
            <w:hideMark/>
          </w:tcPr>
          <w:p w14:paraId="1F0BAACF"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7 792 275</w:t>
            </w:r>
          </w:p>
        </w:tc>
        <w:tc>
          <w:tcPr>
            <w:tcW w:w="940" w:type="dxa"/>
            <w:tcBorders>
              <w:top w:val="nil"/>
              <w:left w:val="nil"/>
              <w:bottom w:val="nil"/>
              <w:right w:val="nil"/>
            </w:tcBorders>
            <w:shd w:val="clear" w:color="000000" w:fill="FFFFFF"/>
            <w:vAlign w:val="bottom"/>
            <w:hideMark/>
          </w:tcPr>
          <w:p w14:paraId="1DA47A61"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7 589 188</w:t>
            </w:r>
          </w:p>
        </w:tc>
      </w:tr>
      <w:tr w:rsidR="006A6471" w:rsidRPr="006A6471" w14:paraId="7C845015" w14:textId="77777777" w:rsidTr="006A6471">
        <w:trPr>
          <w:trHeight w:val="225"/>
        </w:trPr>
        <w:tc>
          <w:tcPr>
            <w:tcW w:w="940" w:type="dxa"/>
            <w:tcBorders>
              <w:top w:val="nil"/>
              <w:left w:val="nil"/>
              <w:bottom w:val="single" w:sz="4" w:space="0" w:color="auto"/>
              <w:right w:val="nil"/>
            </w:tcBorders>
            <w:shd w:val="clear" w:color="000000" w:fill="FFFFFF"/>
            <w:vAlign w:val="bottom"/>
            <w:hideMark/>
          </w:tcPr>
          <w:p w14:paraId="3983F025" w14:textId="77777777" w:rsidR="006A6471" w:rsidRPr="006A6471" w:rsidRDefault="006A6471" w:rsidP="006A6471">
            <w:pPr>
              <w:rPr>
                <w:rFonts w:ascii="Calibri" w:hAnsi="Calibri" w:cs="Calibri"/>
                <w:color w:val="000000"/>
                <w:sz w:val="16"/>
                <w:szCs w:val="16"/>
                <w:lang w:eastAsia="sk-SK"/>
              </w:rPr>
            </w:pPr>
            <w:r w:rsidRPr="006A6471">
              <w:rPr>
                <w:rFonts w:ascii="Calibri" w:hAnsi="Calibri" w:cs="Calibri"/>
                <w:color w:val="000000"/>
                <w:sz w:val="16"/>
                <w:szCs w:val="16"/>
                <w:lang w:eastAsia="sk-SK"/>
              </w:rPr>
              <w:t>Zahraničie</w:t>
            </w:r>
          </w:p>
        </w:tc>
        <w:tc>
          <w:tcPr>
            <w:tcW w:w="940" w:type="dxa"/>
            <w:tcBorders>
              <w:top w:val="nil"/>
              <w:left w:val="nil"/>
              <w:bottom w:val="single" w:sz="4" w:space="0" w:color="auto"/>
              <w:right w:val="nil"/>
            </w:tcBorders>
            <w:shd w:val="clear" w:color="000000" w:fill="FFFFFF"/>
            <w:vAlign w:val="bottom"/>
            <w:hideMark/>
          </w:tcPr>
          <w:p w14:paraId="15A0882C"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0</w:t>
            </w:r>
          </w:p>
        </w:tc>
        <w:tc>
          <w:tcPr>
            <w:tcW w:w="940" w:type="dxa"/>
            <w:tcBorders>
              <w:top w:val="nil"/>
              <w:left w:val="nil"/>
              <w:bottom w:val="single" w:sz="4" w:space="0" w:color="auto"/>
              <w:right w:val="nil"/>
            </w:tcBorders>
            <w:shd w:val="clear" w:color="000000" w:fill="FFFFFF"/>
            <w:vAlign w:val="bottom"/>
            <w:hideMark/>
          </w:tcPr>
          <w:p w14:paraId="4A94B376"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0</w:t>
            </w:r>
          </w:p>
        </w:tc>
        <w:tc>
          <w:tcPr>
            <w:tcW w:w="940" w:type="dxa"/>
            <w:tcBorders>
              <w:top w:val="nil"/>
              <w:left w:val="nil"/>
              <w:bottom w:val="single" w:sz="4" w:space="0" w:color="auto"/>
              <w:right w:val="nil"/>
            </w:tcBorders>
            <w:shd w:val="clear" w:color="000000" w:fill="FFFFFF"/>
            <w:vAlign w:val="bottom"/>
            <w:hideMark/>
          </w:tcPr>
          <w:p w14:paraId="45B5878A"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27 088</w:t>
            </w:r>
          </w:p>
        </w:tc>
        <w:tc>
          <w:tcPr>
            <w:tcW w:w="940" w:type="dxa"/>
            <w:tcBorders>
              <w:top w:val="nil"/>
              <w:left w:val="nil"/>
              <w:bottom w:val="single" w:sz="4" w:space="0" w:color="auto"/>
              <w:right w:val="nil"/>
            </w:tcBorders>
            <w:shd w:val="clear" w:color="000000" w:fill="FFFFFF"/>
            <w:vAlign w:val="bottom"/>
            <w:hideMark/>
          </w:tcPr>
          <w:p w14:paraId="601D9285"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23 077</w:t>
            </w:r>
          </w:p>
        </w:tc>
        <w:tc>
          <w:tcPr>
            <w:tcW w:w="940" w:type="dxa"/>
            <w:tcBorders>
              <w:top w:val="nil"/>
              <w:left w:val="nil"/>
              <w:bottom w:val="single" w:sz="4" w:space="0" w:color="auto"/>
              <w:right w:val="nil"/>
            </w:tcBorders>
            <w:shd w:val="clear" w:color="000000" w:fill="FFFFFF"/>
            <w:vAlign w:val="bottom"/>
            <w:hideMark/>
          </w:tcPr>
          <w:p w14:paraId="698AECE7"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587 576</w:t>
            </w:r>
          </w:p>
        </w:tc>
        <w:tc>
          <w:tcPr>
            <w:tcW w:w="940" w:type="dxa"/>
            <w:tcBorders>
              <w:top w:val="nil"/>
              <w:left w:val="nil"/>
              <w:bottom w:val="single" w:sz="4" w:space="0" w:color="auto"/>
              <w:right w:val="nil"/>
            </w:tcBorders>
            <w:shd w:val="clear" w:color="000000" w:fill="FFFFFF"/>
            <w:vAlign w:val="bottom"/>
            <w:hideMark/>
          </w:tcPr>
          <w:p w14:paraId="11AF4C09" w14:textId="77777777" w:rsidR="006A6471" w:rsidRPr="006A6471" w:rsidRDefault="006A6471" w:rsidP="006A6471">
            <w:pPr>
              <w:jc w:val="right"/>
              <w:rPr>
                <w:rFonts w:ascii="Calibri" w:hAnsi="Calibri" w:cs="Calibri"/>
                <w:color w:val="000000"/>
                <w:sz w:val="16"/>
                <w:szCs w:val="16"/>
                <w:lang w:eastAsia="sk-SK"/>
              </w:rPr>
            </w:pPr>
            <w:r w:rsidRPr="006A6471">
              <w:rPr>
                <w:rFonts w:ascii="Calibri" w:hAnsi="Calibri" w:cs="Calibri"/>
                <w:color w:val="000000"/>
                <w:sz w:val="16"/>
                <w:szCs w:val="16"/>
                <w:lang w:eastAsia="sk-SK"/>
              </w:rPr>
              <w:t>586 721</w:t>
            </w:r>
          </w:p>
        </w:tc>
        <w:tc>
          <w:tcPr>
            <w:tcW w:w="940" w:type="dxa"/>
            <w:tcBorders>
              <w:top w:val="nil"/>
              <w:left w:val="nil"/>
              <w:bottom w:val="single" w:sz="4" w:space="0" w:color="auto"/>
              <w:right w:val="nil"/>
            </w:tcBorders>
            <w:shd w:val="clear" w:color="000000" w:fill="FFFFFF"/>
            <w:vAlign w:val="bottom"/>
            <w:hideMark/>
          </w:tcPr>
          <w:p w14:paraId="0D04C140"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614 664</w:t>
            </w:r>
          </w:p>
        </w:tc>
        <w:tc>
          <w:tcPr>
            <w:tcW w:w="940" w:type="dxa"/>
            <w:tcBorders>
              <w:top w:val="nil"/>
              <w:left w:val="nil"/>
              <w:bottom w:val="single" w:sz="4" w:space="0" w:color="auto"/>
              <w:right w:val="nil"/>
            </w:tcBorders>
            <w:shd w:val="clear" w:color="000000" w:fill="FFFFFF"/>
            <w:vAlign w:val="bottom"/>
            <w:hideMark/>
          </w:tcPr>
          <w:p w14:paraId="0A766EC6"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609 798</w:t>
            </w:r>
          </w:p>
        </w:tc>
      </w:tr>
      <w:tr w:rsidR="006A6471" w:rsidRPr="006A6471" w14:paraId="7A285E40" w14:textId="77777777" w:rsidTr="006A6471">
        <w:trPr>
          <w:trHeight w:val="225"/>
        </w:trPr>
        <w:tc>
          <w:tcPr>
            <w:tcW w:w="940" w:type="dxa"/>
            <w:tcBorders>
              <w:top w:val="nil"/>
              <w:left w:val="nil"/>
              <w:bottom w:val="single" w:sz="4" w:space="0" w:color="auto"/>
              <w:right w:val="nil"/>
            </w:tcBorders>
            <w:shd w:val="clear" w:color="000000" w:fill="FFFFFF"/>
            <w:vAlign w:val="bottom"/>
            <w:hideMark/>
          </w:tcPr>
          <w:p w14:paraId="7B0131A2" w14:textId="77777777" w:rsidR="006A6471" w:rsidRPr="006A6471" w:rsidRDefault="006A6471" w:rsidP="006A6471">
            <w:pPr>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Spolu</w:t>
            </w:r>
          </w:p>
        </w:tc>
        <w:tc>
          <w:tcPr>
            <w:tcW w:w="940" w:type="dxa"/>
            <w:tcBorders>
              <w:top w:val="nil"/>
              <w:left w:val="nil"/>
              <w:bottom w:val="single" w:sz="4" w:space="0" w:color="auto"/>
              <w:right w:val="nil"/>
            </w:tcBorders>
            <w:shd w:val="clear" w:color="000000" w:fill="FFFFFF"/>
            <w:vAlign w:val="bottom"/>
            <w:hideMark/>
          </w:tcPr>
          <w:p w14:paraId="77DA055D"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18 186</w:t>
            </w:r>
          </w:p>
        </w:tc>
        <w:tc>
          <w:tcPr>
            <w:tcW w:w="940" w:type="dxa"/>
            <w:tcBorders>
              <w:top w:val="nil"/>
              <w:left w:val="nil"/>
              <w:bottom w:val="single" w:sz="4" w:space="0" w:color="auto"/>
              <w:right w:val="nil"/>
            </w:tcBorders>
            <w:shd w:val="clear" w:color="000000" w:fill="FFFFFF"/>
            <w:vAlign w:val="bottom"/>
            <w:hideMark/>
          </w:tcPr>
          <w:p w14:paraId="020CC82F"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262 415</w:t>
            </w:r>
          </w:p>
        </w:tc>
        <w:tc>
          <w:tcPr>
            <w:tcW w:w="940" w:type="dxa"/>
            <w:tcBorders>
              <w:top w:val="nil"/>
              <w:left w:val="nil"/>
              <w:bottom w:val="single" w:sz="4" w:space="0" w:color="auto"/>
              <w:right w:val="nil"/>
            </w:tcBorders>
            <w:shd w:val="clear" w:color="000000" w:fill="FFFFFF"/>
            <w:vAlign w:val="bottom"/>
            <w:hideMark/>
          </w:tcPr>
          <w:p w14:paraId="3F686F3E"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1 443 205</w:t>
            </w:r>
          </w:p>
        </w:tc>
        <w:tc>
          <w:tcPr>
            <w:tcW w:w="940" w:type="dxa"/>
            <w:tcBorders>
              <w:top w:val="nil"/>
              <w:left w:val="nil"/>
              <w:bottom w:val="single" w:sz="4" w:space="0" w:color="auto"/>
              <w:right w:val="nil"/>
            </w:tcBorders>
            <w:shd w:val="clear" w:color="000000" w:fill="FFFFFF"/>
            <w:vAlign w:val="bottom"/>
            <w:hideMark/>
          </w:tcPr>
          <w:p w14:paraId="248071E6"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1 124 993</w:t>
            </w:r>
          </w:p>
        </w:tc>
        <w:tc>
          <w:tcPr>
            <w:tcW w:w="940" w:type="dxa"/>
            <w:tcBorders>
              <w:top w:val="nil"/>
              <w:left w:val="nil"/>
              <w:bottom w:val="single" w:sz="4" w:space="0" w:color="auto"/>
              <w:right w:val="nil"/>
            </w:tcBorders>
            <w:shd w:val="clear" w:color="000000" w:fill="FFFFFF"/>
            <w:vAlign w:val="bottom"/>
            <w:hideMark/>
          </w:tcPr>
          <w:p w14:paraId="6E9E3CE6"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6 945 548</w:t>
            </w:r>
          </w:p>
        </w:tc>
        <w:tc>
          <w:tcPr>
            <w:tcW w:w="940" w:type="dxa"/>
            <w:tcBorders>
              <w:top w:val="nil"/>
              <w:left w:val="nil"/>
              <w:bottom w:val="single" w:sz="4" w:space="0" w:color="auto"/>
              <w:right w:val="nil"/>
            </w:tcBorders>
            <w:shd w:val="clear" w:color="000000" w:fill="FFFFFF"/>
            <w:vAlign w:val="bottom"/>
            <w:hideMark/>
          </w:tcPr>
          <w:p w14:paraId="4793342C"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6 811 578</w:t>
            </w:r>
          </w:p>
        </w:tc>
        <w:tc>
          <w:tcPr>
            <w:tcW w:w="940" w:type="dxa"/>
            <w:tcBorders>
              <w:top w:val="nil"/>
              <w:left w:val="nil"/>
              <w:bottom w:val="single" w:sz="4" w:space="0" w:color="auto"/>
              <w:right w:val="nil"/>
            </w:tcBorders>
            <w:shd w:val="clear" w:color="000000" w:fill="FFFFFF"/>
            <w:vAlign w:val="bottom"/>
            <w:hideMark/>
          </w:tcPr>
          <w:p w14:paraId="7545561F"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8 406 939</w:t>
            </w:r>
          </w:p>
        </w:tc>
        <w:tc>
          <w:tcPr>
            <w:tcW w:w="940" w:type="dxa"/>
            <w:tcBorders>
              <w:top w:val="nil"/>
              <w:left w:val="nil"/>
              <w:bottom w:val="single" w:sz="4" w:space="0" w:color="auto"/>
              <w:right w:val="nil"/>
            </w:tcBorders>
            <w:shd w:val="clear" w:color="000000" w:fill="FFFFFF"/>
            <w:vAlign w:val="bottom"/>
            <w:hideMark/>
          </w:tcPr>
          <w:p w14:paraId="0005D0D0" w14:textId="77777777" w:rsidR="006A6471" w:rsidRPr="006A6471" w:rsidRDefault="006A6471" w:rsidP="006A6471">
            <w:pPr>
              <w:jc w:val="right"/>
              <w:rPr>
                <w:rFonts w:ascii="Calibri" w:hAnsi="Calibri" w:cs="Calibri"/>
                <w:b/>
                <w:bCs/>
                <w:color w:val="000000"/>
                <w:sz w:val="16"/>
                <w:szCs w:val="16"/>
                <w:lang w:eastAsia="sk-SK"/>
              </w:rPr>
            </w:pPr>
            <w:r w:rsidRPr="006A6471">
              <w:rPr>
                <w:rFonts w:ascii="Calibri" w:hAnsi="Calibri" w:cs="Calibri"/>
                <w:b/>
                <w:bCs/>
                <w:color w:val="000000"/>
                <w:sz w:val="16"/>
                <w:szCs w:val="16"/>
                <w:lang w:eastAsia="sk-SK"/>
              </w:rPr>
              <w:t>8 198 986</w:t>
            </w:r>
          </w:p>
        </w:tc>
      </w:tr>
    </w:tbl>
    <w:p w14:paraId="2918F503" w14:textId="48919DE1" w:rsidR="006B71CC" w:rsidRDefault="006B71CC" w:rsidP="009D61DA">
      <w:pPr>
        <w:pStyle w:val="Zkladntext"/>
        <w:rPr>
          <w:noProof/>
          <w:lang w:eastAsia="sk-SK"/>
        </w:rPr>
      </w:pPr>
    </w:p>
    <w:p w14:paraId="15628D65" w14:textId="77777777" w:rsidR="0082700D" w:rsidRDefault="0082700D" w:rsidP="009D61DA">
      <w:pPr>
        <w:pStyle w:val="Zkladntext"/>
        <w:rPr>
          <w:noProof/>
          <w:lang w:eastAsia="sk-SK"/>
        </w:rPr>
      </w:pPr>
    </w:p>
    <w:p w14:paraId="630BC90C" w14:textId="57245C21" w:rsidR="00865196" w:rsidRDefault="00865196" w:rsidP="0082700D">
      <w:pPr>
        <w:pStyle w:val="Nadpis2"/>
        <w:keepNext w:val="0"/>
        <w:numPr>
          <w:ilvl w:val="1"/>
          <w:numId w:val="21"/>
        </w:numPr>
        <w:tabs>
          <w:tab w:val="clear" w:pos="360"/>
          <w:tab w:val="num" w:pos="425"/>
        </w:tabs>
        <w:suppressAutoHyphens/>
        <w:spacing w:before="0" w:after="240"/>
        <w:ind w:left="425" w:hanging="425"/>
        <w:jc w:val="both"/>
        <w:rPr>
          <w:rFonts w:asciiTheme="minorHAnsi" w:hAnsiTheme="minorHAnsi" w:cstheme="minorHAnsi"/>
          <w:i w:val="0"/>
          <w:sz w:val="24"/>
          <w:szCs w:val="24"/>
        </w:rPr>
      </w:pPr>
      <w:r w:rsidRPr="00865196">
        <w:rPr>
          <w:rFonts w:asciiTheme="minorHAnsi" w:hAnsiTheme="minorHAnsi" w:cstheme="minorHAnsi"/>
          <w:i w:val="0"/>
          <w:sz w:val="24"/>
          <w:szCs w:val="24"/>
        </w:rPr>
        <w:t>Zmena stavu zásob vlastnej výroby</w:t>
      </w:r>
    </w:p>
    <w:tbl>
      <w:tblPr>
        <w:tblW w:w="9220" w:type="dxa"/>
        <w:tblCellMar>
          <w:left w:w="70" w:type="dxa"/>
          <w:right w:w="70" w:type="dxa"/>
        </w:tblCellMar>
        <w:tblLook w:val="04A0" w:firstRow="1" w:lastRow="0" w:firstColumn="1" w:lastColumn="0" w:noHBand="0" w:noVBand="1"/>
      </w:tblPr>
      <w:tblGrid>
        <w:gridCol w:w="3980"/>
        <w:gridCol w:w="1140"/>
        <w:gridCol w:w="880"/>
        <w:gridCol w:w="960"/>
        <w:gridCol w:w="181"/>
        <w:gridCol w:w="1040"/>
        <w:gridCol w:w="1040"/>
      </w:tblGrid>
      <w:tr w:rsidR="00E722CA" w:rsidRPr="00E722CA" w14:paraId="40EE786D" w14:textId="77777777" w:rsidTr="00E722CA">
        <w:trPr>
          <w:trHeight w:val="225"/>
        </w:trPr>
        <w:tc>
          <w:tcPr>
            <w:tcW w:w="3980" w:type="dxa"/>
            <w:tcBorders>
              <w:top w:val="nil"/>
              <w:left w:val="nil"/>
              <w:bottom w:val="nil"/>
              <w:right w:val="nil"/>
            </w:tcBorders>
            <w:shd w:val="clear" w:color="000000" w:fill="FFFFFF"/>
            <w:noWrap/>
            <w:hideMark/>
          </w:tcPr>
          <w:p w14:paraId="2BF17C82" w14:textId="77777777" w:rsidR="00E722CA" w:rsidRPr="00E722CA" w:rsidRDefault="00E722CA" w:rsidP="00E722CA">
            <w:pPr>
              <w:rPr>
                <w:rFonts w:ascii="Calibri" w:hAnsi="Calibri" w:cs="Calibri"/>
                <w:sz w:val="18"/>
                <w:szCs w:val="18"/>
                <w:lang w:eastAsia="sk-SK"/>
              </w:rPr>
            </w:pPr>
            <w:r w:rsidRPr="00E722CA">
              <w:rPr>
                <w:rFonts w:ascii="Calibri" w:hAnsi="Calibri" w:cs="Calibri"/>
                <w:sz w:val="18"/>
                <w:szCs w:val="18"/>
                <w:lang w:eastAsia="sk-SK"/>
              </w:rPr>
              <w:t> </w:t>
            </w:r>
          </w:p>
        </w:tc>
        <w:tc>
          <w:tcPr>
            <w:tcW w:w="1140" w:type="dxa"/>
            <w:tcBorders>
              <w:top w:val="nil"/>
              <w:left w:val="nil"/>
              <w:bottom w:val="single" w:sz="4" w:space="0" w:color="auto"/>
              <w:right w:val="nil"/>
            </w:tcBorders>
            <w:shd w:val="clear" w:color="000000" w:fill="FFFFFF"/>
            <w:vAlign w:val="center"/>
            <w:hideMark/>
          </w:tcPr>
          <w:p w14:paraId="6A42553A"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2020</w:t>
            </w:r>
          </w:p>
        </w:tc>
        <w:tc>
          <w:tcPr>
            <w:tcW w:w="1840" w:type="dxa"/>
            <w:gridSpan w:val="2"/>
            <w:tcBorders>
              <w:top w:val="nil"/>
              <w:left w:val="nil"/>
              <w:bottom w:val="single" w:sz="4" w:space="0" w:color="auto"/>
              <w:right w:val="nil"/>
            </w:tcBorders>
            <w:shd w:val="clear" w:color="000000" w:fill="FFFFFF"/>
            <w:vAlign w:val="center"/>
            <w:hideMark/>
          </w:tcPr>
          <w:p w14:paraId="0DCC6F49"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2019</w:t>
            </w:r>
          </w:p>
        </w:tc>
        <w:tc>
          <w:tcPr>
            <w:tcW w:w="180" w:type="dxa"/>
            <w:tcBorders>
              <w:top w:val="nil"/>
              <w:left w:val="nil"/>
              <w:bottom w:val="nil"/>
              <w:right w:val="nil"/>
            </w:tcBorders>
            <w:shd w:val="clear" w:color="000000" w:fill="FFFFFF"/>
            <w:hideMark/>
          </w:tcPr>
          <w:p w14:paraId="76D5F57E"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 </w:t>
            </w:r>
          </w:p>
        </w:tc>
        <w:tc>
          <w:tcPr>
            <w:tcW w:w="2080" w:type="dxa"/>
            <w:gridSpan w:val="2"/>
            <w:tcBorders>
              <w:top w:val="nil"/>
              <w:left w:val="nil"/>
              <w:bottom w:val="single" w:sz="4" w:space="0" w:color="auto"/>
              <w:right w:val="nil"/>
            </w:tcBorders>
            <w:shd w:val="clear" w:color="000000" w:fill="FFFFFF"/>
            <w:hideMark/>
          </w:tcPr>
          <w:p w14:paraId="0937E8E6"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Zmena stavu vnútroorganizačných zásob</w:t>
            </w:r>
          </w:p>
        </w:tc>
      </w:tr>
      <w:tr w:rsidR="00E722CA" w:rsidRPr="00E722CA" w14:paraId="03697A57" w14:textId="77777777" w:rsidTr="00E722CA">
        <w:trPr>
          <w:trHeight w:val="450"/>
        </w:trPr>
        <w:tc>
          <w:tcPr>
            <w:tcW w:w="3980" w:type="dxa"/>
            <w:tcBorders>
              <w:top w:val="nil"/>
              <w:left w:val="nil"/>
              <w:bottom w:val="single" w:sz="4" w:space="0" w:color="auto"/>
              <w:right w:val="nil"/>
            </w:tcBorders>
            <w:shd w:val="clear" w:color="000000" w:fill="FFFFFF"/>
            <w:noWrap/>
            <w:hideMark/>
          </w:tcPr>
          <w:p w14:paraId="178EC245" w14:textId="77777777" w:rsidR="00E722CA" w:rsidRPr="00E722CA" w:rsidRDefault="00E722CA" w:rsidP="00E722CA">
            <w:pPr>
              <w:rPr>
                <w:rFonts w:ascii="Calibri" w:hAnsi="Calibri" w:cs="Calibri"/>
                <w:sz w:val="18"/>
                <w:szCs w:val="18"/>
                <w:lang w:eastAsia="sk-SK"/>
              </w:rPr>
            </w:pPr>
            <w:r w:rsidRPr="00E722CA">
              <w:rPr>
                <w:rFonts w:ascii="Calibri" w:hAnsi="Calibri" w:cs="Calibri"/>
                <w:sz w:val="18"/>
                <w:szCs w:val="18"/>
                <w:lang w:eastAsia="sk-SK"/>
              </w:rPr>
              <w:t> </w:t>
            </w:r>
          </w:p>
        </w:tc>
        <w:tc>
          <w:tcPr>
            <w:tcW w:w="1140" w:type="dxa"/>
            <w:tcBorders>
              <w:top w:val="nil"/>
              <w:left w:val="nil"/>
              <w:bottom w:val="single" w:sz="4" w:space="0" w:color="auto"/>
              <w:right w:val="nil"/>
            </w:tcBorders>
            <w:shd w:val="clear" w:color="000000" w:fill="FFFFFF"/>
            <w:hideMark/>
          </w:tcPr>
          <w:p w14:paraId="5ABF8E48"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Konečný zostatok</w:t>
            </w:r>
          </w:p>
        </w:tc>
        <w:tc>
          <w:tcPr>
            <w:tcW w:w="880" w:type="dxa"/>
            <w:tcBorders>
              <w:top w:val="nil"/>
              <w:left w:val="nil"/>
              <w:bottom w:val="single" w:sz="4" w:space="0" w:color="auto"/>
              <w:right w:val="nil"/>
            </w:tcBorders>
            <w:shd w:val="clear" w:color="000000" w:fill="FFFFFF"/>
            <w:hideMark/>
          </w:tcPr>
          <w:p w14:paraId="01C2495C"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Konečný zostatok</w:t>
            </w:r>
          </w:p>
        </w:tc>
        <w:tc>
          <w:tcPr>
            <w:tcW w:w="960" w:type="dxa"/>
            <w:tcBorders>
              <w:top w:val="nil"/>
              <w:left w:val="nil"/>
              <w:bottom w:val="single" w:sz="4" w:space="0" w:color="auto"/>
              <w:right w:val="nil"/>
            </w:tcBorders>
            <w:shd w:val="clear" w:color="000000" w:fill="FFFFFF"/>
            <w:hideMark/>
          </w:tcPr>
          <w:p w14:paraId="158502CD"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Začiatočný stav</w:t>
            </w:r>
          </w:p>
        </w:tc>
        <w:tc>
          <w:tcPr>
            <w:tcW w:w="180" w:type="dxa"/>
            <w:tcBorders>
              <w:top w:val="nil"/>
              <w:left w:val="nil"/>
              <w:bottom w:val="single" w:sz="4" w:space="0" w:color="auto"/>
              <w:right w:val="nil"/>
            </w:tcBorders>
            <w:shd w:val="clear" w:color="000000" w:fill="FFFFFF"/>
            <w:hideMark/>
          </w:tcPr>
          <w:p w14:paraId="2AC924AE"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 </w:t>
            </w:r>
          </w:p>
        </w:tc>
        <w:tc>
          <w:tcPr>
            <w:tcW w:w="1040" w:type="dxa"/>
            <w:tcBorders>
              <w:top w:val="nil"/>
              <w:left w:val="nil"/>
              <w:bottom w:val="single" w:sz="4" w:space="0" w:color="auto"/>
              <w:right w:val="nil"/>
            </w:tcBorders>
            <w:shd w:val="clear" w:color="000000" w:fill="FFFFFF"/>
            <w:hideMark/>
          </w:tcPr>
          <w:p w14:paraId="0190E628"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2020</w:t>
            </w:r>
          </w:p>
        </w:tc>
        <w:tc>
          <w:tcPr>
            <w:tcW w:w="1040" w:type="dxa"/>
            <w:tcBorders>
              <w:top w:val="nil"/>
              <w:left w:val="nil"/>
              <w:bottom w:val="single" w:sz="4" w:space="0" w:color="auto"/>
              <w:right w:val="nil"/>
            </w:tcBorders>
            <w:shd w:val="clear" w:color="000000" w:fill="FFFFFF"/>
            <w:hideMark/>
          </w:tcPr>
          <w:p w14:paraId="2EDA2FD3" w14:textId="77777777" w:rsidR="00E722CA" w:rsidRPr="00E722CA" w:rsidRDefault="00E722CA" w:rsidP="00E722CA">
            <w:pPr>
              <w:jc w:val="cente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2019</w:t>
            </w:r>
          </w:p>
        </w:tc>
      </w:tr>
      <w:tr w:rsidR="00E722CA" w:rsidRPr="00E722CA" w14:paraId="522991CD" w14:textId="77777777" w:rsidTr="00E722CA">
        <w:trPr>
          <w:trHeight w:val="225"/>
        </w:trPr>
        <w:tc>
          <w:tcPr>
            <w:tcW w:w="3980" w:type="dxa"/>
            <w:tcBorders>
              <w:top w:val="nil"/>
              <w:left w:val="nil"/>
              <w:bottom w:val="nil"/>
              <w:right w:val="nil"/>
            </w:tcBorders>
            <w:shd w:val="clear" w:color="000000" w:fill="FFFFFF"/>
            <w:hideMark/>
          </w:tcPr>
          <w:p w14:paraId="0086FB91"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Nedokončená výroba a polotovary vlastnej výroby</w:t>
            </w:r>
          </w:p>
        </w:tc>
        <w:tc>
          <w:tcPr>
            <w:tcW w:w="1140" w:type="dxa"/>
            <w:tcBorders>
              <w:top w:val="nil"/>
              <w:left w:val="nil"/>
              <w:bottom w:val="nil"/>
              <w:right w:val="nil"/>
            </w:tcBorders>
            <w:shd w:val="clear" w:color="000000" w:fill="FFFFFF"/>
            <w:noWrap/>
            <w:vAlign w:val="center"/>
            <w:hideMark/>
          </w:tcPr>
          <w:p w14:paraId="556D9BFD" w14:textId="77777777" w:rsidR="00E722CA" w:rsidRPr="00E722CA" w:rsidRDefault="00E722CA" w:rsidP="00E722CA">
            <w:pPr>
              <w:jc w:val="right"/>
              <w:rPr>
                <w:rFonts w:ascii="Calibri" w:hAnsi="Calibri" w:cs="Calibri"/>
                <w:color w:val="000000"/>
                <w:sz w:val="18"/>
                <w:szCs w:val="18"/>
                <w:lang w:eastAsia="sk-SK"/>
              </w:rPr>
            </w:pPr>
            <w:r w:rsidRPr="00E722CA">
              <w:rPr>
                <w:rFonts w:ascii="Calibri" w:hAnsi="Calibri" w:cs="Calibri"/>
                <w:color w:val="000000"/>
                <w:sz w:val="18"/>
                <w:szCs w:val="18"/>
                <w:lang w:eastAsia="sk-SK"/>
              </w:rPr>
              <w:t>17 265</w:t>
            </w:r>
          </w:p>
        </w:tc>
        <w:tc>
          <w:tcPr>
            <w:tcW w:w="880" w:type="dxa"/>
            <w:tcBorders>
              <w:top w:val="nil"/>
              <w:left w:val="nil"/>
              <w:bottom w:val="nil"/>
              <w:right w:val="nil"/>
            </w:tcBorders>
            <w:shd w:val="clear" w:color="000000" w:fill="FFFFFF"/>
            <w:noWrap/>
            <w:vAlign w:val="center"/>
            <w:hideMark/>
          </w:tcPr>
          <w:p w14:paraId="690624D8" w14:textId="77777777" w:rsidR="00E722CA" w:rsidRPr="00E722CA" w:rsidRDefault="00E722CA" w:rsidP="00E722CA">
            <w:pPr>
              <w:jc w:val="right"/>
              <w:rPr>
                <w:rFonts w:ascii="Calibri" w:hAnsi="Calibri" w:cs="Calibri"/>
                <w:color w:val="000000"/>
                <w:sz w:val="18"/>
                <w:szCs w:val="18"/>
                <w:lang w:eastAsia="sk-SK"/>
              </w:rPr>
            </w:pPr>
            <w:r w:rsidRPr="00E722CA">
              <w:rPr>
                <w:rFonts w:ascii="Calibri" w:hAnsi="Calibri" w:cs="Calibri"/>
                <w:color w:val="000000"/>
                <w:sz w:val="18"/>
                <w:szCs w:val="18"/>
                <w:lang w:eastAsia="sk-SK"/>
              </w:rPr>
              <w:t>32 481</w:t>
            </w:r>
          </w:p>
        </w:tc>
        <w:tc>
          <w:tcPr>
            <w:tcW w:w="960" w:type="dxa"/>
            <w:tcBorders>
              <w:top w:val="nil"/>
              <w:left w:val="nil"/>
              <w:bottom w:val="nil"/>
              <w:right w:val="nil"/>
            </w:tcBorders>
            <w:shd w:val="clear" w:color="000000" w:fill="FFFFFF"/>
            <w:noWrap/>
            <w:vAlign w:val="center"/>
            <w:hideMark/>
          </w:tcPr>
          <w:p w14:paraId="2BC05DB1" w14:textId="77777777" w:rsidR="00E722CA" w:rsidRPr="00E722CA" w:rsidRDefault="00E722CA" w:rsidP="00E722CA">
            <w:pPr>
              <w:jc w:val="right"/>
              <w:rPr>
                <w:rFonts w:ascii="Calibri" w:hAnsi="Calibri" w:cs="Calibri"/>
                <w:color w:val="000000"/>
                <w:sz w:val="18"/>
                <w:szCs w:val="18"/>
                <w:lang w:eastAsia="sk-SK"/>
              </w:rPr>
            </w:pPr>
            <w:r w:rsidRPr="00E722CA">
              <w:rPr>
                <w:rFonts w:ascii="Calibri" w:hAnsi="Calibri" w:cs="Calibri"/>
                <w:color w:val="000000"/>
                <w:sz w:val="18"/>
                <w:szCs w:val="18"/>
                <w:lang w:eastAsia="sk-SK"/>
              </w:rPr>
              <w:t>43 034</w:t>
            </w:r>
          </w:p>
        </w:tc>
        <w:tc>
          <w:tcPr>
            <w:tcW w:w="180" w:type="dxa"/>
            <w:tcBorders>
              <w:top w:val="nil"/>
              <w:left w:val="nil"/>
              <w:bottom w:val="nil"/>
              <w:right w:val="nil"/>
            </w:tcBorders>
            <w:shd w:val="clear" w:color="000000" w:fill="FFFFFF"/>
            <w:noWrap/>
            <w:vAlign w:val="center"/>
            <w:hideMark/>
          </w:tcPr>
          <w:p w14:paraId="0DD7265F"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vAlign w:val="center"/>
            <w:hideMark/>
          </w:tcPr>
          <w:p w14:paraId="11E7C08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-15 216</w:t>
            </w:r>
          </w:p>
        </w:tc>
        <w:tc>
          <w:tcPr>
            <w:tcW w:w="1040" w:type="dxa"/>
            <w:tcBorders>
              <w:top w:val="nil"/>
              <w:left w:val="nil"/>
              <w:bottom w:val="nil"/>
              <w:right w:val="nil"/>
            </w:tcBorders>
            <w:shd w:val="clear" w:color="000000" w:fill="FFFFFF"/>
            <w:noWrap/>
            <w:vAlign w:val="center"/>
            <w:hideMark/>
          </w:tcPr>
          <w:p w14:paraId="02D22030"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-10 553</w:t>
            </w:r>
          </w:p>
        </w:tc>
      </w:tr>
      <w:tr w:rsidR="00E722CA" w:rsidRPr="00E722CA" w14:paraId="25F3A03C" w14:textId="77777777" w:rsidTr="00E722CA">
        <w:trPr>
          <w:trHeight w:val="225"/>
        </w:trPr>
        <w:tc>
          <w:tcPr>
            <w:tcW w:w="3980" w:type="dxa"/>
            <w:tcBorders>
              <w:top w:val="nil"/>
              <w:left w:val="nil"/>
              <w:bottom w:val="nil"/>
              <w:right w:val="nil"/>
            </w:tcBorders>
            <w:shd w:val="clear" w:color="000000" w:fill="FFFFFF"/>
            <w:hideMark/>
          </w:tcPr>
          <w:p w14:paraId="1FCB4071"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Výrobky</w:t>
            </w:r>
          </w:p>
        </w:tc>
        <w:tc>
          <w:tcPr>
            <w:tcW w:w="1140" w:type="dxa"/>
            <w:tcBorders>
              <w:top w:val="nil"/>
              <w:left w:val="nil"/>
              <w:bottom w:val="nil"/>
              <w:right w:val="nil"/>
            </w:tcBorders>
            <w:shd w:val="clear" w:color="000000" w:fill="FFFFFF"/>
            <w:noWrap/>
            <w:vAlign w:val="center"/>
            <w:hideMark/>
          </w:tcPr>
          <w:p w14:paraId="5373E6CC"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2 370</w:t>
            </w:r>
          </w:p>
        </w:tc>
        <w:tc>
          <w:tcPr>
            <w:tcW w:w="880" w:type="dxa"/>
            <w:tcBorders>
              <w:top w:val="nil"/>
              <w:left w:val="nil"/>
              <w:bottom w:val="nil"/>
              <w:right w:val="nil"/>
            </w:tcBorders>
            <w:shd w:val="clear" w:color="000000" w:fill="FFFFFF"/>
            <w:noWrap/>
            <w:vAlign w:val="center"/>
            <w:hideMark/>
          </w:tcPr>
          <w:p w14:paraId="2069FF58"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960" w:type="dxa"/>
            <w:tcBorders>
              <w:top w:val="nil"/>
              <w:left w:val="nil"/>
              <w:bottom w:val="nil"/>
              <w:right w:val="nil"/>
            </w:tcBorders>
            <w:shd w:val="clear" w:color="000000" w:fill="FFFFFF"/>
            <w:noWrap/>
            <w:vAlign w:val="center"/>
            <w:hideMark/>
          </w:tcPr>
          <w:p w14:paraId="1D75A7A4"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80" w:type="dxa"/>
            <w:tcBorders>
              <w:top w:val="nil"/>
              <w:left w:val="nil"/>
              <w:bottom w:val="nil"/>
              <w:right w:val="nil"/>
            </w:tcBorders>
            <w:shd w:val="clear" w:color="000000" w:fill="FFFFFF"/>
            <w:noWrap/>
            <w:vAlign w:val="center"/>
            <w:hideMark/>
          </w:tcPr>
          <w:p w14:paraId="45ACFBCB"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vAlign w:val="center"/>
            <w:hideMark/>
          </w:tcPr>
          <w:p w14:paraId="184483F3"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2 370</w:t>
            </w:r>
          </w:p>
        </w:tc>
        <w:tc>
          <w:tcPr>
            <w:tcW w:w="1040" w:type="dxa"/>
            <w:tcBorders>
              <w:top w:val="nil"/>
              <w:left w:val="nil"/>
              <w:bottom w:val="nil"/>
              <w:right w:val="nil"/>
            </w:tcBorders>
            <w:shd w:val="clear" w:color="000000" w:fill="FFFFFF"/>
            <w:noWrap/>
            <w:vAlign w:val="center"/>
            <w:hideMark/>
          </w:tcPr>
          <w:p w14:paraId="1786B5A8"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228FC49F" w14:textId="77777777" w:rsidTr="00E722CA">
        <w:trPr>
          <w:trHeight w:val="225"/>
        </w:trPr>
        <w:tc>
          <w:tcPr>
            <w:tcW w:w="3980" w:type="dxa"/>
            <w:tcBorders>
              <w:top w:val="nil"/>
              <w:left w:val="nil"/>
              <w:bottom w:val="nil"/>
              <w:right w:val="nil"/>
            </w:tcBorders>
            <w:shd w:val="clear" w:color="000000" w:fill="FFFFFF"/>
            <w:hideMark/>
          </w:tcPr>
          <w:p w14:paraId="0E56EC1A"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Zvieratá</w:t>
            </w:r>
          </w:p>
        </w:tc>
        <w:tc>
          <w:tcPr>
            <w:tcW w:w="1140" w:type="dxa"/>
            <w:tcBorders>
              <w:top w:val="nil"/>
              <w:left w:val="nil"/>
              <w:bottom w:val="nil"/>
              <w:right w:val="nil"/>
            </w:tcBorders>
            <w:shd w:val="clear" w:color="000000" w:fill="FFFFFF"/>
            <w:noWrap/>
            <w:vAlign w:val="center"/>
            <w:hideMark/>
          </w:tcPr>
          <w:p w14:paraId="37AC4DCE"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880" w:type="dxa"/>
            <w:tcBorders>
              <w:top w:val="nil"/>
              <w:left w:val="nil"/>
              <w:bottom w:val="nil"/>
              <w:right w:val="nil"/>
            </w:tcBorders>
            <w:shd w:val="clear" w:color="000000" w:fill="FFFFFF"/>
            <w:noWrap/>
            <w:vAlign w:val="center"/>
            <w:hideMark/>
          </w:tcPr>
          <w:p w14:paraId="68319FB1"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960" w:type="dxa"/>
            <w:tcBorders>
              <w:top w:val="nil"/>
              <w:left w:val="nil"/>
              <w:bottom w:val="nil"/>
              <w:right w:val="nil"/>
            </w:tcBorders>
            <w:shd w:val="clear" w:color="000000" w:fill="FFFFFF"/>
            <w:noWrap/>
            <w:vAlign w:val="center"/>
            <w:hideMark/>
          </w:tcPr>
          <w:p w14:paraId="52C82A8F"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80" w:type="dxa"/>
            <w:tcBorders>
              <w:top w:val="nil"/>
              <w:left w:val="nil"/>
              <w:bottom w:val="nil"/>
              <w:right w:val="nil"/>
            </w:tcBorders>
            <w:shd w:val="clear" w:color="000000" w:fill="FFFFFF"/>
            <w:noWrap/>
            <w:vAlign w:val="center"/>
            <w:hideMark/>
          </w:tcPr>
          <w:p w14:paraId="641580F2"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single" w:sz="4" w:space="0" w:color="auto"/>
              <w:right w:val="nil"/>
            </w:tcBorders>
            <w:shd w:val="clear" w:color="000000" w:fill="FFFFFF"/>
            <w:noWrap/>
            <w:vAlign w:val="center"/>
            <w:hideMark/>
          </w:tcPr>
          <w:p w14:paraId="2800AB51"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040" w:type="dxa"/>
            <w:tcBorders>
              <w:top w:val="nil"/>
              <w:left w:val="nil"/>
              <w:bottom w:val="single" w:sz="4" w:space="0" w:color="auto"/>
              <w:right w:val="nil"/>
            </w:tcBorders>
            <w:shd w:val="clear" w:color="000000" w:fill="FFFFFF"/>
            <w:noWrap/>
            <w:vAlign w:val="center"/>
            <w:hideMark/>
          </w:tcPr>
          <w:p w14:paraId="3CB90F61"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29A8D791" w14:textId="77777777" w:rsidTr="00E722CA">
        <w:trPr>
          <w:trHeight w:val="225"/>
        </w:trPr>
        <w:tc>
          <w:tcPr>
            <w:tcW w:w="3980" w:type="dxa"/>
            <w:tcBorders>
              <w:top w:val="single" w:sz="4" w:space="0" w:color="auto"/>
              <w:left w:val="nil"/>
              <w:bottom w:val="single" w:sz="4" w:space="0" w:color="auto"/>
              <w:right w:val="nil"/>
            </w:tcBorders>
            <w:shd w:val="clear" w:color="000000" w:fill="FFFFFF"/>
            <w:vAlign w:val="center"/>
            <w:hideMark/>
          </w:tcPr>
          <w:p w14:paraId="0076CD13" w14:textId="77777777" w:rsidR="00E722CA" w:rsidRPr="00E722CA" w:rsidRDefault="00E722CA" w:rsidP="00E722CA">
            <w:pPr>
              <w:rPr>
                <w:rFonts w:ascii="Calibri" w:hAnsi="Calibri" w:cs="Calibri"/>
                <w:b/>
                <w:bCs/>
                <w:color w:val="000000"/>
                <w:sz w:val="18"/>
                <w:szCs w:val="18"/>
                <w:lang w:eastAsia="sk-SK"/>
              </w:rPr>
            </w:pPr>
            <w:r w:rsidRPr="00E722CA">
              <w:rPr>
                <w:rFonts w:ascii="Calibri" w:hAnsi="Calibri" w:cs="Calibri"/>
                <w:b/>
                <w:bCs/>
                <w:color w:val="000000"/>
                <w:sz w:val="18"/>
                <w:szCs w:val="18"/>
                <w:lang w:eastAsia="sk-SK"/>
              </w:rPr>
              <w:t>Spolu</w:t>
            </w:r>
          </w:p>
        </w:tc>
        <w:tc>
          <w:tcPr>
            <w:tcW w:w="1140" w:type="dxa"/>
            <w:tcBorders>
              <w:top w:val="single" w:sz="4" w:space="0" w:color="auto"/>
              <w:left w:val="nil"/>
              <w:bottom w:val="single" w:sz="4" w:space="0" w:color="auto"/>
              <w:right w:val="nil"/>
            </w:tcBorders>
            <w:shd w:val="clear" w:color="000000" w:fill="FFFFFF"/>
            <w:noWrap/>
            <w:vAlign w:val="center"/>
            <w:hideMark/>
          </w:tcPr>
          <w:p w14:paraId="68A6060D"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19 635</w:t>
            </w:r>
          </w:p>
        </w:tc>
        <w:tc>
          <w:tcPr>
            <w:tcW w:w="880" w:type="dxa"/>
            <w:tcBorders>
              <w:top w:val="single" w:sz="4" w:space="0" w:color="auto"/>
              <w:left w:val="nil"/>
              <w:bottom w:val="single" w:sz="4" w:space="0" w:color="auto"/>
              <w:right w:val="nil"/>
            </w:tcBorders>
            <w:shd w:val="clear" w:color="000000" w:fill="FFFFFF"/>
            <w:noWrap/>
            <w:vAlign w:val="center"/>
            <w:hideMark/>
          </w:tcPr>
          <w:p w14:paraId="44430ABF"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32 481</w:t>
            </w:r>
          </w:p>
        </w:tc>
        <w:tc>
          <w:tcPr>
            <w:tcW w:w="960" w:type="dxa"/>
            <w:tcBorders>
              <w:top w:val="single" w:sz="4" w:space="0" w:color="auto"/>
              <w:left w:val="nil"/>
              <w:bottom w:val="single" w:sz="4" w:space="0" w:color="auto"/>
              <w:right w:val="nil"/>
            </w:tcBorders>
            <w:shd w:val="clear" w:color="000000" w:fill="FFFFFF"/>
            <w:noWrap/>
            <w:vAlign w:val="center"/>
            <w:hideMark/>
          </w:tcPr>
          <w:p w14:paraId="5B002783"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43 034</w:t>
            </w:r>
          </w:p>
        </w:tc>
        <w:tc>
          <w:tcPr>
            <w:tcW w:w="180" w:type="dxa"/>
            <w:tcBorders>
              <w:top w:val="nil"/>
              <w:left w:val="nil"/>
              <w:bottom w:val="nil"/>
              <w:right w:val="nil"/>
            </w:tcBorders>
            <w:shd w:val="clear" w:color="000000" w:fill="FFFFFF"/>
            <w:noWrap/>
            <w:vAlign w:val="center"/>
            <w:hideMark/>
          </w:tcPr>
          <w:p w14:paraId="2FF8BC89"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 </w:t>
            </w:r>
          </w:p>
        </w:tc>
        <w:tc>
          <w:tcPr>
            <w:tcW w:w="1040" w:type="dxa"/>
            <w:tcBorders>
              <w:top w:val="nil"/>
              <w:left w:val="nil"/>
              <w:bottom w:val="nil"/>
              <w:right w:val="nil"/>
            </w:tcBorders>
            <w:shd w:val="clear" w:color="000000" w:fill="FFFFFF"/>
            <w:noWrap/>
            <w:vAlign w:val="center"/>
            <w:hideMark/>
          </w:tcPr>
          <w:p w14:paraId="7465957B"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-12 846</w:t>
            </w:r>
          </w:p>
        </w:tc>
        <w:tc>
          <w:tcPr>
            <w:tcW w:w="1040" w:type="dxa"/>
            <w:tcBorders>
              <w:top w:val="nil"/>
              <w:left w:val="nil"/>
              <w:bottom w:val="nil"/>
              <w:right w:val="nil"/>
            </w:tcBorders>
            <w:shd w:val="clear" w:color="000000" w:fill="FFFFFF"/>
            <w:noWrap/>
            <w:vAlign w:val="center"/>
            <w:hideMark/>
          </w:tcPr>
          <w:p w14:paraId="782474FC"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-10 553</w:t>
            </w:r>
          </w:p>
        </w:tc>
      </w:tr>
      <w:tr w:rsidR="00E722CA" w:rsidRPr="00E722CA" w14:paraId="333C4CC4" w14:textId="77777777" w:rsidTr="00E722CA">
        <w:trPr>
          <w:trHeight w:val="150"/>
        </w:trPr>
        <w:tc>
          <w:tcPr>
            <w:tcW w:w="3980" w:type="dxa"/>
            <w:tcBorders>
              <w:top w:val="nil"/>
              <w:left w:val="nil"/>
              <w:bottom w:val="nil"/>
              <w:right w:val="nil"/>
            </w:tcBorders>
            <w:shd w:val="clear" w:color="000000" w:fill="FFFFFF"/>
            <w:hideMark/>
          </w:tcPr>
          <w:p w14:paraId="4D629E6E"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 </w:t>
            </w:r>
          </w:p>
        </w:tc>
        <w:tc>
          <w:tcPr>
            <w:tcW w:w="1140" w:type="dxa"/>
            <w:tcBorders>
              <w:top w:val="nil"/>
              <w:left w:val="nil"/>
              <w:bottom w:val="nil"/>
              <w:right w:val="nil"/>
            </w:tcBorders>
            <w:shd w:val="clear" w:color="000000" w:fill="FFFFFF"/>
            <w:noWrap/>
            <w:hideMark/>
          </w:tcPr>
          <w:p w14:paraId="5B64CA1C"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880" w:type="dxa"/>
            <w:tcBorders>
              <w:top w:val="nil"/>
              <w:left w:val="nil"/>
              <w:bottom w:val="nil"/>
              <w:right w:val="nil"/>
            </w:tcBorders>
            <w:shd w:val="clear" w:color="000000" w:fill="FFFFFF"/>
            <w:noWrap/>
            <w:hideMark/>
          </w:tcPr>
          <w:p w14:paraId="44AA8071"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5C0E5AF2"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2DC3E555"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4F41CB8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2A2A48EC"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r>
      <w:tr w:rsidR="00E722CA" w:rsidRPr="00E722CA" w14:paraId="3BB2585C" w14:textId="77777777" w:rsidTr="00E722CA">
        <w:trPr>
          <w:trHeight w:val="225"/>
        </w:trPr>
        <w:tc>
          <w:tcPr>
            <w:tcW w:w="3980" w:type="dxa"/>
            <w:tcBorders>
              <w:top w:val="nil"/>
              <w:left w:val="nil"/>
              <w:bottom w:val="nil"/>
              <w:right w:val="nil"/>
            </w:tcBorders>
            <w:shd w:val="clear" w:color="000000" w:fill="FFFFFF"/>
            <w:hideMark/>
          </w:tcPr>
          <w:p w14:paraId="2B59DC89"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Manká a škody</w:t>
            </w:r>
          </w:p>
        </w:tc>
        <w:tc>
          <w:tcPr>
            <w:tcW w:w="1140" w:type="dxa"/>
            <w:tcBorders>
              <w:top w:val="nil"/>
              <w:left w:val="nil"/>
              <w:bottom w:val="nil"/>
              <w:right w:val="nil"/>
            </w:tcBorders>
            <w:shd w:val="clear" w:color="000000" w:fill="FFFFFF"/>
            <w:noWrap/>
            <w:hideMark/>
          </w:tcPr>
          <w:p w14:paraId="316E4BBD"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880" w:type="dxa"/>
            <w:tcBorders>
              <w:top w:val="nil"/>
              <w:left w:val="nil"/>
              <w:bottom w:val="nil"/>
              <w:right w:val="nil"/>
            </w:tcBorders>
            <w:shd w:val="clear" w:color="000000" w:fill="FFFFFF"/>
            <w:noWrap/>
            <w:hideMark/>
          </w:tcPr>
          <w:p w14:paraId="6F5C4E93"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433F5117"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6F16CA93"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586666D5"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040" w:type="dxa"/>
            <w:tcBorders>
              <w:top w:val="nil"/>
              <w:left w:val="nil"/>
              <w:bottom w:val="nil"/>
              <w:right w:val="nil"/>
            </w:tcBorders>
            <w:shd w:val="clear" w:color="000000" w:fill="FFFFFF"/>
            <w:noWrap/>
            <w:hideMark/>
          </w:tcPr>
          <w:p w14:paraId="6B83D5E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095B91BA" w14:textId="77777777" w:rsidTr="00E722CA">
        <w:trPr>
          <w:trHeight w:val="225"/>
        </w:trPr>
        <w:tc>
          <w:tcPr>
            <w:tcW w:w="3980" w:type="dxa"/>
            <w:tcBorders>
              <w:top w:val="nil"/>
              <w:left w:val="nil"/>
              <w:bottom w:val="nil"/>
              <w:right w:val="nil"/>
            </w:tcBorders>
            <w:shd w:val="clear" w:color="000000" w:fill="FFFFFF"/>
            <w:hideMark/>
          </w:tcPr>
          <w:p w14:paraId="43F4A00E"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Reprezentačné</w:t>
            </w:r>
          </w:p>
        </w:tc>
        <w:tc>
          <w:tcPr>
            <w:tcW w:w="1140" w:type="dxa"/>
            <w:tcBorders>
              <w:top w:val="nil"/>
              <w:left w:val="nil"/>
              <w:bottom w:val="nil"/>
              <w:right w:val="nil"/>
            </w:tcBorders>
            <w:shd w:val="clear" w:color="000000" w:fill="FFFFFF"/>
            <w:noWrap/>
            <w:hideMark/>
          </w:tcPr>
          <w:p w14:paraId="1AAD22BD"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880" w:type="dxa"/>
            <w:tcBorders>
              <w:top w:val="nil"/>
              <w:left w:val="nil"/>
              <w:bottom w:val="nil"/>
              <w:right w:val="nil"/>
            </w:tcBorders>
            <w:shd w:val="clear" w:color="000000" w:fill="FFFFFF"/>
            <w:noWrap/>
            <w:hideMark/>
          </w:tcPr>
          <w:p w14:paraId="7F1A647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328DA8E3"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7F94DD02"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0CEFA00C"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040" w:type="dxa"/>
            <w:tcBorders>
              <w:top w:val="nil"/>
              <w:left w:val="nil"/>
              <w:bottom w:val="nil"/>
              <w:right w:val="nil"/>
            </w:tcBorders>
            <w:shd w:val="clear" w:color="000000" w:fill="FFFFFF"/>
            <w:noWrap/>
            <w:hideMark/>
          </w:tcPr>
          <w:p w14:paraId="5FDBABD2"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31543C3C" w14:textId="77777777" w:rsidTr="00E722CA">
        <w:trPr>
          <w:trHeight w:val="225"/>
        </w:trPr>
        <w:tc>
          <w:tcPr>
            <w:tcW w:w="3980" w:type="dxa"/>
            <w:tcBorders>
              <w:top w:val="nil"/>
              <w:left w:val="nil"/>
              <w:bottom w:val="nil"/>
              <w:right w:val="nil"/>
            </w:tcBorders>
            <w:shd w:val="clear" w:color="000000" w:fill="FFFFFF"/>
            <w:hideMark/>
          </w:tcPr>
          <w:p w14:paraId="18F23868"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Dary</w:t>
            </w:r>
          </w:p>
        </w:tc>
        <w:tc>
          <w:tcPr>
            <w:tcW w:w="1140" w:type="dxa"/>
            <w:tcBorders>
              <w:top w:val="nil"/>
              <w:left w:val="nil"/>
              <w:bottom w:val="nil"/>
              <w:right w:val="nil"/>
            </w:tcBorders>
            <w:shd w:val="clear" w:color="000000" w:fill="FFFFFF"/>
            <w:noWrap/>
            <w:hideMark/>
          </w:tcPr>
          <w:p w14:paraId="1F6AAB3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880" w:type="dxa"/>
            <w:tcBorders>
              <w:top w:val="nil"/>
              <w:left w:val="nil"/>
              <w:bottom w:val="nil"/>
              <w:right w:val="nil"/>
            </w:tcBorders>
            <w:shd w:val="clear" w:color="000000" w:fill="FFFFFF"/>
            <w:noWrap/>
            <w:hideMark/>
          </w:tcPr>
          <w:p w14:paraId="5A378172"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1E6DE728"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79499CDB"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181367A9"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c>
          <w:tcPr>
            <w:tcW w:w="1040" w:type="dxa"/>
            <w:tcBorders>
              <w:top w:val="nil"/>
              <w:left w:val="nil"/>
              <w:bottom w:val="nil"/>
              <w:right w:val="nil"/>
            </w:tcBorders>
            <w:shd w:val="clear" w:color="000000" w:fill="FFFFFF"/>
            <w:noWrap/>
            <w:hideMark/>
          </w:tcPr>
          <w:p w14:paraId="3B7C79AA"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219E6802" w14:textId="77777777" w:rsidTr="00E722CA">
        <w:trPr>
          <w:trHeight w:val="225"/>
        </w:trPr>
        <w:tc>
          <w:tcPr>
            <w:tcW w:w="3980" w:type="dxa"/>
            <w:tcBorders>
              <w:top w:val="nil"/>
              <w:left w:val="nil"/>
              <w:bottom w:val="nil"/>
              <w:right w:val="nil"/>
            </w:tcBorders>
            <w:shd w:val="clear" w:color="000000" w:fill="FFFFFF"/>
            <w:hideMark/>
          </w:tcPr>
          <w:p w14:paraId="07979C99" w14:textId="77777777" w:rsidR="00E722CA" w:rsidRPr="00E722CA" w:rsidRDefault="00E722CA" w:rsidP="00E722CA">
            <w:pPr>
              <w:rPr>
                <w:rFonts w:ascii="Calibri" w:hAnsi="Calibri" w:cs="Calibri"/>
                <w:color w:val="000000"/>
                <w:sz w:val="18"/>
                <w:szCs w:val="18"/>
                <w:lang w:eastAsia="sk-SK"/>
              </w:rPr>
            </w:pPr>
            <w:r w:rsidRPr="00E722CA">
              <w:rPr>
                <w:rFonts w:ascii="Calibri" w:hAnsi="Calibri" w:cs="Calibri"/>
                <w:color w:val="000000"/>
                <w:sz w:val="18"/>
                <w:szCs w:val="18"/>
                <w:lang w:eastAsia="sk-SK"/>
              </w:rPr>
              <w:t>Iné</w:t>
            </w:r>
          </w:p>
        </w:tc>
        <w:tc>
          <w:tcPr>
            <w:tcW w:w="1140" w:type="dxa"/>
            <w:tcBorders>
              <w:top w:val="nil"/>
              <w:left w:val="nil"/>
              <w:bottom w:val="nil"/>
              <w:right w:val="nil"/>
            </w:tcBorders>
            <w:shd w:val="clear" w:color="000000" w:fill="FFFFFF"/>
            <w:noWrap/>
            <w:hideMark/>
          </w:tcPr>
          <w:p w14:paraId="5E5F420B"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880" w:type="dxa"/>
            <w:tcBorders>
              <w:top w:val="nil"/>
              <w:left w:val="nil"/>
              <w:bottom w:val="nil"/>
              <w:right w:val="nil"/>
            </w:tcBorders>
            <w:shd w:val="clear" w:color="000000" w:fill="FFFFFF"/>
            <w:noWrap/>
            <w:hideMark/>
          </w:tcPr>
          <w:p w14:paraId="07757D23"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414E52B9"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74C86715"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nil"/>
              <w:left w:val="nil"/>
              <w:bottom w:val="nil"/>
              <w:right w:val="nil"/>
            </w:tcBorders>
            <w:shd w:val="clear" w:color="000000" w:fill="FFFFFF"/>
            <w:noWrap/>
            <w:hideMark/>
          </w:tcPr>
          <w:p w14:paraId="472795B4"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-1</w:t>
            </w:r>
          </w:p>
        </w:tc>
        <w:tc>
          <w:tcPr>
            <w:tcW w:w="1040" w:type="dxa"/>
            <w:tcBorders>
              <w:top w:val="nil"/>
              <w:left w:val="nil"/>
              <w:bottom w:val="nil"/>
              <w:right w:val="nil"/>
            </w:tcBorders>
            <w:shd w:val="clear" w:color="000000" w:fill="FFFFFF"/>
            <w:noWrap/>
            <w:hideMark/>
          </w:tcPr>
          <w:p w14:paraId="54A6E4A5"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0</w:t>
            </w:r>
          </w:p>
        </w:tc>
      </w:tr>
      <w:tr w:rsidR="00E722CA" w:rsidRPr="00E722CA" w14:paraId="4B274F87" w14:textId="77777777" w:rsidTr="00E722CA">
        <w:trPr>
          <w:trHeight w:val="225"/>
        </w:trPr>
        <w:tc>
          <w:tcPr>
            <w:tcW w:w="5120" w:type="dxa"/>
            <w:gridSpan w:val="2"/>
            <w:tcBorders>
              <w:top w:val="nil"/>
              <w:left w:val="nil"/>
              <w:bottom w:val="nil"/>
              <w:right w:val="nil"/>
            </w:tcBorders>
            <w:shd w:val="clear" w:color="000000" w:fill="FFFFFF"/>
            <w:noWrap/>
            <w:hideMark/>
          </w:tcPr>
          <w:p w14:paraId="5508D4F0" w14:textId="77777777" w:rsidR="00E722CA" w:rsidRPr="00E722CA" w:rsidRDefault="00E722CA" w:rsidP="00E722CA">
            <w:pPr>
              <w:rPr>
                <w:rFonts w:ascii="Calibri" w:hAnsi="Calibri" w:cs="Calibri"/>
                <w:b/>
                <w:bCs/>
                <w:sz w:val="18"/>
                <w:szCs w:val="18"/>
                <w:lang w:eastAsia="sk-SK"/>
              </w:rPr>
            </w:pPr>
            <w:r w:rsidRPr="00E722CA">
              <w:rPr>
                <w:rFonts w:ascii="Calibri" w:hAnsi="Calibri" w:cs="Calibri"/>
                <w:b/>
                <w:bCs/>
                <w:sz w:val="18"/>
                <w:szCs w:val="18"/>
                <w:lang w:eastAsia="sk-SK"/>
              </w:rPr>
              <w:t>Zmena stavu vnútroorganizačných zásob vo výkaze ziskov a strát</w:t>
            </w:r>
          </w:p>
        </w:tc>
        <w:tc>
          <w:tcPr>
            <w:tcW w:w="880" w:type="dxa"/>
            <w:tcBorders>
              <w:top w:val="nil"/>
              <w:left w:val="nil"/>
              <w:bottom w:val="nil"/>
              <w:right w:val="nil"/>
            </w:tcBorders>
            <w:shd w:val="clear" w:color="000000" w:fill="FFFFFF"/>
            <w:noWrap/>
            <w:hideMark/>
          </w:tcPr>
          <w:p w14:paraId="4EDDEE94"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960" w:type="dxa"/>
            <w:tcBorders>
              <w:top w:val="nil"/>
              <w:left w:val="nil"/>
              <w:bottom w:val="nil"/>
              <w:right w:val="nil"/>
            </w:tcBorders>
            <w:shd w:val="clear" w:color="000000" w:fill="FFFFFF"/>
            <w:noWrap/>
            <w:hideMark/>
          </w:tcPr>
          <w:p w14:paraId="3316731E"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80" w:type="dxa"/>
            <w:tcBorders>
              <w:top w:val="nil"/>
              <w:left w:val="nil"/>
              <w:bottom w:val="nil"/>
              <w:right w:val="nil"/>
            </w:tcBorders>
            <w:shd w:val="clear" w:color="000000" w:fill="FFFFFF"/>
            <w:noWrap/>
            <w:hideMark/>
          </w:tcPr>
          <w:p w14:paraId="7F4B0715" w14:textId="77777777" w:rsidR="00E722CA" w:rsidRPr="00E722CA" w:rsidRDefault="00E722CA" w:rsidP="00E722CA">
            <w:pPr>
              <w:jc w:val="right"/>
              <w:rPr>
                <w:rFonts w:ascii="Calibri" w:hAnsi="Calibri" w:cs="Calibri"/>
                <w:sz w:val="18"/>
                <w:szCs w:val="18"/>
                <w:lang w:eastAsia="sk-SK"/>
              </w:rPr>
            </w:pPr>
            <w:r w:rsidRPr="00E722CA">
              <w:rPr>
                <w:rFonts w:ascii="Calibri" w:hAnsi="Calibri" w:cs="Calibri"/>
                <w:sz w:val="18"/>
                <w:szCs w:val="18"/>
                <w:lang w:eastAsia="sk-SK"/>
              </w:rPr>
              <w:t> </w:t>
            </w:r>
          </w:p>
        </w:tc>
        <w:tc>
          <w:tcPr>
            <w:tcW w:w="1040" w:type="dxa"/>
            <w:tcBorders>
              <w:top w:val="single" w:sz="4" w:space="0" w:color="auto"/>
              <w:left w:val="nil"/>
              <w:bottom w:val="single" w:sz="4" w:space="0" w:color="auto"/>
              <w:right w:val="nil"/>
            </w:tcBorders>
            <w:shd w:val="clear" w:color="000000" w:fill="FFFFFF"/>
            <w:noWrap/>
            <w:hideMark/>
          </w:tcPr>
          <w:p w14:paraId="7C5BB1E0"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-12 847</w:t>
            </w:r>
          </w:p>
        </w:tc>
        <w:tc>
          <w:tcPr>
            <w:tcW w:w="1040" w:type="dxa"/>
            <w:tcBorders>
              <w:top w:val="single" w:sz="4" w:space="0" w:color="auto"/>
              <w:left w:val="nil"/>
              <w:bottom w:val="single" w:sz="4" w:space="0" w:color="auto"/>
              <w:right w:val="nil"/>
            </w:tcBorders>
            <w:shd w:val="clear" w:color="000000" w:fill="FFFFFF"/>
            <w:noWrap/>
            <w:hideMark/>
          </w:tcPr>
          <w:p w14:paraId="64C3EB50" w14:textId="77777777" w:rsidR="00E722CA" w:rsidRPr="00E722CA" w:rsidRDefault="00E722CA" w:rsidP="00E722CA">
            <w:pPr>
              <w:jc w:val="right"/>
              <w:rPr>
                <w:rFonts w:ascii="Calibri" w:hAnsi="Calibri" w:cs="Calibri"/>
                <w:b/>
                <w:bCs/>
                <w:sz w:val="18"/>
                <w:szCs w:val="18"/>
                <w:lang w:eastAsia="sk-SK"/>
              </w:rPr>
            </w:pPr>
            <w:r w:rsidRPr="00E722CA">
              <w:rPr>
                <w:rFonts w:ascii="Calibri" w:hAnsi="Calibri" w:cs="Calibri"/>
                <w:b/>
                <w:bCs/>
                <w:sz w:val="18"/>
                <w:szCs w:val="18"/>
                <w:lang w:eastAsia="sk-SK"/>
              </w:rPr>
              <w:t>-10 553</w:t>
            </w:r>
          </w:p>
        </w:tc>
      </w:tr>
    </w:tbl>
    <w:p w14:paraId="28EF4924" w14:textId="7ED5AAD0" w:rsidR="00F57160" w:rsidRDefault="00F57160" w:rsidP="00F57160"/>
    <w:p w14:paraId="562CBF94" w14:textId="504D6743" w:rsidR="000E35CD" w:rsidRDefault="00865196" w:rsidP="009B6A00">
      <w:pPr>
        <w:pStyle w:val="odstavec"/>
        <w:rPr>
          <w:sz w:val="18"/>
          <w:szCs w:val="18"/>
        </w:rPr>
      </w:pPr>
      <w:r w:rsidRPr="00B05C41">
        <w:t>Zmena stavu zásob vlastnej výroby vo výkaze ziskov a strát predstavuje z</w:t>
      </w:r>
      <w:r w:rsidR="000E35CD" w:rsidRPr="00B05C41">
        <w:t xml:space="preserve">níženie vo výške </w:t>
      </w:r>
      <w:r w:rsidR="000E35CD" w:rsidRPr="00C74126">
        <w:t>o</w:t>
      </w:r>
      <w:r w:rsidR="00AA6124" w:rsidRPr="00C74126">
        <w:t> </w:t>
      </w:r>
      <w:r w:rsidR="000E35CD" w:rsidRPr="00C74126">
        <w:t>1</w:t>
      </w:r>
      <w:r w:rsidR="00AA6124" w:rsidRPr="00C74126">
        <w:t>2.847</w:t>
      </w:r>
      <w:r w:rsidR="000E35CD" w:rsidRPr="00C74126">
        <w:t xml:space="preserve"> </w:t>
      </w:r>
      <w:r w:rsidRPr="00C74126">
        <w:t>EUR</w:t>
      </w:r>
      <w:r w:rsidRPr="00C74126">
        <w:rPr>
          <w:sz w:val="18"/>
          <w:szCs w:val="18"/>
        </w:rPr>
        <w:t>.</w:t>
      </w:r>
      <w:r w:rsidRPr="00FF0DF3">
        <w:rPr>
          <w:sz w:val="18"/>
          <w:szCs w:val="18"/>
        </w:rPr>
        <w:t xml:space="preserve"> </w:t>
      </w:r>
    </w:p>
    <w:p w14:paraId="447F4C68" w14:textId="77777777" w:rsidR="00E722CA" w:rsidRDefault="00E722CA" w:rsidP="009B6A00">
      <w:pPr>
        <w:pStyle w:val="odstavec"/>
        <w:rPr>
          <w:sz w:val="18"/>
          <w:szCs w:val="18"/>
        </w:rPr>
      </w:pPr>
    </w:p>
    <w:p w14:paraId="042F4D43" w14:textId="77777777" w:rsidR="00B05C41" w:rsidRPr="00B05C41" w:rsidRDefault="00B05C41" w:rsidP="00B05C41">
      <w:pPr>
        <w:pStyle w:val="Nadpis2"/>
        <w:rPr>
          <w:rFonts w:asciiTheme="minorHAnsi" w:hAnsiTheme="minorHAnsi" w:cstheme="minorHAnsi"/>
          <w:i w:val="0"/>
          <w:sz w:val="24"/>
          <w:szCs w:val="24"/>
        </w:rPr>
      </w:pPr>
      <w:bookmarkStart w:id="8" w:name="_Toc530739916"/>
      <w:r w:rsidRPr="00B05C41">
        <w:rPr>
          <w:rFonts w:asciiTheme="minorHAnsi" w:hAnsiTheme="minorHAnsi" w:cstheme="minorHAnsi"/>
          <w:i w:val="0"/>
          <w:sz w:val="24"/>
          <w:szCs w:val="24"/>
        </w:rPr>
        <w:t>3.  Aktivácia</w:t>
      </w:r>
      <w:bookmarkEnd w:id="8"/>
      <w:r w:rsidRPr="00B05C41">
        <w:rPr>
          <w:rFonts w:asciiTheme="minorHAnsi" w:hAnsiTheme="minorHAnsi" w:cstheme="minorHAnsi"/>
          <w:i w:val="0"/>
          <w:sz w:val="24"/>
          <w:szCs w:val="24"/>
        </w:rPr>
        <w:t xml:space="preserve"> nákladov, výnosy z hospodárskej činnosti, finančnej činnosti a výnosy, ktoré majú mimoriadny rozsah alebo výskyt</w:t>
      </w:r>
    </w:p>
    <w:p w14:paraId="25B3C055" w14:textId="77777777" w:rsidR="00B05C41" w:rsidRPr="00EC31DC" w:rsidRDefault="00B05C41" w:rsidP="00B05C41">
      <w:pPr>
        <w:pStyle w:val="Zkladntext"/>
        <w:rPr>
          <w:rFonts w:asciiTheme="minorHAnsi" w:hAnsiTheme="minorHAnsi" w:cstheme="minorHAnsi"/>
          <w:szCs w:val="18"/>
        </w:rPr>
      </w:pPr>
    </w:p>
    <w:p w14:paraId="7BE6512B" w14:textId="77777777" w:rsidR="00B05C41" w:rsidRPr="00B05C41" w:rsidRDefault="00B05C41" w:rsidP="00B05C41">
      <w:pPr>
        <w:pStyle w:val="Zkladntext"/>
        <w:rPr>
          <w:rFonts w:asciiTheme="minorHAnsi" w:hAnsiTheme="minorHAnsi" w:cstheme="minorHAnsi"/>
          <w:b w:val="0"/>
          <w:sz w:val="20"/>
          <w:szCs w:val="20"/>
        </w:rPr>
      </w:pPr>
      <w:r w:rsidRPr="00B05C41">
        <w:rPr>
          <w:rFonts w:asciiTheme="minorHAnsi" w:hAnsiTheme="minorHAnsi" w:cstheme="minorHAnsi"/>
          <w:b w:val="0"/>
          <w:sz w:val="20"/>
          <w:szCs w:val="20"/>
        </w:rPr>
        <w:t xml:space="preserve">Prehľad o výnosoch pri aktivácii nákladov, výnosoch z hospodárskej činnosti a  finančnej činnosti je uvedený v nasledujúcom prehľade: </w:t>
      </w:r>
    </w:p>
    <w:p w14:paraId="4DC4EC16" w14:textId="77777777" w:rsidR="000E35CD" w:rsidRDefault="000E35CD" w:rsidP="009B6A00">
      <w:pPr>
        <w:pStyle w:val="odstavec"/>
      </w:pPr>
    </w:p>
    <w:tbl>
      <w:tblPr>
        <w:tblW w:w="8222" w:type="dxa"/>
        <w:tblCellMar>
          <w:left w:w="70" w:type="dxa"/>
          <w:right w:w="70" w:type="dxa"/>
        </w:tblCellMar>
        <w:tblLook w:val="04A0" w:firstRow="1" w:lastRow="0" w:firstColumn="1" w:lastColumn="0" w:noHBand="0" w:noVBand="1"/>
      </w:tblPr>
      <w:tblGrid>
        <w:gridCol w:w="5954"/>
        <w:gridCol w:w="1134"/>
        <w:gridCol w:w="1134"/>
      </w:tblGrid>
      <w:tr w:rsidR="00C362E3" w:rsidRPr="00C362E3" w14:paraId="2A5B6DB6" w14:textId="77777777" w:rsidTr="001C5197">
        <w:trPr>
          <w:trHeight w:val="289"/>
        </w:trPr>
        <w:tc>
          <w:tcPr>
            <w:tcW w:w="5954" w:type="dxa"/>
            <w:tcBorders>
              <w:top w:val="nil"/>
              <w:left w:val="nil"/>
              <w:bottom w:val="single" w:sz="4" w:space="0" w:color="auto"/>
              <w:right w:val="nil"/>
            </w:tcBorders>
            <w:shd w:val="clear" w:color="000000" w:fill="FFFFFF"/>
            <w:noWrap/>
            <w:vAlign w:val="bottom"/>
            <w:hideMark/>
          </w:tcPr>
          <w:p w14:paraId="30ED6FEF" w14:textId="77777777" w:rsidR="00C362E3" w:rsidRPr="00C362E3" w:rsidRDefault="00C362E3" w:rsidP="00C362E3">
            <w:pP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Názov položky</w:t>
            </w:r>
          </w:p>
        </w:tc>
        <w:tc>
          <w:tcPr>
            <w:tcW w:w="1134" w:type="dxa"/>
            <w:tcBorders>
              <w:top w:val="nil"/>
              <w:left w:val="nil"/>
              <w:bottom w:val="single" w:sz="4" w:space="0" w:color="auto"/>
              <w:right w:val="nil"/>
            </w:tcBorders>
            <w:shd w:val="clear" w:color="000000" w:fill="FFFFFF"/>
            <w:vAlign w:val="bottom"/>
            <w:hideMark/>
          </w:tcPr>
          <w:p w14:paraId="1FEBFECA" w14:textId="77777777" w:rsidR="00C362E3" w:rsidRPr="00C362E3" w:rsidRDefault="00C362E3" w:rsidP="00C362E3">
            <w:pPr>
              <w:jc w:val="cente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2020</w:t>
            </w:r>
          </w:p>
        </w:tc>
        <w:tc>
          <w:tcPr>
            <w:tcW w:w="1134" w:type="dxa"/>
            <w:tcBorders>
              <w:top w:val="nil"/>
              <w:left w:val="nil"/>
              <w:bottom w:val="single" w:sz="4" w:space="0" w:color="auto"/>
              <w:right w:val="nil"/>
            </w:tcBorders>
            <w:shd w:val="clear" w:color="000000" w:fill="FFFFFF"/>
            <w:vAlign w:val="bottom"/>
            <w:hideMark/>
          </w:tcPr>
          <w:p w14:paraId="3B9A527E" w14:textId="77777777" w:rsidR="00C362E3" w:rsidRPr="00C362E3" w:rsidRDefault="00C362E3" w:rsidP="00C362E3">
            <w:pPr>
              <w:jc w:val="cente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2019</w:t>
            </w:r>
          </w:p>
        </w:tc>
      </w:tr>
      <w:tr w:rsidR="00C362E3" w:rsidRPr="00C362E3" w14:paraId="7F823029" w14:textId="77777777" w:rsidTr="001C5197">
        <w:trPr>
          <w:trHeight w:val="259"/>
        </w:trPr>
        <w:tc>
          <w:tcPr>
            <w:tcW w:w="5954" w:type="dxa"/>
            <w:tcBorders>
              <w:top w:val="nil"/>
              <w:left w:val="nil"/>
              <w:bottom w:val="single" w:sz="4" w:space="0" w:color="auto"/>
              <w:right w:val="nil"/>
            </w:tcBorders>
            <w:shd w:val="clear" w:color="000000" w:fill="FFFFFF"/>
            <w:noWrap/>
            <w:vAlign w:val="bottom"/>
            <w:hideMark/>
          </w:tcPr>
          <w:p w14:paraId="108CB2F7" w14:textId="77777777" w:rsidR="00C362E3" w:rsidRPr="00C362E3" w:rsidRDefault="00C362E3" w:rsidP="00C362E3">
            <w:pP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Významné položky pri aktivácii nákladov</w:t>
            </w:r>
          </w:p>
        </w:tc>
        <w:tc>
          <w:tcPr>
            <w:tcW w:w="1134" w:type="dxa"/>
            <w:tcBorders>
              <w:top w:val="nil"/>
              <w:left w:val="nil"/>
              <w:bottom w:val="single" w:sz="4" w:space="0" w:color="auto"/>
              <w:right w:val="nil"/>
            </w:tcBorders>
            <w:shd w:val="clear" w:color="000000" w:fill="FFFFFF"/>
            <w:noWrap/>
            <w:vAlign w:val="bottom"/>
            <w:hideMark/>
          </w:tcPr>
          <w:p w14:paraId="00BA6B07"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0</w:t>
            </w:r>
          </w:p>
        </w:tc>
        <w:tc>
          <w:tcPr>
            <w:tcW w:w="1134" w:type="dxa"/>
            <w:tcBorders>
              <w:top w:val="nil"/>
              <w:left w:val="nil"/>
              <w:bottom w:val="single" w:sz="4" w:space="0" w:color="auto"/>
              <w:right w:val="nil"/>
            </w:tcBorders>
            <w:shd w:val="clear" w:color="000000" w:fill="FFFFFF"/>
            <w:noWrap/>
            <w:vAlign w:val="bottom"/>
            <w:hideMark/>
          </w:tcPr>
          <w:p w14:paraId="0AA88EFD"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0</w:t>
            </w:r>
          </w:p>
        </w:tc>
      </w:tr>
      <w:tr w:rsidR="00C362E3" w:rsidRPr="00C362E3" w14:paraId="44D4A09E" w14:textId="77777777" w:rsidTr="001C5197">
        <w:trPr>
          <w:trHeight w:val="259"/>
        </w:trPr>
        <w:tc>
          <w:tcPr>
            <w:tcW w:w="5954" w:type="dxa"/>
            <w:tcBorders>
              <w:top w:val="nil"/>
              <w:left w:val="nil"/>
              <w:bottom w:val="single" w:sz="4" w:space="0" w:color="auto"/>
              <w:right w:val="nil"/>
            </w:tcBorders>
            <w:shd w:val="clear" w:color="000000" w:fill="FFFFFF"/>
            <w:noWrap/>
            <w:vAlign w:val="bottom"/>
            <w:hideMark/>
          </w:tcPr>
          <w:p w14:paraId="407E9FB3" w14:textId="77777777" w:rsidR="00C362E3" w:rsidRPr="00C362E3" w:rsidRDefault="00C362E3" w:rsidP="00C362E3">
            <w:pP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Ostatné významné položky výnosov z hospodárskej činnosti, z toho:</w:t>
            </w:r>
          </w:p>
        </w:tc>
        <w:tc>
          <w:tcPr>
            <w:tcW w:w="1134" w:type="dxa"/>
            <w:tcBorders>
              <w:top w:val="nil"/>
              <w:left w:val="nil"/>
              <w:bottom w:val="single" w:sz="4" w:space="0" w:color="auto"/>
              <w:right w:val="nil"/>
            </w:tcBorders>
            <w:shd w:val="clear" w:color="000000" w:fill="FFFFFF"/>
            <w:noWrap/>
            <w:vAlign w:val="bottom"/>
            <w:hideMark/>
          </w:tcPr>
          <w:p w14:paraId="54C16F91"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50 979</w:t>
            </w:r>
          </w:p>
        </w:tc>
        <w:tc>
          <w:tcPr>
            <w:tcW w:w="1134" w:type="dxa"/>
            <w:tcBorders>
              <w:top w:val="nil"/>
              <w:left w:val="nil"/>
              <w:bottom w:val="single" w:sz="4" w:space="0" w:color="auto"/>
              <w:right w:val="nil"/>
            </w:tcBorders>
            <w:shd w:val="clear" w:color="000000" w:fill="FFFFFF"/>
            <w:noWrap/>
            <w:vAlign w:val="bottom"/>
            <w:hideMark/>
          </w:tcPr>
          <w:p w14:paraId="1BE1E9D7"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34 399</w:t>
            </w:r>
          </w:p>
        </w:tc>
      </w:tr>
      <w:tr w:rsidR="00C362E3" w:rsidRPr="00C362E3" w14:paraId="379E544F" w14:textId="77777777" w:rsidTr="001C5197">
        <w:trPr>
          <w:trHeight w:val="259"/>
        </w:trPr>
        <w:tc>
          <w:tcPr>
            <w:tcW w:w="5954" w:type="dxa"/>
            <w:tcBorders>
              <w:top w:val="nil"/>
              <w:left w:val="nil"/>
              <w:bottom w:val="nil"/>
              <w:right w:val="nil"/>
            </w:tcBorders>
            <w:shd w:val="clear" w:color="000000" w:fill="FFFFFF"/>
            <w:noWrap/>
            <w:vAlign w:val="bottom"/>
            <w:hideMark/>
          </w:tcPr>
          <w:p w14:paraId="2C229A20" w14:textId="77777777" w:rsidR="00C362E3" w:rsidRPr="00C362E3" w:rsidRDefault="00C362E3" w:rsidP="00C362E3">
            <w:pPr>
              <w:ind w:firstLineChars="100" w:firstLine="180"/>
              <w:rPr>
                <w:rFonts w:ascii="Calibri" w:hAnsi="Calibri" w:cs="Calibri"/>
                <w:color w:val="000000"/>
                <w:sz w:val="18"/>
                <w:szCs w:val="18"/>
                <w:lang w:eastAsia="sk-SK"/>
              </w:rPr>
            </w:pPr>
            <w:r w:rsidRPr="00C362E3">
              <w:rPr>
                <w:rFonts w:ascii="Calibri" w:hAnsi="Calibri" w:cs="Calibri"/>
                <w:color w:val="000000"/>
                <w:sz w:val="18"/>
                <w:szCs w:val="18"/>
                <w:lang w:eastAsia="sk-SK"/>
              </w:rPr>
              <w:t>Zmluvné pokuty a úroky z omeškania</w:t>
            </w:r>
          </w:p>
        </w:tc>
        <w:tc>
          <w:tcPr>
            <w:tcW w:w="1134" w:type="dxa"/>
            <w:tcBorders>
              <w:top w:val="nil"/>
              <w:left w:val="nil"/>
              <w:bottom w:val="nil"/>
              <w:right w:val="nil"/>
            </w:tcBorders>
            <w:shd w:val="clear" w:color="000000" w:fill="FFFFFF"/>
            <w:vAlign w:val="bottom"/>
            <w:hideMark/>
          </w:tcPr>
          <w:p w14:paraId="467F9777"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110</w:t>
            </w:r>
          </w:p>
        </w:tc>
        <w:tc>
          <w:tcPr>
            <w:tcW w:w="1134" w:type="dxa"/>
            <w:tcBorders>
              <w:top w:val="nil"/>
              <w:left w:val="nil"/>
              <w:bottom w:val="nil"/>
              <w:right w:val="nil"/>
            </w:tcBorders>
            <w:shd w:val="clear" w:color="000000" w:fill="FFFFFF"/>
            <w:vAlign w:val="bottom"/>
            <w:hideMark/>
          </w:tcPr>
          <w:p w14:paraId="27E281E7"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64</w:t>
            </w:r>
          </w:p>
        </w:tc>
      </w:tr>
      <w:tr w:rsidR="00C362E3" w:rsidRPr="00C362E3" w14:paraId="3E2C82DE" w14:textId="77777777" w:rsidTr="001C5197">
        <w:trPr>
          <w:trHeight w:val="259"/>
        </w:trPr>
        <w:tc>
          <w:tcPr>
            <w:tcW w:w="5954" w:type="dxa"/>
            <w:tcBorders>
              <w:top w:val="nil"/>
              <w:left w:val="nil"/>
              <w:bottom w:val="nil"/>
              <w:right w:val="nil"/>
            </w:tcBorders>
            <w:shd w:val="clear" w:color="000000" w:fill="FFFFFF"/>
            <w:noWrap/>
            <w:vAlign w:val="bottom"/>
            <w:hideMark/>
          </w:tcPr>
          <w:p w14:paraId="501528EC" w14:textId="26A4EDA8" w:rsidR="00C362E3" w:rsidRPr="00C362E3" w:rsidRDefault="00D94D7C" w:rsidP="00C362E3">
            <w:pPr>
              <w:ind w:firstLineChars="100" w:firstLine="180"/>
              <w:rPr>
                <w:rFonts w:ascii="Calibri" w:hAnsi="Calibri" w:cs="Calibri"/>
                <w:color w:val="000000"/>
                <w:sz w:val="18"/>
                <w:szCs w:val="18"/>
                <w:lang w:eastAsia="sk-SK"/>
              </w:rPr>
            </w:pPr>
            <w:r>
              <w:rPr>
                <w:rFonts w:ascii="Calibri" w:hAnsi="Calibri" w:cs="Calibri"/>
                <w:color w:val="000000"/>
                <w:sz w:val="18"/>
                <w:szCs w:val="18"/>
                <w:lang w:eastAsia="sk-SK"/>
              </w:rPr>
              <w:t>Zúčtovanie dotácie na obstaranie dlhodobého majetku</w:t>
            </w:r>
          </w:p>
        </w:tc>
        <w:tc>
          <w:tcPr>
            <w:tcW w:w="1134" w:type="dxa"/>
            <w:tcBorders>
              <w:top w:val="nil"/>
              <w:left w:val="nil"/>
              <w:bottom w:val="nil"/>
              <w:right w:val="nil"/>
            </w:tcBorders>
            <w:shd w:val="clear" w:color="000000" w:fill="FFFFFF"/>
            <w:vAlign w:val="bottom"/>
            <w:hideMark/>
          </w:tcPr>
          <w:p w14:paraId="56CFD7D9" w14:textId="200ED2C1" w:rsidR="00C362E3" w:rsidRPr="00C362E3" w:rsidRDefault="00D94D7C" w:rsidP="00C362E3">
            <w:pPr>
              <w:jc w:val="right"/>
              <w:rPr>
                <w:rFonts w:ascii="Calibri" w:hAnsi="Calibri" w:cs="Calibri"/>
                <w:color w:val="000000"/>
                <w:sz w:val="18"/>
                <w:szCs w:val="18"/>
                <w:lang w:eastAsia="sk-SK"/>
              </w:rPr>
            </w:pPr>
            <w:r>
              <w:rPr>
                <w:rFonts w:ascii="Calibri" w:hAnsi="Calibri" w:cs="Calibri"/>
                <w:color w:val="000000"/>
                <w:sz w:val="18"/>
                <w:szCs w:val="18"/>
                <w:lang w:eastAsia="sk-SK"/>
              </w:rPr>
              <w:t>13 24</w:t>
            </w:r>
            <w:r w:rsidR="00C362E3" w:rsidRPr="00C362E3">
              <w:rPr>
                <w:rFonts w:ascii="Calibri" w:hAnsi="Calibri" w:cs="Calibri"/>
                <w:color w:val="000000"/>
                <w:sz w:val="18"/>
                <w:szCs w:val="18"/>
                <w:lang w:eastAsia="sk-SK"/>
              </w:rPr>
              <w:t>0</w:t>
            </w:r>
          </w:p>
        </w:tc>
        <w:tc>
          <w:tcPr>
            <w:tcW w:w="1134" w:type="dxa"/>
            <w:tcBorders>
              <w:top w:val="nil"/>
              <w:left w:val="nil"/>
              <w:bottom w:val="nil"/>
              <w:right w:val="nil"/>
            </w:tcBorders>
            <w:shd w:val="clear" w:color="000000" w:fill="FFFFFF"/>
            <w:vAlign w:val="bottom"/>
            <w:hideMark/>
          </w:tcPr>
          <w:p w14:paraId="7E98922B"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r w:rsidR="00C362E3" w:rsidRPr="00C362E3" w14:paraId="66B2AFEC" w14:textId="77777777" w:rsidTr="001C5197">
        <w:trPr>
          <w:trHeight w:val="259"/>
        </w:trPr>
        <w:tc>
          <w:tcPr>
            <w:tcW w:w="5954" w:type="dxa"/>
            <w:tcBorders>
              <w:top w:val="nil"/>
              <w:left w:val="nil"/>
              <w:bottom w:val="nil"/>
              <w:right w:val="nil"/>
            </w:tcBorders>
            <w:shd w:val="clear" w:color="000000" w:fill="FFFFFF"/>
            <w:noWrap/>
            <w:vAlign w:val="bottom"/>
            <w:hideMark/>
          </w:tcPr>
          <w:p w14:paraId="4CA5533E" w14:textId="19E1F8C5" w:rsidR="00C362E3" w:rsidRPr="00C362E3" w:rsidRDefault="00D94D7C" w:rsidP="00C362E3">
            <w:pPr>
              <w:ind w:firstLineChars="100" w:firstLine="180"/>
              <w:rPr>
                <w:rFonts w:ascii="Calibri" w:hAnsi="Calibri" w:cs="Calibri"/>
                <w:color w:val="000000"/>
                <w:sz w:val="18"/>
                <w:szCs w:val="18"/>
                <w:lang w:eastAsia="sk-SK"/>
              </w:rPr>
            </w:pPr>
            <w:r>
              <w:rPr>
                <w:rFonts w:ascii="Calibri" w:hAnsi="Calibri" w:cs="Calibri"/>
                <w:color w:val="000000"/>
                <w:sz w:val="18"/>
                <w:szCs w:val="18"/>
                <w:lang w:eastAsia="sk-SK"/>
              </w:rPr>
              <w:t>Dotácia „Prvá pomoc“</w:t>
            </w:r>
          </w:p>
        </w:tc>
        <w:tc>
          <w:tcPr>
            <w:tcW w:w="1134" w:type="dxa"/>
            <w:tcBorders>
              <w:top w:val="nil"/>
              <w:left w:val="nil"/>
              <w:bottom w:val="nil"/>
              <w:right w:val="nil"/>
            </w:tcBorders>
            <w:shd w:val="clear" w:color="000000" w:fill="FFFFFF"/>
            <w:vAlign w:val="bottom"/>
            <w:hideMark/>
          </w:tcPr>
          <w:p w14:paraId="7D774E22" w14:textId="058A54CD" w:rsidR="00C362E3" w:rsidRPr="00C362E3" w:rsidRDefault="00D94D7C" w:rsidP="00C362E3">
            <w:pPr>
              <w:jc w:val="right"/>
              <w:rPr>
                <w:rFonts w:ascii="Calibri" w:hAnsi="Calibri" w:cs="Calibri"/>
                <w:color w:val="000000"/>
                <w:sz w:val="18"/>
                <w:szCs w:val="18"/>
                <w:lang w:eastAsia="sk-SK"/>
              </w:rPr>
            </w:pPr>
            <w:r>
              <w:rPr>
                <w:rFonts w:ascii="Calibri" w:hAnsi="Calibri" w:cs="Calibri"/>
                <w:color w:val="000000"/>
                <w:sz w:val="18"/>
                <w:szCs w:val="18"/>
                <w:lang w:eastAsia="sk-SK"/>
              </w:rPr>
              <w:t>33 333</w:t>
            </w:r>
          </w:p>
        </w:tc>
        <w:tc>
          <w:tcPr>
            <w:tcW w:w="1134" w:type="dxa"/>
            <w:tcBorders>
              <w:top w:val="nil"/>
              <w:left w:val="nil"/>
              <w:bottom w:val="nil"/>
              <w:right w:val="nil"/>
            </w:tcBorders>
            <w:shd w:val="clear" w:color="000000" w:fill="FFFFFF"/>
            <w:vAlign w:val="bottom"/>
            <w:hideMark/>
          </w:tcPr>
          <w:p w14:paraId="64FD5BAC" w14:textId="32613C13" w:rsidR="00C362E3" w:rsidRPr="00C362E3" w:rsidRDefault="001C5197" w:rsidP="00C362E3">
            <w:pPr>
              <w:jc w:val="right"/>
              <w:rPr>
                <w:rFonts w:ascii="Calibri" w:hAnsi="Calibri" w:cs="Calibri"/>
                <w:color w:val="000000"/>
                <w:sz w:val="18"/>
                <w:szCs w:val="18"/>
                <w:lang w:eastAsia="sk-SK"/>
              </w:rPr>
            </w:pPr>
            <w:r>
              <w:rPr>
                <w:rFonts w:ascii="Calibri" w:hAnsi="Calibri" w:cs="Calibri"/>
                <w:color w:val="000000"/>
                <w:sz w:val="18"/>
                <w:szCs w:val="18"/>
                <w:lang w:eastAsia="sk-SK"/>
              </w:rPr>
              <w:t>22 222</w:t>
            </w:r>
          </w:p>
        </w:tc>
      </w:tr>
      <w:tr w:rsidR="001C5197" w:rsidRPr="00C362E3" w14:paraId="6DFC16AD" w14:textId="77777777" w:rsidTr="001C5197">
        <w:trPr>
          <w:trHeight w:val="259"/>
        </w:trPr>
        <w:tc>
          <w:tcPr>
            <w:tcW w:w="5954" w:type="dxa"/>
            <w:tcBorders>
              <w:top w:val="nil"/>
              <w:left w:val="nil"/>
              <w:bottom w:val="nil"/>
              <w:right w:val="nil"/>
            </w:tcBorders>
            <w:shd w:val="clear" w:color="000000" w:fill="FFFFFF"/>
            <w:noWrap/>
            <w:vAlign w:val="bottom"/>
            <w:hideMark/>
          </w:tcPr>
          <w:p w14:paraId="38EEFCFE" w14:textId="77777777" w:rsidR="001C5197" w:rsidRPr="00C362E3" w:rsidRDefault="001C5197" w:rsidP="003900BF">
            <w:pPr>
              <w:ind w:firstLineChars="100" w:firstLine="180"/>
              <w:rPr>
                <w:rFonts w:ascii="Calibri" w:hAnsi="Calibri" w:cs="Calibri"/>
                <w:color w:val="000000"/>
                <w:sz w:val="18"/>
                <w:szCs w:val="18"/>
                <w:lang w:eastAsia="sk-SK"/>
              </w:rPr>
            </w:pPr>
            <w:r w:rsidRPr="00C362E3">
              <w:rPr>
                <w:rFonts w:ascii="Calibri" w:hAnsi="Calibri" w:cs="Calibri"/>
                <w:color w:val="000000"/>
                <w:sz w:val="18"/>
                <w:szCs w:val="18"/>
                <w:lang w:eastAsia="sk-SK"/>
              </w:rPr>
              <w:t>Výnos z postúpených pohľadávok</w:t>
            </w:r>
          </w:p>
        </w:tc>
        <w:tc>
          <w:tcPr>
            <w:tcW w:w="1134" w:type="dxa"/>
            <w:tcBorders>
              <w:top w:val="nil"/>
              <w:left w:val="nil"/>
              <w:bottom w:val="nil"/>
              <w:right w:val="nil"/>
            </w:tcBorders>
            <w:shd w:val="clear" w:color="000000" w:fill="FFFFFF"/>
            <w:vAlign w:val="bottom"/>
            <w:hideMark/>
          </w:tcPr>
          <w:p w14:paraId="436C810D" w14:textId="77777777" w:rsidR="001C5197" w:rsidRPr="00C362E3" w:rsidRDefault="001C5197" w:rsidP="003900BF">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c>
          <w:tcPr>
            <w:tcW w:w="1134" w:type="dxa"/>
            <w:tcBorders>
              <w:top w:val="nil"/>
              <w:left w:val="nil"/>
              <w:bottom w:val="nil"/>
              <w:right w:val="nil"/>
            </w:tcBorders>
            <w:shd w:val="clear" w:color="000000" w:fill="FFFFFF"/>
            <w:vAlign w:val="bottom"/>
            <w:hideMark/>
          </w:tcPr>
          <w:p w14:paraId="349FB554" w14:textId="77777777" w:rsidR="001C5197" w:rsidRPr="00C362E3" w:rsidRDefault="001C5197" w:rsidP="003900BF">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r w:rsidR="00C362E3" w:rsidRPr="00C362E3" w14:paraId="6DA97148" w14:textId="77777777" w:rsidTr="001C5197">
        <w:trPr>
          <w:trHeight w:val="259"/>
        </w:trPr>
        <w:tc>
          <w:tcPr>
            <w:tcW w:w="5954" w:type="dxa"/>
            <w:tcBorders>
              <w:top w:val="nil"/>
              <w:left w:val="nil"/>
              <w:bottom w:val="nil"/>
              <w:right w:val="nil"/>
            </w:tcBorders>
            <w:shd w:val="clear" w:color="000000" w:fill="FFFFFF"/>
            <w:noWrap/>
            <w:vAlign w:val="bottom"/>
            <w:hideMark/>
          </w:tcPr>
          <w:p w14:paraId="7013D3C9" w14:textId="4ECC59B7" w:rsidR="00C362E3" w:rsidRPr="00C362E3" w:rsidRDefault="001C5197" w:rsidP="00C362E3">
            <w:pPr>
              <w:ind w:firstLineChars="100" w:firstLine="180"/>
              <w:rPr>
                <w:rFonts w:ascii="Calibri" w:hAnsi="Calibri" w:cs="Calibri"/>
                <w:color w:val="000000"/>
                <w:sz w:val="18"/>
                <w:szCs w:val="18"/>
                <w:lang w:eastAsia="sk-SK"/>
              </w:rPr>
            </w:pPr>
            <w:r>
              <w:rPr>
                <w:rFonts w:ascii="Calibri" w:hAnsi="Calibri" w:cs="Calibri"/>
                <w:color w:val="000000"/>
                <w:sz w:val="18"/>
                <w:szCs w:val="18"/>
                <w:lang w:eastAsia="sk-SK"/>
              </w:rPr>
              <w:t>Poistné plnenie</w:t>
            </w:r>
          </w:p>
        </w:tc>
        <w:tc>
          <w:tcPr>
            <w:tcW w:w="1134" w:type="dxa"/>
            <w:tcBorders>
              <w:top w:val="nil"/>
              <w:left w:val="nil"/>
              <w:bottom w:val="nil"/>
              <w:right w:val="nil"/>
            </w:tcBorders>
            <w:shd w:val="clear" w:color="000000" w:fill="FFFFFF"/>
            <w:vAlign w:val="bottom"/>
            <w:hideMark/>
          </w:tcPr>
          <w:p w14:paraId="43B0CB2B" w14:textId="38BF1B80" w:rsidR="00C362E3" w:rsidRPr="00C362E3" w:rsidRDefault="001C5197" w:rsidP="00C362E3">
            <w:pPr>
              <w:jc w:val="right"/>
              <w:rPr>
                <w:rFonts w:ascii="Calibri" w:hAnsi="Calibri" w:cs="Calibri"/>
                <w:color w:val="000000"/>
                <w:sz w:val="18"/>
                <w:szCs w:val="18"/>
                <w:lang w:eastAsia="sk-SK"/>
              </w:rPr>
            </w:pPr>
            <w:r>
              <w:rPr>
                <w:rFonts w:ascii="Calibri" w:hAnsi="Calibri" w:cs="Calibri"/>
                <w:color w:val="000000"/>
                <w:sz w:val="18"/>
                <w:szCs w:val="18"/>
                <w:lang w:eastAsia="sk-SK"/>
              </w:rPr>
              <w:t>3 7</w:t>
            </w:r>
            <w:r w:rsidR="00C362E3" w:rsidRPr="00C362E3">
              <w:rPr>
                <w:rFonts w:ascii="Calibri" w:hAnsi="Calibri" w:cs="Calibri"/>
                <w:color w:val="000000"/>
                <w:sz w:val="18"/>
                <w:szCs w:val="18"/>
                <w:lang w:eastAsia="sk-SK"/>
              </w:rPr>
              <w:t>0</w:t>
            </w:r>
            <w:r>
              <w:rPr>
                <w:rFonts w:ascii="Calibri" w:hAnsi="Calibri" w:cs="Calibri"/>
                <w:color w:val="000000"/>
                <w:sz w:val="18"/>
                <w:szCs w:val="18"/>
                <w:lang w:eastAsia="sk-SK"/>
              </w:rPr>
              <w:t>5</w:t>
            </w:r>
          </w:p>
        </w:tc>
        <w:tc>
          <w:tcPr>
            <w:tcW w:w="1134" w:type="dxa"/>
            <w:tcBorders>
              <w:top w:val="nil"/>
              <w:left w:val="nil"/>
              <w:bottom w:val="nil"/>
              <w:right w:val="nil"/>
            </w:tcBorders>
            <w:shd w:val="clear" w:color="000000" w:fill="FFFFFF"/>
            <w:vAlign w:val="bottom"/>
            <w:hideMark/>
          </w:tcPr>
          <w:p w14:paraId="706F01EA" w14:textId="20ECBF89" w:rsidR="00C362E3" w:rsidRPr="00C362E3" w:rsidRDefault="001C5197" w:rsidP="00C362E3">
            <w:pPr>
              <w:jc w:val="right"/>
              <w:rPr>
                <w:rFonts w:ascii="Calibri" w:hAnsi="Calibri" w:cs="Calibri"/>
                <w:color w:val="000000"/>
                <w:sz w:val="18"/>
                <w:szCs w:val="18"/>
                <w:lang w:eastAsia="sk-SK"/>
              </w:rPr>
            </w:pPr>
            <w:r>
              <w:rPr>
                <w:rFonts w:ascii="Calibri" w:hAnsi="Calibri" w:cs="Calibri"/>
                <w:color w:val="000000"/>
                <w:sz w:val="18"/>
                <w:szCs w:val="18"/>
                <w:lang w:eastAsia="sk-SK"/>
              </w:rPr>
              <w:t>10 837</w:t>
            </w:r>
          </w:p>
        </w:tc>
      </w:tr>
      <w:tr w:rsidR="001C5197" w:rsidRPr="00C362E3" w14:paraId="3DD1F3A7" w14:textId="77777777" w:rsidTr="001C5197">
        <w:trPr>
          <w:trHeight w:val="259"/>
        </w:trPr>
        <w:tc>
          <w:tcPr>
            <w:tcW w:w="5954" w:type="dxa"/>
            <w:tcBorders>
              <w:top w:val="nil"/>
              <w:left w:val="nil"/>
              <w:bottom w:val="nil"/>
              <w:right w:val="nil"/>
            </w:tcBorders>
            <w:shd w:val="clear" w:color="000000" w:fill="FFFFFF"/>
            <w:noWrap/>
            <w:vAlign w:val="bottom"/>
            <w:hideMark/>
          </w:tcPr>
          <w:p w14:paraId="7822C886" w14:textId="7F323077" w:rsidR="001C5197" w:rsidRPr="00C362E3" w:rsidRDefault="001C5197" w:rsidP="003900BF">
            <w:pPr>
              <w:ind w:firstLineChars="100" w:firstLine="180"/>
              <w:rPr>
                <w:rFonts w:ascii="Calibri" w:hAnsi="Calibri" w:cs="Calibri"/>
                <w:color w:val="000000"/>
                <w:sz w:val="18"/>
                <w:szCs w:val="18"/>
                <w:lang w:eastAsia="sk-SK"/>
              </w:rPr>
            </w:pPr>
            <w:r>
              <w:rPr>
                <w:rFonts w:ascii="Calibri" w:hAnsi="Calibri" w:cs="Calibri"/>
                <w:color w:val="000000"/>
                <w:sz w:val="18"/>
                <w:szCs w:val="18"/>
                <w:lang w:eastAsia="sk-SK"/>
              </w:rPr>
              <w:t>Ostatné prevádzkové náklady</w:t>
            </w:r>
          </w:p>
        </w:tc>
        <w:tc>
          <w:tcPr>
            <w:tcW w:w="1134" w:type="dxa"/>
            <w:tcBorders>
              <w:top w:val="nil"/>
              <w:left w:val="nil"/>
              <w:bottom w:val="nil"/>
              <w:right w:val="nil"/>
            </w:tcBorders>
            <w:shd w:val="clear" w:color="000000" w:fill="FFFFFF"/>
            <w:vAlign w:val="bottom"/>
            <w:hideMark/>
          </w:tcPr>
          <w:p w14:paraId="6973AF8B" w14:textId="32D55597" w:rsidR="001C5197" w:rsidRPr="00C362E3" w:rsidRDefault="001C5197" w:rsidP="003900BF">
            <w:pPr>
              <w:jc w:val="right"/>
              <w:rPr>
                <w:rFonts w:ascii="Calibri" w:hAnsi="Calibri" w:cs="Calibri"/>
                <w:color w:val="000000"/>
                <w:sz w:val="18"/>
                <w:szCs w:val="18"/>
                <w:lang w:eastAsia="sk-SK"/>
              </w:rPr>
            </w:pPr>
            <w:r>
              <w:rPr>
                <w:rFonts w:ascii="Calibri" w:hAnsi="Calibri" w:cs="Calibri"/>
                <w:color w:val="000000"/>
                <w:sz w:val="18"/>
                <w:szCs w:val="18"/>
                <w:lang w:eastAsia="sk-SK"/>
              </w:rPr>
              <w:t>591</w:t>
            </w:r>
          </w:p>
        </w:tc>
        <w:tc>
          <w:tcPr>
            <w:tcW w:w="1134" w:type="dxa"/>
            <w:tcBorders>
              <w:top w:val="nil"/>
              <w:left w:val="nil"/>
              <w:bottom w:val="nil"/>
              <w:right w:val="nil"/>
            </w:tcBorders>
            <w:shd w:val="clear" w:color="000000" w:fill="FFFFFF"/>
            <w:vAlign w:val="bottom"/>
            <w:hideMark/>
          </w:tcPr>
          <w:p w14:paraId="162252DF" w14:textId="6DA92D04" w:rsidR="001C5197" w:rsidRPr="00C362E3" w:rsidRDefault="001C5197" w:rsidP="003900BF">
            <w:pPr>
              <w:jc w:val="right"/>
              <w:rPr>
                <w:rFonts w:ascii="Calibri" w:hAnsi="Calibri" w:cs="Calibri"/>
                <w:color w:val="000000"/>
                <w:sz w:val="18"/>
                <w:szCs w:val="18"/>
                <w:lang w:eastAsia="sk-SK"/>
              </w:rPr>
            </w:pPr>
            <w:r>
              <w:rPr>
                <w:rFonts w:ascii="Calibri" w:hAnsi="Calibri" w:cs="Calibri"/>
                <w:color w:val="000000"/>
                <w:sz w:val="18"/>
                <w:szCs w:val="18"/>
                <w:lang w:eastAsia="sk-SK"/>
              </w:rPr>
              <w:t>1 276</w:t>
            </w:r>
          </w:p>
        </w:tc>
      </w:tr>
      <w:tr w:rsidR="00C362E3" w:rsidRPr="00C362E3" w14:paraId="2493E0FE" w14:textId="77777777" w:rsidTr="001C5197">
        <w:trPr>
          <w:trHeight w:val="259"/>
        </w:trPr>
        <w:tc>
          <w:tcPr>
            <w:tcW w:w="5954" w:type="dxa"/>
            <w:tcBorders>
              <w:top w:val="nil"/>
              <w:left w:val="nil"/>
              <w:bottom w:val="single" w:sz="4" w:space="0" w:color="auto"/>
              <w:right w:val="nil"/>
            </w:tcBorders>
            <w:shd w:val="clear" w:color="000000" w:fill="FFFFFF"/>
            <w:noWrap/>
            <w:vAlign w:val="bottom"/>
            <w:hideMark/>
          </w:tcPr>
          <w:p w14:paraId="0A8D6C1C" w14:textId="77777777" w:rsidR="00C362E3" w:rsidRPr="00C362E3" w:rsidRDefault="00C362E3" w:rsidP="00C362E3">
            <w:pPr>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lastRenderedPageBreak/>
              <w:t>Finančné výnosy, z toho:</w:t>
            </w:r>
          </w:p>
        </w:tc>
        <w:tc>
          <w:tcPr>
            <w:tcW w:w="1134" w:type="dxa"/>
            <w:tcBorders>
              <w:top w:val="nil"/>
              <w:left w:val="nil"/>
              <w:bottom w:val="single" w:sz="4" w:space="0" w:color="auto"/>
              <w:right w:val="nil"/>
            </w:tcBorders>
            <w:shd w:val="clear" w:color="000000" w:fill="FFFFFF"/>
            <w:noWrap/>
            <w:vAlign w:val="bottom"/>
            <w:hideMark/>
          </w:tcPr>
          <w:p w14:paraId="6E791D00"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1</w:t>
            </w:r>
          </w:p>
        </w:tc>
        <w:tc>
          <w:tcPr>
            <w:tcW w:w="1134" w:type="dxa"/>
            <w:tcBorders>
              <w:top w:val="nil"/>
              <w:left w:val="nil"/>
              <w:bottom w:val="single" w:sz="4" w:space="0" w:color="auto"/>
              <w:right w:val="nil"/>
            </w:tcBorders>
            <w:shd w:val="clear" w:color="000000" w:fill="FFFFFF"/>
            <w:noWrap/>
            <w:vAlign w:val="bottom"/>
            <w:hideMark/>
          </w:tcPr>
          <w:p w14:paraId="375A76FF" w14:textId="77777777" w:rsidR="00C362E3" w:rsidRPr="00C362E3" w:rsidRDefault="00C362E3" w:rsidP="00C362E3">
            <w:pPr>
              <w:jc w:val="right"/>
              <w:rPr>
                <w:rFonts w:ascii="Calibri" w:hAnsi="Calibri" w:cs="Calibri"/>
                <w:b/>
                <w:bCs/>
                <w:color w:val="000000"/>
                <w:sz w:val="18"/>
                <w:szCs w:val="18"/>
                <w:lang w:eastAsia="sk-SK"/>
              </w:rPr>
            </w:pPr>
            <w:r w:rsidRPr="00C362E3">
              <w:rPr>
                <w:rFonts w:ascii="Calibri" w:hAnsi="Calibri" w:cs="Calibri"/>
                <w:b/>
                <w:bCs/>
                <w:color w:val="000000"/>
                <w:sz w:val="18"/>
                <w:szCs w:val="18"/>
                <w:lang w:eastAsia="sk-SK"/>
              </w:rPr>
              <w:t>0</w:t>
            </w:r>
          </w:p>
        </w:tc>
      </w:tr>
      <w:tr w:rsidR="00C362E3" w:rsidRPr="00C362E3" w14:paraId="5535A7E1" w14:textId="77777777" w:rsidTr="001C5197">
        <w:trPr>
          <w:trHeight w:val="259"/>
        </w:trPr>
        <w:tc>
          <w:tcPr>
            <w:tcW w:w="5954" w:type="dxa"/>
            <w:tcBorders>
              <w:top w:val="nil"/>
              <w:left w:val="nil"/>
              <w:bottom w:val="nil"/>
              <w:right w:val="nil"/>
            </w:tcBorders>
            <w:shd w:val="clear" w:color="000000" w:fill="FFFFFF"/>
            <w:noWrap/>
            <w:vAlign w:val="bottom"/>
            <w:hideMark/>
          </w:tcPr>
          <w:p w14:paraId="582B2745" w14:textId="77777777" w:rsidR="00C362E3" w:rsidRPr="00C362E3" w:rsidRDefault="00C362E3" w:rsidP="00C362E3">
            <w:pPr>
              <w:ind w:firstLineChars="100" w:firstLine="180"/>
              <w:rPr>
                <w:rFonts w:ascii="Calibri" w:hAnsi="Calibri" w:cs="Calibri"/>
                <w:i/>
                <w:iCs/>
                <w:color w:val="000000"/>
                <w:sz w:val="18"/>
                <w:szCs w:val="18"/>
                <w:lang w:eastAsia="sk-SK"/>
              </w:rPr>
            </w:pPr>
            <w:r w:rsidRPr="00C362E3">
              <w:rPr>
                <w:rFonts w:ascii="Calibri" w:hAnsi="Calibri" w:cs="Calibri"/>
                <w:i/>
                <w:iCs/>
                <w:color w:val="000000"/>
                <w:sz w:val="18"/>
                <w:szCs w:val="18"/>
                <w:lang w:eastAsia="sk-SK"/>
              </w:rPr>
              <w:t>Kurzové zisky, z toho:</w:t>
            </w:r>
          </w:p>
        </w:tc>
        <w:tc>
          <w:tcPr>
            <w:tcW w:w="1134" w:type="dxa"/>
            <w:tcBorders>
              <w:top w:val="nil"/>
              <w:left w:val="nil"/>
              <w:bottom w:val="nil"/>
              <w:right w:val="nil"/>
            </w:tcBorders>
            <w:shd w:val="clear" w:color="000000" w:fill="FFFFFF"/>
            <w:noWrap/>
            <w:vAlign w:val="bottom"/>
            <w:hideMark/>
          </w:tcPr>
          <w:p w14:paraId="0A8E6859"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1</w:t>
            </w:r>
          </w:p>
        </w:tc>
        <w:tc>
          <w:tcPr>
            <w:tcW w:w="1134" w:type="dxa"/>
            <w:tcBorders>
              <w:top w:val="nil"/>
              <w:left w:val="nil"/>
              <w:bottom w:val="nil"/>
              <w:right w:val="nil"/>
            </w:tcBorders>
            <w:shd w:val="clear" w:color="000000" w:fill="FFFFFF"/>
            <w:noWrap/>
            <w:vAlign w:val="bottom"/>
            <w:hideMark/>
          </w:tcPr>
          <w:p w14:paraId="1445CF7D"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r w:rsidR="00C362E3" w:rsidRPr="00C362E3" w14:paraId="4D631B8B" w14:textId="77777777" w:rsidTr="001C5197">
        <w:trPr>
          <w:trHeight w:val="259"/>
        </w:trPr>
        <w:tc>
          <w:tcPr>
            <w:tcW w:w="5954" w:type="dxa"/>
            <w:tcBorders>
              <w:top w:val="nil"/>
              <w:left w:val="nil"/>
              <w:bottom w:val="nil"/>
              <w:right w:val="nil"/>
            </w:tcBorders>
            <w:shd w:val="clear" w:color="000000" w:fill="FFFFFF"/>
            <w:noWrap/>
            <w:vAlign w:val="bottom"/>
            <w:hideMark/>
          </w:tcPr>
          <w:p w14:paraId="067648CB" w14:textId="77777777" w:rsidR="00C362E3" w:rsidRPr="00C362E3" w:rsidRDefault="00C362E3" w:rsidP="00C362E3">
            <w:pPr>
              <w:ind w:firstLineChars="100" w:firstLine="180"/>
              <w:rPr>
                <w:rFonts w:ascii="Calibri" w:hAnsi="Calibri" w:cs="Calibri"/>
                <w:color w:val="000000"/>
                <w:sz w:val="18"/>
                <w:szCs w:val="18"/>
                <w:lang w:eastAsia="sk-SK"/>
              </w:rPr>
            </w:pPr>
            <w:r w:rsidRPr="00C362E3">
              <w:rPr>
                <w:rFonts w:ascii="Calibri" w:hAnsi="Calibri" w:cs="Calibri"/>
                <w:color w:val="000000"/>
                <w:sz w:val="18"/>
                <w:szCs w:val="18"/>
                <w:lang w:eastAsia="sk-SK"/>
              </w:rPr>
              <w:t>kurzové zisky ku dňu, ku ktorému sa zostavuje účtovná závierka</w:t>
            </w:r>
          </w:p>
        </w:tc>
        <w:tc>
          <w:tcPr>
            <w:tcW w:w="1134" w:type="dxa"/>
            <w:tcBorders>
              <w:top w:val="nil"/>
              <w:left w:val="nil"/>
              <w:bottom w:val="nil"/>
              <w:right w:val="nil"/>
            </w:tcBorders>
            <w:shd w:val="clear" w:color="000000" w:fill="FFFFFF"/>
            <w:vAlign w:val="bottom"/>
            <w:hideMark/>
          </w:tcPr>
          <w:p w14:paraId="02D3565D"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c>
          <w:tcPr>
            <w:tcW w:w="1134" w:type="dxa"/>
            <w:tcBorders>
              <w:top w:val="nil"/>
              <w:left w:val="nil"/>
              <w:bottom w:val="nil"/>
              <w:right w:val="nil"/>
            </w:tcBorders>
            <w:shd w:val="clear" w:color="000000" w:fill="FFFFFF"/>
            <w:vAlign w:val="bottom"/>
            <w:hideMark/>
          </w:tcPr>
          <w:p w14:paraId="00A4CD42"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r w:rsidR="00C362E3" w:rsidRPr="00C362E3" w14:paraId="36DFB7FF" w14:textId="77777777" w:rsidTr="001C5197">
        <w:trPr>
          <w:trHeight w:val="259"/>
        </w:trPr>
        <w:tc>
          <w:tcPr>
            <w:tcW w:w="5954" w:type="dxa"/>
            <w:tcBorders>
              <w:top w:val="nil"/>
              <w:left w:val="nil"/>
              <w:bottom w:val="nil"/>
              <w:right w:val="nil"/>
            </w:tcBorders>
            <w:shd w:val="clear" w:color="000000" w:fill="FFFFFF"/>
            <w:noWrap/>
            <w:vAlign w:val="bottom"/>
            <w:hideMark/>
          </w:tcPr>
          <w:p w14:paraId="6E2487AB" w14:textId="77777777" w:rsidR="00C362E3" w:rsidRPr="00C362E3" w:rsidRDefault="00C362E3" w:rsidP="00C362E3">
            <w:pPr>
              <w:ind w:firstLineChars="100" w:firstLine="180"/>
              <w:rPr>
                <w:rFonts w:ascii="Calibri" w:hAnsi="Calibri" w:cs="Calibri"/>
                <w:color w:val="000000"/>
                <w:sz w:val="18"/>
                <w:szCs w:val="18"/>
                <w:lang w:eastAsia="sk-SK"/>
              </w:rPr>
            </w:pPr>
            <w:r w:rsidRPr="00C362E3">
              <w:rPr>
                <w:rFonts w:ascii="Calibri" w:hAnsi="Calibri" w:cs="Calibri"/>
                <w:color w:val="000000"/>
                <w:sz w:val="18"/>
                <w:szCs w:val="18"/>
                <w:lang w:eastAsia="sk-SK"/>
              </w:rPr>
              <w:t>Ostatné významné položky finančných výnosov, z toho:</w:t>
            </w:r>
          </w:p>
        </w:tc>
        <w:tc>
          <w:tcPr>
            <w:tcW w:w="1134" w:type="dxa"/>
            <w:tcBorders>
              <w:top w:val="nil"/>
              <w:left w:val="nil"/>
              <w:bottom w:val="nil"/>
              <w:right w:val="nil"/>
            </w:tcBorders>
            <w:shd w:val="clear" w:color="000000" w:fill="FFFFFF"/>
            <w:noWrap/>
            <w:vAlign w:val="bottom"/>
            <w:hideMark/>
          </w:tcPr>
          <w:p w14:paraId="0A75929A"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c>
          <w:tcPr>
            <w:tcW w:w="1134" w:type="dxa"/>
            <w:tcBorders>
              <w:top w:val="nil"/>
              <w:left w:val="nil"/>
              <w:bottom w:val="nil"/>
              <w:right w:val="nil"/>
            </w:tcBorders>
            <w:shd w:val="clear" w:color="000000" w:fill="FFFFFF"/>
            <w:noWrap/>
            <w:vAlign w:val="bottom"/>
            <w:hideMark/>
          </w:tcPr>
          <w:p w14:paraId="5B85CB93"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r w:rsidR="00C362E3" w:rsidRPr="00C362E3" w14:paraId="1249C34A" w14:textId="77777777" w:rsidTr="001C5197">
        <w:trPr>
          <w:trHeight w:val="259"/>
        </w:trPr>
        <w:tc>
          <w:tcPr>
            <w:tcW w:w="5954" w:type="dxa"/>
            <w:tcBorders>
              <w:top w:val="nil"/>
              <w:left w:val="nil"/>
              <w:bottom w:val="nil"/>
              <w:right w:val="nil"/>
            </w:tcBorders>
            <w:shd w:val="clear" w:color="000000" w:fill="FFFFFF"/>
            <w:noWrap/>
            <w:vAlign w:val="bottom"/>
            <w:hideMark/>
          </w:tcPr>
          <w:p w14:paraId="3FA27333" w14:textId="77777777" w:rsidR="00C362E3" w:rsidRPr="00C362E3" w:rsidRDefault="00C362E3" w:rsidP="00C362E3">
            <w:pPr>
              <w:ind w:firstLineChars="100" w:firstLine="180"/>
              <w:rPr>
                <w:rFonts w:ascii="Calibri" w:hAnsi="Calibri" w:cs="Calibri"/>
                <w:color w:val="000000"/>
                <w:sz w:val="18"/>
                <w:szCs w:val="18"/>
                <w:lang w:eastAsia="sk-SK"/>
              </w:rPr>
            </w:pPr>
            <w:r w:rsidRPr="00C362E3">
              <w:rPr>
                <w:rFonts w:ascii="Calibri" w:hAnsi="Calibri" w:cs="Calibri"/>
                <w:color w:val="000000"/>
                <w:sz w:val="18"/>
                <w:szCs w:val="18"/>
                <w:lang w:eastAsia="sk-SK"/>
              </w:rPr>
              <w:t>Výnosové úroky</w:t>
            </w:r>
          </w:p>
        </w:tc>
        <w:tc>
          <w:tcPr>
            <w:tcW w:w="1134" w:type="dxa"/>
            <w:tcBorders>
              <w:top w:val="nil"/>
              <w:left w:val="nil"/>
              <w:bottom w:val="nil"/>
              <w:right w:val="nil"/>
            </w:tcBorders>
            <w:shd w:val="clear" w:color="000000" w:fill="FFFFFF"/>
            <w:vAlign w:val="bottom"/>
            <w:hideMark/>
          </w:tcPr>
          <w:p w14:paraId="562A42E5"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c>
          <w:tcPr>
            <w:tcW w:w="1134" w:type="dxa"/>
            <w:tcBorders>
              <w:top w:val="nil"/>
              <w:left w:val="nil"/>
              <w:bottom w:val="nil"/>
              <w:right w:val="nil"/>
            </w:tcBorders>
            <w:shd w:val="clear" w:color="000000" w:fill="FFFFFF"/>
            <w:vAlign w:val="bottom"/>
            <w:hideMark/>
          </w:tcPr>
          <w:p w14:paraId="2E551D17" w14:textId="77777777" w:rsidR="00C362E3" w:rsidRPr="00C362E3" w:rsidRDefault="00C362E3" w:rsidP="00C362E3">
            <w:pPr>
              <w:jc w:val="right"/>
              <w:rPr>
                <w:rFonts w:ascii="Calibri" w:hAnsi="Calibri" w:cs="Calibri"/>
                <w:color w:val="000000"/>
                <w:sz w:val="18"/>
                <w:szCs w:val="18"/>
                <w:lang w:eastAsia="sk-SK"/>
              </w:rPr>
            </w:pPr>
            <w:r w:rsidRPr="00C362E3">
              <w:rPr>
                <w:rFonts w:ascii="Calibri" w:hAnsi="Calibri" w:cs="Calibri"/>
                <w:color w:val="000000"/>
                <w:sz w:val="18"/>
                <w:szCs w:val="18"/>
                <w:lang w:eastAsia="sk-SK"/>
              </w:rPr>
              <w:t>0</w:t>
            </w:r>
          </w:p>
        </w:tc>
      </w:tr>
    </w:tbl>
    <w:p w14:paraId="1E29684A" w14:textId="77777777" w:rsidR="00206AE6" w:rsidRPr="00206AE6" w:rsidRDefault="00206AE6" w:rsidP="00206AE6">
      <w:pPr>
        <w:pStyle w:val="Nadpis2"/>
        <w:ind w:left="360" w:hanging="360"/>
        <w:rPr>
          <w:rFonts w:asciiTheme="minorHAnsi" w:hAnsiTheme="minorHAnsi" w:cstheme="minorHAnsi"/>
          <w:i w:val="0"/>
          <w:sz w:val="24"/>
          <w:szCs w:val="24"/>
        </w:rPr>
      </w:pPr>
      <w:r w:rsidRPr="00206AE6">
        <w:rPr>
          <w:rFonts w:asciiTheme="minorHAnsi" w:hAnsiTheme="minorHAnsi" w:cstheme="minorHAnsi"/>
          <w:i w:val="0"/>
          <w:sz w:val="24"/>
          <w:szCs w:val="24"/>
        </w:rPr>
        <w:t xml:space="preserve">4. Čistý obrat </w:t>
      </w:r>
    </w:p>
    <w:p w14:paraId="359299ED" w14:textId="77777777" w:rsidR="00206AE6" w:rsidRPr="00206AE6" w:rsidRDefault="00206AE6" w:rsidP="00206AE6">
      <w:pPr>
        <w:pStyle w:val="Zkladntext"/>
        <w:rPr>
          <w:rFonts w:asciiTheme="minorHAnsi" w:hAnsiTheme="minorHAnsi" w:cstheme="minorHAnsi"/>
          <w:b w:val="0"/>
          <w:sz w:val="20"/>
          <w:szCs w:val="20"/>
        </w:rPr>
      </w:pPr>
    </w:p>
    <w:p w14:paraId="5427F808" w14:textId="77777777" w:rsidR="00206AE6" w:rsidRDefault="00206AE6" w:rsidP="00206AE6">
      <w:pPr>
        <w:pStyle w:val="Zkladntext"/>
        <w:rPr>
          <w:rFonts w:asciiTheme="minorHAnsi" w:hAnsiTheme="minorHAnsi" w:cstheme="minorHAnsi"/>
          <w:b w:val="0"/>
          <w:sz w:val="20"/>
          <w:szCs w:val="20"/>
        </w:rPr>
      </w:pPr>
      <w:r w:rsidRPr="00206AE6">
        <w:rPr>
          <w:rFonts w:asciiTheme="minorHAnsi" w:hAnsiTheme="minorHAnsi" w:cstheme="minorHAnsi"/>
          <w:b w:val="0"/>
          <w:sz w:val="20"/>
          <w:szCs w:val="20"/>
        </w:rPr>
        <w:t>Čistý obrat Spoločnosti na účely zistenia povinnosti overenia individuálnej účtovnej závierky audítorom [§ 19 ods. 1 písm. a) zákona o účtovníctve] je uvedený v nasledujúcom prehľade:</w:t>
      </w:r>
    </w:p>
    <w:tbl>
      <w:tblPr>
        <w:tblW w:w="8222" w:type="dxa"/>
        <w:tblCellMar>
          <w:left w:w="70" w:type="dxa"/>
          <w:right w:w="70" w:type="dxa"/>
        </w:tblCellMar>
        <w:tblLook w:val="04A0" w:firstRow="1" w:lastRow="0" w:firstColumn="1" w:lastColumn="0" w:noHBand="0" w:noVBand="1"/>
      </w:tblPr>
      <w:tblGrid>
        <w:gridCol w:w="5954"/>
        <w:gridCol w:w="1276"/>
        <w:gridCol w:w="992"/>
      </w:tblGrid>
      <w:tr w:rsidR="00313BED" w:rsidRPr="00313BED" w14:paraId="2FE7C687" w14:textId="77777777" w:rsidTr="00681E61">
        <w:trPr>
          <w:trHeight w:val="259"/>
        </w:trPr>
        <w:tc>
          <w:tcPr>
            <w:tcW w:w="5954" w:type="dxa"/>
            <w:tcBorders>
              <w:top w:val="nil"/>
              <w:left w:val="nil"/>
              <w:bottom w:val="single" w:sz="4" w:space="0" w:color="auto"/>
              <w:right w:val="nil"/>
            </w:tcBorders>
            <w:shd w:val="clear" w:color="000000" w:fill="FFFFFF"/>
            <w:noWrap/>
            <w:vAlign w:val="bottom"/>
            <w:hideMark/>
          </w:tcPr>
          <w:p w14:paraId="2E10DFEF" w14:textId="77777777" w:rsidR="00313BED" w:rsidRPr="00313BED" w:rsidRDefault="00313BED" w:rsidP="00681E61">
            <w:pPr>
              <w:spacing w:before="240"/>
              <w:rPr>
                <w:rFonts w:ascii="Calibri" w:hAnsi="Calibri" w:cs="Calibri"/>
                <w:b/>
                <w:bCs/>
                <w:color w:val="000000"/>
                <w:sz w:val="18"/>
                <w:szCs w:val="18"/>
                <w:lang w:eastAsia="sk-SK"/>
              </w:rPr>
            </w:pPr>
            <w:r w:rsidRPr="00313BED">
              <w:rPr>
                <w:rFonts w:ascii="Calibri" w:hAnsi="Calibri" w:cs="Calibri"/>
                <w:b/>
                <w:bCs/>
                <w:color w:val="000000"/>
                <w:sz w:val="18"/>
                <w:szCs w:val="18"/>
                <w:lang w:eastAsia="sk-SK"/>
              </w:rPr>
              <w:t>Názov položky</w:t>
            </w:r>
          </w:p>
        </w:tc>
        <w:tc>
          <w:tcPr>
            <w:tcW w:w="1276" w:type="dxa"/>
            <w:tcBorders>
              <w:top w:val="nil"/>
              <w:left w:val="nil"/>
              <w:bottom w:val="single" w:sz="4" w:space="0" w:color="auto"/>
              <w:right w:val="nil"/>
            </w:tcBorders>
            <w:shd w:val="clear" w:color="000000" w:fill="FFFFFF"/>
            <w:noWrap/>
            <w:vAlign w:val="bottom"/>
            <w:hideMark/>
          </w:tcPr>
          <w:p w14:paraId="586B9430" w14:textId="77777777" w:rsidR="00313BED" w:rsidRPr="00313BED" w:rsidRDefault="00313BED" w:rsidP="00313BED">
            <w:pPr>
              <w:jc w:val="center"/>
              <w:rPr>
                <w:rFonts w:ascii="Calibri" w:hAnsi="Calibri" w:cs="Calibri"/>
                <w:b/>
                <w:bCs/>
                <w:sz w:val="18"/>
                <w:szCs w:val="18"/>
                <w:lang w:eastAsia="sk-SK"/>
              </w:rPr>
            </w:pPr>
            <w:r w:rsidRPr="00313BED">
              <w:rPr>
                <w:rFonts w:ascii="Calibri" w:hAnsi="Calibri" w:cs="Calibri"/>
                <w:b/>
                <w:bCs/>
                <w:sz w:val="18"/>
                <w:szCs w:val="18"/>
                <w:lang w:eastAsia="sk-SK"/>
              </w:rPr>
              <w:t>2020</w:t>
            </w:r>
          </w:p>
        </w:tc>
        <w:tc>
          <w:tcPr>
            <w:tcW w:w="992" w:type="dxa"/>
            <w:tcBorders>
              <w:top w:val="nil"/>
              <w:left w:val="nil"/>
              <w:bottom w:val="single" w:sz="4" w:space="0" w:color="auto"/>
              <w:right w:val="nil"/>
            </w:tcBorders>
            <w:shd w:val="clear" w:color="000000" w:fill="FFFFFF"/>
            <w:noWrap/>
            <w:vAlign w:val="bottom"/>
            <w:hideMark/>
          </w:tcPr>
          <w:p w14:paraId="3220D067" w14:textId="77777777" w:rsidR="00313BED" w:rsidRPr="00313BED" w:rsidRDefault="00313BED" w:rsidP="00313BED">
            <w:pPr>
              <w:jc w:val="center"/>
              <w:rPr>
                <w:rFonts w:ascii="Calibri" w:hAnsi="Calibri" w:cs="Calibri"/>
                <w:b/>
                <w:bCs/>
                <w:sz w:val="18"/>
                <w:szCs w:val="18"/>
                <w:lang w:eastAsia="sk-SK"/>
              </w:rPr>
            </w:pPr>
            <w:r w:rsidRPr="00313BED">
              <w:rPr>
                <w:rFonts w:ascii="Calibri" w:hAnsi="Calibri" w:cs="Calibri"/>
                <w:b/>
                <w:bCs/>
                <w:sz w:val="18"/>
                <w:szCs w:val="18"/>
                <w:lang w:eastAsia="sk-SK"/>
              </w:rPr>
              <w:t>2019</w:t>
            </w:r>
          </w:p>
        </w:tc>
      </w:tr>
      <w:tr w:rsidR="00313BED" w:rsidRPr="00313BED" w14:paraId="0533E956" w14:textId="77777777" w:rsidTr="00681E61">
        <w:trPr>
          <w:trHeight w:val="259"/>
        </w:trPr>
        <w:tc>
          <w:tcPr>
            <w:tcW w:w="5954" w:type="dxa"/>
            <w:tcBorders>
              <w:top w:val="nil"/>
              <w:left w:val="nil"/>
              <w:bottom w:val="nil"/>
              <w:right w:val="nil"/>
            </w:tcBorders>
            <w:shd w:val="clear" w:color="000000" w:fill="FFFFFF"/>
            <w:vAlign w:val="bottom"/>
            <w:hideMark/>
          </w:tcPr>
          <w:p w14:paraId="69B7EAFA" w14:textId="77777777" w:rsidR="00313BED" w:rsidRPr="00313BED" w:rsidRDefault="00313BED" w:rsidP="00313BED">
            <w:pPr>
              <w:rPr>
                <w:rFonts w:ascii="Calibri" w:hAnsi="Calibri" w:cs="Calibri"/>
                <w:sz w:val="18"/>
                <w:szCs w:val="18"/>
                <w:lang w:eastAsia="sk-SK"/>
              </w:rPr>
            </w:pPr>
            <w:r w:rsidRPr="00313BED">
              <w:rPr>
                <w:rFonts w:ascii="Calibri" w:hAnsi="Calibri" w:cs="Calibri"/>
                <w:sz w:val="18"/>
                <w:szCs w:val="18"/>
                <w:lang w:eastAsia="sk-SK"/>
              </w:rPr>
              <w:t>Tržby z predaja služieb</w:t>
            </w:r>
          </w:p>
        </w:tc>
        <w:tc>
          <w:tcPr>
            <w:tcW w:w="1276" w:type="dxa"/>
            <w:tcBorders>
              <w:top w:val="nil"/>
              <w:left w:val="nil"/>
              <w:bottom w:val="nil"/>
              <w:right w:val="nil"/>
            </w:tcBorders>
            <w:shd w:val="clear" w:color="000000" w:fill="FFFFFF"/>
            <w:noWrap/>
            <w:vAlign w:val="center"/>
            <w:hideMark/>
          </w:tcPr>
          <w:p w14:paraId="4FBE7307"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1 443 205</w:t>
            </w:r>
          </w:p>
        </w:tc>
        <w:tc>
          <w:tcPr>
            <w:tcW w:w="992" w:type="dxa"/>
            <w:tcBorders>
              <w:top w:val="nil"/>
              <w:left w:val="nil"/>
              <w:bottom w:val="nil"/>
              <w:right w:val="nil"/>
            </w:tcBorders>
            <w:shd w:val="clear" w:color="000000" w:fill="FFFFFF"/>
            <w:noWrap/>
            <w:vAlign w:val="center"/>
            <w:hideMark/>
          </w:tcPr>
          <w:p w14:paraId="584FB732"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1 124 993</w:t>
            </w:r>
          </w:p>
        </w:tc>
      </w:tr>
      <w:tr w:rsidR="00313BED" w:rsidRPr="00313BED" w14:paraId="6963AD9F" w14:textId="77777777" w:rsidTr="00681E61">
        <w:trPr>
          <w:trHeight w:val="259"/>
        </w:trPr>
        <w:tc>
          <w:tcPr>
            <w:tcW w:w="5954" w:type="dxa"/>
            <w:tcBorders>
              <w:top w:val="nil"/>
              <w:left w:val="nil"/>
              <w:bottom w:val="nil"/>
              <w:right w:val="nil"/>
            </w:tcBorders>
            <w:shd w:val="clear" w:color="000000" w:fill="FFFFFF"/>
            <w:vAlign w:val="bottom"/>
            <w:hideMark/>
          </w:tcPr>
          <w:p w14:paraId="338B387F" w14:textId="17E5D003" w:rsidR="00313BED" w:rsidRPr="00313BED" w:rsidRDefault="00313BED" w:rsidP="008B73C6">
            <w:pPr>
              <w:rPr>
                <w:rFonts w:ascii="Calibri" w:hAnsi="Calibri" w:cs="Calibri"/>
                <w:sz w:val="18"/>
                <w:szCs w:val="18"/>
                <w:lang w:eastAsia="sk-SK"/>
              </w:rPr>
            </w:pPr>
            <w:r w:rsidRPr="00313BED">
              <w:rPr>
                <w:rFonts w:ascii="Calibri" w:hAnsi="Calibri" w:cs="Calibri"/>
                <w:sz w:val="18"/>
                <w:szCs w:val="18"/>
                <w:lang w:eastAsia="sk-SK"/>
              </w:rPr>
              <w:t>Tržb</w:t>
            </w:r>
            <w:r w:rsidR="008B73C6">
              <w:rPr>
                <w:rFonts w:ascii="Calibri" w:hAnsi="Calibri" w:cs="Calibri"/>
                <w:sz w:val="18"/>
                <w:szCs w:val="18"/>
                <w:lang w:eastAsia="sk-SK"/>
              </w:rPr>
              <w:t>y</w:t>
            </w:r>
            <w:r w:rsidRPr="00313BED">
              <w:rPr>
                <w:rFonts w:ascii="Calibri" w:hAnsi="Calibri" w:cs="Calibri"/>
                <w:sz w:val="18"/>
                <w:szCs w:val="18"/>
                <w:lang w:eastAsia="sk-SK"/>
              </w:rPr>
              <w:t xml:space="preserve"> z predaja tovaru</w:t>
            </w:r>
          </w:p>
        </w:tc>
        <w:tc>
          <w:tcPr>
            <w:tcW w:w="1276" w:type="dxa"/>
            <w:tcBorders>
              <w:top w:val="nil"/>
              <w:left w:val="nil"/>
              <w:bottom w:val="nil"/>
              <w:right w:val="nil"/>
            </w:tcBorders>
            <w:shd w:val="clear" w:color="000000" w:fill="FFFFFF"/>
            <w:noWrap/>
            <w:vAlign w:val="center"/>
            <w:hideMark/>
          </w:tcPr>
          <w:p w14:paraId="7F033913"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6 945 548</w:t>
            </w:r>
          </w:p>
        </w:tc>
        <w:tc>
          <w:tcPr>
            <w:tcW w:w="992" w:type="dxa"/>
            <w:tcBorders>
              <w:top w:val="nil"/>
              <w:left w:val="nil"/>
              <w:bottom w:val="nil"/>
              <w:right w:val="nil"/>
            </w:tcBorders>
            <w:shd w:val="clear" w:color="000000" w:fill="FFFFFF"/>
            <w:noWrap/>
            <w:vAlign w:val="center"/>
            <w:hideMark/>
          </w:tcPr>
          <w:p w14:paraId="39B17F0B"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6 811 578</w:t>
            </w:r>
          </w:p>
        </w:tc>
      </w:tr>
      <w:tr w:rsidR="00313BED" w:rsidRPr="00313BED" w14:paraId="51697E8B" w14:textId="77777777" w:rsidTr="00681E61">
        <w:trPr>
          <w:trHeight w:val="259"/>
        </w:trPr>
        <w:tc>
          <w:tcPr>
            <w:tcW w:w="5954" w:type="dxa"/>
            <w:tcBorders>
              <w:top w:val="nil"/>
              <w:left w:val="nil"/>
              <w:bottom w:val="nil"/>
              <w:right w:val="nil"/>
            </w:tcBorders>
            <w:shd w:val="clear" w:color="000000" w:fill="FFFFFF"/>
            <w:vAlign w:val="bottom"/>
            <w:hideMark/>
          </w:tcPr>
          <w:p w14:paraId="3008AACB" w14:textId="77777777" w:rsidR="00313BED" w:rsidRPr="00313BED" w:rsidRDefault="00313BED" w:rsidP="00313BED">
            <w:pPr>
              <w:rPr>
                <w:rFonts w:ascii="Calibri" w:hAnsi="Calibri" w:cs="Calibri"/>
                <w:sz w:val="18"/>
                <w:szCs w:val="18"/>
                <w:lang w:eastAsia="sk-SK"/>
              </w:rPr>
            </w:pPr>
            <w:r w:rsidRPr="00313BED">
              <w:rPr>
                <w:rFonts w:ascii="Calibri" w:hAnsi="Calibri" w:cs="Calibri"/>
                <w:sz w:val="18"/>
                <w:szCs w:val="18"/>
                <w:lang w:eastAsia="sk-SK"/>
              </w:rPr>
              <w:t>Tržby z predaja vlastných výrobkov</w:t>
            </w:r>
          </w:p>
        </w:tc>
        <w:tc>
          <w:tcPr>
            <w:tcW w:w="1276" w:type="dxa"/>
            <w:tcBorders>
              <w:top w:val="nil"/>
              <w:left w:val="nil"/>
              <w:bottom w:val="nil"/>
              <w:right w:val="nil"/>
            </w:tcBorders>
            <w:shd w:val="clear" w:color="000000" w:fill="FFFFFF"/>
            <w:noWrap/>
            <w:vAlign w:val="center"/>
            <w:hideMark/>
          </w:tcPr>
          <w:p w14:paraId="578CF527"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18 186</w:t>
            </w:r>
          </w:p>
        </w:tc>
        <w:tc>
          <w:tcPr>
            <w:tcW w:w="992" w:type="dxa"/>
            <w:tcBorders>
              <w:top w:val="nil"/>
              <w:left w:val="nil"/>
              <w:bottom w:val="nil"/>
              <w:right w:val="nil"/>
            </w:tcBorders>
            <w:shd w:val="clear" w:color="000000" w:fill="FFFFFF"/>
            <w:noWrap/>
            <w:vAlign w:val="center"/>
            <w:hideMark/>
          </w:tcPr>
          <w:p w14:paraId="55A5B6FA"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262 415</w:t>
            </w:r>
          </w:p>
        </w:tc>
      </w:tr>
      <w:tr w:rsidR="00313BED" w:rsidRPr="00313BED" w14:paraId="01BFFFE7" w14:textId="77777777" w:rsidTr="00681E61">
        <w:trPr>
          <w:trHeight w:val="259"/>
        </w:trPr>
        <w:tc>
          <w:tcPr>
            <w:tcW w:w="5954" w:type="dxa"/>
            <w:tcBorders>
              <w:top w:val="nil"/>
              <w:left w:val="nil"/>
              <w:bottom w:val="single" w:sz="4" w:space="0" w:color="auto"/>
              <w:right w:val="nil"/>
            </w:tcBorders>
            <w:shd w:val="clear" w:color="000000" w:fill="FFFFFF"/>
            <w:vAlign w:val="center"/>
            <w:hideMark/>
          </w:tcPr>
          <w:p w14:paraId="57287FA6" w14:textId="77777777" w:rsidR="00313BED" w:rsidRPr="00313BED" w:rsidRDefault="00313BED" w:rsidP="00313BED">
            <w:pPr>
              <w:rPr>
                <w:rFonts w:ascii="Calibri" w:hAnsi="Calibri" w:cs="Calibri"/>
                <w:sz w:val="18"/>
                <w:szCs w:val="18"/>
                <w:lang w:eastAsia="sk-SK"/>
              </w:rPr>
            </w:pPr>
            <w:r w:rsidRPr="00313BED">
              <w:rPr>
                <w:rFonts w:ascii="Calibri" w:hAnsi="Calibri" w:cs="Calibri"/>
                <w:sz w:val="18"/>
                <w:szCs w:val="18"/>
                <w:lang w:eastAsia="sk-SK"/>
              </w:rPr>
              <w:t>Tržby z predaja materiálu</w:t>
            </w:r>
          </w:p>
        </w:tc>
        <w:tc>
          <w:tcPr>
            <w:tcW w:w="1276" w:type="dxa"/>
            <w:tcBorders>
              <w:top w:val="nil"/>
              <w:left w:val="nil"/>
              <w:bottom w:val="single" w:sz="4" w:space="0" w:color="auto"/>
              <w:right w:val="nil"/>
            </w:tcBorders>
            <w:shd w:val="clear" w:color="000000" w:fill="FFFFFF"/>
            <w:noWrap/>
            <w:vAlign w:val="center"/>
            <w:hideMark/>
          </w:tcPr>
          <w:p w14:paraId="47B5E563"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0</w:t>
            </w:r>
          </w:p>
        </w:tc>
        <w:tc>
          <w:tcPr>
            <w:tcW w:w="992" w:type="dxa"/>
            <w:tcBorders>
              <w:top w:val="nil"/>
              <w:left w:val="nil"/>
              <w:bottom w:val="single" w:sz="4" w:space="0" w:color="auto"/>
              <w:right w:val="nil"/>
            </w:tcBorders>
            <w:shd w:val="clear" w:color="000000" w:fill="FFFFFF"/>
            <w:noWrap/>
            <w:vAlign w:val="center"/>
            <w:hideMark/>
          </w:tcPr>
          <w:p w14:paraId="282DD7E4" w14:textId="77777777" w:rsidR="00313BED" w:rsidRPr="00313BED" w:rsidRDefault="00313BED" w:rsidP="00313BED">
            <w:pPr>
              <w:jc w:val="right"/>
              <w:rPr>
                <w:rFonts w:ascii="Calibri" w:hAnsi="Calibri" w:cs="Calibri"/>
                <w:sz w:val="18"/>
                <w:szCs w:val="18"/>
                <w:lang w:eastAsia="sk-SK"/>
              </w:rPr>
            </w:pPr>
            <w:r w:rsidRPr="00313BED">
              <w:rPr>
                <w:rFonts w:ascii="Calibri" w:hAnsi="Calibri" w:cs="Calibri"/>
                <w:sz w:val="18"/>
                <w:szCs w:val="18"/>
                <w:lang w:eastAsia="sk-SK"/>
              </w:rPr>
              <w:t>0</w:t>
            </w:r>
          </w:p>
        </w:tc>
      </w:tr>
      <w:tr w:rsidR="00313BED" w:rsidRPr="00313BED" w14:paraId="36D9BA26" w14:textId="77777777" w:rsidTr="00681E61">
        <w:trPr>
          <w:trHeight w:val="259"/>
        </w:trPr>
        <w:tc>
          <w:tcPr>
            <w:tcW w:w="5954" w:type="dxa"/>
            <w:tcBorders>
              <w:top w:val="nil"/>
              <w:left w:val="nil"/>
              <w:bottom w:val="single" w:sz="4" w:space="0" w:color="auto"/>
              <w:right w:val="nil"/>
            </w:tcBorders>
            <w:shd w:val="clear" w:color="000000" w:fill="FFFFFF"/>
            <w:vAlign w:val="bottom"/>
            <w:hideMark/>
          </w:tcPr>
          <w:p w14:paraId="3DC8EBA1" w14:textId="77777777" w:rsidR="00313BED" w:rsidRPr="00313BED" w:rsidRDefault="00313BED" w:rsidP="00313BED">
            <w:pPr>
              <w:rPr>
                <w:rFonts w:ascii="Calibri" w:hAnsi="Calibri" w:cs="Calibri"/>
                <w:b/>
                <w:bCs/>
                <w:sz w:val="18"/>
                <w:szCs w:val="18"/>
                <w:lang w:eastAsia="sk-SK"/>
              </w:rPr>
            </w:pPr>
            <w:r w:rsidRPr="00313BED">
              <w:rPr>
                <w:rFonts w:ascii="Calibri" w:hAnsi="Calibri" w:cs="Calibri"/>
                <w:b/>
                <w:bCs/>
                <w:sz w:val="18"/>
                <w:szCs w:val="18"/>
                <w:lang w:eastAsia="sk-SK"/>
              </w:rPr>
              <w:t>Čistý obrat spolu</w:t>
            </w:r>
          </w:p>
        </w:tc>
        <w:tc>
          <w:tcPr>
            <w:tcW w:w="1276" w:type="dxa"/>
            <w:tcBorders>
              <w:top w:val="nil"/>
              <w:left w:val="nil"/>
              <w:bottom w:val="single" w:sz="4" w:space="0" w:color="auto"/>
              <w:right w:val="nil"/>
            </w:tcBorders>
            <w:shd w:val="clear" w:color="000000" w:fill="FFFFFF"/>
            <w:noWrap/>
            <w:vAlign w:val="bottom"/>
            <w:hideMark/>
          </w:tcPr>
          <w:p w14:paraId="6004477F" w14:textId="77777777" w:rsidR="00313BED" w:rsidRPr="00313BED" w:rsidRDefault="00313BED" w:rsidP="00313BED">
            <w:pPr>
              <w:jc w:val="right"/>
              <w:rPr>
                <w:rFonts w:ascii="Calibri" w:hAnsi="Calibri" w:cs="Calibri"/>
                <w:b/>
                <w:bCs/>
                <w:sz w:val="18"/>
                <w:szCs w:val="18"/>
                <w:lang w:eastAsia="sk-SK"/>
              </w:rPr>
            </w:pPr>
            <w:r w:rsidRPr="00313BED">
              <w:rPr>
                <w:rFonts w:ascii="Calibri" w:hAnsi="Calibri" w:cs="Calibri"/>
                <w:b/>
                <w:bCs/>
                <w:sz w:val="18"/>
                <w:szCs w:val="18"/>
                <w:lang w:eastAsia="sk-SK"/>
              </w:rPr>
              <w:t>8 406 939</w:t>
            </w:r>
          </w:p>
        </w:tc>
        <w:tc>
          <w:tcPr>
            <w:tcW w:w="992" w:type="dxa"/>
            <w:tcBorders>
              <w:top w:val="nil"/>
              <w:left w:val="nil"/>
              <w:bottom w:val="single" w:sz="4" w:space="0" w:color="auto"/>
              <w:right w:val="nil"/>
            </w:tcBorders>
            <w:shd w:val="clear" w:color="000000" w:fill="FFFFFF"/>
            <w:noWrap/>
            <w:vAlign w:val="bottom"/>
            <w:hideMark/>
          </w:tcPr>
          <w:p w14:paraId="1F37B2F9" w14:textId="77777777" w:rsidR="00313BED" w:rsidRPr="00313BED" w:rsidRDefault="00313BED" w:rsidP="00313BED">
            <w:pPr>
              <w:jc w:val="right"/>
              <w:rPr>
                <w:rFonts w:ascii="Calibri" w:hAnsi="Calibri" w:cs="Calibri"/>
                <w:b/>
                <w:bCs/>
                <w:sz w:val="18"/>
                <w:szCs w:val="18"/>
                <w:lang w:eastAsia="sk-SK"/>
              </w:rPr>
            </w:pPr>
            <w:r w:rsidRPr="00313BED">
              <w:rPr>
                <w:rFonts w:ascii="Calibri" w:hAnsi="Calibri" w:cs="Calibri"/>
                <w:b/>
                <w:bCs/>
                <w:sz w:val="18"/>
                <w:szCs w:val="18"/>
                <w:lang w:eastAsia="sk-SK"/>
              </w:rPr>
              <w:t>8 198 986</w:t>
            </w:r>
          </w:p>
        </w:tc>
      </w:tr>
    </w:tbl>
    <w:p w14:paraId="6A3DF5FB" w14:textId="77777777" w:rsidR="00313BED" w:rsidRDefault="00313BED" w:rsidP="00206AE6">
      <w:pPr>
        <w:pStyle w:val="Zkladntext"/>
        <w:rPr>
          <w:rFonts w:asciiTheme="minorHAnsi" w:hAnsiTheme="minorHAnsi" w:cstheme="minorHAnsi"/>
          <w:b w:val="0"/>
          <w:sz w:val="20"/>
          <w:szCs w:val="20"/>
        </w:rPr>
      </w:pPr>
    </w:p>
    <w:p w14:paraId="2F21672B" w14:textId="77777777" w:rsidR="000E35CD" w:rsidRDefault="000E35CD" w:rsidP="009B6A00">
      <w:pPr>
        <w:pStyle w:val="odstavec"/>
      </w:pPr>
    </w:p>
    <w:p w14:paraId="2F7FAAD9" w14:textId="77777777" w:rsidR="002B7BD9" w:rsidRPr="004F6E9E" w:rsidRDefault="002B7BD9" w:rsidP="00681E61">
      <w:pPr>
        <w:pStyle w:val="Zkladntext"/>
        <w:spacing w:after="240"/>
        <w:rPr>
          <w:rFonts w:asciiTheme="minorHAnsi" w:hAnsiTheme="minorHAnsi" w:cstheme="minorHAnsi"/>
          <w:b w:val="0"/>
          <w:szCs w:val="18"/>
        </w:rPr>
      </w:pPr>
      <w:r w:rsidRPr="004F6E9E">
        <w:rPr>
          <w:rFonts w:asciiTheme="minorHAnsi" w:hAnsiTheme="minorHAnsi" w:cstheme="minorHAnsi"/>
          <w:szCs w:val="18"/>
        </w:rPr>
        <w:t xml:space="preserve">5. Náklady na poskytnuté služby, ostatné náklady na hospodársku činnosť a finančné náklady </w:t>
      </w:r>
    </w:p>
    <w:tbl>
      <w:tblPr>
        <w:tblW w:w="8222" w:type="dxa"/>
        <w:tblCellMar>
          <w:left w:w="70" w:type="dxa"/>
          <w:right w:w="70" w:type="dxa"/>
        </w:tblCellMar>
        <w:tblLook w:val="04A0" w:firstRow="1" w:lastRow="0" w:firstColumn="1" w:lastColumn="0" w:noHBand="0" w:noVBand="1"/>
      </w:tblPr>
      <w:tblGrid>
        <w:gridCol w:w="6096"/>
        <w:gridCol w:w="992"/>
        <w:gridCol w:w="1134"/>
      </w:tblGrid>
      <w:tr w:rsidR="00B137DB" w:rsidRPr="00B137DB" w14:paraId="39A10731" w14:textId="77777777" w:rsidTr="00681E61">
        <w:trPr>
          <w:trHeight w:val="240"/>
        </w:trPr>
        <w:tc>
          <w:tcPr>
            <w:tcW w:w="6096" w:type="dxa"/>
            <w:tcBorders>
              <w:top w:val="nil"/>
              <w:left w:val="nil"/>
              <w:bottom w:val="single" w:sz="4" w:space="0" w:color="auto"/>
              <w:right w:val="nil"/>
            </w:tcBorders>
            <w:shd w:val="clear" w:color="000000" w:fill="FFFFFF"/>
            <w:noWrap/>
            <w:vAlign w:val="bottom"/>
            <w:hideMark/>
          </w:tcPr>
          <w:p w14:paraId="7B391452"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Názov položky</w:t>
            </w:r>
          </w:p>
        </w:tc>
        <w:tc>
          <w:tcPr>
            <w:tcW w:w="992" w:type="dxa"/>
            <w:tcBorders>
              <w:top w:val="nil"/>
              <w:left w:val="nil"/>
              <w:bottom w:val="single" w:sz="4" w:space="0" w:color="auto"/>
              <w:right w:val="nil"/>
            </w:tcBorders>
            <w:shd w:val="clear" w:color="000000" w:fill="FFFFFF"/>
            <w:noWrap/>
            <w:hideMark/>
          </w:tcPr>
          <w:p w14:paraId="57CD8479" w14:textId="77777777" w:rsidR="00B137DB" w:rsidRPr="00B137DB" w:rsidRDefault="00B137DB" w:rsidP="00B137DB">
            <w:pPr>
              <w:jc w:val="center"/>
              <w:rPr>
                <w:rFonts w:ascii="Calibri" w:hAnsi="Calibri" w:cs="Calibri"/>
                <w:b/>
                <w:bCs/>
                <w:sz w:val="18"/>
                <w:szCs w:val="18"/>
                <w:lang w:eastAsia="sk-SK"/>
              </w:rPr>
            </w:pPr>
            <w:r w:rsidRPr="00B137DB">
              <w:rPr>
                <w:rFonts w:ascii="Calibri" w:hAnsi="Calibri" w:cs="Calibri"/>
                <w:b/>
                <w:bCs/>
                <w:sz w:val="18"/>
                <w:szCs w:val="18"/>
                <w:lang w:eastAsia="sk-SK"/>
              </w:rPr>
              <w:t>2020</w:t>
            </w:r>
          </w:p>
        </w:tc>
        <w:tc>
          <w:tcPr>
            <w:tcW w:w="1134" w:type="dxa"/>
            <w:tcBorders>
              <w:top w:val="nil"/>
              <w:left w:val="nil"/>
              <w:bottom w:val="single" w:sz="4" w:space="0" w:color="auto"/>
              <w:right w:val="nil"/>
            </w:tcBorders>
            <w:shd w:val="clear" w:color="000000" w:fill="FFFFFF"/>
            <w:noWrap/>
            <w:hideMark/>
          </w:tcPr>
          <w:p w14:paraId="02600B60" w14:textId="77777777" w:rsidR="00B137DB" w:rsidRPr="00B137DB" w:rsidRDefault="00B137DB" w:rsidP="00B137DB">
            <w:pPr>
              <w:jc w:val="center"/>
              <w:rPr>
                <w:rFonts w:ascii="Calibri" w:hAnsi="Calibri" w:cs="Calibri"/>
                <w:b/>
                <w:bCs/>
                <w:sz w:val="18"/>
                <w:szCs w:val="18"/>
                <w:lang w:eastAsia="sk-SK"/>
              </w:rPr>
            </w:pPr>
            <w:r w:rsidRPr="00B137DB">
              <w:rPr>
                <w:rFonts w:ascii="Calibri" w:hAnsi="Calibri" w:cs="Calibri"/>
                <w:b/>
                <w:bCs/>
                <w:sz w:val="18"/>
                <w:szCs w:val="18"/>
                <w:lang w:eastAsia="sk-SK"/>
              </w:rPr>
              <w:t>2019</w:t>
            </w:r>
          </w:p>
        </w:tc>
      </w:tr>
      <w:tr w:rsidR="00B137DB" w:rsidRPr="00B137DB" w14:paraId="1E62CEBE" w14:textId="77777777" w:rsidTr="00681E61">
        <w:trPr>
          <w:trHeight w:val="240"/>
        </w:trPr>
        <w:tc>
          <w:tcPr>
            <w:tcW w:w="6096" w:type="dxa"/>
            <w:tcBorders>
              <w:top w:val="nil"/>
              <w:left w:val="nil"/>
              <w:bottom w:val="nil"/>
              <w:right w:val="nil"/>
            </w:tcBorders>
            <w:shd w:val="clear" w:color="000000" w:fill="FFFFFF"/>
            <w:noWrap/>
            <w:hideMark/>
          </w:tcPr>
          <w:p w14:paraId="719DA7CF"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Náklady na poskytnuté služby, z toho:</w:t>
            </w:r>
          </w:p>
        </w:tc>
        <w:tc>
          <w:tcPr>
            <w:tcW w:w="992" w:type="dxa"/>
            <w:tcBorders>
              <w:top w:val="nil"/>
              <w:left w:val="nil"/>
              <w:bottom w:val="nil"/>
              <w:right w:val="nil"/>
            </w:tcBorders>
            <w:shd w:val="clear" w:color="000000" w:fill="FFFFFF"/>
            <w:noWrap/>
            <w:hideMark/>
          </w:tcPr>
          <w:p w14:paraId="483BAC35"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382 882</w:t>
            </w:r>
          </w:p>
        </w:tc>
        <w:tc>
          <w:tcPr>
            <w:tcW w:w="1134" w:type="dxa"/>
            <w:tcBorders>
              <w:top w:val="nil"/>
              <w:left w:val="nil"/>
              <w:bottom w:val="nil"/>
              <w:right w:val="nil"/>
            </w:tcBorders>
            <w:shd w:val="clear" w:color="000000" w:fill="FFFFFF"/>
            <w:noWrap/>
            <w:hideMark/>
          </w:tcPr>
          <w:p w14:paraId="344A3868"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816 210</w:t>
            </w:r>
          </w:p>
        </w:tc>
      </w:tr>
      <w:tr w:rsidR="00B137DB" w:rsidRPr="00B137DB" w14:paraId="4E5A2C8F" w14:textId="77777777" w:rsidTr="00681E61">
        <w:trPr>
          <w:trHeight w:val="240"/>
        </w:trPr>
        <w:tc>
          <w:tcPr>
            <w:tcW w:w="6096" w:type="dxa"/>
            <w:tcBorders>
              <w:top w:val="nil"/>
              <w:left w:val="nil"/>
              <w:bottom w:val="nil"/>
              <w:right w:val="nil"/>
            </w:tcBorders>
            <w:shd w:val="clear" w:color="000000" w:fill="FFFFFF"/>
            <w:noWrap/>
            <w:hideMark/>
          </w:tcPr>
          <w:p w14:paraId="4FA20426" w14:textId="77777777" w:rsidR="00B137DB" w:rsidRPr="00B137DB" w:rsidRDefault="00B137DB" w:rsidP="00B137DB">
            <w:pPr>
              <w:rPr>
                <w:rFonts w:ascii="Calibri" w:hAnsi="Calibri" w:cs="Calibri"/>
                <w:i/>
                <w:iCs/>
                <w:sz w:val="18"/>
                <w:szCs w:val="18"/>
                <w:lang w:eastAsia="sk-SK"/>
              </w:rPr>
            </w:pPr>
            <w:r w:rsidRPr="00B137DB">
              <w:rPr>
                <w:rFonts w:ascii="Calibri" w:hAnsi="Calibri" w:cs="Calibri"/>
                <w:i/>
                <w:iCs/>
                <w:sz w:val="18"/>
                <w:szCs w:val="18"/>
                <w:lang w:eastAsia="sk-SK"/>
              </w:rPr>
              <w:t>Náklady voči audítorovi, audítorskej spoločnosti, z toho:</w:t>
            </w:r>
          </w:p>
        </w:tc>
        <w:tc>
          <w:tcPr>
            <w:tcW w:w="992" w:type="dxa"/>
            <w:tcBorders>
              <w:top w:val="nil"/>
              <w:left w:val="nil"/>
              <w:bottom w:val="nil"/>
              <w:right w:val="nil"/>
            </w:tcBorders>
            <w:shd w:val="clear" w:color="000000" w:fill="FFFFFF"/>
            <w:noWrap/>
            <w:hideMark/>
          </w:tcPr>
          <w:p w14:paraId="1585F754"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3 650</w:t>
            </w:r>
          </w:p>
        </w:tc>
        <w:tc>
          <w:tcPr>
            <w:tcW w:w="1134" w:type="dxa"/>
            <w:tcBorders>
              <w:top w:val="nil"/>
              <w:left w:val="nil"/>
              <w:bottom w:val="nil"/>
              <w:right w:val="nil"/>
            </w:tcBorders>
            <w:shd w:val="clear" w:color="000000" w:fill="FFFFFF"/>
            <w:noWrap/>
            <w:hideMark/>
          </w:tcPr>
          <w:p w14:paraId="4F6E1CF8"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3 650</w:t>
            </w:r>
          </w:p>
        </w:tc>
      </w:tr>
      <w:tr w:rsidR="00B137DB" w:rsidRPr="00B137DB" w14:paraId="1458BE4B" w14:textId="77777777" w:rsidTr="00681E61">
        <w:trPr>
          <w:trHeight w:val="240"/>
        </w:trPr>
        <w:tc>
          <w:tcPr>
            <w:tcW w:w="6096" w:type="dxa"/>
            <w:tcBorders>
              <w:top w:val="nil"/>
              <w:left w:val="nil"/>
              <w:bottom w:val="nil"/>
              <w:right w:val="nil"/>
            </w:tcBorders>
            <w:shd w:val="clear" w:color="000000" w:fill="FFFFFF"/>
            <w:hideMark/>
          </w:tcPr>
          <w:p w14:paraId="746C5B50"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 xml:space="preserve">Náklady na overenie individuálnej účtovnej závierky </w:t>
            </w:r>
          </w:p>
        </w:tc>
        <w:tc>
          <w:tcPr>
            <w:tcW w:w="992" w:type="dxa"/>
            <w:tcBorders>
              <w:top w:val="nil"/>
              <w:left w:val="nil"/>
              <w:bottom w:val="nil"/>
              <w:right w:val="nil"/>
            </w:tcBorders>
            <w:shd w:val="clear" w:color="000000" w:fill="FFFFFF"/>
            <w:noWrap/>
            <w:hideMark/>
          </w:tcPr>
          <w:p w14:paraId="7BF8057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3 650</w:t>
            </w:r>
          </w:p>
        </w:tc>
        <w:tc>
          <w:tcPr>
            <w:tcW w:w="1134" w:type="dxa"/>
            <w:tcBorders>
              <w:top w:val="nil"/>
              <w:left w:val="nil"/>
              <w:bottom w:val="nil"/>
              <w:right w:val="nil"/>
            </w:tcBorders>
            <w:shd w:val="clear" w:color="000000" w:fill="FFFFFF"/>
            <w:noWrap/>
            <w:hideMark/>
          </w:tcPr>
          <w:p w14:paraId="74F5CA24"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3 650</w:t>
            </w:r>
          </w:p>
        </w:tc>
      </w:tr>
      <w:tr w:rsidR="00B137DB" w:rsidRPr="00B137DB" w14:paraId="29E45467" w14:textId="77777777" w:rsidTr="00681E61">
        <w:trPr>
          <w:trHeight w:val="240"/>
        </w:trPr>
        <w:tc>
          <w:tcPr>
            <w:tcW w:w="6096" w:type="dxa"/>
            <w:tcBorders>
              <w:top w:val="nil"/>
              <w:left w:val="nil"/>
              <w:bottom w:val="nil"/>
              <w:right w:val="nil"/>
            </w:tcBorders>
            <w:shd w:val="clear" w:color="000000" w:fill="FFFFFF"/>
            <w:noWrap/>
            <w:hideMark/>
          </w:tcPr>
          <w:p w14:paraId="2B88F66C"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c>
          <w:tcPr>
            <w:tcW w:w="992" w:type="dxa"/>
            <w:tcBorders>
              <w:top w:val="nil"/>
              <w:left w:val="nil"/>
              <w:bottom w:val="nil"/>
              <w:right w:val="nil"/>
            </w:tcBorders>
            <w:shd w:val="clear" w:color="000000" w:fill="FFFFFF"/>
            <w:noWrap/>
            <w:hideMark/>
          </w:tcPr>
          <w:p w14:paraId="40626965"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 </w:t>
            </w:r>
          </w:p>
        </w:tc>
        <w:tc>
          <w:tcPr>
            <w:tcW w:w="1134" w:type="dxa"/>
            <w:tcBorders>
              <w:top w:val="nil"/>
              <w:left w:val="nil"/>
              <w:bottom w:val="nil"/>
              <w:right w:val="nil"/>
            </w:tcBorders>
            <w:shd w:val="clear" w:color="000000" w:fill="FFFFFF"/>
            <w:noWrap/>
            <w:hideMark/>
          </w:tcPr>
          <w:p w14:paraId="1A72319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 </w:t>
            </w:r>
          </w:p>
        </w:tc>
      </w:tr>
      <w:tr w:rsidR="00B137DB" w:rsidRPr="00B137DB" w14:paraId="0190CDE5" w14:textId="77777777" w:rsidTr="00681E61">
        <w:trPr>
          <w:trHeight w:val="240"/>
        </w:trPr>
        <w:tc>
          <w:tcPr>
            <w:tcW w:w="6096" w:type="dxa"/>
            <w:tcBorders>
              <w:top w:val="nil"/>
              <w:left w:val="nil"/>
              <w:bottom w:val="nil"/>
              <w:right w:val="nil"/>
            </w:tcBorders>
            <w:shd w:val="clear" w:color="000000" w:fill="FFFFFF"/>
            <w:noWrap/>
            <w:hideMark/>
          </w:tcPr>
          <w:p w14:paraId="3786CD42"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Ostatné významné položky nákladov za poskytnuté služby, z toho:</w:t>
            </w:r>
          </w:p>
        </w:tc>
        <w:tc>
          <w:tcPr>
            <w:tcW w:w="992" w:type="dxa"/>
            <w:tcBorders>
              <w:top w:val="nil"/>
              <w:left w:val="nil"/>
              <w:bottom w:val="nil"/>
              <w:right w:val="nil"/>
            </w:tcBorders>
            <w:shd w:val="clear" w:color="000000" w:fill="FFFFFF"/>
            <w:noWrap/>
            <w:hideMark/>
          </w:tcPr>
          <w:p w14:paraId="497D2EA6"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379 232</w:t>
            </w:r>
          </w:p>
        </w:tc>
        <w:tc>
          <w:tcPr>
            <w:tcW w:w="1134" w:type="dxa"/>
            <w:tcBorders>
              <w:top w:val="nil"/>
              <w:left w:val="nil"/>
              <w:bottom w:val="nil"/>
              <w:right w:val="nil"/>
            </w:tcBorders>
            <w:shd w:val="clear" w:color="000000" w:fill="FFFFFF"/>
            <w:noWrap/>
            <w:hideMark/>
          </w:tcPr>
          <w:p w14:paraId="62736FB1"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812 560</w:t>
            </w:r>
          </w:p>
        </w:tc>
      </w:tr>
      <w:tr w:rsidR="00B137DB" w:rsidRPr="00B137DB" w14:paraId="360F9DF8" w14:textId="77777777" w:rsidTr="00681E61">
        <w:trPr>
          <w:trHeight w:val="240"/>
        </w:trPr>
        <w:tc>
          <w:tcPr>
            <w:tcW w:w="6096" w:type="dxa"/>
            <w:tcBorders>
              <w:top w:val="nil"/>
              <w:left w:val="nil"/>
              <w:bottom w:val="nil"/>
              <w:right w:val="nil"/>
            </w:tcBorders>
            <w:shd w:val="clear" w:color="000000" w:fill="FFFFFF"/>
            <w:noWrap/>
            <w:hideMark/>
          </w:tcPr>
          <w:p w14:paraId="2B376F95"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Náklady na opravy a údržbu</w:t>
            </w:r>
          </w:p>
        </w:tc>
        <w:tc>
          <w:tcPr>
            <w:tcW w:w="992" w:type="dxa"/>
            <w:tcBorders>
              <w:top w:val="nil"/>
              <w:left w:val="nil"/>
              <w:bottom w:val="nil"/>
              <w:right w:val="nil"/>
            </w:tcBorders>
            <w:shd w:val="clear" w:color="000000" w:fill="FFFFFF"/>
            <w:noWrap/>
            <w:hideMark/>
          </w:tcPr>
          <w:p w14:paraId="08C0731C"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13 882</w:t>
            </w:r>
          </w:p>
        </w:tc>
        <w:tc>
          <w:tcPr>
            <w:tcW w:w="1134" w:type="dxa"/>
            <w:tcBorders>
              <w:top w:val="nil"/>
              <w:left w:val="nil"/>
              <w:bottom w:val="nil"/>
              <w:right w:val="nil"/>
            </w:tcBorders>
            <w:shd w:val="clear" w:color="000000" w:fill="FFFFFF"/>
            <w:noWrap/>
            <w:hideMark/>
          </w:tcPr>
          <w:p w14:paraId="5A0CBF3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45 245</w:t>
            </w:r>
          </w:p>
        </w:tc>
      </w:tr>
      <w:tr w:rsidR="00B137DB" w:rsidRPr="00B137DB" w14:paraId="45ED39ED" w14:textId="77777777" w:rsidTr="00681E61">
        <w:trPr>
          <w:trHeight w:val="240"/>
        </w:trPr>
        <w:tc>
          <w:tcPr>
            <w:tcW w:w="6096" w:type="dxa"/>
            <w:tcBorders>
              <w:top w:val="nil"/>
              <w:left w:val="nil"/>
              <w:bottom w:val="nil"/>
              <w:right w:val="nil"/>
            </w:tcBorders>
            <w:shd w:val="clear" w:color="000000" w:fill="FFFFFF"/>
            <w:noWrap/>
            <w:hideMark/>
          </w:tcPr>
          <w:p w14:paraId="102C091D"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Cestovné</w:t>
            </w:r>
          </w:p>
        </w:tc>
        <w:tc>
          <w:tcPr>
            <w:tcW w:w="992" w:type="dxa"/>
            <w:tcBorders>
              <w:top w:val="nil"/>
              <w:left w:val="nil"/>
              <w:bottom w:val="nil"/>
              <w:right w:val="nil"/>
            </w:tcBorders>
            <w:shd w:val="clear" w:color="000000" w:fill="FFFFFF"/>
            <w:noWrap/>
            <w:hideMark/>
          </w:tcPr>
          <w:p w14:paraId="04666518"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8 621</w:t>
            </w:r>
          </w:p>
        </w:tc>
        <w:tc>
          <w:tcPr>
            <w:tcW w:w="1134" w:type="dxa"/>
            <w:tcBorders>
              <w:top w:val="nil"/>
              <w:left w:val="nil"/>
              <w:bottom w:val="nil"/>
              <w:right w:val="nil"/>
            </w:tcBorders>
            <w:shd w:val="clear" w:color="000000" w:fill="FFFFFF"/>
            <w:noWrap/>
            <w:hideMark/>
          </w:tcPr>
          <w:p w14:paraId="67410F1A"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18 113</w:t>
            </w:r>
          </w:p>
        </w:tc>
      </w:tr>
      <w:tr w:rsidR="00B137DB" w:rsidRPr="00B137DB" w14:paraId="0FEB8AF0" w14:textId="77777777" w:rsidTr="00681E61">
        <w:trPr>
          <w:trHeight w:val="240"/>
        </w:trPr>
        <w:tc>
          <w:tcPr>
            <w:tcW w:w="6096" w:type="dxa"/>
            <w:tcBorders>
              <w:top w:val="nil"/>
              <w:left w:val="nil"/>
              <w:bottom w:val="nil"/>
              <w:right w:val="nil"/>
            </w:tcBorders>
            <w:shd w:val="clear" w:color="000000" w:fill="FFFFFF"/>
            <w:noWrap/>
            <w:hideMark/>
          </w:tcPr>
          <w:p w14:paraId="38D41F00"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Náklady na reprezentáciu</w:t>
            </w:r>
          </w:p>
        </w:tc>
        <w:tc>
          <w:tcPr>
            <w:tcW w:w="992" w:type="dxa"/>
            <w:tcBorders>
              <w:top w:val="nil"/>
              <w:left w:val="nil"/>
              <w:bottom w:val="nil"/>
              <w:right w:val="nil"/>
            </w:tcBorders>
            <w:shd w:val="clear" w:color="000000" w:fill="FFFFFF"/>
            <w:noWrap/>
            <w:hideMark/>
          </w:tcPr>
          <w:p w14:paraId="3CB61E0A"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6 264</w:t>
            </w:r>
          </w:p>
        </w:tc>
        <w:tc>
          <w:tcPr>
            <w:tcW w:w="1134" w:type="dxa"/>
            <w:tcBorders>
              <w:top w:val="nil"/>
              <w:left w:val="nil"/>
              <w:bottom w:val="nil"/>
              <w:right w:val="nil"/>
            </w:tcBorders>
            <w:shd w:val="clear" w:color="000000" w:fill="FFFFFF"/>
            <w:noWrap/>
            <w:hideMark/>
          </w:tcPr>
          <w:p w14:paraId="31AB33B6"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14 709</w:t>
            </w:r>
          </w:p>
        </w:tc>
      </w:tr>
      <w:tr w:rsidR="00B137DB" w:rsidRPr="00B137DB" w14:paraId="12098BB7" w14:textId="77777777" w:rsidTr="00681E61">
        <w:trPr>
          <w:trHeight w:val="240"/>
        </w:trPr>
        <w:tc>
          <w:tcPr>
            <w:tcW w:w="6096" w:type="dxa"/>
            <w:tcBorders>
              <w:top w:val="nil"/>
              <w:left w:val="nil"/>
              <w:bottom w:val="nil"/>
              <w:right w:val="nil"/>
            </w:tcBorders>
            <w:shd w:val="clear" w:color="000000" w:fill="FFFFFF"/>
            <w:noWrap/>
            <w:hideMark/>
          </w:tcPr>
          <w:p w14:paraId="5A3DC70B"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Ostatné náklady - kooperácie na zákazky</w:t>
            </w:r>
          </w:p>
        </w:tc>
        <w:tc>
          <w:tcPr>
            <w:tcW w:w="992" w:type="dxa"/>
            <w:tcBorders>
              <w:top w:val="nil"/>
              <w:left w:val="nil"/>
              <w:bottom w:val="nil"/>
              <w:right w:val="nil"/>
            </w:tcBorders>
            <w:shd w:val="clear" w:color="000000" w:fill="FFFFFF"/>
            <w:noWrap/>
            <w:hideMark/>
          </w:tcPr>
          <w:p w14:paraId="0F09D122"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185 579</w:t>
            </w:r>
          </w:p>
        </w:tc>
        <w:tc>
          <w:tcPr>
            <w:tcW w:w="1134" w:type="dxa"/>
            <w:tcBorders>
              <w:top w:val="nil"/>
              <w:left w:val="nil"/>
              <w:bottom w:val="nil"/>
              <w:right w:val="nil"/>
            </w:tcBorders>
            <w:shd w:val="clear" w:color="000000" w:fill="FFFFFF"/>
            <w:noWrap/>
            <w:hideMark/>
          </w:tcPr>
          <w:p w14:paraId="06A8BA8E"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469 343</w:t>
            </w:r>
          </w:p>
        </w:tc>
      </w:tr>
      <w:tr w:rsidR="00B137DB" w:rsidRPr="00B137DB" w14:paraId="6492C41E" w14:textId="77777777" w:rsidTr="00681E61">
        <w:trPr>
          <w:trHeight w:val="240"/>
        </w:trPr>
        <w:tc>
          <w:tcPr>
            <w:tcW w:w="6096" w:type="dxa"/>
            <w:tcBorders>
              <w:top w:val="nil"/>
              <w:left w:val="nil"/>
              <w:bottom w:val="nil"/>
              <w:right w:val="nil"/>
            </w:tcBorders>
            <w:shd w:val="clear" w:color="000000" w:fill="FFFFFF"/>
            <w:noWrap/>
            <w:hideMark/>
          </w:tcPr>
          <w:p w14:paraId="1341B2D1"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Náklady na nájom - nehnuteľné a hnuteľné veci</w:t>
            </w:r>
          </w:p>
        </w:tc>
        <w:tc>
          <w:tcPr>
            <w:tcW w:w="992" w:type="dxa"/>
            <w:tcBorders>
              <w:top w:val="nil"/>
              <w:left w:val="nil"/>
              <w:bottom w:val="nil"/>
              <w:right w:val="nil"/>
            </w:tcBorders>
            <w:shd w:val="clear" w:color="000000" w:fill="FFFFFF"/>
            <w:noWrap/>
            <w:hideMark/>
          </w:tcPr>
          <w:p w14:paraId="5A75AC67"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12 234</w:t>
            </w:r>
          </w:p>
        </w:tc>
        <w:tc>
          <w:tcPr>
            <w:tcW w:w="1134" w:type="dxa"/>
            <w:tcBorders>
              <w:top w:val="nil"/>
              <w:left w:val="nil"/>
              <w:bottom w:val="nil"/>
              <w:right w:val="nil"/>
            </w:tcBorders>
            <w:shd w:val="clear" w:color="000000" w:fill="FFFFFF"/>
            <w:noWrap/>
            <w:hideMark/>
          </w:tcPr>
          <w:p w14:paraId="6F63D943"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13 282</w:t>
            </w:r>
          </w:p>
        </w:tc>
      </w:tr>
      <w:tr w:rsidR="00B137DB" w:rsidRPr="00B137DB" w14:paraId="1C662355" w14:textId="77777777" w:rsidTr="00681E61">
        <w:trPr>
          <w:trHeight w:val="240"/>
        </w:trPr>
        <w:tc>
          <w:tcPr>
            <w:tcW w:w="6096" w:type="dxa"/>
            <w:tcBorders>
              <w:top w:val="nil"/>
              <w:left w:val="nil"/>
              <w:bottom w:val="nil"/>
              <w:right w:val="nil"/>
            </w:tcBorders>
            <w:shd w:val="clear" w:color="000000" w:fill="FFFFFF"/>
            <w:noWrap/>
            <w:hideMark/>
          </w:tcPr>
          <w:p w14:paraId="6D7A9893"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Prepravné služby</w:t>
            </w:r>
          </w:p>
        </w:tc>
        <w:tc>
          <w:tcPr>
            <w:tcW w:w="992" w:type="dxa"/>
            <w:tcBorders>
              <w:top w:val="nil"/>
              <w:left w:val="nil"/>
              <w:bottom w:val="nil"/>
              <w:right w:val="nil"/>
            </w:tcBorders>
            <w:shd w:val="clear" w:color="000000" w:fill="FFFFFF"/>
            <w:noWrap/>
            <w:hideMark/>
          </w:tcPr>
          <w:p w14:paraId="133C2BE7"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29 788</w:t>
            </w:r>
          </w:p>
        </w:tc>
        <w:tc>
          <w:tcPr>
            <w:tcW w:w="1134" w:type="dxa"/>
            <w:tcBorders>
              <w:top w:val="nil"/>
              <w:left w:val="nil"/>
              <w:bottom w:val="nil"/>
              <w:right w:val="nil"/>
            </w:tcBorders>
            <w:shd w:val="clear" w:color="000000" w:fill="FFFFFF"/>
            <w:noWrap/>
            <w:hideMark/>
          </w:tcPr>
          <w:p w14:paraId="066CF0FF"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29 815</w:t>
            </w:r>
          </w:p>
        </w:tc>
      </w:tr>
      <w:tr w:rsidR="00B137DB" w:rsidRPr="00B137DB" w14:paraId="1D98C5C3" w14:textId="77777777" w:rsidTr="00681E61">
        <w:trPr>
          <w:trHeight w:val="240"/>
        </w:trPr>
        <w:tc>
          <w:tcPr>
            <w:tcW w:w="6096" w:type="dxa"/>
            <w:tcBorders>
              <w:top w:val="nil"/>
              <w:left w:val="nil"/>
              <w:bottom w:val="nil"/>
              <w:right w:val="nil"/>
            </w:tcBorders>
            <w:shd w:val="clear" w:color="000000" w:fill="FFFFFF"/>
            <w:noWrap/>
            <w:hideMark/>
          </w:tcPr>
          <w:p w14:paraId="15662C4E"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Daňové a iné poradenské služby</w:t>
            </w:r>
          </w:p>
        </w:tc>
        <w:tc>
          <w:tcPr>
            <w:tcW w:w="992" w:type="dxa"/>
            <w:tcBorders>
              <w:top w:val="nil"/>
              <w:left w:val="nil"/>
              <w:bottom w:val="nil"/>
              <w:right w:val="nil"/>
            </w:tcBorders>
            <w:shd w:val="clear" w:color="000000" w:fill="FFFFFF"/>
            <w:noWrap/>
            <w:hideMark/>
          </w:tcPr>
          <w:p w14:paraId="0BBE5733"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23 914</w:t>
            </w:r>
          </w:p>
        </w:tc>
        <w:tc>
          <w:tcPr>
            <w:tcW w:w="1134" w:type="dxa"/>
            <w:tcBorders>
              <w:top w:val="nil"/>
              <w:left w:val="nil"/>
              <w:bottom w:val="nil"/>
              <w:right w:val="nil"/>
            </w:tcBorders>
            <w:shd w:val="clear" w:color="000000" w:fill="FFFFFF"/>
            <w:noWrap/>
            <w:hideMark/>
          </w:tcPr>
          <w:p w14:paraId="2023EF1C"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41 489</w:t>
            </w:r>
          </w:p>
        </w:tc>
      </w:tr>
      <w:tr w:rsidR="00B137DB" w:rsidRPr="00B137DB" w14:paraId="3C0111CC" w14:textId="77777777" w:rsidTr="00681E61">
        <w:trPr>
          <w:trHeight w:val="240"/>
        </w:trPr>
        <w:tc>
          <w:tcPr>
            <w:tcW w:w="6096" w:type="dxa"/>
            <w:tcBorders>
              <w:top w:val="nil"/>
              <w:left w:val="nil"/>
              <w:bottom w:val="nil"/>
              <w:right w:val="nil"/>
            </w:tcBorders>
            <w:shd w:val="clear" w:color="000000" w:fill="FFFFFF"/>
            <w:noWrap/>
            <w:hideMark/>
          </w:tcPr>
          <w:p w14:paraId="08E79359"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xml:space="preserve">Náklady na výstavu </w:t>
            </w:r>
          </w:p>
        </w:tc>
        <w:tc>
          <w:tcPr>
            <w:tcW w:w="992" w:type="dxa"/>
            <w:tcBorders>
              <w:top w:val="nil"/>
              <w:left w:val="nil"/>
              <w:bottom w:val="nil"/>
              <w:right w:val="nil"/>
            </w:tcBorders>
            <w:shd w:val="clear" w:color="000000" w:fill="FFFFFF"/>
            <w:noWrap/>
            <w:hideMark/>
          </w:tcPr>
          <w:p w14:paraId="370C7814"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c>
          <w:tcPr>
            <w:tcW w:w="1134" w:type="dxa"/>
            <w:tcBorders>
              <w:top w:val="nil"/>
              <w:left w:val="nil"/>
              <w:bottom w:val="nil"/>
              <w:right w:val="nil"/>
            </w:tcBorders>
            <w:shd w:val="clear" w:color="000000" w:fill="FFFFFF"/>
            <w:noWrap/>
            <w:hideMark/>
          </w:tcPr>
          <w:p w14:paraId="74675A53"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49 002</w:t>
            </w:r>
          </w:p>
        </w:tc>
      </w:tr>
      <w:tr w:rsidR="00B137DB" w:rsidRPr="00B137DB" w14:paraId="60B2ABEC" w14:textId="77777777" w:rsidTr="00681E61">
        <w:trPr>
          <w:trHeight w:val="240"/>
        </w:trPr>
        <w:tc>
          <w:tcPr>
            <w:tcW w:w="6096" w:type="dxa"/>
            <w:tcBorders>
              <w:top w:val="nil"/>
              <w:left w:val="nil"/>
              <w:bottom w:val="nil"/>
              <w:right w:val="nil"/>
            </w:tcBorders>
            <w:shd w:val="clear" w:color="000000" w:fill="FFFFFF"/>
            <w:noWrap/>
            <w:hideMark/>
          </w:tcPr>
          <w:p w14:paraId="10148B77"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Softwarove služby</w:t>
            </w:r>
          </w:p>
        </w:tc>
        <w:tc>
          <w:tcPr>
            <w:tcW w:w="992" w:type="dxa"/>
            <w:tcBorders>
              <w:top w:val="nil"/>
              <w:left w:val="nil"/>
              <w:bottom w:val="nil"/>
              <w:right w:val="nil"/>
            </w:tcBorders>
            <w:shd w:val="clear" w:color="000000" w:fill="FFFFFF"/>
            <w:noWrap/>
            <w:hideMark/>
          </w:tcPr>
          <w:p w14:paraId="7F370B39"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27 353</w:t>
            </w:r>
          </w:p>
        </w:tc>
        <w:tc>
          <w:tcPr>
            <w:tcW w:w="1134" w:type="dxa"/>
            <w:tcBorders>
              <w:top w:val="nil"/>
              <w:left w:val="nil"/>
              <w:bottom w:val="nil"/>
              <w:right w:val="nil"/>
            </w:tcBorders>
            <w:shd w:val="clear" w:color="000000" w:fill="FFFFFF"/>
            <w:noWrap/>
            <w:hideMark/>
          </w:tcPr>
          <w:p w14:paraId="7DB69658"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29 044</w:t>
            </w:r>
          </w:p>
        </w:tc>
      </w:tr>
      <w:tr w:rsidR="00B137DB" w:rsidRPr="00B137DB" w14:paraId="2E3B47C1" w14:textId="77777777" w:rsidTr="00681E61">
        <w:trPr>
          <w:trHeight w:val="240"/>
        </w:trPr>
        <w:tc>
          <w:tcPr>
            <w:tcW w:w="6096" w:type="dxa"/>
            <w:tcBorders>
              <w:top w:val="nil"/>
              <w:left w:val="nil"/>
              <w:bottom w:val="nil"/>
              <w:right w:val="nil"/>
            </w:tcBorders>
            <w:shd w:val="clear" w:color="000000" w:fill="FFFFFF"/>
            <w:noWrap/>
            <w:hideMark/>
          </w:tcPr>
          <w:p w14:paraId="417A639C"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Reklamné služby a inzercia</w:t>
            </w:r>
          </w:p>
        </w:tc>
        <w:tc>
          <w:tcPr>
            <w:tcW w:w="992" w:type="dxa"/>
            <w:tcBorders>
              <w:top w:val="nil"/>
              <w:left w:val="nil"/>
              <w:bottom w:val="nil"/>
              <w:right w:val="nil"/>
            </w:tcBorders>
            <w:shd w:val="clear" w:color="000000" w:fill="FFFFFF"/>
            <w:noWrap/>
            <w:hideMark/>
          </w:tcPr>
          <w:p w14:paraId="0F4C4093"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15 819</w:t>
            </w:r>
          </w:p>
        </w:tc>
        <w:tc>
          <w:tcPr>
            <w:tcW w:w="1134" w:type="dxa"/>
            <w:tcBorders>
              <w:top w:val="nil"/>
              <w:left w:val="nil"/>
              <w:bottom w:val="nil"/>
              <w:right w:val="nil"/>
            </w:tcBorders>
            <w:shd w:val="clear" w:color="000000" w:fill="FFFFFF"/>
            <w:noWrap/>
            <w:hideMark/>
          </w:tcPr>
          <w:p w14:paraId="7B560644"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21 207</w:t>
            </w:r>
          </w:p>
        </w:tc>
      </w:tr>
      <w:tr w:rsidR="00B137DB" w:rsidRPr="00B137DB" w14:paraId="5970CD7D" w14:textId="77777777" w:rsidTr="00681E61">
        <w:trPr>
          <w:trHeight w:val="240"/>
        </w:trPr>
        <w:tc>
          <w:tcPr>
            <w:tcW w:w="6096" w:type="dxa"/>
            <w:tcBorders>
              <w:top w:val="nil"/>
              <w:left w:val="nil"/>
              <w:bottom w:val="nil"/>
              <w:right w:val="nil"/>
            </w:tcBorders>
            <w:shd w:val="clear" w:color="000000" w:fill="FFFFFF"/>
            <w:noWrap/>
            <w:hideMark/>
          </w:tcPr>
          <w:p w14:paraId="333C8411"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xml:space="preserve">Ostatné </w:t>
            </w:r>
          </w:p>
        </w:tc>
        <w:tc>
          <w:tcPr>
            <w:tcW w:w="992" w:type="dxa"/>
            <w:tcBorders>
              <w:top w:val="nil"/>
              <w:left w:val="nil"/>
              <w:bottom w:val="nil"/>
              <w:right w:val="nil"/>
            </w:tcBorders>
            <w:shd w:val="clear" w:color="000000" w:fill="FFFFFF"/>
            <w:noWrap/>
            <w:hideMark/>
          </w:tcPr>
          <w:p w14:paraId="33A3488F"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55 778</w:t>
            </w:r>
          </w:p>
        </w:tc>
        <w:tc>
          <w:tcPr>
            <w:tcW w:w="1134" w:type="dxa"/>
            <w:tcBorders>
              <w:top w:val="nil"/>
              <w:left w:val="nil"/>
              <w:bottom w:val="nil"/>
              <w:right w:val="nil"/>
            </w:tcBorders>
            <w:shd w:val="clear" w:color="000000" w:fill="FFFFFF"/>
            <w:noWrap/>
            <w:hideMark/>
          </w:tcPr>
          <w:p w14:paraId="1A235B43"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81 311</w:t>
            </w:r>
          </w:p>
        </w:tc>
      </w:tr>
      <w:tr w:rsidR="00B137DB" w:rsidRPr="00B137DB" w14:paraId="5E1B2EA5" w14:textId="77777777" w:rsidTr="00681E61">
        <w:trPr>
          <w:trHeight w:val="240"/>
        </w:trPr>
        <w:tc>
          <w:tcPr>
            <w:tcW w:w="6096" w:type="dxa"/>
            <w:tcBorders>
              <w:top w:val="nil"/>
              <w:left w:val="nil"/>
              <w:bottom w:val="nil"/>
              <w:right w:val="nil"/>
            </w:tcBorders>
            <w:shd w:val="clear" w:color="000000" w:fill="FFFFFF"/>
            <w:noWrap/>
            <w:hideMark/>
          </w:tcPr>
          <w:p w14:paraId="57881E6F"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c>
          <w:tcPr>
            <w:tcW w:w="992" w:type="dxa"/>
            <w:tcBorders>
              <w:top w:val="nil"/>
              <w:left w:val="nil"/>
              <w:bottom w:val="nil"/>
              <w:right w:val="nil"/>
            </w:tcBorders>
            <w:shd w:val="clear" w:color="000000" w:fill="FFFFFF"/>
            <w:noWrap/>
            <w:hideMark/>
          </w:tcPr>
          <w:p w14:paraId="1C0462FD"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c>
          <w:tcPr>
            <w:tcW w:w="1134" w:type="dxa"/>
            <w:tcBorders>
              <w:top w:val="nil"/>
              <w:left w:val="nil"/>
              <w:bottom w:val="nil"/>
              <w:right w:val="nil"/>
            </w:tcBorders>
            <w:shd w:val="clear" w:color="000000" w:fill="FFFFFF"/>
            <w:noWrap/>
            <w:hideMark/>
          </w:tcPr>
          <w:p w14:paraId="6F565581"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r>
      <w:tr w:rsidR="00B137DB" w:rsidRPr="00B137DB" w14:paraId="39B9000C" w14:textId="77777777" w:rsidTr="00681E61">
        <w:trPr>
          <w:trHeight w:val="240"/>
        </w:trPr>
        <w:tc>
          <w:tcPr>
            <w:tcW w:w="6096" w:type="dxa"/>
            <w:tcBorders>
              <w:top w:val="nil"/>
              <w:left w:val="nil"/>
              <w:bottom w:val="nil"/>
              <w:right w:val="nil"/>
            </w:tcBorders>
            <w:shd w:val="clear" w:color="000000" w:fill="FFFFFF"/>
            <w:noWrap/>
            <w:hideMark/>
          </w:tcPr>
          <w:p w14:paraId="53D968A6"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Ostatné významné položky nákladov z hospodárskej činnosti, z toho:</w:t>
            </w:r>
          </w:p>
        </w:tc>
        <w:tc>
          <w:tcPr>
            <w:tcW w:w="992" w:type="dxa"/>
            <w:tcBorders>
              <w:top w:val="nil"/>
              <w:left w:val="nil"/>
              <w:bottom w:val="nil"/>
              <w:right w:val="nil"/>
            </w:tcBorders>
            <w:shd w:val="clear" w:color="000000" w:fill="FFFFFF"/>
            <w:noWrap/>
            <w:hideMark/>
          </w:tcPr>
          <w:p w14:paraId="56909A0B"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30 081</w:t>
            </w:r>
          </w:p>
        </w:tc>
        <w:tc>
          <w:tcPr>
            <w:tcW w:w="1134" w:type="dxa"/>
            <w:tcBorders>
              <w:top w:val="nil"/>
              <w:left w:val="nil"/>
              <w:bottom w:val="nil"/>
              <w:right w:val="nil"/>
            </w:tcBorders>
            <w:shd w:val="clear" w:color="000000" w:fill="FFFFFF"/>
            <w:noWrap/>
            <w:hideMark/>
          </w:tcPr>
          <w:p w14:paraId="04728DDD"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32 333</w:t>
            </w:r>
          </w:p>
        </w:tc>
      </w:tr>
      <w:tr w:rsidR="00B137DB" w:rsidRPr="00B137DB" w14:paraId="01C23F23" w14:textId="77777777" w:rsidTr="00681E61">
        <w:trPr>
          <w:trHeight w:val="240"/>
        </w:trPr>
        <w:tc>
          <w:tcPr>
            <w:tcW w:w="6096" w:type="dxa"/>
            <w:tcBorders>
              <w:top w:val="nil"/>
              <w:left w:val="nil"/>
              <w:bottom w:val="nil"/>
              <w:right w:val="nil"/>
            </w:tcBorders>
            <w:shd w:val="clear" w:color="000000" w:fill="FFFFFF"/>
            <w:noWrap/>
            <w:hideMark/>
          </w:tcPr>
          <w:p w14:paraId="09439F02"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Pokuty a penále</w:t>
            </w:r>
          </w:p>
        </w:tc>
        <w:tc>
          <w:tcPr>
            <w:tcW w:w="992" w:type="dxa"/>
            <w:tcBorders>
              <w:top w:val="nil"/>
              <w:left w:val="nil"/>
              <w:bottom w:val="nil"/>
              <w:right w:val="nil"/>
            </w:tcBorders>
            <w:shd w:val="clear" w:color="000000" w:fill="FFFFFF"/>
            <w:noWrap/>
            <w:hideMark/>
          </w:tcPr>
          <w:p w14:paraId="0237D09E"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c>
          <w:tcPr>
            <w:tcW w:w="1134" w:type="dxa"/>
            <w:tcBorders>
              <w:top w:val="nil"/>
              <w:left w:val="nil"/>
              <w:bottom w:val="nil"/>
              <w:right w:val="nil"/>
            </w:tcBorders>
            <w:shd w:val="clear" w:color="000000" w:fill="FFFFFF"/>
            <w:noWrap/>
            <w:hideMark/>
          </w:tcPr>
          <w:p w14:paraId="324AFC6A"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1 435</w:t>
            </w:r>
          </w:p>
        </w:tc>
      </w:tr>
      <w:tr w:rsidR="00B137DB" w:rsidRPr="00B137DB" w14:paraId="135C5A85" w14:textId="77777777" w:rsidTr="00681E61">
        <w:trPr>
          <w:trHeight w:val="240"/>
        </w:trPr>
        <w:tc>
          <w:tcPr>
            <w:tcW w:w="6096" w:type="dxa"/>
            <w:tcBorders>
              <w:top w:val="nil"/>
              <w:left w:val="nil"/>
              <w:bottom w:val="nil"/>
              <w:right w:val="nil"/>
            </w:tcBorders>
            <w:shd w:val="clear" w:color="000000" w:fill="FFFFFF"/>
            <w:hideMark/>
          </w:tcPr>
          <w:p w14:paraId="13FCD6EB"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Náklady na odpis a postúpenie pohľadávok</w:t>
            </w:r>
          </w:p>
        </w:tc>
        <w:tc>
          <w:tcPr>
            <w:tcW w:w="992" w:type="dxa"/>
            <w:tcBorders>
              <w:top w:val="nil"/>
              <w:left w:val="nil"/>
              <w:bottom w:val="nil"/>
              <w:right w:val="nil"/>
            </w:tcBorders>
            <w:shd w:val="clear" w:color="000000" w:fill="FFFFFF"/>
            <w:noWrap/>
            <w:hideMark/>
          </w:tcPr>
          <w:p w14:paraId="65CDA780"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c>
          <w:tcPr>
            <w:tcW w:w="1134" w:type="dxa"/>
            <w:tcBorders>
              <w:top w:val="nil"/>
              <w:left w:val="nil"/>
              <w:bottom w:val="nil"/>
              <w:right w:val="nil"/>
            </w:tcBorders>
            <w:shd w:val="clear" w:color="000000" w:fill="FFFFFF"/>
            <w:noWrap/>
            <w:hideMark/>
          </w:tcPr>
          <w:p w14:paraId="1D9FB7D6"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r>
      <w:tr w:rsidR="00B137DB" w:rsidRPr="00B137DB" w14:paraId="06028EF0" w14:textId="77777777" w:rsidTr="00681E61">
        <w:trPr>
          <w:trHeight w:val="240"/>
        </w:trPr>
        <w:tc>
          <w:tcPr>
            <w:tcW w:w="6096" w:type="dxa"/>
            <w:tcBorders>
              <w:top w:val="nil"/>
              <w:left w:val="nil"/>
              <w:bottom w:val="nil"/>
              <w:right w:val="nil"/>
            </w:tcBorders>
            <w:shd w:val="clear" w:color="000000" w:fill="FFFFFF"/>
            <w:hideMark/>
          </w:tcPr>
          <w:p w14:paraId="5909689F"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Ostatné náklady na hospodársku činnosť</w:t>
            </w:r>
          </w:p>
        </w:tc>
        <w:tc>
          <w:tcPr>
            <w:tcW w:w="992" w:type="dxa"/>
            <w:tcBorders>
              <w:top w:val="nil"/>
              <w:left w:val="nil"/>
              <w:bottom w:val="nil"/>
              <w:right w:val="nil"/>
            </w:tcBorders>
            <w:shd w:val="clear" w:color="000000" w:fill="FFFFFF"/>
            <w:noWrap/>
            <w:hideMark/>
          </w:tcPr>
          <w:p w14:paraId="58FF8077"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30 081</w:t>
            </w:r>
          </w:p>
        </w:tc>
        <w:tc>
          <w:tcPr>
            <w:tcW w:w="1134" w:type="dxa"/>
            <w:tcBorders>
              <w:top w:val="nil"/>
              <w:left w:val="nil"/>
              <w:bottom w:val="nil"/>
              <w:right w:val="nil"/>
            </w:tcBorders>
            <w:shd w:val="clear" w:color="000000" w:fill="FFFFFF"/>
            <w:noWrap/>
            <w:hideMark/>
          </w:tcPr>
          <w:p w14:paraId="5CF033DD"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30 898</w:t>
            </w:r>
          </w:p>
        </w:tc>
      </w:tr>
      <w:tr w:rsidR="00B137DB" w:rsidRPr="00B137DB" w14:paraId="74157AAE" w14:textId="77777777" w:rsidTr="00681E61">
        <w:trPr>
          <w:trHeight w:val="240"/>
        </w:trPr>
        <w:tc>
          <w:tcPr>
            <w:tcW w:w="6096" w:type="dxa"/>
            <w:tcBorders>
              <w:top w:val="nil"/>
              <w:left w:val="nil"/>
              <w:bottom w:val="nil"/>
              <w:right w:val="nil"/>
            </w:tcBorders>
            <w:shd w:val="clear" w:color="000000" w:fill="FFFFFF"/>
            <w:noWrap/>
            <w:hideMark/>
          </w:tcPr>
          <w:p w14:paraId="2B324503"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c>
          <w:tcPr>
            <w:tcW w:w="992" w:type="dxa"/>
            <w:tcBorders>
              <w:top w:val="nil"/>
              <w:left w:val="nil"/>
              <w:bottom w:val="nil"/>
              <w:right w:val="nil"/>
            </w:tcBorders>
            <w:shd w:val="clear" w:color="000000" w:fill="FFFFFF"/>
            <w:noWrap/>
            <w:hideMark/>
          </w:tcPr>
          <w:p w14:paraId="428E43EE"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c>
          <w:tcPr>
            <w:tcW w:w="1134" w:type="dxa"/>
            <w:tcBorders>
              <w:top w:val="nil"/>
              <w:left w:val="nil"/>
              <w:bottom w:val="nil"/>
              <w:right w:val="nil"/>
            </w:tcBorders>
            <w:shd w:val="clear" w:color="000000" w:fill="FFFFFF"/>
            <w:noWrap/>
            <w:hideMark/>
          </w:tcPr>
          <w:p w14:paraId="66D0D202"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 </w:t>
            </w:r>
          </w:p>
        </w:tc>
      </w:tr>
      <w:tr w:rsidR="00B137DB" w:rsidRPr="00B137DB" w14:paraId="65DA68A7" w14:textId="77777777" w:rsidTr="00681E61">
        <w:trPr>
          <w:trHeight w:val="240"/>
        </w:trPr>
        <w:tc>
          <w:tcPr>
            <w:tcW w:w="6096" w:type="dxa"/>
            <w:tcBorders>
              <w:top w:val="nil"/>
              <w:left w:val="nil"/>
              <w:bottom w:val="nil"/>
              <w:right w:val="nil"/>
            </w:tcBorders>
            <w:shd w:val="clear" w:color="000000" w:fill="FFFFFF"/>
            <w:noWrap/>
            <w:hideMark/>
          </w:tcPr>
          <w:p w14:paraId="77104AE3"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Finančné náklady, z toho:</w:t>
            </w:r>
          </w:p>
        </w:tc>
        <w:tc>
          <w:tcPr>
            <w:tcW w:w="992" w:type="dxa"/>
            <w:tcBorders>
              <w:top w:val="nil"/>
              <w:left w:val="nil"/>
              <w:bottom w:val="nil"/>
              <w:right w:val="nil"/>
            </w:tcBorders>
            <w:shd w:val="clear" w:color="000000" w:fill="FFFFFF"/>
            <w:noWrap/>
            <w:hideMark/>
          </w:tcPr>
          <w:p w14:paraId="4715D309"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9 546</w:t>
            </w:r>
          </w:p>
        </w:tc>
        <w:tc>
          <w:tcPr>
            <w:tcW w:w="1134" w:type="dxa"/>
            <w:tcBorders>
              <w:top w:val="nil"/>
              <w:left w:val="nil"/>
              <w:bottom w:val="nil"/>
              <w:right w:val="nil"/>
            </w:tcBorders>
            <w:shd w:val="clear" w:color="000000" w:fill="FFFFFF"/>
            <w:noWrap/>
            <w:hideMark/>
          </w:tcPr>
          <w:p w14:paraId="2B4DE1C1"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11 894</w:t>
            </w:r>
          </w:p>
        </w:tc>
      </w:tr>
      <w:tr w:rsidR="00B137DB" w:rsidRPr="00B137DB" w14:paraId="54621962" w14:textId="77777777" w:rsidTr="00681E61">
        <w:trPr>
          <w:trHeight w:val="240"/>
        </w:trPr>
        <w:tc>
          <w:tcPr>
            <w:tcW w:w="6096" w:type="dxa"/>
            <w:tcBorders>
              <w:top w:val="nil"/>
              <w:left w:val="nil"/>
              <w:bottom w:val="nil"/>
              <w:right w:val="nil"/>
            </w:tcBorders>
            <w:shd w:val="clear" w:color="000000" w:fill="FFFFFF"/>
            <w:noWrap/>
            <w:hideMark/>
          </w:tcPr>
          <w:p w14:paraId="06EDA9B6" w14:textId="77777777" w:rsidR="00B137DB" w:rsidRPr="00B137DB" w:rsidRDefault="00B137DB" w:rsidP="00B137DB">
            <w:pPr>
              <w:rPr>
                <w:rFonts w:ascii="Calibri" w:hAnsi="Calibri" w:cs="Calibri"/>
                <w:i/>
                <w:iCs/>
                <w:sz w:val="18"/>
                <w:szCs w:val="18"/>
                <w:lang w:eastAsia="sk-SK"/>
              </w:rPr>
            </w:pPr>
            <w:r w:rsidRPr="00B137DB">
              <w:rPr>
                <w:rFonts w:ascii="Calibri" w:hAnsi="Calibri" w:cs="Calibri"/>
                <w:i/>
                <w:iCs/>
                <w:sz w:val="18"/>
                <w:szCs w:val="18"/>
                <w:lang w:eastAsia="sk-SK"/>
              </w:rPr>
              <w:t>Kurzové straty, z toho:</w:t>
            </w:r>
          </w:p>
        </w:tc>
        <w:tc>
          <w:tcPr>
            <w:tcW w:w="992" w:type="dxa"/>
            <w:tcBorders>
              <w:top w:val="nil"/>
              <w:left w:val="nil"/>
              <w:bottom w:val="nil"/>
              <w:right w:val="nil"/>
            </w:tcBorders>
            <w:shd w:val="clear" w:color="000000" w:fill="FFFFFF"/>
            <w:noWrap/>
            <w:hideMark/>
          </w:tcPr>
          <w:p w14:paraId="669452D4"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21</w:t>
            </w:r>
          </w:p>
        </w:tc>
        <w:tc>
          <w:tcPr>
            <w:tcW w:w="1134" w:type="dxa"/>
            <w:tcBorders>
              <w:top w:val="nil"/>
              <w:left w:val="nil"/>
              <w:bottom w:val="nil"/>
              <w:right w:val="nil"/>
            </w:tcBorders>
            <w:shd w:val="clear" w:color="000000" w:fill="FFFFFF"/>
            <w:noWrap/>
            <w:hideMark/>
          </w:tcPr>
          <w:p w14:paraId="633A7331"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445</w:t>
            </w:r>
          </w:p>
        </w:tc>
      </w:tr>
      <w:tr w:rsidR="00B137DB" w:rsidRPr="00B137DB" w14:paraId="0669ECD8" w14:textId="77777777" w:rsidTr="00681E61">
        <w:trPr>
          <w:trHeight w:val="240"/>
        </w:trPr>
        <w:tc>
          <w:tcPr>
            <w:tcW w:w="6096" w:type="dxa"/>
            <w:tcBorders>
              <w:top w:val="nil"/>
              <w:left w:val="nil"/>
              <w:bottom w:val="nil"/>
              <w:right w:val="nil"/>
            </w:tcBorders>
            <w:shd w:val="clear" w:color="000000" w:fill="FFFFFF"/>
            <w:hideMark/>
          </w:tcPr>
          <w:p w14:paraId="5274A4BC"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Kurzové straty ku dňu, ku ktorému sa zostavuje účtovná závierka</w:t>
            </w:r>
          </w:p>
        </w:tc>
        <w:tc>
          <w:tcPr>
            <w:tcW w:w="992" w:type="dxa"/>
            <w:tcBorders>
              <w:top w:val="nil"/>
              <w:left w:val="nil"/>
              <w:bottom w:val="nil"/>
              <w:right w:val="nil"/>
            </w:tcBorders>
            <w:shd w:val="clear" w:color="000000" w:fill="FFFFFF"/>
            <w:noWrap/>
            <w:hideMark/>
          </w:tcPr>
          <w:p w14:paraId="5FE09BDC"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w:t>
            </w:r>
          </w:p>
        </w:tc>
        <w:tc>
          <w:tcPr>
            <w:tcW w:w="1134" w:type="dxa"/>
            <w:tcBorders>
              <w:top w:val="nil"/>
              <w:left w:val="nil"/>
              <w:bottom w:val="nil"/>
              <w:right w:val="nil"/>
            </w:tcBorders>
            <w:shd w:val="clear" w:color="000000" w:fill="FFFFFF"/>
            <w:noWrap/>
            <w:hideMark/>
          </w:tcPr>
          <w:p w14:paraId="46C81F69"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1</w:t>
            </w:r>
          </w:p>
        </w:tc>
      </w:tr>
      <w:tr w:rsidR="00B137DB" w:rsidRPr="00B137DB" w14:paraId="0D0AC94B" w14:textId="77777777" w:rsidTr="00681E61">
        <w:trPr>
          <w:trHeight w:val="240"/>
        </w:trPr>
        <w:tc>
          <w:tcPr>
            <w:tcW w:w="6096" w:type="dxa"/>
            <w:tcBorders>
              <w:top w:val="nil"/>
              <w:left w:val="nil"/>
              <w:bottom w:val="nil"/>
              <w:right w:val="nil"/>
            </w:tcBorders>
            <w:shd w:val="clear" w:color="000000" w:fill="FFFFFF"/>
            <w:noWrap/>
            <w:hideMark/>
          </w:tcPr>
          <w:p w14:paraId="28AFCAF3" w14:textId="77777777" w:rsidR="00B137DB" w:rsidRPr="00B137DB" w:rsidRDefault="00B137DB" w:rsidP="00B137DB">
            <w:pPr>
              <w:rPr>
                <w:rFonts w:ascii="Calibri" w:hAnsi="Calibri" w:cs="Calibri"/>
                <w:i/>
                <w:iCs/>
                <w:sz w:val="18"/>
                <w:szCs w:val="18"/>
                <w:lang w:eastAsia="sk-SK"/>
              </w:rPr>
            </w:pPr>
            <w:r w:rsidRPr="00B137DB">
              <w:rPr>
                <w:rFonts w:ascii="Calibri" w:hAnsi="Calibri" w:cs="Calibri"/>
                <w:i/>
                <w:iCs/>
                <w:sz w:val="18"/>
                <w:szCs w:val="18"/>
                <w:lang w:eastAsia="sk-SK"/>
              </w:rPr>
              <w:t>Ostatné významné položky finančných nákladov, z toho:</w:t>
            </w:r>
          </w:p>
        </w:tc>
        <w:tc>
          <w:tcPr>
            <w:tcW w:w="992" w:type="dxa"/>
            <w:tcBorders>
              <w:top w:val="nil"/>
              <w:left w:val="nil"/>
              <w:bottom w:val="nil"/>
              <w:right w:val="nil"/>
            </w:tcBorders>
            <w:shd w:val="clear" w:color="000000" w:fill="FFFFFF"/>
            <w:noWrap/>
            <w:hideMark/>
          </w:tcPr>
          <w:p w14:paraId="7B0993C1"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9 525</w:t>
            </w:r>
          </w:p>
        </w:tc>
        <w:tc>
          <w:tcPr>
            <w:tcW w:w="1134" w:type="dxa"/>
            <w:tcBorders>
              <w:top w:val="nil"/>
              <w:left w:val="nil"/>
              <w:bottom w:val="nil"/>
              <w:right w:val="nil"/>
            </w:tcBorders>
            <w:shd w:val="clear" w:color="000000" w:fill="FFFFFF"/>
            <w:noWrap/>
            <w:hideMark/>
          </w:tcPr>
          <w:p w14:paraId="39765E41" w14:textId="77777777" w:rsidR="00B137DB" w:rsidRPr="00B137DB" w:rsidRDefault="00B137DB" w:rsidP="00B137DB">
            <w:pPr>
              <w:jc w:val="right"/>
              <w:rPr>
                <w:rFonts w:ascii="Calibri" w:hAnsi="Calibri" w:cs="Calibri"/>
                <w:i/>
                <w:iCs/>
                <w:sz w:val="18"/>
                <w:szCs w:val="18"/>
                <w:lang w:eastAsia="sk-SK"/>
              </w:rPr>
            </w:pPr>
            <w:r w:rsidRPr="00B137DB">
              <w:rPr>
                <w:rFonts w:ascii="Calibri" w:hAnsi="Calibri" w:cs="Calibri"/>
                <w:i/>
                <w:iCs/>
                <w:sz w:val="18"/>
                <w:szCs w:val="18"/>
                <w:lang w:eastAsia="sk-SK"/>
              </w:rPr>
              <w:t>11 449</w:t>
            </w:r>
          </w:p>
        </w:tc>
      </w:tr>
      <w:tr w:rsidR="00B137DB" w:rsidRPr="00B137DB" w14:paraId="781A7292" w14:textId="77777777" w:rsidTr="00681E61">
        <w:trPr>
          <w:trHeight w:val="240"/>
        </w:trPr>
        <w:tc>
          <w:tcPr>
            <w:tcW w:w="6096" w:type="dxa"/>
            <w:tcBorders>
              <w:top w:val="nil"/>
              <w:left w:val="nil"/>
              <w:bottom w:val="nil"/>
              <w:right w:val="nil"/>
            </w:tcBorders>
            <w:shd w:val="clear" w:color="000000" w:fill="FFFFFF"/>
            <w:hideMark/>
          </w:tcPr>
          <w:p w14:paraId="71D90860"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Nákladové úroky bankové úvery</w:t>
            </w:r>
          </w:p>
        </w:tc>
        <w:tc>
          <w:tcPr>
            <w:tcW w:w="992" w:type="dxa"/>
            <w:tcBorders>
              <w:top w:val="nil"/>
              <w:left w:val="nil"/>
              <w:bottom w:val="nil"/>
              <w:right w:val="nil"/>
            </w:tcBorders>
            <w:shd w:val="clear" w:color="auto" w:fill="auto"/>
            <w:noWrap/>
            <w:vAlign w:val="bottom"/>
            <w:hideMark/>
          </w:tcPr>
          <w:p w14:paraId="2E234BAE" w14:textId="77777777" w:rsidR="00B137DB" w:rsidRPr="00B137DB" w:rsidRDefault="00B137DB" w:rsidP="00B137DB">
            <w:pPr>
              <w:jc w:val="right"/>
              <w:rPr>
                <w:rFonts w:ascii="Calibri" w:hAnsi="Calibri" w:cs="Calibri"/>
                <w:color w:val="000000"/>
                <w:sz w:val="18"/>
                <w:szCs w:val="18"/>
                <w:lang w:eastAsia="sk-SK"/>
              </w:rPr>
            </w:pPr>
            <w:r w:rsidRPr="00B137DB">
              <w:rPr>
                <w:rFonts w:ascii="Calibri" w:hAnsi="Calibri" w:cs="Calibri"/>
                <w:color w:val="000000"/>
                <w:sz w:val="18"/>
                <w:szCs w:val="18"/>
                <w:lang w:eastAsia="sk-SK"/>
              </w:rPr>
              <w:t>4 306</w:t>
            </w:r>
          </w:p>
        </w:tc>
        <w:tc>
          <w:tcPr>
            <w:tcW w:w="1134" w:type="dxa"/>
            <w:tcBorders>
              <w:top w:val="nil"/>
              <w:left w:val="nil"/>
              <w:bottom w:val="nil"/>
              <w:right w:val="nil"/>
            </w:tcBorders>
            <w:shd w:val="clear" w:color="auto" w:fill="auto"/>
            <w:noWrap/>
            <w:vAlign w:val="bottom"/>
            <w:hideMark/>
          </w:tcPr>
          <w:p w14:paraId="1B1B0EFB" w14:textId="77777777" w:rsidR="00B137DB" w:rsidRPr="00B137DB" w:rsidRDefault="00B137DB" w:rsidP="00B137DB">
            <w:pPr>
              <w:jc w:val="right"/>
              <w:rPr>
                <w:rFonts w:ascii="Calibri" w:hAnsi="Calibri" w:cs="Calibri"/>
                <w:color w:val="000000"/>
                <w:sz w:val="18"/>
                <w:szCs w:val="18"/>
                <w:lang w:eastAsia="sk-SK"/>
              </w:rPr>
            </w:pPr>
            <w:r w:rsidRPr="00B137DB">
              <w:rPr>
                <w:rFonts w:ascii="Calibri" w:hAnsi="Calibri" w:cs="Calibri"/>
                <w:color w:val="000000"/>
                <w:sz w:val="18"/>
                <w:szCs w:val="18"/>
                <w:lang w:eastAsia="sk-SK"/>
              </w:rPr>
              <w:t>3 017</w:t>
            </w:r>
          </w:p>
        </w:tc>
      </w:tr>
      <w:tr w:rsidR="00B137DB" w:rsidRPr="00B137DB" w14:paraId="5AFC4B3C" w14:textId="77777777" w:rsidTr="00681E61">
        <w:trPr>
          <w:trHeight w:val="240"/>
        </w:trPr>
        <w:tc>
          <w:tcPr>
            <w:tcW w:w="6096" w:type="dxa"/>
            <w:tcBorders>
              <w:top w:val="nil"/>
              <w:left w:val="nil"/>
              <w:bottom w:val="nil"/>
              <w:right w:val="nil"/>
            </w:tcBorders>
            <w:shd w:val="clear" w:color="000000" w:fill="FFFFFF"/>
            <w:hideMark/>
          </w:tcPr>
          <w:p w14:paraId="29AA3E81"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Nákladové úroky splátkový predaj a finančný leasing</w:t>
            </w:r>
          </w:p>
        </w:tc>
        <w:tc>
          <w:tcPr>
            <w:tcW w:w="992" w:type="dxa"/>
            <w:tcBorders>
              <w:top w:val="nil"/>
              <w:left w:val="nil"/>
              <w:bottom w:val="nil"/>
              <w:right w:val="nil"/>
            </w:tcBorders>
            <w:shd w:val="clear" w:color="000000" w:fill="FFFFFF"/>
            <w:noWrap/>
            <w:hideMark/>
          </w:tcPr>
          <w:p w14:paraId="032CB142"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c>
          <w:tcPr>
            <w:tcW w:w="1134" w:type="dxa"/>
            <w:tcBorders>
              <w:top w:val="nil"/>
              <w:left w:val="nil"/>
              <w:bottom w:val="nil"/>
              <w:right w:val="nil"/>
            </w:tcBorders>
            <w:shd w:val="clear" w:color="000000" w:fill="FFFFFF"/>
            <w:noWrap/>
            <w:hideMark/>
          </w:tcPr>
          <w:p w14:paraId="6498F502"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r>
      <w:tr w:rsidR="00B137DB" w:rsidRPr="00B137DB" w14:paraId="765094F7" w14:textId="77777777" w:rsidTr="00681E61">
        <w:trPr>
          <w:trHeight w:val="240"/>
        </w:trPr>
        <w:tc>
          <w:tcPr>
            <w:tcW w:w="6096" w:type="dxa"/>
            <w:tcBorders>
              <w:top w:val="nil"/>
              <w:left w:val="nil"/>
              <w:bottom w:val="nil"/>
              <w:right w:val="nil"/>
            </w:tcBorders>
            <w:shd w:val="clear" w:color="000000" w:fill="FFFFFF"/>
            <w:hideMark/>
          </w:tcPr>
          <w:p w14:paraId="1BDF10CB" w14:textId="77777777" w:rsidR="00B137DB" w:rsidRPr="00B137DB" w:rsidRDefault="00B137DB" w:rsidP="00B137DB">
            <w:pPr>
              <w:rPr>
                <w:rFonts w:ascii="Calibri" w:hAnsi="Calibri" w:cs="Calibri"/>
                <w:color w:val="000000"/>
                <w:sz w:val="18"/>
                <w:szCs w:val="18"/>
                <w:lang w:eastAsia="sk-SK"/>
              </w:rPr>
            </w:pPr>
            <w:r w:rsidRPr="00B137DB">
              <w:rPr>
                <w:rFonts w:ascii="Calibri" w:hAnsi="Calibri" w:cs="Calibri"/>
                <w:color w:val="000000"/>
                <w:sz w:val="18"/>
                <w:szCs w:val="18"/>
                <w:lang w:eastAsia="sk-SK"/>
              </w:rPr>
              <w:t>Poplatky banke</w:t>
            </w:r>
          </w:p>
        </w:tc>
        <w:tc>
          <w:tcPr>
            <w:tcW w:w="992" w:type="dxa"/>
            <w:tcBorders>
              <w:top w:val="nil"/>
              <w:left w:val="nil"/>
              <w:bottom w:val="nil"/>
              <w:right w:val="nil"/>
            </w:tcBorders>
            <w:shd w:val="clear" w:color="000000" w:fill="FFFFFF"/>
            <w:noWrap/>
            <w:hideMark/>
          </w:tcPr>
          <w:p w14:paraId="579406F9"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5 219</w:t>
            </w:r>
          </w:p>
        </w:tc>
        <w:tc>
          <w:tcPr>
            <w:tcW w:w="1134" w:type="dxa"/>
            <w:tcBorders>
              <w:top w:val="nil"/>
              <w:left w:val="nil"/>
              <w:bottom w:val="nil"/>
              <w:right w:val="nil"/>
            </w:tcBorders>
            <w:shd w:val="clear" w:color="000000" w:fill="FFFFFF"/>
            <w:noWrap/>
            <w:hideMark/>
          </w:tcPr>
          <w:p w14:paraId="64DC666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8 432</w:t>
            </w:r>
          </w:p>
        </w:tc>
      </w:tr>
    </w:tbl>
    <w:p w14:paraId="05BAB1E2" w14:textId="77777777" w:rsidR="00E02D6A" w:rsidRPr="00E02D6A" w:rsidRDefault="00E02D6A" w:rsidP="00E02D6A">
      <w:pPr>
        <w:pStyle w:val="Nadpis2"/>
        <w:keepNext w:val="0"/>
        <w:suppressAutoHyphens/>
        <w:spacing w:before="60" w:after="240"/>
        <w:ind w:left="360" w:hanging="360"/>
        <w:jc w:val="both"/>
        <w:rPr>
          <w:rFonts w:asciiTheme="minorHAnsi" w:hAnsiTheme="minorHAnsi" w:cstheme="minorHAnsi"/>
          <w:i w:val="0"/>
          <w:sz w:val="24"/>
          <w:szCs w:val="24"/>
        </w:rPr>
      </w:pPr>
      <w:r w:rsidRPr="00E02D6A">
        <w:rPr>
          <w:rFonts w:asciiTheme="minorHAnsi" w:hAnsiTheme="minorHAnsi" w:cstheme="minorHAnsi"/>
          <w:i w:val="0"/>
          <w:sz w:val="24"/>
          <w:szCs w:val="24"/>
        </w:rPr>
        <w:lastRenderedPageBreak/>
        <w:t>6. Osobné náklady</w:t>
      </w:r>
    </w:p>
    <w:p w14:paraId="6646EDDC" w14:textId="77777777" w:rsidR="00E02D6A" w:rsidRPr="00235B76" w:rsidRDefault="00E02D6A" w:rsidP="009B6A00">
      <w:pPr>
        <w:pStyle w:val="odstavec"/>
      </w:pPr>
      <w:r w:rsidRPr="00235B76">
        <w:t>Prehľad osobných nákladov Spoločnosti je uvedený v nasledujúcej tabuľke:</w:t>
      </w:r>
    </w:p>
    <w:p w14:paraId="1F549C7B" w14:textId="77777777" w:rsidR="00B137DB" w:rsidRDefault="00B137DB" w:rsidP="009B6A00">
      <w:pPr>
        <w:pStyle w:val="odstavec"/>
      </w:pPr>
    </w:p>
    <w:tbl>
      <w:tblPr>
        <w:tblW w:w="7940" w:type="dxa"/>
        <w:tblCellMar>
          <w:left w:w="70" w:type="dxa"/>
          <w:right w:w="70" w:type="dxa"/>
        </w:tblCellMar>
        <w:tblLook w:val="04A0" w:firstRow="1" w:lastRow="0" w:firstColumn="1" w:lastColumn="0" w:noHBand="0" w:noVBand="1"/>
      </w:tblPr>
      <w:tblGrid>
        <w:gridCol w:w="5660"/>
        <w:gridCol w:w="1140"/>
        <w:gridCol w:w="1140"/>
      </w:tblGrid>
      <w:tr w:rsidR="00B137DB" w:rsidRPr="00B137DB" w14:paraId="00B23F22" w14:textId="77777777" w:rsidTr="00B137DB">
        <w:trPr>
          <w:trHeight w:val="240"/>
        </w:trPr>
        <w:tc>
          <w:tcPr>
            <w:tcW w:w="5660" w:type="dxa"/>
            <w:tcBorders>
              <w:top w:val="nil"/>
              <w:left w:val="nil"/>
              <w:bottom w:val="single" w:sz="4" w:space="0" w:color="auto"/>
              <w:right w:val="nil"/>
            </w:tcBorders>
            <w:shd w:val="clear" w:color="000000" w:fill="FFFFFF"/>
            <w:noWrap/>
            <w:vAlign w:val="bottom"/>
            <w:hideMark/>
          </w:tcPr>
          <w:p w14:paraId="5F91EF12"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Názov položky</w:t>
            </w:r>
          </w:p>
        </w:tc>
        <w:tc>
          <w:tcPr>
            <w:tcW w:w="1140" w:type="dxa"/>
            <w:tcBorders>
              <w:top w:val="nil"/>
              <w:left w:val="nil"/>
              <w:bottom w:val="single" w:sz="4" w:space="0" w:color="auto"/>
              <w:right w:val="nil"/>
            </w:tcBorders>
            <w:shd w:val="clear" w:color="000000" w:fill="FFFFFF"/>
            <w:noWrap/>
            <w:hideMark/>
          </w:tcPr>
          <w:p w14:paraId="7C8D64D8" w14:textId="77777777" w:rsidR="00B137DB" w:rsidRPr="00B137DB" w:rsidRDefault="00B137DB" w:rsidP="00B137DB">
            <w:pPr>
              <w:jc w:val="center"/>
              <w:rPr>
                <w:rFonts w:ascii="Calibri" w:hAnsi="Calibri" w:cs="Calibri"/>
                <w:b/>
                <w:bCs/>
                <w:sz w:val="18"/>
                <w:szCs w:val="18"/>
                <w:lang w:eastAsia="sk-SK"/>
              </w:rPr>
            </w:pPr>
            <w:r w:rsidRPr="00B137DB">
              <w:rPr>
                <w:rFonts w:ascii="Calibri" w:hAnsi="Calibri" w:cs="Calibri"/>
                <w:b/>
                <w:bCs/>
                <w:sz w:val="18"/>
                <w:szCs w:val="18"/>
                <w:lang w:eastAsia="sk-SK"/>
              </w:rPr>
              <w:t>2020</w:t>
            </w:r>
          </w:p>
        </w:tc>
        <w:tc>
          <w:tcPr>
            <w:tcW w:w="1140" w:type="dxa"/>
            <w:tcBorders>
              <w:top w:val="nil"/>
              <w:left w:val="nil"/>
              <w:bottom w:val="single" w:sz="4" w:space="0" w:color="auto"/>
              <w:right w:val="nil"/>
            </w:tcBorders>
            <w:shd w:val="clear" w:color="000000" w:fill="FFFFFF"/>
            <w:noWrap/>
            <w:hideMark/>
          </w:tcPr>
          <w:p w14:paraId="5762B478" w14:textId="77777777" w:rsidR="00B137DB" w:rsidRPr="00B137DB" w:rsidRDefault="00B137DB" w:rsidP="00B137DB">
            <w:pPr>
              <w:jc w:val="center"/>
              <w:rPr>
                <w:rFonts w:ascii="Calibri" w:hAnsi="Calibri" w:cs="Calibri"/>
                <w:b/>
                <w:bCs/>
                <w:sz w:val="18"/>
                <w:szCs w:val="18"/>
                <w:lang w:eastAsia="sk-SK"/>
              </w:rPr>
            </w:pPr>
            <w:r w:rsidRPr="00B137DB">
              <w:rPr>
                <w:rFonts w:ascii="Calibri" w:hAnsi="Calibri" w:cs="Calibri"/>
                <w:b/>
                <w:bCs/>
                <w:sz w:val="18"/>
                <w:szCs w:val="18"/>
                <w:lang w:eastAsia="sk-SK"/>
              </w:rPr>
              <w:t>2019</w:t>
            </w:r>
          </w:p>
        </w:tc>
      </w:tr>
      <w:tr w:rsidR="00B137DB" w:rsidRPr="00B137DB" w14:paraId="2DC89794" w14:textId="77777777" w:rsidTr="00B137DB">
        <w:trPr>
          <w:trHeight w:val="240"/>
        </w:trPr>
        <w:tc>
          <w:tcPr>
            <w:tcW w:w="5660" w:type="dxa"/>
            <w:tcBorders>
              <w:top w:val="nil"/>
              <w:left w:val="nil"/>
              <w:bottom w:val="nil"/>
              <w:right w:val="nil"/>
            </w:tcBorders>
            <w:shd w:val="clear" w:color="000000" w:fill="FFFFFF"/>
            <w:noWrap/>
            <w:hideMark/>
          </w:tcPr>
          <w:p w14:paraId="512C9F2B" w14:textId="77777777" w:rsidR="00B137DB" w:rsidRPr="00B137DB" w:rsidRDefault="00B137DB" w:rsidP="00B137DB">
            <w:pPr>
              <w:rPr>
                <w:rFonts w:ascii="Calibri" w:hAnsi="Calibri" w:cs="Calibri"/>
                <w:b/>
                <w:bCs/>
                <w:sz w:val="18"/>
                <w:szCs w:val="18"/>
                <w:lang w:eastAsia="sk-SK"/>
              </w:rPr>
            </w:pPr>
            <w:r w:rsidRPr="00B137DB">
              <w:rPr>
                <w:rFonts w:ascii="Calibri" w:hAnsi="Calibri" w:cs="Calibri"/>
                <w:b/>
                <w:bCs/>
                <w:sz w:val="18"/>
                <w:szCs w:val="18"/>
                <w:lang w:eastAsia="sk-SK"/>
              </w:rPr>
              <w:t>Osobné náklady, z toho:</w:t>
            </w:r>
          </w:p>
        </w:tc>
        <w:tc>
          <w:tcPr>
            <w:tcW w:w="1140" w:type="dxa"/>
            <w:tcBorders>
              <w:top w:val="nil"/>
              <w:left w:val="nil"/>
              <w:bottom w:val="nil"/>
              <w:right w:val="nil"/>
            </w:tcBorders>
            <w:shd w:val="clear" w:color="000000" w:fill="FFFFFF"/>
            <w:noWrap/>
            <w:hideMark/>
          </w:tcPr>
          <w:p w14:paraId="37E307B8"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1 367 136</w:t>
            </w:r>
          </w:p>
        </w:tc>
        <w:tc>
          <w:tcPr>
            <w:tcW w:w="1140" w:type="dxa"/>
            <w:tcBorders>
              <w:top w:val="nil"/>
              <w:left w:val="nil"/>
              <w:bottom w:val="nil"/>
              <w:right w:val="nil"/>
            </w:tcBorders>
            <w:shd w:val="clear" w:color="000000" w:fill="FFFFFF"/>
            <w:noWrap/>
            <w:hideMark/>
          </w:tcPr>
          <w:p w14:paraId="1BABEDA5" w14:textId="77777777" w:rsidR="00B137DB" w:rsidRPr="00B137DB" w:rsidRDefault="00B137DB" w:rsidP="00B137DB">
            <w:pPr>
              <w:jc w:val="right"/>
              <w:rPr>
                <w:rFonts w:ascii="Calibri" w:hAnsi="Calibri" w:cs="Calibri"/>
                <w:b/>
                <w:bCs/>
                <w:sz w:val="18"/>
                <w:szCs w:val="18"/>
                <w:lang w:eastAsia="sk-SK"/>
              </w:rPr>
            </w:pPr>
            <w:r w:rsidRPr="00B137DB">
              <w:rPr>
                <w:rFonts w:ascii="Calibri" w:hAnsi="Calibri" w:cs="Calibri"/>
                <w:b/>
                <w:bCs/>
                <w:sz w:val="18"/>
                <w:szCs w:val="18"/>
                <w:lang w:eastAsia="sk-SK"/>
              </w:rPr>
              <w:t>1 419 047</w:t>
            </w:r>
          </w:p>
        </w:tc>
      </w:tr>
      <w:tr w:rsidR="00B137DB" w:rsidRPr="00B137DB" w14:paraId="27DFC08E" w14:textId="77777777" w:rsidTr="00B137DB">
        <w:trPr>
          <w:trHeight w:val="240"/>
        </w:trPr>
        <w:tc>
          <w:tcPr>
            <w:tcW w:w="5660" w:type="dxa"/>
            <w:tcBorders>
              <w:top w:val="nil"/>
              <w:left w:val="nil"/>
              <w:bottom w:val="nil"/>
              <w:right w:val="nil"/>
            </w:tcBorders>
            <w:shd w:val="clear" w:color="000000" w:fill="FFFFFF"/>
            <w:noWrap/>
            <w:hideMark/>
          </w:tcPr>
          <w:p w14:paraId="036BCAEE"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Mzdy</w:t>
            </w:r>
          </w:p>
        </w:tc>
        <w:tc>
          <w:tcPr>
            <w:tcW w:w="1140" w:type="dxa"/>
            <w:tcBorders>
              <w:top w:val="nil"/>
              <w:left w:val="nil"/>
              <w:bottom w:val="nil"/>
              <w:right w:val="nil"/>
            </w:tcBorders>
            <w:shd w:val="clear" w:color="000000" w:fill="FFFFFF"/>
            <w:noWrap/>
            <w:hideMark/>
          </w:tcPr>
          <w:p w14:paraId="5954CED9"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957 565</w:t>
            </w:r>
          </w:p>
        </w:tc>
        <w:tc>
          <w:tcPr>
            <w:tcW w:w="1140" w:type="dxa"/>
            <w:tcBorders>
              <w:top w:val="nil"/>
              <w:left w:val="nil"/>
              <w:bottom w:val="nil"/>
              <w:right w:val="nil"/>
            </w:tcBorders>
            <w:shd w:val="clear" w:color="000000" w:fill="FFFFFF"/>
            <w:noWrap/>
            <w:hideMark/>
          </w:tcPr>
          <w:p w14:paraId="25903220"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994 948</w:t>
            </w:r>
          </w:p>
        </w:tc>
      </w:tr>
      <w:tr w:rsidR="00B137DB" w:rsidRPr="00B137DB" w14:paraId="65DE256B" w14:textId="77777777" w:rsidTr="00B137DB">
        <w:trPr>
          <w:trHeight w:val="240"/>
        </w:trPr>
        <w:tc>
          <w:tcPr>
            <w:tcW w:w="5660" w:type="dxa"/>
            <w:tcBorders>
              <w:top w:val="nil"/>
              <w:left w:val="nil"/>
              <w:bottom w:val="nil"/>
              <w:right w:val="nil"/>
            </w:tcBorders>
            <w:shd w:val="clear" w:color="000000" w:fill="FFFFFF"/>
            <w:noWrap/>
            <w:hideMark/>
          </w:tcPr>
          <w:p w14:paraId="4DEAD3A3"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Príjmy spoločníka</w:t>
            </w:r>
          </w:p>
        </w:tc>
        <w:tc>
          <w:tcPr>
            <w:tcW w:w="1140" w:type="dxa"/>
            <w:tcBorders>
              <w:top w:val="nil"/>
              <w:left w:val="nil"/>
              <w:bottom w:val="nil"/>
              <w:right w:val="nil"/>
            </w:tcBorders>
            <w:shd w:val="clear" w:color="000000" w:fill="FFFFFF"/>
            <w:noWrap/>
            <w:hideMark/>
          </w:tcPr>
          <w:p w14:paraId="44C5FC1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c>
          <w:tcPr>
            <w:tcW w:w="1140" w:type="dxa"/>
            <w:tcBorders>
              <w:top w:val="nil"/>
              <w:left w:val="nil"/>
              <w:bottom w:val="nil"/>
              <w:right w:val="nil"/>
            </w:tcBorders>
            <w:shd w:val="clear" w:color="000000" w:fill="FFFFFF"/>
            <w:noWrap/>
            <w:hideMark/>
          </w:tcPr>
          <w:p w14:paraId="7A63E892"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0</w:t>
            </w:r>
          </w:p>
        </w:tc>
      </w:tr>
      <w:tr w:rsidR="00B137DB" w:rsidRPr="00B137DB" w14:paraId="7201047E" w14:textId="77777777" w:rsidTr="00B137DB">
        <w:trPr>
          <w:trHeight w:val="240"/>
        </w:trPr>
        <w:tc>
          <w:tcPr>
            <w:tcW w:w="5660" w:type="dxa"/>
            <w:tcBorders>
              <w:top w:val="nil"/>
              <w:left w:val="nil"/>
              <w:bottom w:val="nil"/>
              <w:right w:val="nil"/>
            </w:tcBorders>
            <w:shd w:val="clear" w:color="000000" w:fill="FFFFFF"/>
            <w:noWrap/>
            <w:hideMark/>
          </w:tcPr>
          <w:p w14:paraId="164E67CB"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Sociálne a zdravotné poistenie</w:t>
            </w:r>
          </w:p>
        </w:tc>
        <w:tc>
          <w:tcPr>
            <w:tcW w:w="1140" w:type="dxa"/>
            <w:tcBorders>
              <w:top w:val="nil"/>
              <w:left w:val="nil"/>
              <w:bottom w:val="nil"/>
              <w:right w:val="nil"/>
            </w:tcBorders>
            <w:shd w:val="clear" w:color="000000" w:fill="FFFFFF"/>
            <w:noWrap/>
            <w:hideMark/>
          </w:tcPr>
          <w:p w14:paraId="58F09C21"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364 992</w:t>
            </w:r>
          </w:p>
        </w:tc>
        <w:tc>
          <w:tcPr>
            <w:tcW w:w="1140" w:type="dxa"/>
            <w:tcBorders>
              <w:top w:val="nil"/>
              <w:left w:val="nil"/>
              <w:bottom w:val="nil"/>
              <w:right w:val="nil"/>
            </w:tcBorders>
            <w:shd w:val="clear" w:color="000000" w:fill="FFFFFF"/>
            <w:noWrap/>
            <w:hideMark/>
          </w:tcPr>
          <w:p w14:paraId="21A27F79"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378 402</w:t>
            </w:r>
          </w:p>
        </w:tc>
      </w:tr>
      <w:tr w:rsidR="00B137DB" w:rsidRPr="00B137DB" w14:paraId="5DE1A6C4" w14:textId="77777777" w:rsidTr="00B137DB">
        <w:trPr>
          <w:trHeight w:val="240"/>
        </w:trPr>
        <w:tc>
          <w:tcPr>
            <w:tcW w:w="5660" w:type="dxa"/>
            <w:tcBorders>
              <w:top w:val="nil"/>
              <w:left w:val="nil"/>
              <w:bottom w:val="nil"/>
              <w:right w:val="nil"/>
            </w:tcBorders>
            <w:shd w:val="clear" w:color="000000" w:fill="FFFFFF"/>
            <w:noWrap/>
            <w:hideMark/>
          </w:tcPr>
          <w:p w14:paraId="2C16572D" w14:textId="77777777" w:rsidR="00B137DB" w:rsidRPr="00B137DB" w:rsidRDefault="00B137DB" w:rsidP="00B137DB">
            <w:pPr>
              <w:rPr>
                <w:rFonts w:ascii="Calibri" w:hAnsi="Calibri" w:cs="Calibri"/>
                <w:sz w:val="18"/>
                <w:szCs w:val="18"/>
                <w:lang w:eastAsia="sk-SK"/>
              </w:rPr>
            </w:pPr>
            <w:r w:rsidRPr="00B137DB">
              <w:rPr>
                <w:rFonts w:ascii="Calibri" w:hAnsi="Calibri" w:cs="Calibri"/>
                <w:sz w:val="18"/>
                <w:szCs w:val="18"/>
                <w:lang w:eastAsia="sk-SK"/>
              </w:rPr>
              <w:t>Zákonné sociálne náklady</w:t>
            </w:r>
          </w:p>
        </w:tc>
        <w:tc>
          <w:tcPr>
            <w:tcW w:w="1140" w:type="dxa"/>
            <w:tcBorders>
              <w:top w:val="nil"/>
              <w:left w:val="nil"/>
              <w:bottom w:val="nil"/>
              <w:right w:val="nil"/>
            </w:tcBorders>
            <w:shd w:val="clear" w:color="000000" w:fill="FFFFFF"/>
            <w:noWrap/>
            <w:hideMark/>
          </w:tcPr>
          <w:p w14:paraId="701B277F"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44 579</w:t>
            </w:r>
          </w:p>
        </w:tc>
        <w:tc>
          <w:tcPr>
            <w:tcW w:w="1140" w:type="dxa"/>
            <w:tcBorders>
              <w:top w:val="nil"/>
              <w:left w:val="nil"/>
              <w:bottom w:val="nil"/>
              <w:right w:val="nil"/>
            </w:tcBorders>
            <w:shd w:val="clear" w:color="000000" w:fill="FFFFFF"/>
            <w:noWrap/>
            <w:hideMark/>
          </w:tcPr>
          <w:p w14:paraId="5CC71E48" w14:textId="77777777" w:rsidR="00B137DB" w:rsidRPr="00B137DB" w:rsidRDefault="00B137DB" w:rsidP="00B137DB">
            <w:pPr>
              <w:jc w:val="right"/>
              <w:rPr>
                <w:rFonts w:ascii="Calibri" w:hAnsi="Calibri" w:cs="Calibri"/>
                <w:sz w:val="18"/>
                <w:szCs w:val="18"/>
                <w:lang w:eastAsia="sk-SK"/>
              </w:rPr>
            </w:pPr>
            <w:r w:rsidRPr="00B137DB">
              <w:rPr>
                <w:rFonts w:ascii="Calibri" w:hAnsi="Calibri" w:cs="Calibri"/>
                <w:sz w:val="18"/>
                <w:szCs w:val="18"/>
                <w:lang w:eastAsia="sk-SK"/>
              </w:rPr>
              <w:t>45 697</w:t>
            </w:r>
          </w:p>
        </w:tc>
      </w:tr>
    </w:tbl>
    <w:p w14:paraId="3393D307" w14:textId="77777777" w:rsidR="004B0077" w:rsidRPr="004B0077" w:rsidRDefault="004B0077" w:rsidP="004B0077">
      <w:pPr>
        <w:pStyle w:val="Nadpis2"/>
        <w:ind w:left="360" w:hanging="360"/>
        <w:rPr>
          <w:rFonts w:asciiTheme="minorHAnsi" w:hAnsiTheme="minorHAnsi" w:cstheme="minorHAnsi"/>
          <w:i w:val="0"/>
          <w:sz w:val="24"/>
          <w:szCs w:val="24"/>
        </w:rPr>
      </w:pPr>
      <w:r w:rsidRPr="004B0077">
        <w:rPr>
          <w:rFonts w:asciiTheme="minorHAnsi" w:hAnsiTheme="minorHAnsi" w:cstheme="minorHAnsi"/>
          <w:i w:val="0"/>
          <w:sz w:val="24"/>
          <w:szCs w:val="24"/>
        </w:rPr>
        <w:t>7.  Dane</w:t>
      </w:r>
    </w:p>
    <w:p w14:paraId="491374F5" w14:textId="77777777" w:rsidR="004B0077" w:rsidRPr="00EC31DC" w:rsidRDefault="004B0077" w:rsidP="004B0077">
      <w:pPr>
        <w:ind w:left="425"/>
        <w:rPr>
          <w:rFonts w:asciiTheme="minorHAnsi" w:hAnsiTheme="minorHAnsi" w:cstheme="minorHAnsi"/>
          <w:sz w:val="18"/>
          <w:szCs w:val="18"/>
        </w:rPr>
      </w:pPr>
    </w:p>
    <w:p w14:paraId="0A7AA470" w14:textId="77777777" w:rsidR="004B0077" w:rsidRPr="00EC31DC" w:rsidRDefault="004B0077" w:rsidP="004B0077">
      <w:pPr>
        <w:rPr>
          <w:rFonts w:asciiTheme="minorHAnsi" w:hAnsiTheme="minorHAnsi" w:cstheme="minorHAnsi"/>
          <w:sz w:val="18"/>
          <w:szCs w:val="18"/>
        </w:rPr>
      </w:pPr>
      <w:r w:rsidRPr="00826820">
        <w:rPr>
          <w:rFonts w:asciiTheme="minorHAnsi" w:hAnsiTheme="minorHAnsi" w:cstheme="minorHAnsi"/>
          <w:b/>
          <w:sz w:val="18"/>
          <w:szCs w:val="18"/>
        </w:rPr>
        <w:t>Informácie o výpočte odloženej dane</w:t>
      </w:r>
      <w:r>
        <w:rPr>
          <w:rFonts w:asciiTheme="minorHAnsi" w:hAnsiTheme="minorHAnsi" w:cstheme="minorHAnsi"/>
          <w:sz w:val="18"/>
          <w:szCs w:val="18"/>
        </w:rPr>
        <w:t>:</w:t>
      </w:r>
    </w:p>
    <w:tbl>
      <w:tblPr>
        <w:tblW w:w="9040" w:type="dxa"/>
        <w:tblCellMar>
          <w:left w:w="70" w:type="dxa"/>
          <w:right w:w="70" w:type="dxa"/>
        </w:tblCellMar>
        <w:tblLook w:val="04A0" w:firstRow="1" w:lastRow="0" w:firstColumn="1" w:lastColumn="0" w:noHBand="0" w:noVBand="1"/>
      </w:tblPr>
      <w:tblGrid>
        <w:gridCol w:w="3360"/>
        <w:gridCol w:w="1420"/>
        <w:gridCol w:w="1420"/>
        <w:gridCol w:w="1420"/>
        <w:gridCol w:w="1420"/>
      </w:tblGrid>
      <w:tr w:rsidR="007D02F7" w:rsidRPr="007D02F7" w14:paraId="074D2FD1" w14:textId="77777777" w:rsidTr="007D02F7">
        <w:trPr>
          <w:trHeight w:val="720"/>
        </w:trPr>
        <w:tc>
          <w:tcPr>
            <w:tcW w:w="3360" w:type="dxa"/>
            <w:tcBorders>
              <w:top w:val="nil"/>
              <w:left w:val="nil"/>
              <w:bottom w:val="single" w:sz="4" w:space="0" w:color="auto"/>
              <w:right w:val="nil"/>
            </w:tcBorders>
            <w:shd w:val="clear" w:color="auto" w:fill="auto"/>
            <w:vAlign w:val="center"/>
            <w:hideMark/>
          </w:tcPr>
          <w:p w14:paraId="30FCD156" w14:textId="77777777" w:rsidR="007D02F7" w:rsidRPr="007D02F7" w:rsidRDefault="007D02F7" w:rsidP="007D02F7">
            <w:pP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Názov položky </w:t>
            </w:r>
          </w:p>
        </w:tc>
        <w:tc>
          <w:tcPr>
            <w:tcW w:w="1420" w:type="dxa"/>
            <w:tcBorders>
              <w:top w:val="nil"/>
              <w:left w:val="nil"/>
              <w:bottom w:val="single" w:sz="4" w:space="0" w:color="auto"/>
              <w:right w:val="nil"/>
            </w:tcBorders>
            <w:shd w:val="clear" w:color="auto" w:fill="auto"/>
            <w:vAlign w:val="center"/>
            <w:hideMark/>
          </w:tcPr>
          <w:p w14:paraId="6DF7ADFA" w14:textId="77777777" w:rsidR="007D02F7" w:rsidRPr="007D02F7" w:rsidRDefault="007D02F7" w:rsidP="007D02F7">
            <w:pPr>
              <w:jc w:val="cente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Stav k 31.12.2019</w:t>
            </w:r>
          </w:p>
        </w:tc>
        <w:tc>
          <w:tcPr>
            <w:tcW w:w="1420" w:type="dxa"/>
            <w:tcBorders>
              <w:top w:val="nil"/>
              <w:left w:val="nil"/>
              <w:bottom w:val="single" w:sz="4" w:space="0" w:color="auto"/>
              <w:right w:val="nil"/>
            </w:tcBorders>
            <w:shd w:val="clear" w:color="auto" w:fill="auto"/>
            <w:vAlign w:val="center"/>
            <w:hideMark/>
          </w:tcPr>
          <w:p w14:paraId="51DA3293" w14:textId="77777777" w:rsidR="007D02F7" w:rsidRPr="007D02F7" w:rsidRDefault="007D02F7" w:rsidP="007D02F7">
            <w:pPr>
              <w:jc w:val="cente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Zaúčtovaná do vlastného imania</w:t>
            </w:r>
          </w:p>
        </w:tc>
        <w:tc>
          <w:tcPr>
            <w:tcW w:w="1420" w:type="dxa"/>
            <w:tcBorders>
              <w:top w:val="nil"/>
              <w:left w:val="nil"/>
              <w:bottom w:val="single" w:sz="4" w:space="0" w:color="auto"/>
              <w:right w:val="nil"/>
            </w:tcBorders>
            <w:shd w:val="clear" w:color="auto" w:fill="auto"/>
            <w:vAlign w:val="center"/>
            <w:hideMark/>
          </w:tcPr>
          <w:p w14:paraId="3AD31AD4" w14:textId="77777777" w:rsidR="007D02F7" w:rsidRPr="007D02F7" w:rsidRDefault="007D02F7" w:rsidP="007D02F7">
            <w:pPr>
              <w:jc w:val="cente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Zaúčtované do výkazu ziskov a strát</w:t>
            </w:r>
          </w:p>
        </w:tc>
        <w:tc>
          <w:tcPr>
            <w:tcW w:w="1420" w:type="dxa"/>
            <w:tcBorders>
              <w:top w:val="nil"/>
              <w:left w:val="nil"/>
              <w:bottom w:val="single" w:sz="4" w:space="0" w:color="auto"/>
              <w:right w:val="nil"/>
            </w:tcBorders>
            <w:shd w:val="clear" w:color="auto" w:fill="auto"/>
            <w:vAlign w:val="center"/>
            <w:hideMark/>
          </w:tcPr>
          <w:p w14:paraId="4FB9004B" w14:textId="77777777" w:rsidR="007D02F7" w:rsidRPr="007D02F7" w:rsidRDefault="007D02F7" w:rsidP="007D02F7">
            <w:pPr>
              <w:jc w:val="cente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Stav k 31.12.2020</w:t>
            </w:r>
          </w:p>
        </w:tc>
      </w:tr>
      <w:tr w:rsidR="007D02F7" w:rsidRPr="007D02F7" w14:paraId="3449DC5E" w14:textId="77777777" w:rsidTr="007D02F7">
        <w:trPr>
          <w:trHeight w:val="270"/>
        </w:trPr>
        <w:tc>
          <w:tcPr>
            <w:tcW w:w="3360" w:type="dxa"/>
            <w:tcBorders>
              <w:top w:val="nil"/>
              <w:left w:val="nil"/>
              <w:bottom w:val="nil"/>
              <w:right w:val="nil"/>
            </w:tcBorders>
            <w:shd w:val="clear" w:color="auto" w:fill="auto"/>
            <w:noWrap/>
            <w:vAlign w:val="center"/>
            <w:hideMark/>
          </w:tcPr>
          <w:p w14:paraId="37300DFD"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Dlhodobý majetok</w:t>
            </w:r>
          </w:p>
        </w:tc>
        <w:tc>
          <w:tcPr>
            <w:tcW w:w="1420" w:type="dxa"/>
            <w:tcBorders>
              <w:top w:val="nil"/>
              <w:left w:val="nil"/>
              <w:bottom w:val="nil"/>
              <w:right w:val="nil"/>
            </w:tcBorders>
            <w:shd w:val="clear" w:color="auto" w:fill="auto"/>
            <w:vAlign w:val="bottom"/>
            <w:hideMark/>
          </w:tcPr>
          <w:p w14:paraId="49956B11"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-65 017</w:t>
            </w:r>
          </w:p>
        </w:tc>
        <w:tc>
          <w:tcPr>
            <w:tcW w:w="1420" w:type="dxa"/>
            <w:tcBorders>
              <w:top w:val="nil"/>
              <w:left w:val="nil"/>
              <w:bottom w:val="nil"/>
              <w:right w:val="nil"/>
            </w:tcBorders>
            <w:shd w:val="clear" w:color="auto" w:fill="auto"/>
            <w:vAlign w:val="bottom"/>
            <w:hideMark/>
          </w:tcPr>
          <w:p w14:paraId="043941F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23A3A16E"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-2 894</w:t>
            </w:r>
          </w:p>
        </w:tc>
        <w:tc>
          <w:tcPr>
            <w:tcW w:w="1420" w:type="dxa"/>
            <w:tcBorders>
              <w:top w:val="nil"/>
              <w:left w:val="nil"/>
              <w:bottom w:val="nil"/>
              <w:right w:val="nil"/>
            </w:tcBorders>
            <w:shd w:val="clear" w:color="000000" w:fill="FFFFFF"/>
            <w:vAlign w:val="bottom"/>
            <w:hideMark/>
          </w:tcPr>
          <w:p w14:paraId="5774BB7F"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-67 911</w:t>
            </w:r>
          </w:p>
        </w:tc>
      </w:tr>
      <w:tr w:rsidR="007D02F7" w:rsidRPr="007D02F7" w14:paraId="1F0A8816" w14:textId="77777777" w:rsidTr="007D02F7">
        <w:trPr>
          <w:trHeight w:val="270"/>
        </w:trPr>
        <w:tc>
          <w:tcPr>
            <w:tcW w:w="3360" w:type="dxa"/>
            <w:tcBorders>
              <w:top w:val="nil"/>
              <w:left w:val="nil"/>
              <w:bottom w:val="nil"/>
              <w:right w:val="nil"/>
            </w:tcBorders>
            <w:shd w:val="clear" w:color="auto" w:fill="auto"/>
            <w:noWrap/>
            <w:vAlign w:val="center"/>
            <w:hideMark/>
          </w:tcPr>
          <w:p w14:paraId="1097C4D6"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Zásoby</w:t>
            </w:r>
          </w:p>
        </w:tc>
        <w:tc>
          <w:tcPr>
            <w:tcW w:w="1420" w:type="dxa"/>
            <w:tcBorders>
              <w:top w:val="nil"/>
              <w:left w:val="nil"/>
              <w:bottom w:val="nil"/>
              <w:right w:val="nil"/>
            </w:tcBorders>
            <w:shd w:val="clear" w:color="auto" w:fill="auto"/>
            <w:vAlign w:val="bottom"/>
            <w:hideMark/>
          </w:tcPr>
          <w:p w14:paraId="2967128C"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220 971</w:t>
            </w:r>
          </w:p>
        </w:tc>
        <w:tc>
          <w:tcPr>
            <w:tcW w:w="1420" w:type="dxa"/>
            <w:tcBorders>
              <w:top w:val="nil"/>
              <w:left w:val="nil"/>
              <w:bottom w:val="nil"/>
              <w:right w:val="nil"/>
            </w:tcBorders>
            <w:shd w:val="clear" w:color="auto" w:fill="auto"/>
            <w:vAlign w:val="bottom"/>
            <w:hideMark/>
          </w:tcPr>
          <w:p w14:paraId="723F3F4D"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7F6C60E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-5 185</w:t>
            </w:r>
          </w:p>
        </w:tc>
        <w:tc>
          <w:tcPr>
            <w:tcW w:w="1420" w:type="dxa"/>
            <w:tcBorders>
              <w:top w:val="nil"/>
              <w:left w:val="nil"/>
              <w:bottom w:val="nil"/>
              <w:right w:val="nil"/>
            </w:tcBorders>
            <w:shd w:val="clear" w:color="auto" w:fill="auto"/>
            <w:vAlign w:val="bottom"/>
            <w:hideMark/>
          </w:tcPr>
          <w:p w14:paraId="7BCDBE4D"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215 786</w:t>
            </w:r>
          </w:p>
        </w:tc>
      </w:tr>
      <w:tr w:rsidR="007D02F7" w:rsidRPr="007D02F7" w14:paraId="5CE4E929" w14:textId="77777777" w:rsidTr="007D02F7">
        <w:trPr>
          <w:trHeight w:val="270"/>
        </w:trPr>
        <w:tc>
          <w:tcPr>
            <w:tcW w:w="3360" w:type="dxa"/>
            <w:tcBorders>
              <w:top w:val="nil"/>
              <w:left w:val="nil"/>
              <w:bottom w:val="nil"/>
              <w:right w:val="nil"/>
            </w:tcBorders>
            <w:shd w:val="clear" w:color="auto" w:fill="auto"/>
            <w:noWrap/>
            <w:vAlign w:val="center"/>
            <w:hideMark/>
          </w:tcPr>
          <w:p w14:paraId="72136E0F"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Pohľadávky</w:t>
            </w:r>
          </w:p>
        </w:tc>
        <w:tc>
          <w:tcPr>
            <w:tcW w:w="1420" w:type="dxa"/>
            <w:tcBorders>
              <w:top w:val="nil"/>
              <w:left w:val="nil"/>
              <w:bottom w:val="nil"/>
              <w:right w:val="nil"/>
            </w:tcBorders>
            <w:shd w:val="clear" w:color="auto" w:fill="auto"/>
            <w:vAlign w:val="bottom"/>
            <w:hideMark/>
          </w:tcPr>
          <w:p w14:paraId="6E722CE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29 576</w:t>
            </w:r>
          </w:p>
        </w:tc>
        <w:tc>
          <w:tcPr>
            <w:tcW w:w="1420" w:type="dxa"/>
            <w:tcBorders>
              <w:top w:val="nil"/>
              <w:left w:val="nil"/>
              <w:bottom w:val="nil"/>
              <w:right w:val="nil"/>
            </w:tcBorders>
            <w:shd w:val="clear" w:color="auto" w:fill="auto"/>
            <w:vAlign w:val="bottom"/>
            <w:hideMark/>
          </w:tcPr>
          <w:p w14:paraId="2D30C89F"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438D529B"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-2 095</w:t>
            </w:r>
          </w:p>
        </w:tc>
        <w:tc>
          <w:tcPr>
            <w:tcW w:w="1420" w:type="dxa"/>
            <w:tcBorders>
              <w:top w:val="nil"/>
              <w:left w:val="nil"/>
              <w:bottom w:val="nil"/>
              <w:right w:val="nil"/>
            </w:tcBorders>
            <w:shd w:val="clear" w:color="auto" w:fill="auto"/>
            <w:vAlign w:val="bottom"/>
            <w:hideMark/>
          </w:tcPr>
          <w:p w14:paraId="1FA6CBCB"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27 481</w:t>
            </w:r>
          </w:p>
        </w:tc>
      </w:tr>
      <w:tr w:rsidR="007D02F7" w:rsidRPr="007D02F7" w14:paraId="442DA25D" w14:textId="77777777" w:rsidTr="007D02F7">
        <w:trPr>
          <w:trHeight w:val="270"/>
        </w:trPr>
        <w:tc>
          <w:tcPr>
            <w:tcW w:w="3360" w:type="dxa"/>
            <w:tcBorders>
              <w:top w:val="nil"/>
              <w:left w:val="nil"/>
              <w:bottom w:val="nil"/>
              <w:right w:val="nil"/>
            </w:tcBorders>
            <w:shd w:val="clear" w:color="auto" w:fill="auto"/>
            <w:noWrap/>
            <w:vAlign w:val="center"/>
            <w:hideMark/>
          </w:tcPr>
          <w:p w14:paraId="54D1AF7F"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Rezervy</w:t>
            </w:r>
          </w:p>
        </w:tc>
        <w:tc>
          <w:tcPr>
            <w:tcW w:w="1420" w:type="dxa"/>
            <w:tcBorders>
              <w:top w:val="nil"/>
              <w:left w:val="nil"/>
              <w:bottom w:val="nil"/>
              <w:right w:val="nil"/>
            </w:tcBorders>
            <w:shd w:val="clear" w:color="auto" w:fill="auto"/>
            <w:vAlign w:val="bottom"/>
            <w:hideMark/>
          </w:tcPr>
          <w:p w14:paraId="0B4680AB"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1 237</w:t>
            </w:r>
          </w:p>
        </w:tc>
        <w:tc>
          <w:tcPr>
            <w:tcW w:w="1420" w:type="dxa"/>
            <w:tcBorders>
              <w:top w:val="nil"/>
              <w:left w:val="nil"/>
              <w:bottom w:val="nil"/>
              <w:right w:val="nil"/>
            </w:tcBorders>
            <w:shd w:val="clear" w:color="auto" w:fill="auto"/>
            <w:vAlign w:val="bottom"/>
            <w:hideMark/>
          </w:tcPr>
          <w:p w14:paraId="2AC2D85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0FF17E1C"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153</w:t>
            </w:r>
          </w:p>
        </w:tc>
        <w:tc>
          <w:tcPr>
            <w:tcW w:w="1420" w:type="dxa"/>
            <w:tcBorders>
              <w:top w:val="nil"/>
              <w:left w:val="nil"/>
              <w:bottom w:val="nil"/>
              <w:right w:val="nil"/>
            </w:tcBorders>
            <w:shd w:val="clear" w:color="auto" w:fill="auto"/>
            <w:vAlign w:val="bottom"/>
            <w:hideMark/>
          </w:tcPr>
          <w:p w14:paraId="3E7FB41D"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1 390</w:t>
            </w:r>
          </w:p>
        </w:tc>
      </w:tr>
      <w:tr w:rsidR="007D02F7" w:rsidRPr="007D02F7" w14:paraId="6EBF48A1" w14:textId="77777777" w:rsidTr="007D02F7">
        <w:trPr>
          <w:trHeight w:val="270"/>
        </w:trPr>
        <w:tc>
          <w:tcPr>
            <w:tcW w:w="3360" w:type="dxa"/>
            <w:tcBorders>
              <w:top w:val="nil"/>
              <w:left w:val="nil"/>
              <w:bottom w:val="nil"/>
              <w:right w:val="nil"/>
            </w:tcBorders>
            <w:shd w:val="clear" w:color="auto" w:fill="auto"/>
            <w:noWrap/>
            <w:vAlign w:val="center"/>
            <w:hideMark/>
          </w:tcPr>
          <w:p w14:paraId="25BA9DDB"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Záväzky</w:t>
            </w:r>
          </w:p>
        </w:tc>
        <w:tc>
          <w:tcPr>
            <w:tcW w:w="1420" w:type="dxa"/>
            <w:tcBorders>
              <w:top w:val="nil"/>
              <w:left w:val="nil"/>
              <w:bottom w:val="nil"/>
              <w:right w:val="nil"/>
            </w:tcBorders>
            <w:shd w:val="clear" w:color="auto" w:fill="auto"/>
            <w:vAlign w:val="bottom"/>
            <w:hideMark/>
          </w:tcPr>
          <w:p w14:paraId="0346ACC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495E4BEB"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41934E1D"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4B2893EA"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r>
      <w:tr w:rsidR="007D02F7" w:rsidRPr="007D02F7" w14:paraId="4467DACF" w14:textId="77777777" w:rsidTr="007D02F7">
        <w:trPr>
          <w:trHeight w:val="270"/>
        </w:trPr>
        <w:tc>
          <w:tcPr>
            <w:tcW w:w="3360" w:type="dxa"/>
            <w:tcBorders>
              <w:top w:val="nil"/>
              <w:left w:val="nil"/>
              <w:bottom w:val="nil"/>
              <w:right w:val="nil"/>
            </w:tcBorders>
            <w:shd w:val="clear" w:color="auto" w:fill="auto"/>
            <w:noWrap/>
            <w:vAlign w:val="center"/>
            <w:hideMark/>
          </w:tcPr>
          <w:p w14:paraId="3B523369"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Ostatné - neuhradené náklady</w:t>
            </w:r>
          </w:p>
        </w:tc>
        <w:tc>
          <w:tcPr>
            <w:tcW w:w="1420" w:type="dxa"/>
            <w:tcBorders>
              <w:top w:val="nil"/>
              <w:left w:val="nil"/>
              <w:bottom w:val="nil"/>
              <w:right w:val="nil"/>
            </w:tcBorders>
            <w:shd w:val="clear" w:color="auto" w:fill="auto"/>
            <w:vAlign w:val="bottom"/>
            <w:hideMark/>
          </w:tcPr>
          <w:p w14:paraId="5B8B24C6"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3 254</w:t>
            </w:r>
          </w:p>
        </w:tc>
        <w:tc>
          <w:tcPr>
            <w:tcW w:w="1420" w:type="dxa"/>
            <w:tcBorders>
              <w:top w:val="nil"/>
              <w:left w:val="nil"/>
              <w:bottom w:val="nil"/>
              <w:right w:val="nil"/>
            </w:tcBorders>
            <w:shd w:val="clear" w:color="auto" w:fill="auto"/>
            <w:vAlign w:val="bottom"/>
            <w:hideMark/>
          </w:tcPr>
          <w:p w14:paraId="040EB3C6"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43135F5D"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-3 073</w:t>
            </w:r>
          </w:p>
        </w:tc>
        <w:tc>
          <w:tcPr>
            <w:tcW w:w="1420" w:type="dxa"/>
            <w:tcBorders>
              <w:top w:val="nil"/>
              <w:left w:val="nil"/>
              <w:bottom w:val="nil"/>
              <w:right w:val="nil"/>
            </w:tcBorders>
            <w:shd w:val="clear" w:color="auto" w:fill="auto"/>
            <w:vAlign w:val="bottom"/>
            <w:hideMark/>
          </w:tcPr>
          <w:p w14:paraId="593E419C"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181</w:t>
            </w:r>
          </w:p>
        </w:tc>
      </w:tr>
      <w:tr w:rsidR="007D02F7" w:rsidRPr="007D02F7" w14:paraId="3F240322" w14:textId="77777777" w:rsidTr="007D02F7">
        <w:trPr>
          <w:trHeight w:val="270"/>
        </w:trPr>
        <w:tc>
          <w:tcPr>
            <w:tcW w:w="3360" w:type="dxa"/>
            <w:tcBorders>
              <w:top w:val="nil"/>
              <w:left w:val="nil"/>
              <w:bottom w:val="nil"/>
              <w:right w:val="nil"/>
            </w:tcBorders>
            <w:shd w:val="clear" w:color="auto" w:fill="auto"/>
            <w:noWrap/>
            <w:vAlign w:val="center"/>
            <w:hideMark/>
          </w:tcPr>
          <w:p w14:paraId="5F420892"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Daňová strata umoriteľná</w:t>
            </w:r>
          </w:p>
        </w:tc>
        <w:tc>
          <w:tcPr>
            <w:tcW w:w="1420" w:type="dxa"/>
            <w:tcBorders>
              <w:top w:val="nil"/>
              <w:left w:val="nil"/>
              <w:bottom w:val="single" w:sz="4" w:space="0" w:color="auto"/>
              <w:right w:val="nil"/>
            </w:tcBorders>
            <w:shd w:val="clear" w:color="auto" w:fill="auto"/>
            <w:vAlign w:val="bottom"/>
            <w:hideMark/>
          </w:tcPr>
          <w:p w14:paraId="034FACEC"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single" w:sz="4" w:space="0" w:color="auto"/>
              <w:right w:val="nil"/>
            </w:tcBorders>
            <w:shd w:val="clear" w:color="auto" w:fill="auto"/>
            <w:vAlign w:val="bottom"/>
            <w:hideMark/>
          </w:tcPr>
          <w:p w14:paraId="22A99215"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nil"/>
              <w:right w:val="nil"/>
            </w:tcBorders>
            <w:shd w:val="clear" w:color="auto" w:fill="auto"/>
            <w:vAlign w:val="bottom"/>
            <w:hideMark/>
          </w:tcPr>
          <w:p w14:paraId="5E55F9E2"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single" w:sz="4" w:space="0" w:color="auto"/>
              <w:right w:val="nil"/>
            </w:tcBorders>
            <w:shd w:val="clear" w:color="auto" w:fill="auto"/>
            <w:vAlign w:val="bottom"/>
            <w:hideMark/>
          </w:tcPr>
          <w:p w14:paraId="2360442C"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r>
      <w:tr w:rsidR="007D02F7" w:rsidRPr="007D02F7" w14:paraId="53740C3A" w14:textId="77777777" w:rsidTr="007D02F7">
        <w:trPr>
          <w:trHeight w:val="270"/>
        </w:trPr>
        <w:tc>
          <w:tcPr>
            <w:tcW w:w="3360" w:type="dxa"/>
            <w:tcBorders>
              <w:top w:val="single" w:sz="4" w:space="0" w:color="auto"/>
              <w:left w:val="nil"/>
              <w:bottom w:val="single" w:sz="4" w:space="0" w:color="auto"/>
              <w:right w:val="nil"/>
            </w:tcBorders>
            <w:shd w:val="clear" w:color="auto" w:fill="auto"/>
            <w:noWrap/>
            <w:vAlign w:val="bottom"/>
            <w:hideMark/>
          </w:tcPr>
          <w:p w14:paraId="6398FD33" w14:textId="77777777" w:rsidR="007D02F7" w:rsidRPr="007D02F7" w:rsidRDefault="007D02F7" w:rsidP="007D02F7">
            <w:pP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Celkom</w:t>
            </w:r>
          </w:p>
        </w:tc>
        <w:tc>
          <w:tcPr>
            <w:tcW w:w="1420" w:type="dxa"/>
            <w:tcBorders>
              <w:top w:val="nil"/>
              <w:left w:val="nil"/>
              <w:bottom w:val="single" w:sz="4" w:space="0" w:color="auto"/>
              <w:right w:val="nil"/>
            </w:tcBorders>
            <w:shd w:val="clear" w:color="auto" w:fill="auto"/>
            <w:noWrap/>
            <w:vAlign w:val="bottom"/>
            <w:hideMark/>
          </w:tcPr>
          <w:p w14:paraId="7F368329"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190 021</w:t>
            </w:r>
          </w:p>
        </w:tc>
        <w:tc>
          <w:tcPr>
            <w:tcW w:w="1420" w:type="dxa"/>
            <w:tcBorders>
              <w:top w:val="nil"/>
              <w:left w:val="nil"/>
              <w:bottom w:val="single" w:sz="4" w:space="0" w:color="auto"/>
              <w:right w:val="nil"/>
            </w:tcBorders>
            <w:shd w:val="clear" w:color="auto" w:fill="auto"/>
            <w:noWrap/>
            <w:vAlign w:val="bottom"/>
            <w:hideMark/>
          </w:tcPr>
          <w:p w14:paraId="6952C2D7"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0</w:t>
            </w:r>
          </w:p>
        </w:tc>
        <w:tc>
          <w:tcPr>
            <w:tcW w:w="1420" w:type="dxa"/>
            <w:tcBorders>
              <w:top w:val="single" w:sz="4" w:space="0" w:color="auto"/>
              <w:left w:val="nil"/>
              <w:bottom w:val="single" w:sz="4" w:space="0" w:color="auto"/>
              <w:right w:val="nil"/>
            </w:tcBorders>
            <w:shd w:val="clear" w:color="auto" w:fill="auto"/>
            <w:noWrap/>
            <w:vAlign w:val="bottom"/>
            <w:hideMark/>
          </w:tcPr>
          <w:p w14:paraId="27099131"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-13 094</w:t>
            </w:r>
          </w:p>
        </w:tc>
        <w:tc>
          <w:tcPr>
            <w:tcW w:w="1420" w:type="dxa"/>
            <w:tcBorders>
              <w:top w:val="nil"/>
              <w:left w:val="nil"/>
              <w:bottom w:val="single" w:sz="4" w:space="0" w:color="auto"/>
              <w:right w:val="nil"/>
            </w:tcBorders>
            <w:shd w:val="clear" w:color="auto" w:fill="auto"/>
            <w:noWrap/>
            <w:vAlign w:val="bottom"/>
            <w:hideMark/>
          </w:tcPr>
          <w:p w14:paraId="3513CB89"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176 927</w:t>
            </w:r>
          </w:p>
        </w:tc>
      </w:tr>
      <w:tr w:rsidR="007D02F7" w:rsidRPr="007D02F7" w14:paraId="27A8CD9F" w14:textId="77777777" w:rsidTr="007D02F7">
        <w:trPr>
          <w:trHeight w:val="270"/>
        </w:trPr>
        <w:tc>
          <w:tcPr>
            <w:tcW w:w="3360" w:type="dxa"/>
            <w:tcBorders>
              <w:top w:val="nil"/>
              <w:left w:val="nil"/>
              <w:bottom w:val="nil"/>
              <w:right w:val="nil"/>
            </w:tcBorders>
            <w:shd w:val="clear" w:color="auto" w:fill="auto"/>
            <w:noWrap/>
            <w:vAlign w:val="bottom"/>
            <w:hideMark/>
          </w:tcPr>
          <w:p w14:paraId="2605F586" w14:textId="77777777" w:rsidR="007D02F7" w:rsidRPr="007D02F7" w:rsidRDefault="007D02F7" w:rsidP="007D02F7">
            <w:pPr>
              <w:rPr>
                <w:rFonts w:ascii="Calibri" w:hAnsi="Calibri" w:cs="Calibri"/>
                <w:color w:val="000000"/>
                <w:sz w:val="18"/>
                <w:szCs w:val="18"/>
                <w:lang w:eastAsia="sk-SK"/>
              </w:rPr>
            </w:pPr>
            <w:r w:rsidRPr="007D02F7">
              <w:rPr>
                <w:rFonts w:ascii="Calibri" w:hAnsi="Calibri" w:cs="Calibri"/>
                <w:color w:val="000000"/>
                <w:sz w:val="18"/>
                <w:szCs w:val="18"/>
                <w:lang w:eastAsia="sk-SK"/>
              </w:rPr>
              <w:t>Sadzba dane z príjmov ( v %) *</w:t>
            </w:r>
          </w:p>
        </w:tc>
        <w:tc>
          <w:tcPr>
            <w:tcW w:w="1420" w:type="dxa"/>
            <w:tcBorders>
              <w:top w:val="nil"/>
              <w:left w:val="nil"/>
              <w:bottom w:val="nil"/>
              <w:right w:val="nil"/>
            </w:tcBorders>
            <w:shd w:val="clear" w:color="auto" w:fill="auto"/>
            <w:noWrap/>
            <w:vAlign w:val="bottom"/>
            <w:hideMark/>
          </w:tcPr>
          <w:p w14:paraId="4DA8D119"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21%</w:t>
            </w:r>
          </w:p>
        </w:tc>
        <w:tc>
          <w:tcPr>
            <w:tcW w:w="1420" w:type="dxa"/>
            <w:tcBorders>
              <w:top w:val="nil"/>
              <w:left w:val="nil"/>
              <w:bottom w:val="nil"/>
              <w:right w:val="nil"/>
            </w:tcBorders>
            <w:shd w:val="clear" w:color="auto" w:fill="auto"/>
            <w:noWrap/>
            <w:vAlign w:val="bottom"/>
            <w:hideMark/>
          </w:tcPr>
          <w:p w14:paraId="606A877E" w14:textId="77777777" w:rsidR="007D02F7" w:rsidRPr="007D02F7" w:rsidRDefault="007D02F7" w:rsidP="007D02F7">
            <w:pPr>
              <w:jc w:val="right"/>
              <w:rPr>
                <w:rFonts w:ascii="Calibri" w:hAnsi="Calibri" w:cs="Calibri"/>
                <w:b/>
                <w:bCs/>
                <w:color w:val="000000"/>
                <w:sz w:val="18"/>
                <w:szCs w:val="18"/>
                <w:lang w:eastAsia="sk-SK"/>
              </w:rPr>
            </w:pPr>
          </w:p>
        </w:tc>
        <w:tc>
          <w:tcPr>
            <w:tcW w:w="1420" w:type="dxa"/>
            <w:tcBorders>
              <w:top w:val="nil"/>
              <w:left w:val="nil"/>
              <w:bottom w:val="nil"/>
              <w:right w:val="nil"/>
            </w:tcBorders>
            <w:shd w:val="clear" w:color="auto" w:fill="auto"/>
            <w:noWrap/>
            <w:vAlign w:val="bottom"/>
            <w:hideMark/>
          </w:tcPr>
          <w:p w14:paraId="71DCDDB0" w14:textId="77777777" w:rsidR="007D02F7" w:rsidRPr="007D02F7" w:rsidRDefault="007D02F7" w:rsidP="007D02F7">
            <w:pPr>
              <w:rPr>
                <w:rFonts w:ascii="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14:paraId="41319EE0"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21%</w:t>
            </w:r>
          </w:p>
        </w:tc>
      </w:tr>
      <w:tr w:rsidR="007D02F7" w:rsidRPr="007D02F7" w14:paraId="26FB1F34" w14:textId="77777777" w:rsidTr="007D02F7">
        <w:trPr>
          <w:trHeight w:val="270"/>
        </w:trPr>
        <w:tc>
          <w:tcPr>
            <w:tcW w:w="3360" w:type="dxa"/>
            <w:tcBorders>
              <w:top w:val="nil"/>
              <w:left w:val="nil"/>
              <w:bottom w:val="single" w:sz="4" w:space="0" w:color="auto"/>
              <w:right w:val="nil"/>
            </w:tcBorders>
            <w:shd w:val="clear" w:color="auto" w:fill="auto"/>
            <w:vAlign w:val="bottom"/>
            <w:hideMark/>
          </w:tcPr>
          <w:p w14:paraId="11E502DD" w14:textId="77777777" w:rsidR="007D02F7" w:rsidRPr="007D02F7" w:rsidRDefault="007D02F7" w:rsidP="007D02F7">
            <w:pP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Odložená daňová pohľadávka vypočítaná</w:t>
            </w:r>
          </w:p>
        </w:tc>
        <w:tc>
          <w:tcPr>
            <w:tcW w:w="1420" w:type="dxa"/>
            <w:tcBorders>
              <w:top w:val="nil"/>
              <w:left w:val="nil"/>
              <w:bottom w:val="single" w:sz="4" w:space="0" w:color="auto"/>
              <w:right w:val="nil"/>
            </w:tcBorders>
            <w:shd w:val="clear" w:color="auto" w:fill="auto"/>
            <w:noWrap/>
            <w:vAlign w:val="bottom"/>
            <w:hideMark/>
          </w:tcPr>
          <w:p w14:paraId="19AB914F"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39 904</w:t>
            </w:r>
          </w:p>
        </w:tc>
        <w:tc>
          <w:tcPr>
            <w:tcW w:w="1420" w:type="dxa"/>
            <w:tcBorders>
              <w:top w:val="nil"/>
              <w:left w:val="nil"/>
              <w:bottom w:val="single" w:sz="4" w:space="0" w:color="auto"/>
              <w:right w:val="nil"/>
            </w:tcBorders>
            <w:shd w:val="clear" w:color="auto" w:fill="auto"/>
            <w:noWrap/>
            <w:vAlign w:val="bottom"/>
            <w:hideMark/>
          </w:tcPr>
          <w:p w14:paraId="65F23FF1" w14:textId="77777777" w:rsidR="007D02F7" w:rsidRPr="007D02F7" w:rsidRDefault="007D02F7" w:rsidP="007D02F7">
            <w:pPr>
              <w:jc w:val="right"/>
              <w:rPr>
                <w:rFonts w:ascii="Calibri" w:hAnsi="Calibri" w:cs="Calibri"/>
                <w:color w:val="000000"/>
                <w:sz w:val="18"/>
                <w:szCs w:val="18"/>
                <w:lang w:eastAsia="sk-SK"/>
              </w:rPr>
            </w:pPr>
            <w:r w:rsidRPr="007D02F7">
              <w:rPr>
                <w:rFonts w:ascii="Calibri" w:hAnsi="Calibri" w:cs="Calibri"/>
                <w:color w:val="000000"/>
                <w:sz w:val="18"/>
                <w:szCs w:val="18"/>
                <w:lang w:eastAsia="sk-SK"/>
              </w:rPr>
              <w:t>0</w:t>
            </w:r>
          </w:p>
        </w:tc>
        <w:tc>
          <w:tcPr>
            <w:tcW w:w="1420" w:type="dxa"/>
            <w:tcBorders>
              <w:top w:val="nil"/>
              <w:left w:val="nil"/>
              <w:bottom w:val="single" w:sz="4" w:space="0" w:color="auto"/>
              <w:right w:val="nil"/>
            </w:tcBorders>
            <w:shd w:val="clear" w:color="auto" w:fill="auto"/>
            <w:noWrap/>
            <w:vAlign w:val="bottom"/>
            <w:hideMark/>
          </w:tcPr>
          <w:p w14:paraId="198BDBE4"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-2 750</w:t>
            </w:r>
          </w:p>
        </w:tc>
        <w:tc>
          <w:tcPr>
            <w:tcW w:w="1420" w:type="dxa"/>
            <w:tcBorders>
              <w:top w:val="nil"/>
              <w:left w:val="nil"/>
              <w:bottom w:val="single" w:sz="4" w:space="0" w:color="auto"/>
              <w:right w:val="nil"/>
            </w:tcBorders>
            <w:shd w:val="clear" w:color="auto" w:fill="auto"/>
            <w:noWrap/>
            <w:vAlign w:val="bottom"/>
            <w:hideMark/>
          </w:tcPr>
          <w:p w14:paraId="257F7D6A"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37 155</w:t>
            </w:r>
          </w:p>
        </w:tc>
      </w:tr>
      <w:tr w:rsidR="007D02F7" w:rsidRPr="007D02F7" w14:paraId="6F497145" w14:textId="77777777" w:rsidTr="007D02F7">
        <w:trPr>
          <w:trHeight w:val="270"/>
        </w:trPr>
        <w:tc>
          <w:tcPr>
            <w:tcW w:w="3360" w:type="dxa"/>
            <w:tcBorders>
              <w:top w:val="nil"/>
              <w:left w:val="nil"/>
              <w:bottom w:val="single" w:sz="4" w:space="0" w:color="auto"/>
              <w:right w:val="nil"/>
            </w:tcBorders>
            <w:shd w:val="clear" w:color="auto" w:fill="auto"/>
            <w:vAlign w:val="bottom"/>
            <w:hideMark/>
          </w:tcPr>
          <w:p w14:paraId="0AE8E39D" w14:textId="77777777" w:rsidR="007D02F7" w:rsidRPr="007D02F7" w:rsidRDefault="007D02F7" w:rsidP="007D02F7">
            <w:pPr>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Uplatnená daňová pohľadávka zaúčtovaná</w:t>
            </w:r>
          </w:p>
        </w:tc>
        <w:tc>
          <w:tcPr>
            <w:tcW w:w="1420" w:type="dxa"/>
            <w:tcBorders>
              <w:top w:val="nil"/>
              <w:left w:val="nil"/>
              <w:bottom w:val="single" w:sz="4" w:space="0" w:color="auto"/>
              <w:right w:val="nil"/>
            </w:tcBorders>
            <w:shd w:val="clear" w:color="auto" w:fill="auto"/>
            <w:noWrap/>
            <w:vAlign w:val="bottom"/>
            <w:hideMark/>
          </w:tcPr>
          <w:p w14:paraId="2370A9B8"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39 904</w:t>
            </w:r>
          </w:p>
        </w:tc>
        <w:tc>
          <w:tcPr>
            <w:tcW w:w="1420" w:type="dxa"/>
            <w:tcBorders>
              <w:top w:val="nil"/>
              <w:left w:val="nil"/>
              <w:bottom w:val="single" w:sz="4" w:space="0" w:color="auto"/>
              <w:right w:val="nil"/>
            </w:tcBorders>
            <w:shd w:val="clear" w:color="auto" w:fill="auto"/>
            <w:noWrap/>
            <w:vAlign w:val="bottom"/>
            <w:hideMark/>
          </w:tcPr>
          <w:p w14:paraId="342BCDB6"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0 </w:t>
            </w:r>
          </w:p>
        </w:tc>
        <w:tc>
          <w:tcPr>
            <w:tcW w:w="1420" w:type="dxa"/>
            <w:tcBorders>
              <w:top w:val="nil"/>
              <w:left w:val="nil"/>
              <w:bottom w:val="single" w:sz="4" w:space="0" w:color="auto"/>
              <w:right w:val="nil"/>
            </w:tcBorders>
            <w:shd w:val="clear" w:color="auto" w:fill="auto"/>
            <w:noWrap/>
            <w:vAlign w:val="bottom"/>
            <w:hideMark/>
          </w:tcPr>
          <w:p w14:paraId="0F7F9F1B"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-2 750</w:t>
            </w:r>
          </w:p>
        </w:tc>
        <w:tc>
          <w:tcPr>
            <w:tcW w:w="1420" w:type="dxa"/>
            <w:tcBorders>
              <w:top w:val="nil"/>
              <w:left w:val="nil"/>
              <w:bottom w:val="single" w:sz="4" w:space="0" w:color="auto"/>
              <w:right w:val="nil"/>
            </w:tcBorders>
            <w:shd w:val="clear" w:color="auto" w:fill="auto"/>
            <w:noWrap/>
            <w:vAlign w:val="bottom"/>
            <w:hideMark/>
          </w:tcPr>
          <w:p w14:paraId="2E077613" w14:textId="77777777" w:rsidR="007D02F7" w:rsidRPr="007D02F7" w:rsidRDefault="007D02F7" w:rsidP="007D02F7">
            <w:pPr>
              <w:jc w:val="right"/>
              <w:rPr>
                <w:rFonts w:ascii="Calibri" w:hAnsi="Calibri" w:cs="Calibri"/>
                <w:b/>
                <w:bCs/>
                <w:color w:val="000000"/>
                <w:sz w:val="18"/>
                <w:szCs w:val="18"/>
                <w:lang w:eastAsia="sk-SK"/>
              </w:rPr>
            </w:pPr>
            <w:r w:rsidRPr="007D02F7">
              <w:rPr>
                <w:rFonts w:ascii="Calibri" w:hAnsi="Calibri" w:cs="Calibri"/>
                <w:b/>
                <w:bCs/>
                <w:color w:val="000000"/>
                <w:sz w:val="18"/>
                <w:szCs w:val="18"/>
                <w:lang w:eastAsia="sk-SK"/>
              </w:rPr>
              <w:t>37 155</w:t>
            </w:r>
          </w:p>
        </w:tc>
      </w:tr>
    </w:tbl>
    <w:p w14:paraId="1E031077" w14:textId="77777777" w:rsidR="000E35CD" w:rsidRDefault="000E35CD" w:rsidP="009B6A00">
      <w:pPr>
        <w:pStyle w:val="odstavec"/>
      </w:pPr>
    </w:p>
    <w:p w14:paraId="68F6B252" w14:textId="77777777" w:rsidR="00624054" w:rsidRDefault="00624054" w:rsidP="009B6A00">
      <w:pPr>
        <w:pStyle w:val="odstavec"/>
      </w:pPr>
    </w:p>
    <w:p w14:paraId="5B23EBF9" w14:textId="77777777" w:rsidR="00624054" w:rsidRDefault="00624054" w:rsidP="009B6A00">
      <w:pPr>
        <w:pStyle w:val="odstavec"/>
      </w:pPr>
    </w:p>
    <w:p w14:paraId="20EE8127" w14:textId="2F8DC4C9" w:rsidR="000E35CD" w:rsidRDefault="0056533A" w:rsidP="009B6A00">
      <w:pPr>
        <w:pStyle w:val="odstavec"/>
        <w:rPr>
          <w:b/>
        </w:rPr>
      </w:pPr>
      <w:r w:rsidRPr="000B3770">
        <w:t>P</w:t>
      </w:r>
      <w:r w:rsidRPr="00564CF0">
        <w:rPr>
          <w:b/>
        </w:rPr>
        <w:t>revod od teoretickej dane z príjmov k vykázanej dani z príjmov je uvedený v nasledujúcom prehľade:</w:t>
      </w:r>
    </w:p>
    <w:p w14:paraId="6CC3146E" w14:textId="12F3AFC2" w:rsidR="00B26D2D" w:rsidRDefault="00B26D2D" w:rsidP="009B6A00">
      <w:pPr>
        <w:pStyle w:val="odstavec"/>
        <w:rPr>
          <w:b/>
        </w:rPr>
      </w:pPr>
    </w:p>
    <w:tbl>
      <w:tblPr>
        <w:tblW w:w="8500" w:type="dxa"/>
        <w:tblCellMar>
          <w:left w:w="70" w:type="dxa"/>
          <w:right w:w="70" w:type="dxa"/>
        </w:tblCellMar>
        <w:tblLook w:val="04A0" w:firstRow="1" w:lastRow="0" w:firstColumn="1" w:lastColumn="0" w:noHBand="0" w:noVBand="1"/>
      </w:tblPr>
      <w:tblGrid>
        <w:gridCol w:w="3600"/>
        <w:gridCol w:w="1000"/>
        <w:gridCol w:w="700"/>
        <w:gridCol w:w="800"/>
        <w:gridCol w:w="1000"/>
        <w:gridCol w:w="600"/>
        <w:gridCol w:w="800"/>
      </w:tblGrid>
      <w:tr w:rsidR="00B26D2D" w:rsidRPr="00B26D2D" w14:paraId="05AE345E" w14:textId="77777777" w:rsidTr="00B26D2D">
        <w:trPr>
          <w:trHeight w:val="225"/>
        </w:trPr>
        <w:tc>
          <w:tcPr>
            <w:tcW w:w="3600" w:type="dxa"/>
            <w:tcBorders>
              <w:top w:val="nil"/>
              <w:left w:val="nil"/>
              <w:bottom w:val="nil"/>
              <w:right w:val="nil"/>
            </w:tcBorders>
            <w:shd w:val="clear" w:color="000000" w:fill="FFFFFF"/>
            <w:noWrap/>
            <w:hideMark/>
          </w:tcPr>
          <w:p w14:paraId="5B35E3FF" w14:textId="77777777" w:rsidR="00B26D2D" w:rsidRPr="00B26D2D" w:rsidRDefault="00B26D2D" w:rsidP="00B26D2D">
            <w:pPr>
              <w:rPr>
                <w:rFonts w:ascii="Calibri" w:hAnsi="Calibri" w:cs="Calibri"/>
                <w:sz w:val="16"/>
                <w:szCs w:val="16"/>
                <w:lang w:eastAsia="sk-SK"/>
              </w:rPr>
            </w:pPr>
            <w:r w:rsidRPr="00B26D2D">
              <w:rPr>
                <w:rFonts w:ascii="Calibri" w:hAnsi="Calibri" w:cs="Calibri"/>
                <w:sz w:val="16"/>
                <w:szCs w:val="16"/>
                <w:lang w:eastAsia="sk-SK"/>
              </w:rPr>
              <w:t> </w:t>
            </w:r>
          </w:p>
        </w:tc>
        <w:tc>
          <w:tcPr>
            <w:tcW w:w="2500" w:type="dxa"/>
            <w:gridSpan w:val="3"/>
            <w:tcBorders>
              <w:top w:val="nil"/>
              <w:left w:val="nil"/>
              <w:bottom w:val="single" w:sz="4" w:space="0" w:color="auto"/>
              <w:right w:val="nil"/>
            </w:tcBorders>
            <w:shd w:val="clear" w:color="000000" w:fill="FFFFFF"/>
            <w:noWrap/>
            <w:hideMark/>
          </w:tcPr>
          <w:p w14:paraId="3D788441" w14:textId="771E3980" w:rsidR="00B26D2D" w:rsidRPr="00B26D2D" w:rsidRDefault="00B26D2D" w:rsidP="00B26D2D">
            <w:pPr>
              <w:jc w:val="center"/>
              <w:rPr>
                <w:rFonts w:ascii="Calibri" w:hAnsi="Calibri" w:cs="Calibri"/>
                <w:b/>
                <w:bCs/>
                <w:sz w:val="16"/>
                <w:szCs w:val="16"/>
                <w:lang w:eastAsia="sk-SK"/>
              </w:rPr>
            </w:pPr>
            <w:r w:rsidRPr="00B26D2D">
              <w:rPr>
                <w:rFonts w:ascii="Calibri" w:hAnsi="Calibri" w:cs="Calibri"/>
                <w:b/>
                <w:bCs/>
                <w:sz w:val="16"/>
                <w:szCs w:val="16"/>
                <w:lang w:eastAsia="sk-SK"/>
              </w:rPr>
              <w:t>20</w:t>
            </w:r>
            <w:r w:rsidR="00415EB6">
              <w:rPr>
                <w:rFonts w:ascii="Calibri" w:hAnsi="Calibri" w:cs="Calibri"/>
                <w:b/>
                <w:bCs/>
                <w:sz w:val="16"/>
                <w:szCs w:val="16"/>
                <w:lang w:eastAsia="sk-SK"/>
              </w:rPr>
              <w:t>20</w:t>
            </w:r>
          </w:p>
        </w:tc>
        <w:tc>
          <w:tcPr>
            <w:tcW w:w="2400" w:type="dxa"/>
            <w:gridSpan w:val="3"/>
            <w:tcBorders>
              <w:top w:val="nil"/>
              <w:left w:val="nil"/>
              <w:bottom w:val="single" w:sz="4" w:space="0" w:color="auto"/>
              <w:right w:val="nil"/>
            </w:tcBorders>
            <w:shd w:val="clear" w:color="000000" w:fill="FFFFFF"/>
            <w:noWrap/>
            <w:hideMark/>
          </w:tcPr>
          <w:p w14:paraId="53768A8D" w14:textId="1771451D" w:rsidR="00B26D2D" w:rsidRPr="00B26D2D" w:rsidRDefault="00B26D2D" w:rsidP="00B26D2D">
            <w:pPr>
              <w:jc w:val="center"/>
              <w:rPr>
                <w:rFonts w:ascii="Calibri" w:hAnsi="Calibri" w:cs="Calibri"/>
                <w:b/>
                <w:bCs/>
                <w:sz w:val="16"/>
                <w:szCs w:val="16"/>
                <w:lang w:eastAsia="sk-SK"/>
              </w:rPr>
            </w:pPr>
            <w:r w:rsidRPr="00B26D2D">
              <w:rPr>
                <w:rFonts w:ascii="Calibri" w:hAnsi="Calibri" w:cs="Calibri"/>
                <w:b/>
                <w:bCs/>
                <w:sz w:val="16"/>
                <w:szCs w:val="16"/>
                <w:lang w:eastAsia="sk-SK"/>
              </w:rPr>
              <w:t>201</w:t>
            </w:r>
            <w:r w:rsidR="00415EB6">
              <w:rPr>
                <w:rFonts w:ascii="Calibri" w:hAnsi="Calibri" w:cs="Calibri"/>
                <w:b/>
                <w:bCs/>
                <w:sz w:val="16"/>
                <w:szCs w:val="16"/>
                <w:lang w:eastAsia="sk-SK"/>
              </w:rPr>
              <w:t>9</w:t>
            </w:r>
          </w:p>
        </w:tc>
      </w:tr>
      <w:tr w:rsidR="00B26D2D" w:rsidRPr="00B26D2D" w14:paraId="0C7BB69D" w14:textId="77777777" w:rsidTr="00B26D2D">
        <w:trPr>
          <w:trHeight w:val="225"/>
        </w:trPr>
        <w:tc>
          <w:tcPr>
            <w:tcW w:w="3600" w:type="dxa"/>
            <w:tcBorders>
              <w:top w:val="nil"/>
              <w:left w:val="nil"/>
              <w:bottom w:val="nil"/>
              <w:right w:val="nil"/>
            </w:tcBorders>
            <w:shd w:val="clear" w:color="000000" w:fill="FFFFFF"/>
            <w:noWrap/>
            <w:vAlign w:val="bottom"/>
            <w:hideMark/>
          </w:tcPr>
          <w:p w14:paraId="071BB845" w14:textId="77777777" w:rsidR="00B26D2D" w:rsidRPr="00B26D2D" w:rsidRDefault="00B26D2D" w:rsidP="00B26D2D">
            <w:pPr>
              <w:rPr>
                <w:rFonts w:ascii="Calibri" w:hAnsi="Calibri" w:cs="Calibri"/>
                <w:b/>
                <w:bCs/>
                <w:sz w:val="16"/>
                <w:szCs w:val="16"/>
                <w:lang w:eastAsia="sk-SK"/>
              </w:rPr>
            </w:pPr>
            <w:r w:rsidRPr="00B26D2D">
              <w:rPr>
                <w:rFonts w:ascii="Calibri" w:hAnsi="Calibri" w:cs="Calibri"/>
                <w:b/>
                <w:bCs/>
                <w:sz w:val="16"/>
                <w:szCs w:val="16"/>
                <w:lang w:eastAsia="sk-SK"/>
              </w:rPr>
              <w:t>Názov položky</w:t>
            </w:r>
          </w:p>
        </w:tc>
        <w:tc>
          <w:tcPr>
            <w:tcW w:w="1000" w:type="dxa"/>
            <w:tcBorders>
              <w:top w:val="nil"/>
              <w:left w:val="nil"/>
              <w:bottom w:val="nil"/>
              <w:right w:val="nil"/>
            </w:tcBorders>
            <w:shd w:val="clear" w:color="000000" w:fill="FFFFFF"/>
            <w:vAlign w:val="center"/>
            <w:hideMark/>
          </w:tcPr>
          <w:p w14:paraId="4D78D26F"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Základ dane</w:t>
            </w:r>
          </w:p>
        </w:tc>
        <w:tc>
          <w:tcPr>
            <w:tcW w:w="700" w:type="dxa"/>
            <w:tcBorders>
              <w:top w:val="nil"/>
              <w:left w:val="nil"/>
              <w:bottom w:val="nil"/>
              <w:right w:val="nil"/>
            </w:tcBorders>
            <w:shd w:val="clear" w:color="000000" w:fill="FFFFFF"/>
            <w:vAlign w:val="center"/>
            <w:hideMark/>
          </w:tcPr>
          <w:p w14:paraId="2F2DBBF9"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Daň</w:t>
            </w:r>
          </w:p>
        </w:tc>
        <w:tc>
          <w:tcPr>
            <w:tcW w:w="800" w:type="dxa"/>
            <w:tcBorders>
              <w:top w:val="nil"/>
              <w:left w:val="nil"/>
              <w:bottom w:val="nil"/>
              <w:right w:val="nil"/>
            </w:tcBorders>
            <w:shd w:val="clear" w:color="000000" w:fill="FFFFFF"/>
            <w:vAlign w:val="center"/>
            <w:hideMark/>
          </w:tcPr>
          <w:p w14:paraId="08911C86"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Daň v %</w:t>
            </w:r>
          </w:p>
        </w:tc>
        <w:tc>
          <w:tcPr>
            <w:tcW w:w="1000" w:type="dxa"/>
            <w:tcBorders>
              <w:top w:val="nil"/>
              <w:left w:val="nil"/>
              <w:bottom w:val="nil"/>
              <w:right w:val="nil"/>
            </w:tcBorders>
            <w:shd w:val="clear" w:color="000000" w:fill="FFFFFF"/>
            <w:vAlign w:val="center"/>
            <w:hideMark/>
          </w:tcPr>
          <w:p w14:paraId="41FFE4B8"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Základ dane</w:t>
            </w:r>
          </w:p>
        </w:tc>
        <w:tc>
          <w:tcPr>
            <w:tcW w:w="600" w:type="dxa"/>
            <w:tcBorders>
              <w:top w:val="nil"/>
              <w:left w:val="nil"/>
              <w:bottom w:val="nil"/>
              <w:right w:val="nil"/>
            </w:tcBorders>
            <w:shd w:val="clear" w:color="000000" w:fill="FFFFFF"/>
            <w:vAlign w:val="center"/>
            <w:hideMark/>
          </w:tcPr>
          <w:p w14:paraId="10F64ED9"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Daň</w:t>
            </w:r>
          </w:p>
        </w:tc>
        <w:tc>
          <w:tcPr>
            <w:tcW w:w="800" w:type="dxa"/>
            <w:tcBorders>
              <w:top w:val="nil"/>
              <w:left w:val="nil"/>
              <w:bottom w:val="nil"/>
              <w:right w:val="nil"/>
            </w:tcBorders>
            <w:shd w:val="clear" w:color="000000" w:fill="FFFFFF"/>
            <w:vAlign w:val="center"/>
            <w:hideMark/>
          </w:tcPr>
          <w:p w14:paraId="543B92CD"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Daň v %</w:t>
            </w:r>
          </w:p>
        </w:tc>
      </w:tr>
      <w:tr w:rsidR="00B26D2D" w:rsidRPr="00B26D2D" w14:paraId="78FB5D3A" w14:textId="77777777" w:rsidTr="00B26D2D">
        <w:trPr>
          <w:trHeight w:val="225"/>
        </w:trPr>
        <w:tc>
          <w:tcPr>
            <w:tcW w:w="3600" w:type="dxa"/>
            <w:tcBorders>
              <w:top w:val="nil"/>
              <w:left w:val="nil"/>
              <w:bottom w:val="single" w:sz="4" w:space="0" w:color="auto"/>
              <w:right w:val="nil"/>
            </w:tcBorders>
            <w:shd w:val="clear" w:color="000000" w:fill="FFFFFF"/>
            <w:noWrap/>
            <w:hideMark/>
          </w:tcPr>
          <w:p w14:paraId="01196D58"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1000" w:type="dxa"/>
            <w:tcBorders>
              <w:top w:val="nil"/>
              <w:left w:val="nil"/>
              <w:bottom w:val="single" w:sz="4" w:space="0" w:color="auto"/>
              <w:right w:val="nil"/>
            </w:tcBorders>
            <w:shd w:val="clear" w:color="000000" w:fill="FFFFFF"/>
            <w:hideMark/>
          </w:tcPr>
          <w:p w14:paraId="4784874F"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700" w:type="dxa"/>
            <w:tcBorders>
              <w:top w:val="nil"/>
              <w:left w:val="nil"/>
              <w:bottom w:val="single" w:sz="4" w:space="0" w:color="auto"/>
              <w:right w:val="nil"/>
            </w:tcBorders>
            <w:shd w:val="clear" w:color="000000" w:fill="FFFFFF"/>
            <w:hideMark/>
          </w:tcPr>
          <w:p w14:paraId="4247C056"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14:paraId="55AA71FE"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1000" w:type="dxa"/>
            <w:tcBorders>
              <w:top w:val="nil"/>
              <w:left w:val="nil"/>
              <w:bottom w:val="single" w:sz="4" w:space="0" w:color="auto"/>
              <w:right w:val="nil"/>
            </w:tcBorders>
            <w:shd w:val="clear" w:color="000000" w:fill="FFFFFF"/>
            <w:hideMark/>
          </w:tcPr>
          <w:p w14:paraId="06E3F372"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600" w:type="dxa"/>
            <w:tcBorders>
              <w:top w:val="nil"/>
              <w:left w:val="nil"/>
              <w:bottom w:val="single" w:sz="4" w:space="0" w:color="auto"/>
              <w:right w:val="nil"/>
            </w:tcBorders>
            <w:shd w:val="clear" w:color="000000" w:fill="FFFFFF"/>
            <w:hideMark/>
          </w:tcPr>
          <w:p w14:paraId="71FF0B8B"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14:paraId="606AB700" w14:textId="77777777" w:rsidR="00B26D2D" w:rsidRPr="00B26D2D" w:rsidRDefault="00B26D2D" w:rsidP="00B26D2D">
            <w:pPr>
              <w:jc w:val="cente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r>
      <w:tr w:rsidR="00B26D2D" w:rsidRPr="00B26D2D" w14:paraId="2BD04B66" w14:textId="77777777" w:rsidTr="00B26D2D">
        <w:trPr>
          <w:trHeight w:val="240"/>
        </w:trPr>
        <w:tc>
          <w:tcPr>
            <w:tcW w:w="3600" w:type="dxa"/>
            <w:tcBorders>
              <w:top w:val="nil"/>
              <w:left w:val="nil"/>
              <w:bottom w:val="nil"/>
              <w:right w:val="nil"/>
            </w:tcBorders>
            <w:shd w:val="clear" w:color="000000" w:fill="FFFFFF"/>
            <w:hideMark/>
          </w:tcPr>
          <w:p w14:paraId="5E347F4B"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Výsledok hospodárenia pred zdanením, z toho:</w:t>
            </w:r>
          </w:p>
        </w:tc>
        <w:tc>
          <w:tcPr>
            <w:tcW w:w="1000" w:type="dxa"/>
            <w:tcBorders>
              <w:top w:val="nil"/>
              <w:left w:val="nil"/>
              <w:bottom w:val="nil"/>
              <w:right w:val="nil"/>
            </w:tcBorders>
            <w:shd w:val="clear" w:color="000000" w:fill="FFFFFF"/>
            <w:noWrap/>
            <w:hideMark/>
          </w:tcPr>
          <w:p w14:paraId="1F043897"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340 085</w:t>
            </w:r>
          </w:p>
        </w:tc>
        <w:tc>
          <w:tcPr>
            <w:tcW w:w="700" w:type="dxa"/>
            <w:tcBorders>
              <w:top w:val="nil"/>
              <w:left w:val="nil"/>
              <w:bottom w:val="nil"/>
              <w:right w:val="nil"/>
            </w:tcBorders>
            <w:shd w:val="clear" w:color="000000" w:fill="FFFFFF"/>
            <w:noWrap/>
            <w:hideMark/>
          </w:tcPr>
          <w:p w14:paraId="7FFBB23F"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75F22055"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100,00 %</w:t>
            </w:r>
          </w:p>
        </w:tc>
        <w:tc>
          <w:tcPr>
            <w:tcW w:w="1000" w:type="dxa"/>
            <w:tcBorders>
              <w:top w:val="nil"/>
              <w:left w:val="nil"/>
              <w:bottom w:val="nil"/>
              <w:right w:val="nil"/>
            </w:tcBorders>
            <w:shd w:val="clear" w:color="000000" w:fill="FFFFFF"/>
            <w:noWrap/>
            <w:hideMark/>
          </w:tcPr>
          <w:p w14:paraId="64CF4A0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26 067</w:t>
            </w:r>
          </w:p>
        </w:tc>
        <w:tc>
          <w:tcPr>
            <w:tcW w:w="600" w:type="dxa"/>
            <w:tcBorders>
              <w:top w:val="nil"/>
              <w:left w:val="nil"/>
              <w:bottom w:val="nil"/>
              <w:right w:val="nil"/>
            </w:tcBorders>
            <w:shd w:val="clear" w:color="000000" w:fill="FFFFFF"/>
            <w:noWrap/>
            <w:hideMark/>
          </w:tcPr>
          <w:p w14:paraId="7F58A139"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062DF30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100,00 %</w:t>
            </w:r>
          </w:p>
        </w:tc>
      </w:tr>
      <w:tr w:rsidR="00B26D2D" w:rsidRPr="00B26D2D" w14:paraId="61E7F3B6" w14:textId="77777777" w:rsidTr="00B26D2D">
        <w:trPr>
          <w:trHeight w:val="240"/>
        </w:trPr>
        <w:tc>
          <w:tcPr>
            <w:tcW w:w="3600" w:type="dxa"/>
            <w:tcBorders>
              <w:top w:val="nil"/>
              <w:left w:val="nil"/>
              <w:bottom w:val="nil"/>
              <w:right w:val="nil"/>
            </w:tcBorders>
            <w:shd w:val="clear" w:color="000000" w:fill="FFFFFF"/>
            <w:hideMark/>
          </w:tcPr>
          <w:p w14:paraId="70E96051"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 xml:space="preserve">teoretická daň                  </w:t>
            </w:r>
          </w:p>
        </w:tc>
        <w:tc>
          <w:tcPr>
            <w:tcW w:w="1000" w:type="dxa"/>
            <w:tcBorders>
              <w:top w:val="nil"/>
              <w:left w:val="nil"/>
              <w:bottom w:val="nil"/>
              <w:right w:val="nil"/>
            </w:tcBorders>
            <w:shd w:val="clear" w:color="000000" w:fill="FFFFFF"/>
            <w:noWrap/>
            <w:hideMark/>
          </w:tcPr>
          <w:p w14:paraId="4421029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nil"/>
              <w:right w:val="nil"/>
            </w:tcBorders>
            <w:shd w:val="clear" w:color="000000" w:fill="FFFFFF"/>
            <w:noWrap/>
            <w:hideMark/>
          </w:tcPr>
          <w:p w14:paraId="416CCB0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71 418</w:t>
            </w:r>
          </w:p>
        </w:tc>
        <w:tc>
          <w:tcPr>
            <w:tcW w:w="800" w:type="dxa"/>
            <w:tcBorders>
              <w:top w:val="nil"/>
              <w:left w:val="nil"/>
              <w:bottom w:val="nil"/>
              <w:right w:val="nil"/>
            </w:tcBorders>
            <w:shd w:val="clear" w:color="000000" w:fill="FFFFFF"/>
            <w:noWrap/>
            <w:hideMark/>
          </w:tcPr>
          <w:p w14:paraId="05B658B0"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21,00 %</w:t>
            </w:r>
          </w:p>
        </w:tc>
        <w:tc>
          <w:tcPr>
            <w:tcW w:w="1000" w:type="dxa"/>
            <w:tcBorders>
              <w:top w:val="nil"/>
              <w:left w:val="nil"/>
              <w:bottom w:val="nil"/>
              <w:right w:val="nil"/>
            </w:tcBorders>
            <w:shd w:val="clear" w:color="000000" w:fill="FFFFFF"/>
            <w:noWrap/>
            <w:hideMark/>
          </w:tcPr>
          <w:p w14:paraId="3F751CC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0ADE952E"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5 474</w:t>
            </w:r>
          </w:p>
        </w:tc>
        <w:tc>
          <w:tcPr>
            <w:tcW w:w="800" w:type="dxa"/>
            <w:tcBorders>
              <w:top w:val="nil"/>
              <w:left w:val="nil"/>
              <w:bottom w:val="nil"/>
              <w:right w:val="nil"/>
            </w:tcBorders>
            <w:shd w:val="clear" w:color="000000" w:fill="FFFFFF"/>
            <w:noWrap/>
            <w:hideMark/>
          </w:tcPr>
          <w:p w14:paraId="180DBBBD"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21,00 %</w:t>
            </w:r>
          </w:p>
        </w:tc>
      </w:tr>
      <w:tr w:rsidR="00B26D2D" w:rsidRPr="00B26D2D" w14:paraId="5F0D2904" w14:textId="77777777" w:rsidTr="00B26D2D">
        <w:trPr>
          <w:trHeight w:val="240"/>
        </w:trPr>
        <w:tc>
          <w:tcPr>
            <w:tcW w:w="3600" w:type="dxa"/>
            <w:tcBorders>
              <w:top w:val="nil"/>
              <w:left w:val="nil"/>
              <w:bottom w:val="nil"/>
              <w:right w:val="nil"/>
            </w:tcBorders>
            <w:shd w:val="clear" w:color="000000" w:fill="FFFFFF"/>
            <w:hideMark/>
          </w:tcPr>
          <w:p w14:paraId="1A7D73D9"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1000" w:type="dxa"/>
            <w:tcBorders>
              <w:top w:val="nil"/>
              <w:left w:val="nil"/>
              <w:bottom w:val="nil"/>
              <w:right w:val="nil"/>
            </w:tcBorders>
            <w:shd w:val="clear" w:color="000000" w:fill="FFFFFF"/>
            <w:noWrap/>
            <w:hideMark/>
          </w:tcPr>
          <w:p w14:paraId="59D2006E"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nil"/>
              <w:right w:val="nil"/>
            </w:tcBorders>
            <w:shd w:val="clear" w:color="000000" w:fill="FFFFFF"/>
            <w:noWrap/>
            <w:hideMark/>
          </w:tcPr>
          <w:p w14:paraId="6867696E"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62448942"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1000" w:type="dxa"/>
            <w:tcBorders>
              <w:top w:val="nil"/>
              <w:left w:val="nil"/>
              <w:bottom w:val="nil"/>
              <w:right w:val="nil"/>
            </w:tcBorders>
            <w:shd w:val="clear" w:color="000000" w:fill="FFFFFF"/>
            <w:noWrap/>
            <w:hideMark/>
          </w:tcPr>
          <w:p w14:paraId="7A52A32E"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4F4B25BA"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10F340E4" w14:textId="77777777" w:rsidR="00B26D2D" w:rsidRPr="00B26D2D" w:rsidRDefault="00B26D2D" w:rsidP="00B26D2D">
            <w:pPr>
              <w:jc w:val="center"/>
              <w:rPr>
                <w:rFonts w:ascii="Calibri" w:hAnsi="Calibri" w:cs="Calibri"/>
                <w:sz w:val="16"/>
                <w:szCs w:val="16"/>
                <w:lang w:eastAsia="sk-SK"/>
              </w:rPr>
            </w:pPr>
            <w:r w:rsidRPr="00B26D2D">
              <w:rPr>
                <w:rFonts w:ascii="Calibri" w:hAnsi="Calibri" w:cs="Calibri"/>
                <w:sz w:val="16"/>
                <w:szCs w:val="16"/>
                <w:lang w:eastAsia="sk-SK"/>
              </w:rPr>
              <w:t> </w:t>
            </w:r>
          </w:p>
        </w:tc>
      </w:tr>
      <w:tr w:rsidR="00B26D2D" w:rsidRPr="00B26D2D" w14:paraId="52BE0ADD" w14:textId="77777777" w:rsidTr="00B26D2D">
        <w:trPr>
          <w:trHeight w:val="240"/>
        </w:trPr>
        <w:tc>
          <w:tcPr>
            <w:tcW w:w="3600" w:type="dxa"/>
            <w:tcBorders>
              <w:top w:val="nil"/>
              <w:left w:val="nil"/>
              <w:bottom w:val="nil"/>
              <w:right w:val="nil"/>
            </w:tcBorders>
            <w:shd w:val="clear" w:color="000000" w:fill="FFFFFF"/>
            <w:hideMark/>
          </w:tcPr>
          <w:p w14:paraId="16EB7584"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Daňovo neuznané náklady</w:t>
            </w:r>
          </w:p>
        </w:tc>
        <w:tc>
          <w:tcPr>
            <w:tcW w:w="1000" w:type="dxa"/>
            <w:tcBorders>
              <w:top w:val="nil"/>
              <w:left w:val="nil"/>
              <w:bottom w:val="nil"/>
              <w:right w:val="nil"/>
            </w:tcBorders>
            <w:shd w:val="clear" w:color="000000" w:fill="FFFFFF"/>
            <w:noWrap/>
            <w:hideMark/>
          </w:tcPr>
          <w:p w14:paraId="6208147B"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25 087</w:t>
            </w:r>
          </w:p>
        </w:tc>
        <w:tc>
          <w:tcPr>
            <w:tcW w:w="700" w:type="dxa"/>
            <w:tcBorders>
              <w:top w:val="nil"/>
              <w:left w:val="nil"/>
              <w:bottom w:val="nil"/>
              <w:right w:val="nil"/>
            </w:tcBorders>
            <w:shd w:val="clear" w:color="000000" w:fill="FFFFFF"/>
            <w:noWrap/>
            <w:hideMark/>
          </w:tcPr>
          <w:p w14:paraId="6B06901E"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5 268</w:t>
            </w:r>
          </w:p>
        </w:tc>
        <w:tc>
          <w:tcPr>
            <w:tcW w:w="800" w:type="dxa"/>
            <w:tcBorders>
              <w:top w:val="nil"/>
              <w:left w:val="nil"/>
              <w:bottom w:val="nil"/>
              <w:right w:val="nil"/>
            </w:tcBorders>
            <w:shd w:val="clear" w:color="000000" w:fill="FFFFFF"/>
            <w:noWrap/>
            <w:hideMark/>
          </w:tcPr>
          <w:p w14:paraId="75D3BC2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1,55 %</w:t>
            </w:r>
          </w:p>
        </w:tc>
        <w:tc>
          <w:tcPr>
            <w:tcW w:w="1000" w:type="dxa"/>
            <w:tcBorders>
              <w:top w:val="nil"/>
              <w:left w:val="nil"/>
              <w:bottom w:val="nil"/>
              <w:right w:val="nil"/>
            </w:tcBorders>
            <w:shd w:val="clear" w:color="000000" w:fill="FFFFFF"/>
            <w:noWrap/>
            <w:hideMark/>
          </w:tcPr>
          <w:p w14:paraId="56E5AAF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32 438</w:t>
            </w:r>
          </w:p>
        </w:tc>
        <w:tc>
          <w:tcPr>
            <w:tcW w:w="600" w:type="dxa"/>
            <w:tcBorders>
              <w:top w:val="nil"/>
              <w:left w:val="nil"/>
              <w:bottom w:val="nil"/>
              <w:right w:val="nil"/>
            </w:tcBorders>
            <w:shd w:val="clear" w:color="000000" w:fill="FFFFFF"/>
            <w:noWrap/>
            <w:hideMark/>
          </w:tcPr>
          <w:p w14:paraId="43DD73C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6 811</w:t>
            </w:r>
          </w:p>
        </w:tc>
        <w:tc>
          <w:tcPr>
            <w:tcW w:w="800" w:type="dxa"/>
            <w:tcBorders>
              <w:top w:val="nil"/>
              <w:left w:val="nil"/>
              <w:bottom w:val="nil"/>
              <w:right w:val="nil"/>
            </w:tcBorders>
            <w:shd w:val="clear" w:color="000000" w:fill="FFFFFF"/>
            <w:noWrap/>
            <w:hideMark/>
          </w:tcPr>
          <w:p w14:paraId="21AF0776"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26,13 %</w:t>
            </w:r>
          </w:p>
        </w:tc>
      </w:tr>
      <w:tr w:rsidR="00B26D2D" w:rsidRPr="00B26D2D" w14:paraId="6250F543" w14:textId="77777777" w:rsidTr="00B26D2D">
        <w:trPr>
          <w:trHeight w:val="240"/>
        </w:trPr>
        <w:tc>
          <w:tcPr>
            <w:tcW w:w="3600" w:type="dxa"/>
            <w:tcBorders>
              <w:top w:val="nil"/>
              <w:left w:val="nil"/>
              <w:bottom w:val="nil"/>
              <w:right w:val="nil"/>
            </w:tcBorders>
            <w:shd w:val="clear" w:color="000000" w:fill="FFFFFF"/>
            <w:hideMark/>
          </w:tcPr>
          <w:p w14:paraId="5FB3A7AF"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Výnosy nepodliehajúce dani</w:t>
            </w:r>
          </w:p>
        </w:tc>
        <w:tc>
          <w:tcPr>
            <w:tcW w:w="1000" w:type="dxa"/>
            <w:tcBorders>
              <w:top w:val="nil"/>
              <w:left w:val="nil"/>
              <w:bottom w:val="nil"/>
              <w:right w:val="nil"/>
            </w:tcBorders>
            <w:shd w:val="clear" w:color="000000" w:fill="FFFFFF"/>
            <w:noWrap/>
            <w:hideMark/>
          </w:tcPr>
          <w:p w14:paraId="0A34D7E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-13 240</w:t>
            </w:r>
          </w:p>
        </w:tc>
        <w:tc>
          <w:tcPr>
            <w:tcW w:w="700" w:type="dxa"/>
            <w:tcBorders>
              <w:top w:val="nil"/>
              <w:left w:val="nil"/>
              <w:bottom w:val="nil"/>
              <w:right w:val="nil"/>
            </w:tcBorders>
            <w:shd w:val="clear" w:color="000000" w:fill="FFFFFF"/>
            <w:noWrap/>
            <w:hideMark/>
          </w:tcPr>
          <w:p w14:paraId="284B0E36"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-2 780</w:t>
            </w:r>
          </w:p>
        </w:tc>
        <w:tc>
          <w:tcPr>
            <w:tcW w:w="800" w:type="dxa"/>
            <w:tcBorders>
              <w:top w:val="nil"/>
              <w:left w:val="nil"/>
              <w:bottom w:val="nil"/>
              <w:right w:val="nil"/>
            </w:tcBorders>
            <w:shd w:val="clear" w:color="000000" w:fill="FFFFFF"/>
            <w:noWrap/>
            <w:hideMark/>
          </w:tcPr>
          <w:p w14:paraId="626CF2ED"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-0,82 %</w:t>
            </w:r>
          </w:p>
        </w:tc>
        <w:tc>
          <w:tcPr>
            <w:tcW w:w="1000" w:type="dxa"/>
            <w:tcBorders>
              <w:top w:val="nil"/>
              <w:left w:val="nil"/>
              <w:bottom w:val="nil"/>
              <w:right w:val="nil"/>
            </w:tcBorders>
            <w:shd w:val="clear" w:color="000000" w:fill="FFFFFF"/>
            <w:noWrap/>
            <w:hideMark/>
          </w:tcPr>
          <w:p w14:paraId="08B0489D"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600" w:type="dxa"/>
            <w:tcBorders>
              <w:top w:val="nil"/>
              <w:left w:val="nil"/>
              <w:bottom w:val="nil"/>
              <w:right w:val="nil"/>
            </w:tcBorders>
            <w:shd w:val="clear" w:color="000000" w:fill="FFFFFF"/>
            <w:noWrap/>
            <w:hideMark/>
          </w:tcPr>
          <w:p w14:paraId="6DDE72B1"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800" w:type="dxa"/>
            <w:tcBorders>
              <w:top w:val="nil"/>
              <w:left w:val="nil"/>
              <w:bottom w:val="nil"/>
              <w:right w:val="nil"/>
            </w:tcBorders>
            <w:shd w:val="clear" w:color="000000" w:fill="FFFFFF"/>
            <w:noWrap/>
            <w:hideMark/>
          </w:tcPr>
          <w:p w14:paraId="09E2F155"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0,00 %</w:t>
            </w:r>
          </w:p>
        </w:tc>
      </w:tr>
      <w:tr w:rsidR="00B26D2D" w:rsidRPr="00B26D2D" w14:paraId="6B30F07D" w14:textId="77777777" w:rsidTr="00B26D2D">
        <w:trPr>
          <w:trHeight w:val="240"/>
        </w:trPr>
        <w:tc>
          <w:tcPr>
            <w:tcW w:w="3600" w:type="dxa"/>
            <w:tcBorders>
              <w:top w:val="nil"/>
              <w:left w:val="nil"/>
              <w:bottom w:val="nil"/>
              <w:right w:val="nil"/>
            </w:tcBorders>
            <w:shd w:val="clear" w:color="000000" w:fill="FFFFFF"/>
            <w:hideMark/>
          </w:tcPr>
          <w:p w14:paraId="56DDEBB2"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1000" w:type="dxa"/>
            <w:tcBorders>
              <w:top w:val="nil"/>
              <w:left w:val="nil"/>
              <w:bottom w:val="nil"/>
              <w:right w:val="nil"/>
            </w:tcBorders>
            <w:shd w:val="clear" w:color="000000" w:fill="FFFFFF"/>
            <w:noWrap/>
            <w:hideMark/>
          </w:tcPr>
          <w:p w14:paraId="1AA7FC2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nil"/>
              <w:right w:val="nil"/>
            </w:tcBorders>
            <w:shd w:val="clear" w:color="000000" w:fill="FFFFFF"/>
            <w:noWrap/>
            <w:hideMark/>
          </w:tcPr>
          <w:p w14:paraId="3980707B"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0F67E72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1000" w:type="dxa"/>
            <w:tcBorders>
              <w:top w:val="nil"/>
              <w:left w:val="nil"/>
              <w:bottom w:val="nil"/>
              <w:right w:val="nil"/>
            </w:tcBorders>
            <w:shd w:val="clear" w:color="000000" w:fill="FFFFFF"/>
            <w:noWrap/>
            <w:hideMark/>
          </w:tcPr>
          <w:p w14:paraId="201B1C5B"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4B1BA573"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7EA7172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r>
      <w:tr w:rsidR="00B26D2D" w:rsidRPr="00B26D2D" w14:paraId="4E4C8037" w14:textId="77777777" w:rsidTr="00B26D2D">
        <w:trPr>
          <w:trHeight w:val="240"/>
        </w:trPr>
        <w:tc>
          <w:tcPr>
            <w:tcW w:w="3600" w:type="dxa"/>
            <w:tcBorders>
              <w:top w:val="nil"/>
              <w:left w:val="nil"/>
              <w:bottom w:val="nil"/>
              <w:right w:val="nil"/>
            </w:tcBorders>
            <w:shd w:val="clear" w:color="000000" w:fill="FFFFFF"/>
            <w:hideMark/>
          </w:tcPr>
          <w:p w14:paraId="4F86CED7"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Vplyv nevykázanej daňovej pohľadávky</w:t>
            </w:r>
          </w:p>
        </w:tc>
        <w:tc>
          <w:tcPr>
            <w:tcW w:w="1000" w:type="dxa"/>
            <w:tcBorders>
              <w:top w:val="nil"/>
              <w:left w:val="nil"/>
              <w:bottom w:val="single" w:sz="4" w:space="0" w:color="auto"/>
              <w:right w:val="nil"/>
            </w:tcBorders>
            <w:shd w:val="clear" w:color="000000" w:fill="FFFFFF"/>
            <w:noWrap/>
            <w:hideMark/>
          </w:tcPr>
          <w:p w14:paraId="01B9E97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700" w:type="dxa"/>
            <w:tcBorders>
              <w:top w:val="nil"/>
              <w:left w:val="nil"/>
              <w:bottom w:val="single" w:sz="4" w:space="0" w:color="auto"/>
              <w:right w:val="nil"/>
            </w:tcBorders>
            <w:shd w:val="clear" w:color="000000" w:fill="FFFFFF"/>
            <w:noWrap/>
            <w:hideMark/>
          </w:tcPr>
          <w:p w14:paraId="543D7E00"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800" w:type="dxa"/>
            <w:tcBorders>
              <w:top w:val="nil"/>
              <w:left w:val="nil"/>
              <w:bottom w:val="single" w:sz="4" w:space="0" w:color="auto"/>
              <w:right w:val="nil"/>
            </w:tcBorders>
            <w:shd w:val="clear" w:color="000000" w:fill="FFFFFF"/>
            <w:noWrap/>
            <w:hideMark/>
          </w:tcPr>
          <w:p w14:paraId="561799B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0,00 %</w:t>
            </w:r>
          </w:p>
        </w:tc>
        <w:tc>
          <w:tcPr>
            <w:tcW w:w="1000" w:type="dxa"/>
            <w:tcBorders>
              <w:top w:val="nil"/>
              <w:left w:val="nil"/>
              <w:bottom w:val="single" w:sz="4" w:space="0" w:color="auto"/>
              <w:right w:val="nil"/>
            </w:tcBorders>
            <w:shd w:val="clear" w:color="000000" w:fill="FFFFFF"/>
            <w:noWrap/>
            <w:hideMark/>
          </w:tcPr>
          <w:p w14:paraId="62702E6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600" w:type="dxa"/>
            <w:tcBorders>
              <w:top w:val="nil"/>
              <w:left w:val="nil"/>
              <w:bottom w:val="single" w:sz="4" w:space="0" w:color="auto"/>
              <w:right w:val="nil"/>
            </w:tcBorders>
            <w:shd w:val="clear" w:color="000000" w:fill="FFFFFF"/>
            <w:noWrap/>
            <w:hideMark/>
          </w:tcPr>
          <w:p w14:paraId="04B054F3"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800" w:type="dxa"/>
            <w:tcBorders>
              <w:top w:val="nil"/>
              <w:left w:val="nil"/>
              <w:bottom w:val="single" w:sz="4" w:space="0" w:color="auto"/>
              <w:right w:val="nil"/>
            </w:tcBorders>
            <w:shd w:val="clear" w:color="000000" w:fill="FFFFFF"/>
            <w:noWrap/>
            <w:hideMark/>
          </w:tcPr>
          <w:p w14:paraId="7BB79E9A"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0,00 %</w:t>
            </w:r>
          </w:p>
        </w:tc>
      </w:tr>
      <w:tr w:rsidR="00B26D2D" w:rsidRPr="00B26D2D" w14:paraId="79CE5BF2" w14:textId="77777777" w:rsidTr="00B26D2D">
        <w:trPr>
          <w:trHeight w:val="240"/>
        </w:trPr>
        <w:tc>
          <w:tcPr>
            <w:tcW w:w="3600" w:type="dxa"/>
            <w:tcBorders>
              <w:top w:val="nil"/>
              <w:left w:val="nil"/>
              <w:bottom w:val="nil"/>
              <w:right w:val="nil"/>
            </w:tcBorders>
            <w:shd w:val="clear" w:color="000000" w:fill="FFFFFF"/>
            <w:hideMark/>
          </w:tcPr>
          <w:p w14:paraId="67DFAB00"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Spolu</w:t>
            </w:r>
          </w:p>
        </w:tc>
        <w:tc>
          <w:tcPr>
            <w:tcW w:w="1000" w:type="dxa"/>
            <w:tcBorders>
              <w:top w:val="nil"/>
              <w:left w:val="nil"/>
              <w:bottom w:val="nil"/>
              <w:right w:val="nil"/>
            </w:tcBorders>
            <w:shd w:val="clear" w:color="000000" w:fill="FFFFFF"/>
            <w:noWrap/>
            <w:hideMark/>
          </w:tcPr>
          <w:p w14:paraId="0AB003DB"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351 932</w:t>
            </w:r>
          </w:p>
        </w:tc>
        <w:tc>
          <w:tcPr>
            <w:tcW w:w="700" w:type="dxa"/>
            <w:tcBorders>
              <w:top w:val="nil"/>
              <w:left w:val="nil"/>
              <w:bottom w:val="nil"/>
              <w:right w:val="nil"/>
            </w:tcBorders>
            <w:shd w:val="clear" w:color="000000" w:fill="FFFFFF"/>
            <w:noWrap/>
            <w:hideMark/>
          </w:tcPr>
          <w:p w14:paraId="1D90AEC5"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73 906</w:t>
            </w:r>
          </w:p>
        </w:tc>
        <w:tc>
          <w:tcPr>
            <w:tcW w:w="800" w:type="dxa"/>
            <w:tcBorders>
              <w:top w:val="nil"/>
              <w:left w:val="nil"/>
              <w:bottom w:val="nil"/>
              <w:right w:val="nil"/>
            </w:tcBorders>
            <w:shd w:val="clear" w:color="000000" w:fill="FFFFFF"/>
            <w:noWrap/>
            <w:hideMark/>
          </w:tcPr>
          <w:p w14:paraId="528D769C"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21,73 %</w:t>
            </w:r>
          </w:p>
        </w:tc>
        <w:tc>
          <w:tcPr>
            <w:tcW w:w="1000" w:type="dxa"/>
            <w:tcBorders>
              <w:top w:val="nil"/>
              <w:left w:val="nil"/>
              <w:bottom w:val="nil"/>
              <w:right w:val="nil"/>
            </w:tcBorders>
            <w:shd w:val="clear" w:color="000000" w:fill="FFFFFF"/>
            <w:noWrap/>
            <w:hideMark/>
          </w:tcPr>
          <w:p w14:paraId="180C1D9C"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58 505</w:t>
            </w:r>
          </w:p>
        </w:tc>
        <w:tc>
          <w:tcPr>
            <w:tcW w:w="600" w:type="dxa"/>
            <w:tcBorders>
              <w:top w:val="nil"/>
              <w:left w:val="nil"/>
              <w:bottom w:val="nil"/>
              <w:right w:val="nil"/>
            </w:tcBorders>
            <w:shd w:val="clear" w:color="000000" w:fill="FFFFFF"/>
            <w:noWrap/>
            <w:hideMark/>
          </w:tcPr>
          <w:p w14:paraId="23D8A278"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12 285</w:t>
            </w:r>
          </w:p>
        </w:tc>
        <w:tc>
          <w:tcPr>
            <w:tcW w:w="800" w:type="dxa"/>
            <w:tcBorders>
              <w:top w:val="nil"/>
              <w:left w:val="nil"/>
              <w:bottom w:val="nil"/>
              <w:right w:val="nil"/>
            </w:tcBorders>
            <w:shd w:val="clear" w:color="000000" w:fill="FFFFFF"/>
            <w:noWrap/>
            <w:hideMark/>
          </w:tcPr>
          <w:p w14:paraId="48DDA34B"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47,13 %</w:t>
            </w:r>
          </w:p>
        </w:tc>
      </w:tr>
      <w:tr w:rsidR="00B26D2D" w:rsidRPr="00B26D2D" w14:paraId="48EF83EB" w14:textId="77777777" w:rsidTr="00B26D2D">
        <w:trPr>
          <w:trHeight w:val="240"/>
        </w:trPr>
        <w:tc>
          <w:tcPr>
            <w:tcW w:w="3600" w:type="dxa"/>
            <w:tcBorders>
              <w:top w:val="nil"/>
              <w:left w:val="nil"/>
              <w:bottom w:val="nil"/>
              <w:right w:val="nil"/>
            </w:tcBorders>
            <w:shd w:val="clear" w:color="000000" w:fill="FFFFFF"/>
            <w:hideMark/>
          </w:tcPr>
          <w:p w14:paraId="7CAA3BBC"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zmena sadzby dane</w:t>
            </w:r>
          </w:p>
        </w:tc>
        <w:tc>
          <w:tcPr>
            <w:tcW w:w="1000" w:type="dxa"/>
            <w:tcBorders>
              <w:top w:val="nil"/>
              <w:left w:val="nil"/>
              <w:bottom w:val="nil"/>
              <w:right w:val="nil"/>
            </w:tcBorders>
            <w:shd w:val="clear" w:color="000000" w:fill="FFFFFF"/>
            <w:noWrap/>
            <w:hideMark/>
          </w:tcPr>
          <w:p w14:paraId="29C29FFF"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single" w:sz="4" w:space="0" w:color="auto"/>
              <w:right w:val="nil"/>
            </w:tcBorders>
            <w:shd w:val="clear" w:color="000000" w:fill="FFFFFF"/>
            <w:noWrap/>
            <w:hideMark/>
          </w:tcPr>
          <w:p w14:paraId="2A80C77D"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800" w:type="dxa"/>
            <w:tcBorders>
              <w:top w:val="nil"/>
              <w:left w:val="nil"/>
              <w:bottom w:val="single" w:sz="4" w:space="0" w:color="auto"/>
              <w:right w:val="nil"/>
            </w:tcBorders>
            <w:shd w:val="clear" w:color="000000" w:fill="FFFFFF"/>
            <w:noWrap/>
            <w:hideMark/>
          </w:tcPr>
          <w:p w14:paraId="2971D5B0"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0,00 %</w:t>
            </w:r>
          </w:p>
        </w:tc>
        <w:tc>
          <w:tcPr>
            <w:tcW w:w="1000" w:type="dxa"/>
            <w:tcBorders>
              <w:top w:val="nil"/>
              <w:left w:val="nil"/>
              <w:bottom w:val="nil"/>
              <w:right w:val="nil"/>
            </w:tcBorders>
            <w:shd w:val="clear" w:color="000000" w:fill="FFFFFF"/>
            <w:noWrap/>
            <w:hideMark/>
          </w:tcPr>
          <w:p w14:paraId="0F1F7B29"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45C48C8A"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w:t>
            </w:r>
          </w:p>
        </w:tc>
        <w:tc>
          <w:tcPr>
            <w:tcW w:w="800" w:type="dxa"/>
            <w:tcBorders>
              <w:top w:val="nil"/>
              <w:left w:val="nil"/>
              <w:bottom w:val="nil"/>
              <w:right w:val="nil"/>
            </w:tcBorders>
            <w:shd w:val="clear" w:color="000000" w:fill="FFFFFF"/>
            <w:noWrap/>
            <w:hideMark/>
          </w:tcPr>
          <w:p w14:paraId="20507043"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0,00 %</w:t>
            </w:r>
          </w:p>
        </w:tc>
      </w:tr>
      <w:tr w:rsidR="00B26D2D" w:rsidRPr="00B26D2D" w14:paraId="6AEA22CB" w14:textId="77777777" w:rsidTr="00B26D2D">
        <w:trPr>
          <w:trHeight w:val="240"/>
        </w:trPr>
        <w:tc>
          <w:tcPr>
            <w:tcW w:w="3600" w:type="dxa"/>
            <w:tcBorders>
              <w:top w:val="nil"/>
              <w:left w:val="nil"/>
              <w:bottom w:val="nil"/>
              <w:right w:val="nil"/>
            </w:tcBorders>
            <w:shd w:val="clear" w:color="000000" w:fill="FFFFFF"/>
            <w:hideMark/>
          </w:tcPr>
          <w:p w14:paraId="27A4B673" w14:textId="77777777" w:rsidR="00B26D2D" w:rsidRPr="00B26D2D" w:rsidRDefault="00B26D2D" w:rsidP="00B26D2D">
            <w:pPr>
              <w:rPr>
                <w:rFonts w:ascii="Calibri" w:hAnsi="Calibri" w:cs="Calibri"/>
                <w:b/>
                <w:bCs/>
                <w:color w:val="000000"/>
                <w:sz w:val="16"/>
                <w:szCs w:val="16"/>
                <w:lang w:eastAsia="sk-SK"/>
              </w:rPr>
            </w:pPr>
            <w:r w:rsidRPr="00B26D2D">
              <w:rPr>
                <w:rFonts w:ascii="Calibri" w:hAnsi="Calibri" w:cs="Calibri"/>
                <w:b/>
                <w:bCs/>
                <w:color w:val="000000"/>
                <w:sz w:val="16"/>
                <w:szCs w:val="16"/>
                <w:lang w:eastAsia="sk-SK"/>
              </w:rPr>
              <w:t>Celková vykázaná daň</w:t>
            </w:r>
          </w:p>
        </w:tc>
        <w:tc>
          <w:tcPr>
            <w:tcW w:w="1000" w:type="dxa"/>
            <w:tcBorders>
              <w:top w:val="nil"/>
              <w:left w:val="nil"/>
              <w:bottom w:val="nil"/>
              <w:right w:val="nil"/>
            </w:tcBorders>
            <w:shd w:val="clear" w:color="000000" w:fill="FFFFFF"/>
            <w:noWrap/>
            <w:hideMark/>
          </w:tcPr>
          <w:p w14:paraId="74F818B7"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double" w:sz="6" w:space="0" w:color="auto"/>
              <w:right w:val="nil"/>
            </w:tcBorders>
            <w:shd w:val="clear" w:color="000000" w:fill="FFFFFF"/>
            <w:noWrap/>
            <w:hideMark/>
          </w:tcPr>
          <w:p w14:paraId="6CD9147F"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73 906</w:t>
            </w:r>
          </w:p>
        </w:tc>
        <w:tc>
          <w:tcPr>
            <w:tcW w:w="800" w:type="dxa"/>
            <w:tcBorders>
              <w:top w:val="nil"/>
              <w:left w:val="nil"/>
              <w:bottom w:val="double" w:sz="6" w:space="0" w:color="auto"/>
              <w:right w:val="nil"/>
            </w:tcBorders>
            <w:shd w:val="clear" w:color="000000" w:fill="FFFFFF"/>
            <w:noWrap/>
            <w:hideMark/>
          </w:tcPr>
          <w:p w14:paraId="5EF43B41"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21,73 %</w:t>
            </w:r>
          </w:p>
        </w:tc>
        <w:tc>
          <w:tcPr>
            <w:tcW w:w="1000" w:type="dxa"/>
            <w:tcBorders>
              <w:top w:val="nil"/>
              <w:left w:val="nil"/>
              <w:bottom w:val="nil"/>
              <w:right w:val="nil"/>
            </w:tcBorders>
            <w:shd w:val="clear" w:color="000000" w:fill="FFFFFF"/>
            <w:noWrap/>
            <w:hideMark/>
          </w:tcPr>
          <w:p w14:paraId="5A9214D6"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 </w:t>
            </w:r>
          </w:p>
        </w:tc>
        <w:tc>
          <w:tcPr>
            <w:tcW w:w="600" w:type="dxa"/>
            <w:tcBorders>
              <w:top w:val="single" w:sz="4" w:space="0" w:color="auto"/>
              <w:left w:val="nil"/>
              <w:bottom w:val="double" w:sz="6" w:space="0" w:color="auto"/>
              <w:right w:val="nil"/>
            </w:tcBorders>
            <w:shd w:val="clear" w:color="000000" w:fill="FFFFFF"/>
            <w:noWrap/>
            <w:hideMark/>
          </w:tcPr>
          <w:p w14:paraId="313648FC"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12 285</w:t>
            </w:r>
          </w:p>
        </w:tc>
        <w:tc>
          <w:tcPr>
            <w:tcW w:w="800" w:type="dxa"/>
            <w:tcBorders>
              <w:top w:val="single" w:sz="4" w:space="0" w:color="auto"/>
              <w:left w:val="nil"/>
              <w:bottom w:val="double" w:sz="6" w:space="0" w:color="auto"/>
              <w:right w:val="nil"/>
            </w:tcBorders>
            <w:shd w:val="clear" w:color="000000" w:fill="FFFFFF"/>
            <w:noWrap/>
            <w:hideMark/>
          </w:tcPr>
          <w:p w14:paraId="0A9AACF6"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47,13 %</w:t>
            </w:r>
          </w:p>
        </w:tc>
      </w:tr>
      <w:tr w:rsidR="00B26D2D" w:rsidRPr="00B26D2D" w14:paraId="2292DB57" w14:textId="77777777" w:rsidTr="00B26D2D">
        <w:trPr>
          <w:trHeight w:val="240"/>
        </w:trPr>
        <w:tc>
          <w:tcPr>
            <w:tcW w:w="3600" w:type="dxa"/>
            <w:tcBorders>
              <w:top w:val="nil"/>
              <w:left w:val="nil"/>
              <w:bottom w:val="nil"/>
              <w:right w:val="nil"/>
            </w:tcBorders>
            <w:shd w:val="clear" w:color="000000" w:fill="FFFFFF"/>
            <w:hideMark/>
          </w:tcPr>
          <w:p w14:paraId="3345C640"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 </w:t>
            </w:r>
          </w:p>
        </w:tc>
        <w:tc>
          <w:tcPr>
            <w:tcW w:w="1000" w:type="dxa"/>
            <w:tcBorders>
              <w:top w:val="nil"/>
              <w:left w:val="nil"/>
              <w:bottom w:val="nil"/>
              <w:right w:val="nil"/>
            </w:tcBorders>
            <w:shd w:val="clear" w:color="000000" w:fill="FFFFFF"/>
            <w:noWrap/>
            <w:hideMark/>
          </w:tcPr>
          <w:p w14:paraId="16D34C82"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nil"/>
              <w:right w:val="nil"/>
            </w:tcBorders>
            <w:shd w:val="clear" w:color="000000" w:fill="FFFFFF"/>
            <w:noWrap/>
            <w:hideMark/>
          </w:tcPr>
          <w:p w14:paraId="432AE71A"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5FF09C0C"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1000" w:type="dxa"/>
            <w:tcBorders>
              <w:top w:val="nil"/>
              <w:left w:val="nil"/>
              <w:bottom w:val="nil"/>
              <w:right w:val="nil"/>
            </w:tcBorders>
            <w:shd w:val="clear" w:color="000000" w:fill="FFFFFF"/>
            <w:noWrap/>
            <w:hideMark/>
          </w:tcPr>
          <w:p w14:paraId="2C9F5CC4"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78B68DF6"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0E711081"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r>
      <w:tr w:rsidR="00B26D2D" w:rsidRPr="00B26D2D" w14:paraId="691765F5" w14:textId="77777777" w:rsidTr="00B26D2D">
        <w:trPr>
          <w:trHeight w:val="240"/>
        </w:trPr>
        <w:tc>
          <w:tcPr>
            <w:tcW w:w="3600" w:type="dxa"/>
            <w:tcBorders>
              <w:top w:val="nil"/>
              <w:left w:val="nil"/>
              <w:bottom w:val="nil"/>
              <w:right w:val="nil"/>
            </w:tcBorders>
            <w:shd w:val="clear" w:color="000000" w:fill="FFFFFF"/>
            <w:hideMark/>
          </w:tcPr>
          <w:p w14:paraId="76F54E1A"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Splatná daň z príjmov</w:t>
            </w:r>
          </w:p>
        </w:tc>
        <w:tc>
          <w:tcPr>
            <w:tcW w:w="1000" w:type="dxa"/>
            <w:tcBorders>
              <w:top w:val="nil"/>
              <w:left w:val="nil"/>
              <w:bottom w:val="nil"/>
              <w:right w:val="nil"/>
            </w:tcBorders>
            <w:shd w:val="clear" w:color="000000" w:fill="FFFFFF"/>
            <w:noWrap/>
            <w:hideMark/>
          </w:tcPr>
          <w:p w14:paraId="3BC22FCF"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nil"/>
              <w:right w:val="nil"/>
            </w:tcBorders>
            <w:shd w:val="clear" w:color="000000" w:fill="FFFFFF"/>
            <w:noWrap/>
            <w:hideMark/>
          </w:tcPr>
          <w:p w14:paraId="23B0F57D"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71 156</w:t>
            </w:r>
          </w:p>
        </w:tc>
        <w:tc>
          <w:tcPr>
            <w:tcW w:w="800" w:type="dxa"/>
            <w:tcBorders>
              <w:top w:val="nil"/>
              <w:left w:val="nil"/>
              <w:bottom w:val="nil"/>
              <w:right w:val="nil"/>
            </w:tcBorders>
            <w:shd w:val="clear" w:color="000000" w:fill="FFFFFF"/>
            <w:noWrap/>
            <w:hideMark/>
          </w:tcPr>
          <w:p w14:paraId="56C6755B"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20,92 %</w:t>
            </w:r>
          </w:p>
        </w:tc>
        <w:tc>
          <w:tcPr>
            <w:tcW w:w="1000" w:type="dxa"/>
            <w:tcBorders>
              <w:top w:val="nil"/>
              <w:left w:val="nil"/>
              <w:bottom w:val="nil"/>
              <w:right w:val="nil"/>
            </w:tcBorders>
            <w:shd w:val="clear" w:color="000000" w:fill="FFFFFF"/>
            <w:noWrap/>
            <w:hideMark/>
          </w:tcPr>
          <w:p w14:paraId="1690FFB3"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nil"/>
              <w:right w:val="nil"/>
            </w:tcBorders>
            <w:shd w:val="clear" w:color="000000" w:fill="FFFFFF"/>
            <w:noWrap/>
            <w:hideMark/>
          </w:tcPr>
          <w:p w14:paraId="53AE2F1F"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12 943</w:t>
            </w:r>
          </w:p>
        </w:tc>
        <w:tc>
          <w:tcPr>
            <w:tcW w:w="800" w:type="dxa"/>
            <w:tcBorders>
              <w:top w:val="nil"/>
              <w:left w:val="nil"/>
              <w:bottom w:val="nil"/>
              <w:right w:val="nil"/>
            </w:tcBorders>
            <w:shd w:val="clear" w:color="000000" w:fill="FFFFFF"/>
            <w:noWrap/>
            <w:hideMark/>
          </w:tcPr>
          <w:p w14:paraId="5C52A1D6"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49,65 %</w:t>
            </w:r>
          </w:p>
        </w:tc>
      </w:tr>
      <w:tr w:rsidR="00B26D2D" w:rsidRPr="00B26D2D" w14:paraId="5EBBAE93" w14:textId="77777777" w:rsidTr="00B26D2D">
        <w:trPr>
          <w:trHeight w:val="240"/>
        </w:trPr>
        <w:tc>
          <w:tcPr>
            <w:tcW w:w="3600" w:type="dxa"/>
            <w:tcBorders>
              <w:top w:val="nil"/>
              <w:left w:val="nil"/>
              <w:bottom w:val="nil"/>
              <w:right w:val="nil"/>
            </w:tcBorders>
            <w:shd w:val="clear" w:color="000000" w:fill="FFFFFF"/>
            <w:hideMark/>
          </w:tcPr>
          <w:p w14:paraId="41AF5254" w14:textId="77777777" w:rsidR="00B26D2D" w:rsidRPr="00B26D2D" w:rsidRDefault="00B26D2D" w:rsidP="00B26D2D">
            <w:pPr>
              <w:rPr>
                <w:rFonts w:ascii="Calibri" w:hAnsi="Calibri" w:cs="Calibri"/>
                <w:color w:val="000000"/>
                <w:sz w:val="16"/>
                <w:szCs w:val="16"/>
                <w:lang w:eastAsia="sk-SK"/>
              </w:rPr>
            </w:pPr>
            <w:r w:rsidRPr="00B26D2D">
              <w:rPr>
                <w:rFonts w:ascii="Calibri" w:hAnsi="Calibri" w:cs="Calibri"/>
                <w:color w:val="000000"/>
                <w:sz w:val="16"/>
                <w:szCs w:val="16"/>
                <w:lang w:eastAsia="sk-SK"/>
              </w:rPr>
              <w:t>Odložená daň z príjmov</w:t>
            </w:r>
          </w:p>
        </w:tc>
        <w:tc>
          <w:tcPr>
            <w:tcW w:w="1000" w:type="dxa"/>
            <w:tcBorders>
              <w:top w:val="nil"/>
              <w:left w:val="nil"/>
              <w:bottom w:val="nil"/>
              <w:right w:val="nil"/>
            </w:tcBorders>
            <w:shd w:val="clear" w:color="000000" w:fill="FFFFFF"/>
            <w:noWrap/>
            <w:hideMark/>
          </w:tcPr>
          <w:p w14:paraId="7DF630AF"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single" w:sz="4" w:space="0" w:color="auto"/>
              <w:right w:val="nil"/>
            </w:tcBorders>
            <w:shd w:val="clear" w:color="000000" w:fill="FFFFFF"/>
            <w:noWrap/>
            <w:hideMark/>
          </w:tcPr>
          <w:p w14:paraId="68B6B769"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2 750</w:t>
            </w:r>
          </w:p>
        </w:tc>
        <w:tc>
          <w:tcPr>
            <w:tcW w:w="800" w:type="dxa"/>
            <w:tcBorders>
              <w:top w:val="nil"/>
              <w:left w:val="nil"/>
              <w:bottom w:val="single" w:sz="4" w:space="0" w:color="auto"/>
              <w:right w:val="nil"/>
            </w:tcBorders>
            <w:shd w:val="clear" w:color="000000" w:fill="FFFFFF"/>
            <w:noWrap/>
            <w:hideMark/>
          </w:tcPr>
          <w:p w14:paraId="44A73181"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0,81 %</w:t>
            </w:r>
          </w:p>
        </w:tc>
        <w:tc>
          <w:tcPr>
            <w:tcW w:w="1000" w:type="dxa"/>
            <w:tcBorders>
              <w:top w:val="nil"/>
              <w:left w:val="nil"/>
              <w:bottom w:val="nil"/>
              <w:right w:val="nil"/>
            </w:tcBorders>
            <w:shd w:val="clear" w:color="000000" w:fill="FFFFFF"/>
            <w:noWrap/>
            <w:hideMark/>
          </w:tcPr>
          <w:p w14:paraId="5D22ED17"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600" w:type="dxa"/>
            <w:tcBorders>
              <w:top w:val="nil"/>
              <w:left w:val="nil"/>
              <w:bottom w:val="single" w:sz="4" w:space="0" w:color="auto"/>
              <w:right w:val="nil"/>
            </w:tcBorders>
            <w:shd w:val="clear" w:color="000000" w:fill="FFFFFF"/>
            <w:noWrap/>
            <w:hideMark/>
          </w:tcPr>
          <w:p w14:paraId="1FEE7349"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-657</w:t>
            </w:r>
          </w:p>
        </w:tc>
        <w:tc>
          <w:tcPr>
            <w:tcW w:w="800" w:type="dxa"/>
            <w:tcBorders>
              <w:top w:val="nil"/>
              <w:left w:val="nil"/>
              <w:bottom w:val="single" w:sz="4" w:space="0" w:color="auto"/>
              <w:right w:val="nil"/>
            </w:tcBorders>
            <w:shd w:val="clear" w:color="000000" w:fill="FFFFFF"/>
            <w:noWrap/>
            <w:hideMark/>
          </w:tcPr>
          <w:p w14:paraId="19C96886"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-2,52 %</w:t>
            </w:r>
          </w:p>
        </w:tc>
      </w:tr>
      <w:tr w:rsidR="00B26D2D" w:rsidRPr="00B26D2D" w14:paraId="5CDE9F7F" w14:textId="77777777" w:rsidTr="00B26D2D">
        <w:trPr>
          <w:trHeight w:val="240"/>
        </w:trPr>
        <w:tc>
          <w:tcPr>
            <w:tcW w:w="3600" w:type="dxa"/>
            <w:tcBorders>
              <w:top w:val="nil"/>
              <w:left w:val="nil"/>
              <w:bottom w:val="nil"/>
              <w:right w:val="nil"/>
            </w:tcBorders>
            <w:shd w:val="clear" w:color="000000" w:fill="FFFFFF"/>
            <w:hideMark/>
          </w:tcPr>
          <w:p w14:paraId="61252BB2" w14:textId="77777777" w:rsidR="00B26D2D" w:rsidRPr="00B26D2D" w:rsidRDefault="00B26D2D" w:rsidP="00B26D2D">
            <w:pPr>
              <w:rPr>
                <w:rFonts w:ascii="Calibri" w:hAnsi="Calibri" w:cs="Calibri"/>
                <w:b/>
                <w:bCs/>
                <w:color w:val="000000"/>
                <w:sz w:val="16"/>
                <w:szCs w:val="16"/>
                <w:lang w:eastAsia="sk-SK"/>
              </w:rPr>
            </w:pPr>
            <w:r w:rsidRPr="00B26D2D">
              <w:rPr>
                <w:rFonts w:ascii="Calibri" w:hAnsi="Calibri" w:cs="Calibri"/>
                <w:b/>
                <w:bCs/>
                <w:color w:val="000000"/>
                <w:sz w:val="16"/>
                <w:szCs w:val="16"/>
                <w:lang w:eastAsia="sk-SK"/>
              </w:rPr>
              <w:t>Celková vykázaná daň z príjmov</w:t>
            </w:r>
          </w:p>
        </w:tc>
        <w:tc>
          <w:tcPr>
            <w:tcW w:w="1000" w:type="dxa"/>
            <w:tcBorders>
              <w:top w:val="nil"/>
              <w:left w:val="nil"/>
              <w:bottom w:val="nil"/>
              <w:right w:val="nil"/>
            </w:tcBorders>
            <w:shd w:val="clear" w:color="000000" w:fill="FFFFFF"/>
            <w:noWrap/>
            <w:hideMark/>
          </w:tcPr>
          <w:p w14:paraId="6A0A33E3" w14:textId="77777777" w:rsidR="00B26D2D" w:rsidRPr="00B26D2D" w:rsidRDefault="00B26D2D" w:rsidP="00B26D2D">
            <w:pPr>
              <w:jc w:val="right"/>
              <w:rPr>
                <w:rFonts w:ascii="Calibri" w:hAnsi="Calibri" w:cs="Calibri"/>
                <w:sz w:val="16"/>
                <w:szCs w:val="16"/>
                <w:lang w:eastAsia="sk-SK"/>
              </w:rPr>
            </w:pPr>
            <w:r w:rsidRPr="00B26D2D">
              <w:rPr>
                <w:rFonts w:ascii="Calibri" w:hAnsi="Calibri" w:cs="Calibri"/>
                <w:sz w:val="16"/>
                <w:szCs w:val="16"/>
                <w:lang w:eastAsia="sk-SK"/>
              </w:rPr>
              <w:t> </w:t>
            </w:r>
          </w:p>
        </w:tc>
        <w:tc>
          <w:tcPr>
            <w:tcW w:w="700" w:type="dxa"/>
            <w:tcBorders>
              <w:top w:val="nil"/>
              <w:left w:val="nil"/>
              <w:bottom w:val="double" w:sz="6" w:space="0" w:color="auto"/>
              <w:right w:val="nil"/>
            </w:tcBorders>
            <w:shd w:val="clear" w:color="000000" w:fill="FFFFFF"/>
            <w:noWrap/>
            <w:hideMark/>
          </w:tcPr>
          <w:p w14:paraId="24757EB5"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73 906</w:t>
            </w:r>
          </w:p>
        </w:tc>
        <w:tc>
          <w:tcPr>
            <w:tcW w:w="800" w:type="dxa"/>
            <w:tcBorders>
              <w:top w:val="nil"/>
              <w:left w:val="nil"/>
              <w:bottom w:val="double" w:sz="6" w:space="0" w:color="auto"/>
              <w:right w:val="nil"/>
            </w:tcBorders>
            <w:shd w:val="clear" w:color="000000" w:fill="FFFFFF"/>
            <w:noWrap/>
            <w:hideMark/>
          </w:tcPr>
          <w:p w14:paraId="4A8AA72A"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21,73 %</w:t>
            </w:r>
          </w:p>
        </w:tc>
        <w:tc>
          <w:tcPr>
            <w:tcW w:w="1000" w:type="dxa"/>
            <w:tcBorders>
              <w:top w:val="nil"/>
              <w:left w:val="nil"/>
              <w:bottom w:val="nil"/>
              <w:right w:val="nil"/>
            </w:tcBorders>
            <w:shd w:val="clear" w:color="000000" w:fill="FFFFFF"/>
            <w:noWrap/>
            <w:hideMark/>
          </w:tcPr>
          <w:p w14:paraId="443BE60D"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 </w:t>
            </w:r>
          </w:p>
        </w:tc>
        <w:tc>
          <w:tcPr>
            <w:tcW w:w="600" w:type="dxa"/>
            <w:tcBorders>
              <w:top w:val="nil"/>
              <w:left w:val="nil"/>
              <w:bottom w:val="double" w:sz="6" w:space="0" w:color="auto"/>
              <w:right w:val="nil"/>
            </w:tcBorders>
            <w:shd w:val="clear" w:color="000000" w:fill="FFFFFF"/>
            <w:noWrap/>
            <w:hideMark/>
          </w:tcPr>
          <w:p w14:paraId="48F55ADC"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12 286</w:t>
            </w:r>
          </w:p>
        </w:tc>
        <w:tc>
          <w:tcPr>
            <w:tcW w:w="800" w:type="dxa"/>
            <w:tcBorders>
              <w:top w:val="nil"/>
              <w:left w:val="nil"/>
              <w:bottom w:val="double" w:sz="6" w:space="0" w:color="auto"/>
              <w:right w:val="nil"/>
            </w:tcBorders>
            <w:shd w:val="clear" w:color="000000" w:fill="FFFFFF"/>
            <w:noWrap/>
            <w:hideMark/>
          </w:tcPr>
          <w:p w14:paraId="07AB9779" w14:textId="77777777" w:rsidR="00B26D2D" w:rsidRPr="00B26D2D" w:rsidRDefault="00B26D2D" w:rsidP="00B26D2D">
            <w:pPr>
              <w:jc w:val="right"/>
              <w:rPr>
                <w:rFonts w:ascii="Calibri" w:hAnsi="Calibri" w:cs="Calibri"/>
                <w:b/>
                <w:bCs/>
                <w:sz w:val="16"/>
                <w:szCs w:val="16"/>
                <w:lang w:eastAsia="sk-SK"/>
              </w:rPr>
            </w:pPr>
            <w:r w:rsidRPr="00B26D2D">
              <w:rPr>
                <w:rFonts w:ascii="Calibri" w:hAnsi="Calibri" w:cs="Calibri"/>
                <w:b/>
                <w:bCs/>
                <w:sz w:val="16"/>
                <w:szCs w:val="16"/>
                <w:lang w:eastAsia="sk-SK"/>
              </w:rPr>
              <w:t>47,13 %</w:t>
            </w:r>
          </w:p>
        </w:tc>
      </w:tr>
    </w:tbl>
    <w:p w14:paraId="29AA5941" w14:textId="77777777" w:rsidR="00B26D2D" w:rsidRDefault="00B26D2D" w:rsidP="009B6A00">
      <w:pPr>
        <w:pStyle w:val="odstavec"/>
        <w:rPr>
          <w:b/>
        </w:rPr>
      </w:pPr>
    </w:p>
    <w:p w14:paraId="4E2E80FD" w14:textId="77777777" w:rsidR="00564CF0" w:rsidRPr="000B3770" w:rsidRDefault="00564CF0" w:rsidP="009B6A00">
      <w:pPr>
        <w:pStyle w:val="odstavec"/>
        <w:rPr>
          <w:sz w:val="18"/>
        </w:rPr>
      </w:pPr>
    </w:p>
    <w:p w14:paraId="717D8904" w14:textId="77777777" w:rsidR="000B3770" w:rsidRPr="00564CF0" w:rsidRDefault="000B3770" w:rsidP="009B6A00">
      <w:pPr>
        <w:pStyle w:val="odstavec"/>
        <w:rPr>
          <w:b/>
        </w:rPr>
      </w:pPr>
    </w:p>
    <w:p w14:paraId="19248185" w14:textId="77777777" w:rsidR="000E35CD" w:rsidRPr="00564CF0" w:rsidRDefault="0056533A" w:rsidP="009B6A00">
      <w:pPr>
        <w:pStyle w:val="odstavec"/>
        <w:rPr>
          <w:b/>
        </w:rPr>
      </w:pPr>
      <w:r w:rsidRPr="00564CF0">
        <w:rPr>
          <w:b/>
        </w:rPr>
        <w:t>Čl. V. INFORMÁCIE O INÝCH AKTÍVACH A INÝCH PASÍVACH</w:t>
      </w:r>
    </w:p>
    <w:p w14:paraId="28898769" w14:textId="77777777" w:rsidR="000E35CD" w:rsidRPr="00564CF0" w:rsidRDefault="000E35CD" w:rsidP="009B6A00">
      <w:pPr>
        <w:pStyle w:val="odstavec"/>
        <w:rPr>
          <w:b/>
        </w:rPr>
      </w:pPr>
    </w:p>
    <w:p w14:paraId="467B8AB0" w14:textId="58648C19" w:rsidR="00B77637" w:rsidRPr="008F70FB" w:rsidRDefault="00B77637" w:rsidP="00B77637">
      <w:pPr>
        <w:jc w:val="both"/>
        <w:rPr>
          <w:rFonts w:ascii="Calibri" w:hAnsi="Calibri"/>
          <w:sz w:val="20"/>
          <w:szCs w:val="20"/>
          <w:lang w:eastAsia="cs-CZ"/>
        </w:rPr>
      </w:pPr>
      <w:r w:rsidRPr="007B42EA">
        <w:rPr>
          <w:rFonts w:ascii="Calibri" w:hAnsi="Calibri"/>
          <w:sz w:val="20"/>
          <w:szCs w:val="20"/>
          <w:lang w:eastAsia="cs-CZ"/>
        </w:rPr>
        <w:t>Spoločnosť  nemá</w:t>
      </w:r>
      <w:r>
        <w:rPr>
          <w:rFonts w:ascii="Calibri" w:hAnsi="Calibri"/>
          <w:sz w:val="20"/>
          <w:szCs w:val="20"/>
          <w:lang w:eastAsia="cs-CZ"/>
        </w:rPr>
        <w:t xml:space="preserve"> podmienené aktíva a</w:t>
      </w:r>
      <w:r w:rsidRPr="008F70FB">
        <w:rPr>
          <w:rFonts w:ascii="Calibri" w:hAnsi="Calibri"/>
          <w:sz w:val="20"/>
          <w:szCs w:val="20"/>
          <w:lang w:eastAsia="cs-CZ"/>
        </w:rPr>
        <w:t xml:space="preserve"> nemá informácie</w:t>
      </w:r>
      <w:r>
        <w:rPr>
          <w:rFonts w:ascii="Calibri" w:hAnsi="Calibri"/>
          <w:sz w:val="20"/>
          <w:szCs w:val="20"/>
          <w:lang w:eastAsia="cs-CZ"/>
        </w:rPr>
        <w:t xml:space="preserve"> o podmienených záväzkoch </w:t>
      </w:r>
      <w:r w:rsidRPr="008F70FB">
        <w:rPr>
          <w:rFonts w:ascii="Calibri" w:hAnsi="Calibri"/>
          <w:sz w:val="20"/>
          <w:szCs w:val="20"/>
          <w:lang w:eastAsia="cs-CZ"/>
        </w:rPr>
        <w:t>, ktoré nie sú vykázané vo finančných výkazoch zostavených k 31.12.</w:t>
      </w:r>
      <w:r>
        <w:rPr>
          <w:rFonts w:ascii="Calibri" w:hAnsi="Calibri"/>
          <w:sz w:val="20"/>
          <w:szCs w:val="20"/>
          <w:lang w:eastAsia="cs-CZ"/>
        </w:rPr>
        <w:t>20</w:t>
      </w:r>
      <w:r w:rsidR="00CF6CDA">
        <w:rPr>
          <w:rFonts w:ascii="Calibri" w:hAnsi="Calibri"/>
          <w:sz w:val="20"/>
          <w:szCs w:val="20"/>
          <w:lang w:eastAsia="cs-CZ"/>
        </w:rPr>
        <w:t>20</w:t>
      </w:r>
      <w:r w:rsidRPr="008F70FB">
        <w:rPr>
          <w:rFonts w:ascii="Calibri" w:hAnsi="Calibri"/>
          <w:sz w:val="20"/>
          <w:szCs w:val="20"/>
          <w:lang w:eastAsia="cs-CZ"/>
        </w:rPr>
        <w:t>.</w:t>
      </w:r>
    </w:p>
    <w:p w14:paraId="4BB93EDD" w14:textId="77777777" w:rsidR="00B36EAD" w:rsidRDefault="008E3D04" w:rsidP="00B26D2D">
      <w:pPr>
        <w:widowControl w:val="0"/>
        <w:spacing w:before="240"/>
        <w:outlineLvl w:val="0"/>
        <w:rPr>
          <w:rFonts w:asciiTheme="minorHAnsi" w:hAnsiTheme="minorHAnsi"/>
          <w:sz w:val="20"/>
          <w:szCs w:val="20"/>
        </w:rPr>
      </w:pPr>
      <w:r w:rsidRPr="008E3D04">
        <w:rPr>
          <w:rFonts w:asciiTheme="minorHAnsi" w:hAnsiTheme="minorHAnsi"/>
          <w:sz w:val="20"/>
          <w:szCs w:val="20"/>
        </w:rPr>
        <w:t>Účtovná jednotka účtuje na podsúvahových účtoch o krátkodobom hmotnom</w:t>
      </w:r>
      <w:r>
        <w:rPr>
          <w:rFonts w:asciiTheme="minorHAnsi" w:hAnsiTheme="minorHAnsi"/>
          <w:sz w:val="20"/>
          <w:szCs w:val="20"/>
        </w:rPr>
        <w:t xml:space="preserve"> maj</w:t>
      </w:r>
      <w:r w:rsidR="0049631D">
        <w:rPr>
          <w:rFonts w:asciiTheme="minorHAnsi" w:hAnsiTheme="minorHAnsi"/>
          <w:sz w:val="20"/>
          <w:szCs w:val="20"/>
        </w:rPr>
        <w:t>e</w:t>
      </w:r>
      <w:r>
        <w:rPr>
          <w:rFonts w:asciiTheme="minorHAnsi" w:hAnsiTheme="minorHAnsi"/>
          <w:sz w:val="20"/>
          <w:szCs w:val="20"/>
        </w:rPr>
        <w:t>tku,</w:t>
      </w:r>
      <w:r w:rsidRPr="008E3D04">
        <w:rPr>
          <w:rFonts w:asciiTheme="minorHAnsi" w:hAnsiTheme="minorHAnsi"/>
          <w:sz w:val="20"/>
          <w:szCs w:val="20"/>
        </w:rPr>
        <w:t xml:space="preserve"> ktorého obstarávacia cena je nižšia ako 1 700 EUR a nehmotnom majetku, ktorého obstarávacia cena je nižšia ako 2 400 EUR</w:t>
      </w:r>
      <w:r>
        <w:rPr>
          <w:rFonts w:asciiTheme="minorHAnsi" w:hAnsiTheme="minorHAnsi"/>
          <w:sz w:val="20"/>
          <w:szCs w:val="20"/>
        </w:rPr>
        <w:t>. Tento majetok</w:t>
      </w:r>
      <w:r w:rsidRPr="008E3D04">
        <w:rPr>
          <w:rFonts w:asciiTheme="minorHAnsi" w:hAnsiTheme="minorHAnsi"/>
          <w:sz w:val="20"/>
          <w:szCs w:val="20"/>
        </w:rPr>
        <w:t xml:space="preserve"> je pri obstaraní plne zúčtovaný na ťarchu nákladov. </w:t>
      </w:r>
    </w:p>
    <w:p w14:paraId="4902B7B5" w14:textId="77777777" w:rsidR="00564CF0" w:rsidRDefault="00564CF0" w:rsidP="008E3D04">
      <w:pPr>
        <w:widowControl w:val="0"/>
        <w:outlineLvl w:val="0"/>
        <w:rPr>
          <w:rFonts w:asciiTheme="minorHAnsi" w:hAnsiTheme="minorHAnsi"/>
          <w:sz w:val="20"/>
          <w:szCs w:val="20"/>
        </w:rPr>
      </w:pPr>
    </w:p>
    <w:p w14:paraId="460EABD5" w14:textId="77777777" w:rsidR="00B36EAD" w:rsidRPr="00E46948" w:rsidRDefault="00E46948" w:rsidP="00B36EAD">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9"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9"/>
    </w:p>
    <w:p w14:paraId="3BE2E737" w14:textId="77777777" w:rsidR="00E46948" w:rsidRDefault="00E46948" w:rsidP="00B36EAD">
      <w:pPr>
        <w:jc w:val="both"/>
        <w:rPr>
          <w:rFonts w:ascii="Calibri" w:hAnsi="Calibri"/>
          <w:bCs/>
          <w:sz w:val="20"/>
          <w:szCs w:val="20"/>
          <w:lang w:eastAsia="cs-CZ"/>
        </w:rPr>
      </w:pPr>
    </w:p>
    <w:p w14:paraId="0ACD04D9" w14:textId="59A0C263" w:rsidR="00B36EAD"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Po 31. decembri </w:t>
      </w:r>
      <w:r w:rsidR="003C1AB4">
        <w:rPr>
          <w:rFonts w:ascii="Calibri" w:hAnsi="Calibri"/>
          <w:bCs/>
          <w:sz w:val="20"/>
          <w:szCs w:val="20"/>
          <w:lang w:eastAsia="cs-CZ"/>
        </w:rPr>
        <w:t>20</w:t>
      </w:r>
      <w:r w:rsidR="00CF6CDA">
        <w:rPr>
          <w:rFonts w:ascii="Calibri" w:hAnsi="Calibri"/>
          <w:bCs/>
          <w:sz w:val="20"/>
          <w:szCs w:val="20"/>
          <w:lang w:eastAsia="cs-CZ"/>
        </w:rPr>
        <w:t>20</w:t>
      </w:r>
      <w:r w:rsidR="000D696E">
        <w:rPr>
          <w:rFonts w:ascii="Calibri" w:hAnsi="Calibri"/>
          <w:bCs/>
          <w:sz w:val="20"/>
          <w:szCs w:val="20"/>
          <w:lang w:eastAsia="cs-CZ"/>
        </w:rPr>
        <w:t>, okrem vyššie uvedených udalostí,</w:t>
      </w:r>
      <w:r w:rsidRPr="008F70FB">
        <w:rPr>
          <w:rFonts w:ascii="Calibri" w:hAnsi="Calibri"/>
          <w:bCs/>
          <w:sz w:val="20"/>
          <w:szCs w:val="20"/>
          <w:lang w:eastAsia="cs-CZ"/>
        </w:rPr>
        <w:t xml:space="preserve"> nenastali udalosti majúce významný vplyv na verné zobrazenie skutočností, ktoré sú predmetom účtovníctva.</w:t>
      </w:r>
    </w:p>
    <w:p w14:paraId="084E8681" w14:textId="307F6ADA" w:rsidR="00564CF0" w:rsidRDefault="00564CF0" w:rsidP="00B36EAD">
      <w:pPr>
        <w:jc w:val="both"/>
        <w:rPr>
          <w:rFonts w:ascii="Calibri" w:hAnsi="Calibri"/>
          <w:bCs/>
          <w:sz w:val="20"/>
          <w:szCs w:val="20"/>
          <w:lang w:eastAsia="cs-CZ"/>
        </w:rPr>
      </w:pPr>
    </w:p>
    <w:p w14:paraId="23330A55" w14:textId="77777777" w:rsidR="00B036B9" w:rsidRDefault="00B036B9" w:rsidP="00B36EAD">
      <w:pPr>
        <w:jc w:val="both"/>
        <w:rPr>
          <w:rFonts w:ascii="Calibri" w:hAnsi="Calibri"/>
          <w:bCs/>
          <w:sz w:val="20"/>
          <w:szCs w:val="20"/>
          <w:lang w:eastAsia="cs-CZ"/>
        </w:rPr>
      </w:pPr>
    </w:p>
    <w:p w14:paraId="01FBF8CF" w14:textId="77777777" w:rsidR="0056533A" w:rsidRDefault="0056533A" w:rsidP="0056533A">
      <w:pPr>
        <w:pStyle w:val="Nadpis1"/>
        <w:spacing w:before="120"/>
        <w:rPr>
          <w:rFonts w:asciiTheme="minorHAnsi" w:hAnsiTheme="minorHAnsi" w:cstheme="minorHAnsi"/>
          <w:sz w:val="24"/>
          <w:szCs w:val="24"/>
        </w:rPr>
      </w:pPr>
      <w:r w:rsidRPr="0056533A">
        <w:rPr>
          <w:rFonts w:asciiTheme="minorHAnsi" w:hAnsiTheme="minorHAnsi" w:cstheme="minorHAnsi"/>
          <w:sz w:val="24"/>
          <w:szCs w:val="24"/>
        </w:rPr>
        <w:t>Čl. VII.  I</w:t>
      </w:r>
      <w:r>
        <w:rPr>
          <w:rFonts w:asciiTheme="minorHAnsi" w:hAnsiTheme="minorHAnsi" w:cstheme="minorHAnsi"/>
          <w:sz w:val="24"/>
          <w:szCs w:val="24"/>
        </w:rPr>
        <w:t>NFORMÁCIE O VLASTNOM IMANÍ</w:t>
      </w:r>
    </w:p>
    <w:p w14:paraId="18532308" w14:textId="77777777" w:rsidR="00564CF0" w:rsidRDefault="00564CF0" w:rsidP="001E6364">
      <w:pPr>
        <w:pStyle w:val="Zkladntext"/>
        <w:rPr>
          <w:rFonts w:asciiTheme="minorHAnsi" w:hAnsiTheme="minorHAnsi" w:cstheme="minorHAnsi"/>
          <w:szCs w:val="18"/>
        </w:rPr>
      </w:pPr>
    </w:p>
    <w:p w14:paraId="140CD11D" w14:textId="77777777" w:rsidR="001E6364" w:rsidRDefault="001E6364" w:rsidP="001E6364">
      <w:pPr>
        <w:pStyle w:val="Zkladntext"/>
        <w:rPr>
          <w:rFonts w:asciiTheme="minorHAnsi" w:hAnsiTheme="minorHAnsi" w:cstheme="minorHAnsi"/>
          <w:szCs w:val="18"/>
        </w:rPr>
      </w:pPr>
      <w:r w:rsidRPr="001E6364">
        <w:rPr>
          <w:rFonts w:asciiTheme="minorHAnsi" w:hAnsiTheme="minorHAnsi" w:cstheme="minorHAnsi"/>
          <w:szCs w:val="18"/>
        </w:rPr>
        <w:t>1. Prehľad o pohybe vlastného imania</w:t>
      </w:r>
      <w:r w:rsidRPr="00EC31DC">
        <w:rPr>
          <w:rFonts w:asciiTheme="minorHAnsi" w:hAnsiTheme="minorHAnsi" w:cstheme="minorHAnsi"/>
          <w:szCs w:val="18"/>
        </w:rPr>
        <w:t xml:space="preserve"> </w:t>
      </w:r>
    </w:p>
    <w:p w14:paraId="4873B7FB" w14:textId="77777777" w:rsidR="00564CF0" w:rsidRDefault="00564CF0" w:rsidP="001E6364">
      <w:pPr>
        <w:pStyle w:val="Zkladntext"/>
        <w:rPr>
          <w:rFonts w:asciiTheme="minorHAnsi" w:hAnsiTheme="minorHAnsi" w:cstheme="minorHAnsi"/>
          <w:szCs w:val="18"/>
        </w:rPr>
      </w:pPr>
    </w:p>
    <w:p w14:paraId="4ABEEEE5" w14:textId="4A284702" w:rsidR="001E6364" w:rsidRDefault="001E6364" w:rsidP="001E6364">
      <w:pPr>
        <w:pStyle w:val="Zkladntext"/>
        <w:rPr>
          <w:rFonts w:asciiTheme="minorHAnsi" w:hAnsiTheme="minorHAnsi" w:cstheme="minorHAnsi"/>
          <w:b w:val="0"/>
          <w:sz w:val="20"/>
          <w:szCs w:val="20"/>
        </w:rPr>
      </w:pPr>
      <w:r w:rsidRPr="001E6364">
        <w:rPr>
          <w:rFonts w:asciiTheme="minorHAnsi" w:hAnsiTheme="minorHAnsi" w:cstheme="minorHAnsi"/>
          <w:b w:val="0"/>
          <w:sz w:val="20"/>
          <w:szCs w:val="20"/>
        </w:rPr>
        <w:t>Prehľad o pohybe vlastného imania v priebehu účtovného obdobia je uvedený v nasledujúcom prehľade:</w:t>
      </w:r>
    </w:p>
    <w:p w14:paraId="21C74A21" w14:textId="77777777" w:rsidR="00D40D91" w:rsidRDefault="00D40D91" w:rsidP="001E6364">
      <w:pPr>
        <w:pStyle w:val="Zkladntext"/>
        <w:rPr>
          <w:rFonts w:asciiTheme="minorHAnsi" w:hAnsiTheme="minorHAnsi" w:cstheme="minorHAnsi"/>
          <w:b w:val="0"/>
          <w:sz w:val="20"/>
          <w:szCs w:val="20"/>
        </w:rPr>
      </w:pPr>
    </w:p>
    <w:tbl>
      <w:tblPr>
        <w:tblW w:w="8080" w:type="dxa"/>
        <w:tblCellMar>
          <w:left w:w="70" w:type="dxa"/>
          <w:right w:w="70" w:type="dxa"/>
        </w:tblCellMar>
        <w:tblLook w:val="04A0" w:firstRow="1" w:lastRow="0" w:firstColumn="1" w:lastColumn="0" w:noHBand="0" w:noVBand="1"/>
      </w:tblPr>
      <w:tblGrid>
        <w:gridCol w:w="2181"/>
        <w:gridCol w:w="1080"/>
        <w:gridCol w:w="992"/>
        <w:gridCol w:w="1417"/>
        <w:gridCol w:w="1276"/>
        <w:gridCol w:w="1134"/>
      </w:tblGrid>
      <w:tr w:rsidR="00624054" w:rsidRPr="00624054" w14:paraId="68003B36" w14:textId="77777777" w:rsidTr="00B036B9">
        <w:trPr>
          <w:trHeight w:val="450"/>
        </w:trPr>
        <w:tc>
          <w:tcPr>
            <w:tcW w:w="2181" w:type="dxa"/>
            <w:tcBorders>
              <w:top w:val="nil"/>
              <w:left w:val="nil"/>
              <w:bottom w:val="nil"/>
              <w:right w:val="nil"/>
            </w:tcBorders>
            <w:shd w:val="clear" w:color="000000" w:fill="FFFFFF"/>
            <w:vAlign w:val="bottom"/>
            <w:hideMark/>
          </w:tcPr>
          <w:p w14:paraId="13BAE8DC" w14:textId="77777777" w:rsidR="00624054" w:rsidRPr="00624054" w:rsidRDefault="00624054" w:rsidP="00624054">
            <w:pPr>
              <w:jc w:val="both"/>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Názov položky</w:t>
            </w:r>
          </w:p>
        </w:tc>
        <w:tc>
          <w:tcPr>
            <w:tcW w:w="1080" w:type="dxa"/>
            <w:tcBorders>
              <w:top w:val="nil"/>
              <w:left w:val="nil"/>
              <w:bottom w:val="nil"/>
              <w:right w:val="nil"/>
            </w:tcBorders>
            <w:shd w:val="clear" w:color="000000" w:fill="FFFFFF"/>
            <w:vAlign w:val="center"/>
            <w:hideMark/>
          </w:tcPr>
          <w:p w14:paraId="0483F1FA"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xml:space="preserve"> Základné imanie </w:t>
            </w:r>
          </w:p>
        </w:tc>
        <w:tc>
          <w:tcPr>
            <w:tcW w:w="992" w:type="dxa"/>
            <w:tcBorders>
              <w:top w:val="nil"/>
              <w:left w:val="nil"/>
              <w:bottom w:val="nil"/>
              <w:right w:val="nil"/>
            </w:tcBorders>
            <w:shd w:val="clear" w:color="000000" w:fill="FFFFFF"/>
            <w:vAlign w:val="center"/>
            <w:hideMark/>
          </w:tcPr>
          <w:p w14:paraId="54E6C42F"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Rezervný fond</w:t>
            </w:r>
          </w:p>
        </w:tc>
        <w:tc>
          <w:tcPr>
            <w:tcW w:w="1417" w:type="dxa"/>
            <w:tcBorders>
              <w:top w:val="nil"/>
              <w:left w:val="nil"/>
              <w:bottom w:val="nil"/>
              <w:right w:val="nil"/>
            </w:tcBorders>
            <w:shd w:val="clear" w:color="000000" w:fill="FFFFFF"/>
            <w:vAlign w:val="center"/>
            <w:hideMark/>
          </w:tcPr>
          <w:p w14:paraId="34011A0A"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Nerozdelený zisk minulých rokov</w:t>
            </w:r>
          </w:p>
        </w:tc>
        <w:tc>
          <w:tcPr>
            <w:tcW w:w="1276" w:type="dxa"/>
            <w:tcBorders>
              <w:top w:val="nil"/>
              <w:left w:val="nil"/>
              <w:bottom w:val="nil"/>
              <w:right w:val="nil"/>
            </w:tcBorders>
            <w:shd w:val="clear" w:color="000000" w:fill="FFFFFF"/>
            <w:vAlign w:val="center"/>
            <w:hideMark/>
          </w:tcPr>
          <w:p w14:paraId="2950B8BE"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xml:space="preserve">Výsledok hospodárenia </w:t>
            </w:r>
          </w:p>
        </w:tc>
        <w:tc>
          <w:tcPr>
            <w:tcW w:w="1134" w:type="dxa"/>
            <w:tcBorders>
              <w:top w:val="nil"/>
              <w:left w:val="nil"/>
              <w:bottom w:val="nil"/>
              <w:right w:val="nil"/>
            </w:tcBorders>
            <w:shd w:val="clear" w:color="000000" w:fill="FFFFFF"/>
            <w:vAlign w:val="center"/>
            <w:hideMark/>
          </w:tcPr>
          <w:p w14:paraId="18CC12F7"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Spolu</w:t>
            </w:r>
          </w:p>
        </w:tc>
      </w:tr>
      <w:tr w:rsidR="00624054" w:rsidRPr="00624054" w14:paraId="1F4FAF6D" w14:textId="77777777" w:rsidTr="00B036B9">
        <w:trPr>
          <w:trHeight w:val="225"/>
        </w:trPr>
        <w:tc>
          <w:tcPr>
            <w:tcW w:w="2181" w:type="dxa"/>
            <w:tcBorders>
              <w:top w:val="nil"/>
              <w:left w:val="nil"/>
              <w:bottom w:val="single" w:sz="4" w:space="0" w:color="auto"/>
              <w:right w:val="nil"/>
            </w:tcBorders>
            <w:shd w:val="clear" w:color="000000" w:fill="FFFFFF"/>
            <w:vAlign w:val="bottom"/>
            <w:hideMark/>
          </w:tcPr>
          <w:p w14:paraId="6BEC6A45" w14:textId="77777777" w:rsidR="00624054" w:rsidRPr="00624054" w:rsidRDefault="00624054" w:rsidP="00624054">
            <w:pPr>
              <w:jc w:val="both"/>
              <w:rPr>
                <w:rFonts w:ascii="Calibri" w:hAnsi="Calibri" w:cs="Calibri"/>
                <w:b/>
                <w:bCs/>
                <w:i/>
                <w:iCs/>
                <w:color w:val="000000"/>
                <w:sz w:val="16"/>
                <w:szCs w:val="16"/>
                <w:lang w:eastAsia="sk-SK"/>
              </w:rPr>
            </w:pPr>
            <w:r w:rsidRPr="00624054">
              <w:rPr>
                <w:rFonts w:ascii="Calibri" w:hAnsi="Calibri" w:cs="Calibri"/>
                <w:b/>
                <w:bCs/>
                <w:i/>
                <w:iCs/>
                <w:color w:val="000000"/>
                <w:sz w:val="16"/>
                <w:szCs w:val="16"/>
                <w:lang w:eastAsia="sk-SK"/>
              </w:rPr>
              <w:t> </w:t>
            </w:r>
          </w:p>
        </w:tc>
        <w:tc>
          <w:tcPr>
            <w:tcW w:w="1080" w:type="dxa"/>
            <w:tcBorders>
              <w:top w:val="nil"/>
              <w:left w:val="nil"/>
              <w:bottom w:val="single" w:sz="4" w:space="0" w:color="auto"/>
              <w:right w:val="nil"/>
            </w:tcBorders>
            <w:shd w:val="clear" w:color="000000" w:fill="FFFFFF"/>
            <w:vAlign w:val="center"/>
            <w:hideMark/>
          </w:tcPr>
          <w:p w14:paraId="67B5C93B"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43F5D97D"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w:t>
            </w:r>
          </w:p>
        </w:tc>
        <w:tc>
          <w:tcPr>
            <w:tcW w:w="1417" w:type="dxa"/>
            <w:tcBorders>
              <w:top w:val="nil"/>
              <w:left w:val="nil"/>
              <w:bottom w:val="single" w:sz="4" w:space="0" w:color="auto"/>
              <w:right w:val="nil"/>
            </w:tcBorders>
            <w:shd w:val="clear" w:color="000000" w:fill="FFFFFF"/>
            <w:vAlign w:val="center"/>
            <w:hideMark/>
          </w:tcPr>
          <w:p w14:paraId="49A57051"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w:t>
            </w:r>
          </w:p>
        </w:tc>
        <w:tc>
          <w:tcPr>
            <w:tcW w:w="1276" w:type="dxa"/>
            <w:tcBorders>
              <w:top w:val="nil"/>
              <w:left w:val="nil"/>
              <w:bottom w:val="single" w:sz="4" w:space="0" w:color="auto"/>
              <w:right w:val="nil"/>
            </w:tcBorders>
            <w:shd w:val="clear" w:color="000000" w:fill="FFFFFF"/>
            <w:vAlign w:val="center"/>
            <w:hideMark/>
          </w:tcPr>
          <w:p w14:paraId="6AD2C072"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w:t>
            </w:r>
          </w:p>
        </w:tc>
        <w:tc>
          <w:tcPr>
            <w:tcW w:w="1134" w:type="dxa"/>
            <w:tcBorders>
              <w:top w:val="nil"/>
              <w:left w:val="nil"/>
              <w:bottom w:val="single" w:sz="4" w:space="0" w:color="auto"/>
              <w:right w:val="nil"/>
            </w:tcBorders>
            <w:shd w:val="clear" w:color="000000" w:fill="FFFFFF"/>
            <w:vAlign w:val="center"/>
            <w:hideMark/>
          </w:tcPr>
          <w:p w14:paraId="322DBA45" w14:textId="77777777" w:rsidR="00624054" w:rsidRPr="00624054" w:rsidRDefault="00624054" w:rsidP="00624054">
            <w:pPr>
              <w:jc w:val="center"/>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 </w:t>
            </w:r>
          </w:p>
        </w:tc>
      </w:tr>
      <w:tr w:rsidR="00624054" w:rsidRPr="00624054" w14:paraId="56FB8C52" w14:textId="77777777" w:rsidTr="00B036B9">
        <w:trPr>
          <w:trHeight w:val="225"/>
        </w:trPr>
        <w:tc>
          <w:tcPr>
            <w:tcW w:w="2181" w:type="dxa"/>
            <w:tcBorders>
              <w:top w:val="nil"/>
              <w:left w:val="nil"/>
              <w:bottom w:val="single" w:sz="4" w:space="0" w:color="auto"/>
              <w:right w:val="nil"/>
            </w:tcBorders>
            <w:shd w:val="clear" w:color="000000" w:fill="FFFFFF"/>
            <w:vAlign w:val="bottom"/>
            <w:hideMark/>
          </w:tcPr>
          <w:p w14:paraId="4F09B194" w14:textId="77777777" w:rsidR="00624054" w:rsidRPr="00624054" w:rsidRDefault="00624054" w:rsidP="00624054">
            <w:pPr>
              <w:jc w:val="both"/>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 januára 2019</w:t>
            </w:r>
          </w:p>
        </w:tc>
        <w:tc>
          <w:tcPr>
            <w:tcW w:w="1080" w:type="dxa"/>
            <w:tcBorders>
              <w:top w:val="nil"/>
              <w:left w:val="nil"/>
              <w:bottom w:val="single" w:sz="4" w:space="0" w:color="auto"/>
              <w:right w:val="nil"/>
            </w:tcBorders>
            <w:shd w:val="clear" w:color="000000" w:fill="FFFFFF"/>
            <w:vAlign w:val="bottom"/>
            <w:hideMark/>
          </w:tcPr>
          <w:p w14:paraId="41EE5175"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13 278</w:t>
            </w:r>
          </w:p>
        </w:tc>
        <w:tc>
          <w:tcPr>
            <w:tcW w:w="992" w:type="dxa"/>
            <w:tcBorders>
              <w:top w:val="nil"/>
              <w:left w:val="nil"/>
              <w:bottom w:val="single" w:sz="4" w:space="0" w:color="auto"/>
              <w:right w:val="nil"/>
            </w:tcBorders>
            <w:shd w:val="clear" w:color="000000" w:fill="FFFFFF"/>
            <w:vAlign w:val="bottom"/>
            <w:hideMark/>
          </w:tcPr>
          <w:p w14:paraId="6EB7D569"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1 328</w:t>
            </w:r>
          </w:p>
        </w:tc>
        <w:tc>
          <w:tcPr>
            <w:tcW w:w="1417" w:type="dxa"/>
            <w:tcBorders>
              <w:top w:val="nil"/>
              <w:left w:val="nil"/>
              <w:bottom w:val="single" w:sz="4" w:space="0" w:color="auto"/>
              <w:right w:val="nil"/>
            </w:tcBorders>
            <w:shd w:val="clear" w:color="000000" w:fill="FFFFFF"/>
            <w:vAlign w:val="bottom"/>
            <w:hideMark/>
          </w:tcPr>
          <w:p w14:paraId="1D830A2B"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1 788 229</w:t>
            </w:r>
          </w:p>
        </w:tc>
        <w:tc>
          <w:tcPr>
            <w:tcW w:w="1276" w:type="dxa"/>
            <w:tcBorders>
              <w:top w:val="nil"/>
              <w:left w:val="nil"/>
              <w:bottom w:val="single" w:sz="4" w:space="0" w:color="auto"/>
              <w:right w:val="nil"/>
            </w:tcBorders>
            <w:shd w:val="clear" w:color="000000" w:fill="FFFFFF"/>
            <w:vAlign w:val="bottom"/>
            <w:hideMark/>
          </w:tcPr>
          <w:p w14:paraId="4729D230"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260 318</w:t>
            </w:r>
          </w:p>
        </w:tc>
        <w:tc>
          <w:tcPr>
            <w:tcW w:w="1134" w:type="dxa"/>
            <w:tcBorders>
              <w:top w:val="nil"/>
              <w:left w:val="nil"/>
              <w:bottom w:val="single" w:sz="4" w:space="0" w:color="auto"/>
              <w:right w:val="nil"/>
            </w:tcBorders>
            <w:shd w:val="clear" w:color="000000" w:fill="FFFFFF"/>
            <w:vAlign w:val="bottom"/>
            <w:hideMark/>
          </w:tcPr>
          <w:p w14:paraId="2A71489E"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2 063 153</w:t>
            </w:r>
          </w:p>
        </w:tc>
      </w:tr>
      <w:tr w:rsidR="00624054" w:rsidRPr="00624054" w14:paraId="56E70422" w14:textId="77777777" w:rsidTr="00B036B9">
        <w:trPr>
          <w:trHeight w:val="225"/>
        </w:trPr>
        <w:tc>
          <w:tcPr>
            <w:tcW w:w="2181" w:type="dxa"/>
            <w:tcBorders>
              <w:top w:val="nil"/>
              <w:left w:val="nil"/>
              <w:bottom w:val="nil"/>
              <w:right w:val="nil"/>
            </w:tcBorders>
            <w:shd w:val="clear" w:color="000000" w:fill="FFFFFF"/>
            <w:vAlign w:val="bottom"/>
            <w:hideMark/>
          </w:tcPr>
          <w:p w14:paraId="0B43051A" w14:textId="77777777" w:rsidR="00624054" w:rsidRPr="00624054" w:rsidRDefault="00624054" w:rsidP="00624054">
            <w:pPr>
              <w:ind w:firstLineChars="100" w:firstLine="160"/>
              <w:rPr>
                <w:rFonts w:ascii="Calibri" w:hAnsi="Calibri" w:cs="Calibri"/>
                <w:color w:val="000000"/>
                <w:sz w:val="16"/>
                <w:szCs w:val="16"/>
                <w:lang w:eastAsia="sk-SK"/>
              </w:rPr>
            </w:pPr>
            <w:r w:rsidRPr="00624054">
              <w:rPr>
                <w:rFonts w:ascii="Calibri" w:hAnsi="Calibri" w:cs="Calibri"/>
                <w:color w:val="000000"/>
                <w:sz w:val="16"/>
                <w:szCs w:val="16"/>
                <w:lang w:eastAsia="sk-SK"/>
              </w:rPr>
              <w:t>Presun</w:t>
            </w:r>
          </w:p>
        </w:tc>
        <w:tc>
          <w:tcPr>
            <w:tcW w:w="1080" w:type="dxa"/>
            <w:tcBorders>
              <w:top w:val="nil"/>
              <w:left w:val="nil"/>
              <w:bottom w:val="nil"/>
              <w:right w:val="nil"/>
            </w:tcBorders>
            <w:shd w:val="clear" w:color="000000" w:fill="FFFFFF"/>
            <w:vAlign w:val="bottom"/>
            <w:hideMark/>
          </w:tcPr>
          <w:p w14:paraId="25276BB9"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nil"/>
              <w:right w:val="nil"/>
            </w:tcBorders>
            <w:shd w:val="clear" w:color="000000" w:fill="FFFFFF"/>
            <w:vAlign w:val="bottom"/>
            <w:hideMark/>
          </w:tcPr>
          <w:p w14:paraId="745C514D"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nil"/>
              <w:right w:val="nil"/>
            </w:tcBorders>
            <w:shd w:val="clear" w:color="000000" w:fill="FFFFFF"/>
            <w:vAlign w:val="bottom"/>
            <w:hideMark/>
          </w:tcPr>
          <w:p w14:paraId="14A7E08D"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260 318</w:t>
            </w:r>
          </w:p>
        </w:tc>
        <w:tc>
          <w:tcPr>
            <w:tcW w:w="1276" w:type="dxa"/>
            <w:tcBorders>
              <w:top w:val="nil"/>
              <w:left w:val="nil"/>
              <w:bottom w:val="nil"/>
              <w:right w:val="nil"/>
            </w:tcBorders>
            <w:shd w:val="clear" w:color="000000" w:fill="FFFFFF"/>
            <w:vAlign w:val="bottom"/>
            <w:hideMark/>
          </w:tcPr>
          <w:p w14:paraId="075E3228"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-260 318</w:t>
            </w:r>
          </w:p>
        </w:tc>
        <w:tc>
          <w:tcPr>
            <w:tcW w:w="1134" w:type="dxa"/>
            <w:tcBorders>
              <w:top w:val="nil"/>
              <w:left w:val="nil"/>
              <w:bottom w:val="nil"/>
              <w:right w:val="nil"/>
            </w:tcBorders>
            <w:shd w:val="clear" w:color="000000" w:fill="FFFFFF"/>
            <w:vAlign w:val="bottom"/>
            <w:hideMark/>
          </w:tcPr>
          <w:p w14:paraId="43B6CD19"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0</w:t>
            </w:r>
          </w:p>
        </w:tc>
      </w:tr>
      <w:tr w:rsidR="00624054" w:rsidRPr="00624054" w14:paraId="306B8DDC" w14:textId="77777777" w:rsidTr="00B036B9">
        <w:trPr>
          <w:trHeight w:val="225"/>
        </w:trPr>
        <w:tc>
          <w:tcPr>
            <w:tcW w:w="2181" w:type="dxa"/>
            <w:tcBorders>
              <w:top w:val="nil"/>
              <w:left w:val="nil"/>
              <w:bottom w:val="nil"/>
              <w:right w:val="nil"/>
            </w:tcBorders>
            <w:shd w:val="clear" w:color="000000" w:fill="FFFFFF"/>
            <w:vAlign w:val="bottom"/>
            <w:hideMark/>
          </w:tcPr>
          <w:p w14:paraId="21294D6B" w14:textId="77777777" w:rsidR="00624054" w:rsidRPr="00624054" w:rsidRDefault="00624054" w:rsidP="00624054">
            <w:pPr>
              <w:ind w:firstLineChars="100" w:firstLine="161"/>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Zisk za účtovné obdobie</w:t>
            </w:r>
          </w:p>
        </w:tc>
        <w:tc>
          <w:tcPr>
            <w:tcW w:w="1080" w:type="dxa"/>
            <w:tcBorders>
              <w:top w:val="nil"/>
              <w:left w:val="nil"/>
              <w:bottom w:val="nil"/>
              <w:right w:val="nil"/>
            </w:tcBorders>
            <w:shd w:val="clear" w:color="000000" w:fill="FFFFFF"/>
            <w:vAlign w:val="bottom"/>
            <w:hideMark/>
          </w:tcPr>
          <w:p w14:paraId="488BC9CD"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nil"/>
              <w:right w:val="nil"/>
            </w:tcBorders>
            <w:shd w:val="clear" w:color="000000" w:fill="FFFFFF"/>
            <w:vAlign w:val="bottom"/>
            <w:hideMark/>
          </w:tcPr>
          <w:p w14:paraId="35C9A5B3"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nil"/>
              <w:right w:val="nil"/>
            </w:tcBorders>
            <w:shd w:val="clear" w:color="000000" w:fill="FFFFFF"/>
            <w:vAlign w:val="bottom"/>
            <w:hideMark/>
          </w:tcPr>
          <w:p w14:paraId="13E690E8"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276" w:type="dxa"/>
            <w:tcBorders>
              <w:top w:val="nil"/>
              <w:left w:val="nil"/>
              <w:bottom w:val="nil"/>
              <w:right w:val="nil"/>
            </w:tcBorders>
            <w:shd w:val="clear" w:color="000000" w:fill="FFFFFF"/>
            <w:vAlign w:val="bottom"/>
            <w:hideMark/>
          </w:tcPr>
          <w:p w14:paraId="0F51D5B2"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13 781</w:t>
            </w:r>
          </w:p>
        </w:tc>
        <w:tc>
          <w:tcPr>
            <w:tcW w:w="1134" w:type="dxa"/>
            <w:tcBorders>
              <w:top w:val="nil"/>
              <w:left w:val="nil"/>
              <w:bottom w:val="nil"/>
              <w:right w:val="nil"/>
            </w:tcBorders>
            <w:shd w:val="clear" w:color="000000" w:fill="FFFFFF"/>
            <w:vAlign w:val="bottom"/>
            <w:hideMark/>
          </w:tcPr>
          <w:p w14:paraId="517FD718"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13 781</w:t>
            </w:r>
          </w:p>
        </w:tc>
      </w:tr>
      <w:tr w:rsidR="00624054" w:rsidRPr="00624054" w14:paraId="5E309ED4" w14:textId="77777777" w:rsidTr="00B036B9">
        <w:trPr>
          <w:trHeight w:val="225"/>
        </w:trPr>
        <w:tc>
          <w:tcPr>
            <w:tcW w:w="2181" w:type="dxa"/>
            <w:tcBorders>
              <w:top w:val="nil"/>
              <w:left w:val="nil"/>
              <w:bottom w:val="single" w:sz="4" w:space="0" w:color="auto"/>
              <w:right w:val="nil"/>
            </w:tcBorders>
            <w:shd w:val="clear" w:color="000000" w:fill="FFFFFF"/>
            <w:vAlign w:val="bottom"/>
            <w:hideMark/>
          </w:tcPr>
          <w:p w14:paraId="292DF81B" w14:textId="77777777" w:rsidR="00624054" w:rsidRPr="00624054" w:rsidRDefault="00624054" w:rsidP="00624054">
            <w:pPr>
              <w:ind w:firstLineChars="100" w:firstLine="160"/>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080" w:type="dxa"/>
            <w:tcBorders>
              <w:top w:val="nil"/>
              <w:left w:val="nil"/>
              <w:bottom w:val="single" w:sz="4" w:space="0" w:color="auto"/>
              <w:right w:val="nil"/>
            </w:tcBorders>
            <w:shd w:val="clear" w:color="000000" w:fill="FFFFFF"/>
            <w:vAlign w:val="bottom"/>
            <w:hideMark/>
          </w:tcPr>
          <w:p w14:paraId="6393ECB6"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single" w:sz="4" w:space="0" w:color="auto"/>
              <w:right w:val="nil"/>
            </w:tcBorders>
            <w:shd w:val="clear" w:color="000000" w:fill="FFFFFF"/>
            <w:vAlign w:val="bottom"/>
            <w:hideMark/>
          </w:tcPr>
          <w:p w14:paraId="3CECF834"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single" w:sz="4" w:space="0" w:color="auto"/>
              <w:right w:val="nil"/>
            </w:tcBorders>
            <w:shd w:val="clear" w:color="000000" w:fill="FFFFFF"/>
            <w:vAlign w:val="bottom"/>
            <w:hideMark/>
          </w:tcPr>
          <w:p w14:paraId="69FAC6EB"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276" w:type="dxa"/>
            <w:tcBorders>
              <w:top w:val="nil"/>
              <w:left w:val="nil"/>
              <w:bottom w:val="single" w:sz="4" w:space="0" w:color="auto"/>
              <w:right w:val="nil"/>
            </w:tcBorders>
            <w:shd w:val="clear" w:color="000000" w:fill="FFFFFF"/>
            <w:vAlign w:val="bottom"/>
            <w:hideMark/>
          </w:tcPr>
          <w:p w14:paraId="54AE1204"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134" w:type="dxa"/>
            <w:tcBorders>
              <w:top w:val="nil"/>
              <w:left w:val="nil"/>
              <w:bottom w:val="single" w:sz="4" w:space="0" w:color="auto"/>
              <w:right w:val="nil"/>
            </w:tcBorders>
            <w:shd w:val="clear" w:color="000000" w:fill="FFFFFF"/>
            <w:vAlign w:val="bottom"/>
            <w:hideMark/>
          </w:tcPr>
          <w:p w14:paraId="34F60BD4"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r>
      <w:tr w:rsidR="00624054" w:rsidRPr="00624054" w14:paraId="64EF7D5E" w14:textId="77777777" w:rsidTr="00B036B9">
        <w:trPr>
          <w:trHeight w:val="225"/>
        </w:trPr>
        <w:tc>
          <w:tcPr>
            <w:tcW w:w="2181" w:type="dxa"/>
            <w:tcBorders>
              <w:top w:val="nil"/>
              <w:left w:val="nil"/>
              <w:bottom w:val="single" w:sz="4" w:space="0" w:color="auto"/>
              <w:right w:val="nil"/>
            </w:tcBorders>
            <w:shd w:val="clear" w:color="000000" w:fill="FFFFFF"/>
            <w:vAlign w:val="bottom"/>
            <w:hideMark/>
          </w:tcPr>
          <w:p w14:paraId="0A4A0A8E" w14:textId="77777777" w:rsidR="00624054" w:rsidRPr="00624054" w:rsidRDefault="00624054" w:rsidP="00624054">
            <w:pPr>
              <w:jc w:val="both"/>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31. decembra 2019</w:t>
            </w:r>
          </w:p>
        </w:tc>
        <w:tc>
          <w:tcPr>
            <w:tcW w:w="1080" w:type="dxa"/>
            <w:tcBorders>
              <w:top w:val="nil"/>
              <w:left w:val="nil"/>
              <w:bottom w:val="single" w:sz="4" w:space="0" w:color="auto"/>
              <w:right w:val="nil"/>
            </w:tcBorders>
            <w:shd w:val="clear" w:color="000000" w:fill="FFFFFF"/>
            <w:vAlign w:val="bottom"/>
            <w:hideMark/>
          </w:tcPr>
          <w:p w14:paraId="55838D67"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13 278</w:t>
            </w:r>
          </w:p>
        </w:tc>
        <w:tc>
          <w:tcPr>
            <w:tcW w:w="992" w:type="dxa"/>
            <w:tcBorders>
              <w:top w:val="nil"/>
              <w:left w:val="nil"/>
              <w:bottom w:val="single" w:sz="4" w:space="0" w:color="auto"/>
              <w:right w:val="nil"/>
            </w:tcBorders>
            <w:shd w:val="clear" w:color="000000" w:fill="FFFFFF"/>
            <w:vAlign w:val="bottom"/>
            <w:hideMark/>
          </w:tcPr>
          <w:p w14:paraId="32D47B84"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1 328</w:t>
            </w:r>
          </w:p>
        </w:tc>
        <w:tc>
          <w:tcPr>
            <w:tcW w:w="1417" w:type="dxa"/>
            <w:tcBorders>
              <w:top w:val="nil"/>
              <w:left w:val="nil"/>
              <w:bottom w:val="single" w:sz="4" w:space="0" w:color="auto"/>
              <w:right w:val="nil"/>
            </w:tcBorders>
            <w:shd w:val="clear" w:color="000000" w:fill="FFFFFF"/>
            <w:vAlign w:val="bottom"/>
            <w:hideMark/>
          </w:tcPr>
          <w:p w14:paraId="1C933B4A"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2 048 547</w:t>
            </w:r>
          </w:p>
        </w:tc>
        <w:tc>
          <w:tcPr>
            <w:tcW w:w="1276" w:type="dxa"/>
            <w:tcBorders>
              <w:top w:val="nil"/>
              <w:left w:val="nil"/>
              <w:bottom w:val="single" w:sz="4" w:space="0" w:color="auto"/>
              <w:right w:val="nil"/>
            </w:tcBorders>
            <w:shd w:val="clear" w:color="000000" w:fill="FFFFFF"/>
            <w:vAlign w:val="bottom"/>
            <w:hideMark/>
          </w:tcPr>
          <w:p w14:paraId="57565289"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13 781</w:t>
            </w:r>
          </w:p>
        </w:tc>
        <w:tc>
          <w:tcPr>
            <w:tcW w:w="1134" w:type="dxa"/>
            <w:tcBorders>
              <w:top w:val="nil"/>
              <w:left w:val="nil"/>
              <w:bottom w:val="single" w:sz="4" w:space="0" w:color="auto"/>
              <w:right w:val="nil"/>
            </w:tcBorders>
            <w:shd w:val="clear" w:color="000000" w:fill="FFFFFF"/>
            <w:vAlign w:val="bottom"/>
            <w:hideMark/>
          </w:tcPr>
          <w:p w14:paraId="25A924A4"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2 076 934</w:t>
            </w:r>
          </w:p>
        </w:tc>
      </w:tr>
      <w:tr w:rsidR="00624054" w:rsidRPr="00624054" w14:paraId="0DB75657" w14:textId="77777777" w:rsidTr="00B036B9">
        <w:trPr>
          <w:trHeight w:val="225"/>
        </w:trPr>
        <w:tc>
          <w:tcPr>
            <w:tcW w:w="2181" w:type="dxa"/>
            <w:tcBorders>
              <w:top w:val="nil"/>
              <w:left w:val="nil"/>
              <w:bottom w:val="nil"/>
              <w:right w:val="nil"/>
            </w:tcBorders>
            <w:shd w:val="clear" w:color="000000" w:fill="FFFFFF"/>
            <w:vAlign w:val="bottom"/>
            <w:hideMark/>
          </w:tcPr>
          <w:p w14:paraId="52A97E87" w14:textId="77777777" w:rsidR="00624054" w:rsidRPr="00624054" w:rsidRDefault="00624054" w:rsidP="00624054">
            <w:pPr>
              <w:ind w:firstLineChars="100" w:firstLine="160"/>
              <w:rPr>
                <w:rFonts w:ascii="Calibri" w:hAnsi="Calibri" w:cs="Calibri"/>
                <w:color w:val="000000"/>
                <w:sz w:val="16"/>
                <w:szCs w:val="16"/>
                <w:lang w:eastAsia="sk-SK"/>
              </w:rPr>
            </w:pPr>
            <w:r w:rsidRPr="00624054">
              <w:rPr>
                <w:rFonts w:ascii="Calibri" w:hAnsi="Calibri" w:cs="Calibri"/>
                <w:color w:val="000000"/>
                <w:sz w:val="16"/>
                <w:szCs w:val="16"/>
                <w:lang w:eastAsia="sk-SK"/>
              </w:rPr>
              <w:t>Presun</w:t>
            </w:r>
          </w:p>
        </w:tc>
        <w:tc>
          <w:tcPr>
            <w:tcW w:w="1080" w:type="dxa"/>
            <w:tcBorders>
              <w:top w:val="nil"/>
              <w:left w:val="nil"/>
              <w:bottom w:val="nil"/>
              <w:right w:val="nil"/>
            </w:tcBorders>
            <w:shd w:val="clear" w:color="000000" w:fill="FFFFFF"/>
            <w:vAlign w:val="bottom"/>
            <w:hideMark/>
          </w:tcPr>
          <w:p w14:paraId="4B67D2CA"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nil"/>
              <w:right w:val="nil"/>
            </w:tcBorders>
            <w:shd w:val="clear" w:color="000000" w:fill="FFFFFF"/>
            <w:vAlign w:val="bottom"/>
            <w:hideMark/>
          </w:tcPr>
          <w:p w14:paraId="690E6FBD"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nil"/>
              <w:right w:val="nil"/>
            </w:tcBorders>
            <w:shd w:val="clear" w:color="000000" w:fill="FFFFFF"/>
            <w:vAlign w:val="bottom"/>
            <w:hideMark/>
          </w:tcPr>
          <w:p w14:paraId="69E19620"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13 781</w:t>
            </w:r>
          </w:p>
        </w:tc>
        <w:tc>
          <w:tcPr>
            <w:tcW w:w="1276" w:type="dxa"/>
            <w:tcBorders>
              <w:top w:val="nil"/>
              <w:left w:val="nil"/>
              <w:bottom w:val="nil"/>
              <w:right w:val="nil"/>
            </w:tcBorders>
            <w:shd w:val="clear" w:color="000000" w:fill="FFFFFF"/>
            <w:vAlign w:val="bottom"/>
            <w:hideMark/>
          </w:tcPr>
          <w:p w14:paraId="0E493C1E"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-13 781</w:t>
            </w:r>
          </w:p>
        </w:tc>
        <w:tc>
          <w:tcPr>
            <w:tcW w:w="1134" w:type="dxa"/>
            <w:tcBorders>
              <w:top w:val="nil"/>
              <w:left w:val="nil"/>
              <w:bottom w:val="nil"/>
              <w:right w:val="nil"/>
            </w:tcBorders>
            <w:shd w:val="clear" w:color="000000" w:fill="FFFFFF"/>
            <w:vAlign w:val="bottom"/>
            <w:hideMark/>
          </w:tcPr>
          <w:p w14:paraId="2A94135B"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0</w:t>
            </w:r>
          </w:p>
        </w:tc>
      </w:tr>
      <w:tr w:rsidR="00624054" w:rsidRPr="00624054" w14:paraId="48BCF610" w14:textId="77777777" w:rsidTr="00B036B9">
        <w:trPr>
          <w:trHeight w:val="225"/>
        </w:trPr>
        <w:tc>
          <w:tcPr>
            <w:tcW w:w="2181" w:type="dxa"/>
            <w:tcBorders>
              <w:top w:val="nil"/>
              <w:left w:val="nil"/>
              <w:bottom w:val="nil"/>
              <w:right w:val="nil"/>
            </w:tcBorders>
            <w:shd w:val="clear" w:color="000000" w:fill="FFFFFF"/>
            <w:vAlign w:val="bottom"/>
            <w:hideMark/>
          </w:tcPr>
          <w:p w14:paraId="4D77F7A2" w14:textId="77777777" w:rsidR="00624054" w:rsidRPr="00624054" w:rsidRDefault="00624054" w:rsidP="00624054">
            <w:pPr>
              <w:ind w:firstLineChars="100" w:firstLine="161"/>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Zisk za účtovné obdobie</w:t>
            </w:r>
          </w:p>
        </w:tc>
        <w:tc>
          <w:tcPr>
            <w:tcW w:w="1080" w:type="dxa"/>
            <w:tcBorders>
              <w:top w:val="nil"/>
              <w:left w:val="nil"/>
              <w:bottom w:val="nil"/>
              <w:right w:val="nil"/>
            </w:tcBorders>
            <w:shd w:val="clear" w:color="000000" w:fill="FFFFFF"/>
            <w:vAlign w:val="bottom"/>
            <w:hideMark/>
          </w:tcPr>
          <w:p w14:paraId="0E63EC41"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nil"/>
              <w:right w:val="nil"/>
            </w:tcBorders>
            <w:shd w:val="clear" w:color="000000" w:fill="FFFFFF"/>
            <w:vAlign w:val="bottom"/>
            <w:hideMark/>
          </w:tcPr>
          <w:p w14:paraId="2A6B2A65"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nil"/>
              <w:right w:val="nil"/>
            </w:tcBorders>
            <w:shd w:val="clear" w:color="000000" w:fill="FFFFFF"/>
            <w:vAlign w:val="bottom"/>
            <w:hideMark/>
          </w:tcPr>
          <w:p w14:paraId="6C4621AE"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276" w:type="dxa"/>
            <w:tcBorders>
              <w:top w:val="nil"/>
              <w:left w:val="nil"/>
              <w:bottom w:val="nil"/>
              <w:right w:val="nil"/>
            </w:tcBorders>
            <w:shd w:val="clear" w:color="000000" w:fill="FFFFFF"/>
            <w:vAlign w:val="bottom"/>
            <w:hideMark/>
          </w:tcPr>
          <w:p w14:paraId="59870ADE"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266 179</w:t>
            </w:r>
          </w:p>
        </w:tc>
        <w:tc>
          <w:tcPr>
            <w:tcW w:w="1134" w:type="dxa"/>
            <w:tcBorders>
              <w:top w:val="nil"/>
              <w:left w:val="nil"/>
              <w:bottom w:val="nil"/>
              <w:right w:val="nil"/>
            </w:tcBorders>
            <w:shd w:val="clear" w:color="000000" w:fill="FFFFFF"/>
            <w:vAlign w:val="bottom"/>
            <w:hideMark/>
          </w:tcPr>
          <w:p w14:paraId="2CB8CDD4"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266 179</w:t>
            </w:r>
          </w:p>
        </w:tc>
      </w:tr>
      <w:tr w:rsidR="00624054" w:rsidRPr="00624054" w14:paraId="6FB2130C" w14:textId="77777777" w:rsidTr="00B036B9">
        <w:trPr>
          <w:trHeight w:val="225"/>
        </w:trPr>
        <w:tc>
          <w:tcPr>
            <w:tcW w:w="2181" w:type="dxa"/>
            <w:tcBorders>
              <w:top w:val="nil"/>
              <w:left w:val="nil"/>
              <w:bottom w:val="nil"/>
              <w:right w:val="nil"/>
            </w:tcBorders>
            <w:shd w:val="clear" w:color="000000" w:fill="FFFFFF"/>
            <w:vAlign w:val="bottom"/>
            <w:hideMark/>
          </w:tcPr>
          <w:p w14:paraId="1438988F" w14:textId="77777777" w:rsidR="00624054" w:rsidRPr="00624054" w:rsidRDefault="00624054" w:rsidP="00624054">
            <w:pPr>
              <w:ind w:firstLineChars="100" w:firstLine="160"/>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080" w:type="dxa"/>
            <w:tcBorders>
              <w:top w:val="nil"/>
              <w:left w:val="nil"/>
              <w:bottom w:val="nil"/>
              <w:right w:val="nil"/>
            </w:tcBorders>
            <w:shd w:val="clear" w:color="000000" w:fill="FFFFFF"/>
            <w:vAlign w:val="bottom"/>
            <w:hideMark/>
          </w:tcPr>
          <w:p w14:paraId="5A416A22"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992" w:type="dxa"/>
            <w:tcBorders>
              <w:top w:val="nil"/>
              <w:left w:val="nil"/>
              <w:bottom w:val="nil"/>
              <w:right w:val="nil"/>
            </w:tcBorders>
            <w:shd w:val="clear" w:color="000000" w:fill="FFFFFF"/>
            <w:vAlign w:val="bottom"/>
            <w:hideMark/>
          </w:tcPr>
          <w:p w14:paraId="1A917F6F"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417" w:type="dxa"/>
            <w:tcBorders>
              <w:top w:val="nil"/>
              <w:left w:val="nil"/>
              <w:bottom w:val="nil"/>
              <w:right w:val="nil"/>
            </w:tcBorders>
            <w:shd w:val="clear" w:color="000000" w:fill="FFFFFF"/>
            <w:vAlign w:val="bottom"/>
            <w:hideMark/>
          </w:tcPr>
          <w:p w14:paraId="5AD27A13" w14:textId="30A72C16" w:rsidR="00624054" w:rsidRPr="00624054" w:rsidRDefault="00624054" w:rsidP="00624054">
            <w:pPr>
              <w:jc w:val="right"/>
              <w:rPr>
                <w:rFonts w:ascii="Calibri" w:hAnsi="Calibri" w:cs="Calibri"/>
                <w:color w:val="000000"/>
                <w:sz w:val="16"/>
                <w:szCs w:val="16"/>
                <w:lang w:eastAsia="sk-SK"/>
              </w:rPr>
            </w:pPr>
          </w:p>
        </w:tc>
        <w:tc>
          <w:tcPr>
            <w:tcW w:w="1276" w:type="dxa"/>
            <w:tcBorders>
              <w:top w:val="nil"/>
              <w:left w:val="nil"/>
              <w:bottom w:val="nil"/>
              <w:right w:val="nil"/>
            </w:tcBorders>
            <w:shd w:val="clear" w:color="000000" w:fill="FFFFFF"/>
            <w:vAlign w:val="bottom"/>
            <w:hideMark/>
          </w:tcPr>
          <w:p w14:paraId="57A1FFF2" w14:textId="77777777" w:rsidR="00624054" w:rsidRPr="00624054" w:rsidRDefault="00624054" w:rsidP="00624054">
            <w:pPr>
              <w:jc w:val="right"/>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c>
          <w:tcPr>
            <w:tcW w:w="1134" w:type="dxa"/>
            <w:tcBorders>
              <w:top w:val="nil"/>
              <w:left w:val="nil"/>
              <w:bottom w:val="nil"/>
              <w:right w:val="nil"/>
            </w:tcBorders>
            <w:shd w:val="clear" w:color="000000" w:fill="FFFFFF"/>
            <w:vAlign w:val="bottom"/>
            <w:hideMark/>
          </w:tcPr>
          <w:p w14:paraId="7CE4C6F8" w14:textId="77777777" w:rsidR="00624054" w:rsidRPr="00624054" w:rsidRDefault="00624054" w:rsidP="00624054">
            <w:pPr>
              <w:rPr>
                <w:rFonts w:ascii="Calibri" w:hAnsi="Calibri" w:cs="Calibri"/>
                <w:color w:val="000000"/>
                <w:sz w:val="16"/>
                <w:szCs w:val="16"/>
                <w:lang w:eastAsia="sk-SK"/>
              </w:rPr>
            </w:pPr>
            <w:r w:rsidRPr="00624054">
              <w:rPr>
                <w:rFonts w:ascii="Calibri" w:hAnsi="Calibri" w:cs="Calibri"/>
                <w:color w:val="000000"/>
                <w:sz w:val="16"/>
                <w:szCs w:val="16"/>
                <w:lang w:eastAsia="sk-SK"/>
              </w:rPr>
              <w:t> </w:t>
            </w:r>
          </w:p>
        </w:tc>
      </w:tr>
      <w:tr w:rsidR="00624054" w:rsidRPr="00624054" w14:paraId="083D5A16" w14:textId="77777777" w:rsidTr="00B036B9">
        <w:trPr>
          <w:trHeight w:val="225"/>
        </w:trPr>
        <w:tc>
          <w:tcPr>
            <w:tcW w:w="2181" w:type="dxa"/>
            <w:tcBorders>
              <w:top w:val="single" w:sz="4" w:space="0" w:color="auto"/>
              <w:left w:val="nil"/>
              <w:bottom w:val="single" w:sz="4" w:space="0" w:color="auto"/>
              <w:right w:val="nil"/>
            </w:tcBorders>
            <w:shd w:val="clear" w:color="000000" w:fill="FFFFFF"/>
            <w:vAlign w:val="bottom"/>
            <w:hideMark/>
          </w:tcPr>
          <w:p w14:paraId="1D91B669" w14:textId="77777777" w:rsidR="00624054" w:rsidRPr="00624054" w:rsidRDefault="00624054" w:rsidP="00624054">
            <w:pPr>
              <w:jc w:val="both"/>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31. decembra 2020</w:t>
            </w:r>
          </w:p>
        </w:tc>
        <w:tc>
          <w:tcPr>
            <w:tcW w:w="1080" w:type="dxa"/>
            <w:tcBorders>
              <w:top w:val="single" w:sz="4" w:space="0" w:color="auto"/>
              <w:left w:val="nil"/>
              <w:bottom w:val="single" w:sz="4" w:space="0" w:color="auto"/>
              <w:right w:val="nil"/>
            </w:tcBorders>
            <w:shd w:val="clear" w:color="000000" w:fill="FFFFFF"/>
            <w:vAlign w:val="bottom"/>
            <w:hideMark/>
          </w:tcPr>
          <w:p w14:paraId="7A0FA824"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13 278</w:t>
            </w:r>
          </w:p>
        </w:tc>
        <w:tc>
          <w:tcPr>
            <w:tcW w:w="992" w:type="dxa"/>
            <w:tcBorders>
              <w:top w:val="single" w:sz="4" w:space="0" w:color="auto"/>
              <w:left w:val="nil"/>
              <w:bottom w:val="single" w:sz="4" w:space="0" w:color="auto"/>
              <w:right w:val="nil"/>
            </w:tcBorders>
            <w:shd w:val="clear" w:color="000000" w:fill="FFFFFF"/>
            <w:vAlign w:val="bottom"/>
            <w:hideMark/>
          </w:tcPr>
          <w:p w14:paraId="45B270A7"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1 328</w:t>
            </w:r>
          </w:p>
        </w:tc>
        <w:tc>
          <w:tcPr>
            <w:tcW w:w="1417" w:type="dxa"/>
            <w:tcBorders>
              <w:top w:val="single" w:sz="4" w:space="0" w:color="auto"/>
              <w:left w:val="nil"/>
              <w:bottom w:val="single" w:sz="4" w:space="0" w:color="auto"/>
              <w:right w:val="nil"/>
            </w:tcBorders>
            <w:shd w:val="clear" w:color="000000" w:fill="FFFFFF"/>
            <w:vAlign w:val="bottom"/>
            <w:hideMark/>
          </w:tcPr>
          <w:p w14:paraId="69988F02"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2 062 328</w:t>
            </w:r>
          </w:p>
        </w:tc>
        <w:tc>
          <w:tcPr>
            <w:tcW w:w="1276" w:type="dxa"/>
            <w:tcBorders>
              <w:top w:val="single" w:sz="4" w:space="0" w:color="auto"/>
              <w:left w:val="nil"/>
              <w:bottom w:val="single" w:sz="4" w:space="0" w:color="auto"/>
              <w:right w:val="nil"/>
            </w:tcBorders>
            <w:shd w:val="clear" w:color="000000" w:fill="FFFFFF"/>
            <w:vAlign w:val="bottom"/>
            <w:hideMark/>
          </w:tcPr>
          <w:p w14:paraId="1CB31F7D"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266 179</w:t>
            </w:r>
          </w:p>
        </w:tc>
        <w:tc>
          <w:tcPr>
            <w:tcW w:w="1134" w:type="dxa"/>
            <w:tcBorders>
              <w:top w:val="single" w:sz="4" w:space="0" w:color="auto"/>
              <w:left w:val="nil"/>
              <w:bottom w:val="single" w:sz="4" w:space="0" w:color="auto"/>
              <w:right w:val="nil"/>
            </w:tcBorders>
            <w:shd w:val="clear" w:color="000000" w:fill="FFFFFF"/>
            <w:vAlign w:val="bottom"/>
            <w:hideMark/>
          </w:tcPr>
          <w:p w14:paraId="1ECBB722" w14:textId="77777777" w:rsidR="00624054" w:rsidRPr="00624054" w:rsidRDefault="00624054" w:rsidP="00624054">
            <w:pPr>
              <w:jc w:val="right"/>
              <w:rPr>
                <w:rFonts w:ascii="Calibri" w:hAnsi="Calibri" w:cs="Calibri"/>
                <w:b/>
                <w:bCs/>
                <w:color w:val="000000"/>
                <w:sz w:val="16"/>
                <w:szCs w:val="16"/>
                <w:lang w:eastAsia="sk-SK"/>
              </w:rPr>
            </w:pPr>
            <w:r w:rsidRPr="00624054">
              <w:rPr>
                <w:rFonts w:ascii="Calibri" w:hAnsi="Calibri" w:cs="Calibri"/>
                <w:b/>
                <w:bCs/>
                <w:color w:val="000000"/>
                <w:sz w:val="16"/>
                <w:szCs w:val="16"/>
                <w:lang w:eastAsia="sk-SK"/>
              </w:rPr>
              <w:t>2 343 113</w:t>
            </w:r>
          </w:p>
        </w:tc>
      </w:tr>
    </w:tbl>
    <w:p w14:paraId="5D0ADF60" w14:textId="77777777" w:rsidR="00B26D2D" w:rsidRDefault="00B26D2D" w:rsidP="00B26D2D">
      <w:pPr>
        <w:pStyle w:val="Zkladntext"/>
        <w:ind w:left="360"/>
        <w:rPr>
          <w:rFonts w:asciiTheme="minorHAnsi" w:hAnsiTheme="minorHAnsi" w:cstheme="minorHAnsi"/>
          <w:szCs w:val="18"/>
        </w:rPr>
      </w:pPr>
    </w:p>
    <w:p w14:paraId="6C8844DA" w14:textId="44C88E60" w:rsidR="001E6364" w:rsidRDefault="001E6364" w:rsidP="00B036B9">
      <w:pPr>
        <w:pStyle w:val="Zkladntext"/>
        <w:numPr>
          <w:ilvl w:val="0"/>
          <w:numId w:val="21"/>
        </w:numPr>
        <w:spacing w:before="240"/>
        <w:rPr>
          <w:rFonts w:asciiTheme="minorHAnsi" w:hAnsiTheme="minorHAnsi" w:cstheme="minorHAnsi"/>
          <w:szCs w:val="18"/>
        </w:rPr>
      </w:pPr>
      <w:r w:rsidRPr="00784483">
        <w:rPr>
          <w:rFonts w:asciiTheme="minorHAnsi" w:hAnsiTheme="minorHAnsi" w:cstheme="minorHAnsi"/>
          <w:szCs w:val="18"/>
        </w:rPr>
        <w:t xml:space="preserve">Rozdelenie </w:t>
      </w:r>
      <w:r>
        <w:rPr>
          <w:rFonts w:asciiTheme="minorHAnsi" w:hAnsiTheme="minorHAnsi" w:cstheme="minorHAnsi"/>
          <w:szCs w:val="18"/>
        </w:rPr>
        <w:t>zisku za predchádzajúci rok 201</w:t>
      </w:r>
      <w:r w:rsidR="008E7B70">
        <w:rPr>
          <w:rFonts w:asciiTheme="minorHAnsi" w:hAnsiTheme="minorHAnsi" w:cstheme="minorHAnsi"/>
          <w:szCs w:val="18"/>
        </w:rPr>
        <w:t>9</w:t>
      </w:r>
    </w:p>
    <w:p w14:paraId="3143C4B4" w14:textId="77777777" w:rsidR="00D82838" w:rsidRPr="00784483" w:rsidRDefault="00D82838" w:rsidP="00D82838">
      <w:pPr>
        <w:pStyle w:val="Zkladntext"/>
        <w:ind w:left="360"/>
        <w:rPr>
          <w:rFonts w:asciiTheme="minorHAnsi" w:hAnsiTheme="minorHAnsi" w:cstheme="minorHAnsi"/>
          <w:b w:val="0"/>
          <w:szCs w:val="18"/>
        </w:rPr>
      </w:pPr>
    </w:p>
    <w:p w14:paraId="42C65ECC" w14:textId="337EDBF0" w:rsidR="001E6364" w:rsidRPr="001E6364" w:rsidRDefault="001E6364" w:rsidP="001E6364">
      <w:pPr>
        <w:pStyle w:val="Zkladntext"/>
        <w:rPr>
          <w:rFonts w:asciiTheme="minorHAnsi" w:hAnsiTheme="minorHAnsi" w:cstheme="minorHAnsi"/>
          <w:b w:val="0"/>
          <w:sz w:val="20"/>
          <w:szCs w:val="20"/>
        </w:rPr>
      </w:pPr>
      <w:r w:rsidRPr="001E6364">
        <w:rPr>
          <w:rFonts w:asciiTheme="minorHAnsi" w:hAnsiTheme="minorHAnsi" w:cstheme="minorHAnsi"/>
          <w:b w:val="0"/>
          <w:sz w:val="20"/>
          <w:szCs w:val="20"/>
        </w:rPr>
        <w:t>Účtovný zisk za rok 201</w:t>
      </w:r>
      <w:r w:rsidR="008E7B70">
        <w:rPr>
          <w:rFonts w:asciiTheme="minorHAnsi" w:hAnsiTheme="minorHAnsi" w:cstheme="minorHAnsi"/>
          <w:b w:val="0"/>
          <w:sz w:val="20"/>
          <w:szCs w:val="20"/>
        </w:rPr>
        <w:t>9</w:t>
      </w:r>
      <w:r w:rsidRPr="001E6364">
        <w:rPr>
          <w:rFonts w:asciiTheme="minorHAnsi" w:hAnsiTheme="minorHAnsi" w:cstheme="minorHAnsi"/>
          <w:b w:val="0"/>
          <w:sz w:val="20"/>
          <w:szCs w:val="20"/>
        </w:rPr>
        <w:t xml:space="preserve"> v</w:t>
      </w:r>
      <w:r>
        <w:rPr>
          <w:rFonts w:asciiTheme="minorHAnsi" w:hAnsiTheme="minorHAnsi" w:cstheme="minorHAnsi"/>
          <w:b w:val="0"/>
          <w:sz w:val="20"/>
          <w:szCs w:val="20"/>
        </w:rPr>
        <w:t xml:space="preserve"> čiastke </w:t>
      </w:r>
      <w:r w:rsidR="008E7B70">
        <w:rPr>
          <w:rFonts w:asciiTheme="minorHAnsi" w:hAnsiTheme="minorHAnsi" w:cstheme="minorHAnsi"/>
          <w:b w:val="0"/>
          <w:sz w:val="20"/>
          <w:szCs w:val="20"/>
        </w:rPr>
        <w:t>13.781</w:t>
      </w:r>
      <w:r w:rsidRPr="001E6364">
        <w:rPr>
          <w:rFonts w:asciiTheme="minorHAnsi" w:hAnsiTheme="minorHAnsi" w:cstheme="minorHAnsi"/>
          <w:b w:val="0"/>
          <w:sz w:val="20"/>
          <w:szCs w:val="20"/>
        </w:rPr>
        <w:t xml:space="preserve"> EUR bol prevedený do nerozdelených ziskov minulých období.</w:t>
      </w:r>
    </w:p>
    <w:p w14:paraId="4F2F9ED6" w14:textId="77777777" w:rsidR="001E6364" w:rsidRDefault="001E6364" w:rsidP="001E6364">
      <w:pPr>
        <w:pStyle w:val="Zkladntext"/>
        <w:rPr>
          <w:rFonts w:asciiTheme="minorHAnsi" w:hAnsiTheme="minorHAnsi" w:cstheme="minorHAnsi"/>
          <w:szCs w:val="18"/>
        </w:rPr>
      </w:pPr>
    </w:p>
    <w:p w14:paraId="70ED52B4" w14:textId="334CA8B0" w:rsidR="001E6364" w:rsidRDefault="001E6364" w:rsidP="00B036B9">
      <w:pPr>
        <w:pStyle w:val="Zkladntext"/>
        <w:numPr>
          <w:ilvl w:val="0"/>
          <w:numId w:val="21"/>
        </w:numPr>
        <w:spacing w:before="240"/>
        <w:rPr>
          <w:rFonts w:asciiTheme="minorHAnsi" w:hAnsiTheme="minorHAnsi" w:cstheme="minorHAnsi"/>
          <w:szCs w:val="18"/>
        </w:rPr>
      </w:pPr>
      <w:r w:rsidRPr="00784483">
        <w:rPr>
          <w:rFonts w:asciiTheme="minorHAnsi" w:hAnsiTheme="minorHAnsi" w:cstheme="minorHAnsi"/>
          <w:szCs w:val="18"/>
        </w:rPr>
        <w:t>Ro</w:t>
      </w:r>
      <w:r>
        <w:rPr>
          <w:rFonts w:asciiTheme="minorHAnsi" w:hAnsiTheme="minorHAnsi" w:cstheme="minorHAnsi"/>
          <w:szCs w:val="18"/>
        </w:rPr>
        <w:t>zdelenie zisku za bežný rok 20</w:t>
      </w:r>
      <w:r w:rsidR="008E7B70">
        <w:rPr>
          <w:rFonts w:asciiTheme="minorHAnsi" w:hAnsiTheme="minorHAnsi" w:cstheme="minorHAnsi"/>
          <w:szCs w:val="18"/>
        </w:rPr>
        <w:t>20</w:t>
      </w:r>
    </w:p>
    <w:p w14:paraId="508C595A" w14:textId="77777777" w:rsidR="00D82838" w:rsidRPr="00784483" w:rsidRDefault="00D82838" w:rsidP="00D82838">
      <w:pPr>
        <w:pStyle w:val="Zkladntext"/>
        <w:ind w:left="360"/>
        <w:rPr>
          <w:rFonts w:asciiTheme="minorHAnsi" w:hAnsiTheme="minorHAnsi" w:cstheme="minorHAnsi"/>
          <w:b w:val="0"/>
          <w:szCs w:val="18"/>
        </w:rPr>
      </w:pPr>
    </w:p>
    <w:p w14:paraId="5B8AB0DC" w14:textId="7E175791" w:rsidR="001E6364" w:rsidRPr="001E6364" w:rsidRDefault="001E6364" w:rsidP="001E6364">
      <w:pPr>
        <w:pStyle w:val="Zkladntext"/>
        <w:rPr>
          <w:rFonts w:asciiTheme="minorHAnsi" w:hAnsiTheme="minorHAnsi" w:cstheme="minorHAnsi"/>
          <w:b w:val="0"/>
          <w:sz w:val="20"/>
          <w:szCs w:val="20"/>
        </w:rPr>
      </w:pPr>
      <w:r w:rsidRPr="001E6364">
        <w:rPr>
          <w:rFonts w:asciiTheme="minorHAnsi" w:hAnsiTheme="minorHAnsi" w:cstheme="minorHAnsi"/>
          <w:b w:val="0"/>
          <w:sz w:val="20"/>
          <w:szCs w:val="20"/>
        </w:rPr>
        <w:t>Ku dňu účtovnej závierky konateľ nenavr</w:t>
      </w:r>
      <w:r>
        <w:rPr>
          <w:rFonts w:asciiTheme="minorHAnsi" w:hAnsiTheme="minorHAnsi" w:cstheme="minorHAnsi"/>
          <w:b w:val="0"/>
          <w:sz w:val="20"/>
          <w:szCs w:val="20"/>
        </w:rPr>
        <w:t>hol rozdelenie zisku za rok 20</w:t>
      </w:r>
      <w:r w:rsidR="008E7B70">
        <w:rPr>
          <w:rFonts w:asciiTheme="minorHAnsi" w:hAnsiTheme="minorHAnsi" w:cstheme="minorHAnsi"/>
          <w:b w:val="0"/>
          <w:sz w:val="20"/>
          <w:szCs w:val="20"/>
        </w:rPr>
        <w:t>20</w:t>
      </w:r>
      <w:r w:rsidRPr="001E6364">
        <w:rPr>
          <w:rFonts w:asciiTheme="minorHAnsi" w:hAnsiTheme="minorHAnsi" w:cstheme="minorHAnsi"/>
          <w:b w:val="0"/>
          <w:sz w:val="20"/>
          <w:szCs w:val="20"/>
        </w:rPr>
        <w:t>.</w:t>
      </w:r>
    </w:p>
    <w:p w14:paraId="238CACEF" w14:textId="77777777" w:rsidR="00D9138B" w:rsidRDefault="00D9138B" w:rsidP="00B36EAD">
      <w:pPr>
        <w:keepNext/>
        <w:outlineLvl w:val="0"/>
        <w:rPr>
          <w:rFonts w:ascii="Calibri" w:hAnsi="Calibri"/>
          <w:b/>
          <w:bCs/>
          <w:caps/>
          <w:kern w:val="32"/>
          <w:sz w:val="24"/>
          <w:szCs w:val="24"/>
        </w:rPr>
      </w:pPr>
    </w:p>
    <w:p w14:paraId="6DC5BE84" w14:textId="77777777" w:rsidR="00415EB6" w:rsidRDefault="00415EB6" w:rsidP="00B36EAD">
      <w:pPr>
        <w:keepNext/>
        <w:outlineLvl w:val="0"/>
        <w:rPr>
          <w:rFonts w:ascii="Calibri" w:hAnsi="Calibri"/>
          <w:b/>
          <w:bCs/>
          <w:caps/>
          <w:kern w:val="32"/>
          <w:sz w:val="24"/>
          <w:szCs w:val="24"/>
        </w:rPr>
      </w:pPr>
      <w:r>
        <w:rPr>
          <w:rFonts w:ascii="Calibri" w:hAnsi="Calibri"/>
          <w:b/>
          <w:bCs/>
          <w:caps/>
          <w:kern w:val="32"/>
          <w:sz w:val="24"/>
          <w:szCs w:val="24"/>
        </w:rPr>
        <w:br w:type="page"/>
      </w:r>
    </w:p>
    <w:p w14:paraId="14B9E4C5" w14:textId="562AB37B" w:rsidR="00714F37" w:rsidRDefault="0056533A" w:rsidP="00B36EAD">
      <w:pPr>
        <w:keepNext/>
        <w:outlineLvl w:val="0"/>
        <w:rPr>
          <w:rFonts w:ascii="Calibri" w:hAnsi="Calibri"/>
          <w:b/>
          <w:bCs/>
          <w:caps/>
          <w:kern w:val="32"/>
          <w:sz w:val="24"/>
          <w:szCs w:val="24"/>
        </w:rPr>
      </w:pPr>
      <w:r>
        <w:rPr>
          <w:rFonts w:ascii="Calibri" w:hAnsi="Calibri"/>
          <w:b/>
          <w:bCs/>
          <w:caps/>
          <w:kern w:val="32"/>
          <w:sz w:val="24"/>
          <w:szCs w:val="24"/>
        </w:rPr>
        <w:lastRenderedPageBreak/>
        <w:t xml:space="preserve">Čl </w:t>
      </w:r>
      <w:r w:rsidR="00A814B7" w:rsidRPr="00A814B7">
        <w:rPr>
          <w:rFonts w:ascii="Calibri" w:hAnsi="Calibri"/>
          <w:b/>
          <w:bCs/>
          <w:caps/>
          <w:kern w:val="32"/>
          <w:sz w:val="24"/>
          <w:szCs w:val="24"/>
        </w:rPr>
        <w:t>VII</w:t>
      </w:r>
      <w:r>
        <w:rPr>
          <w:rFonts w:ascii="Calibri" w:hAnsi="Calibri"/>
          <w:b/>
          <w:bCs/>
          <w:caps/>
          <w:kern w:val="32"/>
          <w:sz w:val="24"/>
          <w:szCs w:val="24"/>
        </w:rPr>
        <w:t>I</w:t>
      </w:r>
      <w:r w:rsidR="00A814B7" w:rsidRPr="00A814B7">
        <w:rPr>
          <w:rFonts w:ascii="Calibri" w:hAnsi="Calibri"/>
          <w:b/>
          <w:bCs/>
          <w:caps/>
          <w:kern w:val="32"/>
          <w:sz w:val="24"/>
          <w:szCs w:val="24"/>
        </w:rPr>
        <w:t>. Prehľad peňažných tokov</w:t>
      </w:r>
    </w:p>
    <w:p w14:paraId="3F345452" w14:textId="55939113" w:rsidR="00415EB6" w:rsidRDefault="00415EB6" w:rsidP="00B36EAD">
      <w:pPr>
        <w:keepNext/>
        <w:outlineLvl w:val="0"/>
        <w:rPr>
          <w:rFonts w:ascii="Calibri" w:hAnsi="Calibri"/>
          <w:b/>
          <w:bCs/>
          <w:caps/>
          <w:kern w:val="32"/>
          <w:sz w:val="24"/>
          <w:szCs w:val="24"/>
        </w:rPr>
      </w:pPr>
    </w:p>
    <w:tbl>
      <w:tblPr>
        <w:tblW w:w="8560" w:type="dxa"/>
        <w:tblCellMar>
          <w:left w:w="70" w:type="dxa"/>
          <w:right w:w="70" w:type="dxa"/>
        </w:tblCellMar>
        <w:tblLook w:val="04A0" w:firstRow="1" w:lastRow="0" w:firstColumn="1" w:lastColumn="0" w:noHBand="0" w:noVBand="1"/>
      </w:tblPr>
      <w:tblGrid>
        <w:gridCol w:w="8414"/>
        <w:gridCol w:w="146"/>
      </w:tblGrid>
      <w:tr w:rsidR="00415EB6" w:rsidRPr="00415EB6" w14:paraId="4FC397F5" w14:textId="77777777" w:rsidTr="00415EB6">
        <w:trPr>
          <w:gridAfter w:val="1"/>
          <w:wAfter w:w="6" w:type="dxa"/>
          <w:trHeight w:val="244"/>
        </w:trPr>
        <w:tc>
          <w:tcPr>
            <w:tcW w:w="8554" w:type="dxa"/>
            <w:vMerge w:val="restart"/>
            <w:tcBorders>
              <w:top w:val="nil"/>
              <w:left w:val="nil"/>
              <w:bottom w:val="nil"/>
              <w:right w:val="nil"/>
            </w:tcBorders>
            <w:shd w:val="clear" w:color="auto" w:fill="auto"/>
            <w:hideMark/>
          </w:tcPr>
          <w:p w14:paraId="4268F674" w14:textId="77777777" w:rsidR="00415EB6" w:rsidRPr="00415EB6" w:rsidRDefault="00415EB6" w:rsidP="00415EB6">
            <w:pPr>
              <w:jc w:val="both"/>
              <w:rPr>
                <w:rFonts w:asciiTheme="minorHAnsi" w:hAnsiTheme="minorHAnsi" w:cstheme="minorHAnsi"/>
                <w:b/>
                <w:bCs/>
                <w:sz w:val="20"/>
                <w:szCs w:val="20"/>
                <w:lang w:eastAsia="sk-SK"/>
              </w:rPr>
            </w:pPr>
            <w:r w:rsidRPr="00415EB6">
              <w:rPr>
                <w:rFonts w:asciiTheme="minorHAnsi" w:hAnsiTheme="minorHAnsi" w:cstheme="minorHAnsi"/>
                <w:b/>
                <w:bCs/>
                <w:sz w:val="20"/>
                <w:szCs w:val="20"/>
                <w:lang w:eastAsia="sk-SK"/>
              </w:rPr>
              <w:t xml:space="preserve">Porovnanie peňažných prostriedkov </w:t>
            </w:r>
            <w:r w:rsidRPr="00415EB6">
              <w:rPr>
                <w:rFonts w:asciiTheme="minorHAnsi" w:hAnsiTheme="minorHAnsi" w:cstheme="minorHAnsi"/>
                <w:sz w:val="20"/>
                <w:szCs w:val="20"/>
                <w:lang w:eastAsia="sk-SK"/>
              </w:rPr>
              <w:t>vykázaných v prehľade peňažných tokov s výškou finančných účtov v  súvahe je uvedený v nasledovnej tabuľke</w:t>
            </w:r>
          </w:p>
        </w:tc>
      </w:tr>
      <w:tr w:rsidR="00415EB6" w:rsidRPr="00415EB6" w14:paraId="3EEF4B09" w14:textId="77777777" w:rsidTr="00415EB6">
        <w:trPr>
          <w:trHeight w:val="240"/>
        </w:trPr>
        <w:tc>
          <w:tcPr>
            <w:tcW w:w="8554" w:type="dxa"/>
            <w:vMerge/>
            <w:tcBorders>
              <w:top w:val="nil"/>
              <w:left w:val="nil"/>
              <w:bottom w:val="nil"/>
              <w:right w:val="nil"/>
            </w:tcBorders>
            <w:vAlign w:val="center"/>
            <w:hideMark/>
          </w:tcPr>
          <w:p w14:paraId="1DA975BC" w14:textId="77777777" w:rsidR="00415EB6" w:rsidRPr="00415EB6" w:rsidRDefault="00415EB6" w:rsidP="00415EB6">
            <w:pPr>
              <w:rPr>
                <w:rFonts w:ascii="Times New Roman" w:hAnsi="Times New Roman" w:cs="Times New Roman"/>
                <w:b/>
                <w:bCs/>
                <w:sz w:val="18"/>
                <w:szCs w:val="18"/>
                <w:lang w:eastAsia="sk-SK"/>
              </w:rPr>
            </w:pPr>
          </w:p>
        </w:tc>
        <w:tc>
          <w:tcPr>
            <w:tcW w:w="6" w:type="dxa"/>
            <w:tcBorders>
              <w:top w:val="nil"/>
              <w:left w:val="nil"/>
              <w:bottom w:val="nil"/>
              <w:right w:val="nil"/>
            </w:tcBorders>
            <w:shd w:val="clear" w:color="auto" w:fill="auto"/>
            <w:noWrap/>
            <w:vAlign w:val="bottom"/>
            <w:hideMark/>
          </w:tcPr>
          <w:p w14:paraId="09167E13" w14:textId="77777777" w:rsidR="00415EB6" w:rsidRPr="00415EB6" w:rsidRDefault="00415EB6" w:rsidP="00415EB6">
            <w:pPr>
              <w:rPr>
                <w:rFonts w:ascii="Times New Roman" w:hAnsi="Times New Roman" w:cs="Times New Roman"/>
                <w:b/>
                <w:bCs/>
                <w:sz w:val="18"/>
                <w:szCs w:val="18"/>
                <w:lang w:eastAsia="sk-SK"/>
              </w:rPr>
            </w:pPr>
          </w:p>
        </w:tc>
      </w:tr>
    </w:tbl>
    <w:p w14:paraId="19316417" w14:textId="621E8344" w:rsidR="00415EB6" w:rsidRDefault="00415EB6" w:rsidP="00B36EAD">
      <w:pPr>
        <w:keepNext/>
        <w:outlineLvl w:val="0"/>
        <w:rPr>
          <w:rFonts w:ascii="Calibri" w:hAnsi="Calibri"/>
          <w:b/>
          <w:bCs/>
          <w:caps/>
          <w:kern w:val="32"/>
          <w:sz w:val="24"/>
          <w:szCs w:val="24"/>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37782F" w:rsidRPr="00415EB6" w14:paraId="36069604" w14:textId="77777777" w:rsidTr="0037782F">
        <w:trPr>
          <w:trHeight w:val="240"/>
        </w:trPr>
        <w:tc>
          <w:tcPr>
            <w:tcW w:w="6000" w:type="dxa"/>
            <w:tcBorders>
              <w:top w:val="nil"/>
              <w:left w:val="nil"/>
              <w:right w:val="nil"/>
            </w:tcBorders>
            <w:shd w:val="clear" w:color="auto" w:fill="auto"/>
            <w:vAlign w:val="bottom"/>
            <w:hideMark/>
          </w:tcPr>
          <w:p w14:paraId="1E061054" w14:textId="77777777" w:rsidR="0037782F" w:rsidRPr="00415EB6" w:rsidRDefault="0037782F" w:rsidP="003900BF">
            <w:pPr>
              <w:rPr>
                <w:rFonts w:ascii="Times New Roman" w:hAnsi="Times New Roman" w:cs="Times New Roman"/>
                <w:sz w:val="20"/>
                <w:szCs w:val="20"/>
                <w:lang w:eastAsia="sk-SK"/>
              </w:rPr>
            </w:pPr>
          </w:p>
        </w:tc>
        <w:tc>
          <w:tcPr>
            <w:tcW w:w="1320" w:type="dxa"/>
            <w:tcBorders>
              <w:top w:val="nil"/>
              <w:left w:val="nil"/>
              <w:right w:val="nil"/>
            </w:tcBorders>
            <w:shd w:val="clear" w:color="auto" w:fill="auto"/>
            <w:vAlign w:val="bottom"/>
            <w:hideMark/>
          </w:tcPr>
          <w:p w14:paraId="69AD29F3" w14:textId="77777777" w:rsidR="0037782F" w:rsidRPr="00415EB6" w:rsidRDefault="0037782F" w:rsidP="003900BF">
            <w:pPr>
              <w:jc w:val="right"/>
              <w:rPr>
                <w:rFonts w:ascii="Calibri" w:hAnsi="Calibri" w:cs="Calibri"/>
                <w:b/>
                <w:bCs/>
                <w:sz w:val="18"/>
                <w:szCs w:val="18"/>
                <w:lang w:eastAsia="sk-SK"/>
              </w:rPr>
            </w:pPr>
            <w:r w:rsidRPr="00415EB6">
              <w:rPr>
                <w:rFonts w:ascii="Calibri" w:hAnsi="Calibri" w:cs="Calibri"/>
                <w:b/>
                <w:bCs/>
                <w:sz w:val="18"/>
                <w:szCs w:val="18"/>
                <w:lang w:eastAsia="sk-SK"/>
              </w:rPr>
              <w:t>2020</w:t>
            </w:r>
          </w:p>
        </w:tc>
        <w:tc>
          <w:tcPr>
            <w:tcW w:w="1240" w:type="dxa"/>
            <w:tcBorders>
              <w:top w:val="nil"/>
              <w:left w:val="nil"/>
              <w:right w:val="nil"/>
            </w:tcBorders>
            <w:shd w:val="clear" w:color="auto" w:fill="auto"/>
            <w:vAlign w:val="bottom"/>
            <w:hideMark/>
          </w:tcPr>
          <w:p w14:paraId="332F3B66" w14:textId="77777777" w:rsidR="0037782F" w:rsidRPr="00415EB6" w:rsidRDefault="0037782F" w:rsidP="003900BF">
            <w:pPr>
              <w:jc w:val="right"/>
              <w:rPr>
                <w:rFonts w:ascii="Calibri" w:hAnsi="Calibri" w:cs="Calibri"/>
                <w:b/>
                <w:bCs/>
                <w:sz w:val="18"/>
                <w:szCs w:val="18"/>
                <w:lang w:eastAsia="sk-SK"/>
              </w:rPr>
            </w:pPr>
            <w:r w:rsidRPr="00415EB6">
              <w:rPr>
                <w:rFonts w:ascii="Calibri" w:hAnsi="Calibri" w:cs="Calibri"/>
                <w:b/>
                <w:bCs/>
                <w:sz w:val="18"/>
                <w:szCs w:val="18"/>
                <w:lang w:eastAsia="sk-SK"/>
              </w:rPr>
              <w:t>2019</w:t>
            </w:r>
          </w:p>
        </w:tc>
      </w:tr>
      <w:tr w:rsidR="00415EB6" w:rsidRPr="00415EB6" w14:paraId="3E4AE0FF" w14:textId="77777777" w:rsidTr="00415EB6">
        <w:trPr>
          <w:trHeight w:val="240"/>
        </w:trPr>
        <w:tc>
          <w:tcPr>
            <w:tcW w:w="6000" w:type="dxa"/>
            <w:tcBorders>
              <w:top w:val="single" w:sz="4" w:space="0" w:color="auto"/>
              <w:left w:val="nil"/>
              <w:bottom w:val="nil"/>
              <w:right w:val="nil"/>
            </w:tcBorders>
            <w:shd w:val="clear" w:color="auto" w:fill="auto"/>
            <w:vAlign w:val="bottom"/>
            <w:hideMark/>
          </w:tcPr>
          <w:p w14:paraId="40774388" w14:textId="77777777" w:rsidR="00415EB6" w:rsidRPr="00415EB6" w:rsidRDefault="00415EB6" w:rsidP="00415EB6">
            <w:pPr>
              <w:rPr>
                <w:rFonts w:ascii="Calibri" w:hAnsi="Calibri" w:cs="Calibri"/>
                <w:sz w:val="18"/>
                <w:szCs w:val="18"/>
                <w:lang w:eastAsia="sk-SK"/>
              </w:rPr>
            </w:pPr>
            <w:r w:rsidRPr="00415EB6">
              <w:rPr>
                <w:rFonts w:ascii="Calibri" w:hAnsi="Calibri" w:cs="Calibri"/>
                <w:sz w:val="18"/>
                <w:szCs w:val="18"/>
                <w:lang w:eastAsia="sk-SK"/>
              </w:rPr>
              <w:t>Finančné účty vykázané v súvahe</w:t>
            </w:r>
          </w:p>
        </w:tc>
        <w:tc>
          <w:tcPr>
            <w:tcW w:w="1320" w:type="dxa"/>
            <w:tcBorders>
              <w:top w:val="single" w:sz="4" w:space="0" w:color="auto"/>
              <w:left w:val="nil"/>
              <w:bottom w:val="nil"/>
              <w:right w:val="nil"/>
            </w:tcBorders>
            <w:shd w:val="clear" w:color="auto" w:fill="auto"/>
            <w:vAlign w:val="bottom"/>
            <w:hideMark/>
          </w:tcPr>
          <w:p w14:paraId="3A669697" w14:textId="77777777" w:rsidR="00415EB6" w:rsidRPr="00415EB6" w:rsidRDefault="00415EB6" w:rsidP="00415EB6">
            <w:pPr>
              <w:jc w:val="right"/>
              <w:rPr>
                <w:rFonts w:ascii="Calibri" w:hAnsi="Calibri" w:cs="Calibri"/>
                <w:sz w:val="18"/>
                <w:szCs w:val="18"/>
                <w:lang w:eastAsia="sk-SK"/>
              </w:rPr>
            </w:pPr>
            <w:r w:rsidRPr="00415EB6">
              <w:rPr>
                <w:rFonts w:ascii="Calibri" w:hAnsi="Calibri" w:cs="Calibri"/>
                <w:sz w:val="18"/>
                <w:szCs w:val="18"/>
                <w:lang w:eastAsia="sk-SK"/>
              </w:rPr>
              <w:t>3 304</w:t>
            </w:r>
          </w:p>
        </w:tc>
        <w:tc>
          <w:tcPr>
            <w:tcW w:w="1240" w:type="dxa"/>
            <w:tcBorders>
              <w:top w:val="single" w:sz="4" w:space="0" w:color="auto"/>
              <w:left w:val="nil"/>
              <w:bottom w:val="nil"/>
              <w:right w:val="nil"/>
            </w:tcBorders>
            <w:shd w:val="clear" w:color="auto" w:fill="auto"/>
            <w:vAlign w:val="bottom"/>
            <w:hideMark/>
          </w:tcPr>
          <w:p w14:paraId="0CAC0510" w14:textId="77777777" w:rsidR="00415EB6" w:rsidRPr="00415EB6" w:rsidRDefault="00415EB6" w:rsidP="00415EB6">
            <w:pPr>
              <w:jc w:val="right"/>
              <w:rPr>
                <w:rFonts w:ascii="Calibri" w:hAnsi="Calibri" w:cs="Calibri"/>
                <w:sz w:val="18"/>
                <w:szCs w:val="18"/>
                <w:lang w:eastAsia="sk-SK"/>
              </w:rPr>
            </w:pPr>
            <w:r w:rsidRPr="00415EB6">
              <w:rPr>
                <w:rFonts w:ascii="Calibri" w:hAnsi="Calibri" w:cs="Calibri"/>
                <w:sz w:val="18"/>
                <w:szCs w:val="18"/>
                <w:lang w:eastAsia="sk-SK"/>
              </w:rPr>
              <w:t>3 202</w:t>
            </w:r>
          </w:p>
        </w:tc>
      </w:tr>
      <w:tr w:rsidR="00415EB6" w:rsidRPr="00415EB6" w14:paraId="4819095B" w14:textId="77777777" w:rsidTr="00415EB6">
        <w:trPr>
          <w:trHeight w:val="240"/>
        </w:trPr>
        <w:tc>
          <w:tcPr>
            <w:tcW w:w="6000" w:type="dxa"/>
            <w:tcBorders>
              <w:top w:val="nil"/>
              <w:left w:val="nil"/>
              <w:bottom w:val="nil"/>
              <w:right w:val="nil"/>
            </w:tcBorders>
            <w:shd w:val="clear" w:color="auto" w:fill="auto"/>
            <w:vAlign w:val="bottom"/>
            <w:hideMark/>
          </w:tcPr>
          <w:p w14:paraId="59A67A97" w14:textId="77777777" w:rsidR="00415EB6" w:rsidRPr="00415EB6" w:rsidRDefault="00415EB6" w:rsidP="00415EB6">
            <w:pPr>
              <w:rPr>
                <w:rFonts w:ascii="Calibri" w:hAnsi="Calibri" w:cs="Calibri"/>
                <w:sz w:val="18"/>
                <w:szCs w:val="18"/>
                <w:lang w:eastAsia="sk-SK"/>
              </w:rPr>
            </w:pPr>
            <w:r w:rsidRPr="00415EB6">
              <w:rPr>
                <w:rFonts w:ascii="Calibri" w:hAnsi="Calibri" w:cs="Calibri"/>
                <w:sz w:val="18"/>
                <w:szCs w:val="18"/>
                <w:lang w:eastAsia="sk-SK"/>
              </w:rPr>
              <w:t>Kontokorentný účet</w:t>
            </w:r>
          </w:p>
        </w:tc>
        <w:tc>
          <w:tcPr>
            <w:tcW w:w="1320" w:type="dxa"/>
            <w:tcBorders>
              <w:top w:val="nil"/>
              <w:left w:val="nil"/>
              <w:bottom w:val="nil"/>
              <w:right w:val="nil"/>
            </w:tcBorders>
            <w:shd w:val="clear" w:color="auto" w:fill="auto"/>
            <w:vAlign w:val="bottom"/>
            <w:hideMark/>
          </w:tcPr>
          <w:p w14:paraId="62B9D888" w14:textId="77777777" w:rsidR="00415EB6" w:rsidRPr="00415EB6" w:rsidRDefault="00415EB6" w:rsidP="00415EB6">
            <w:pPr>
              <w:jc w:val="right"/>
              <w:rPr>
                <w:rFonts w:ascii="Calibri" w:hAnsi="Calibri" w:cs="Calibri"/>
                <w:sz w:val="18"/>
                <w:szCs w:val="18"/>
                <w:lang w:eastAsia="sk-SK"/>
              </w:rPr>
            </w:pPr>
            <w:r w:rsidRPr="00415EB6">
              <w:rPr>
                <w:rFonts w:ascii="Calibri" w:hAnsi="Calibri" w:cs="Calibri"/>
                <w:sz w:val="18"/>
                <w:szCs w:val="18"/>
                <w:lang w:eastAsia="sk-SK"/>
              </w:rPr>
              <w:t>-280 925</w:t>
            </w:r>
          </w:p>
        </w:tc>
        <w:tc>
          <w:tcPr>
            <w:tcW w:w="1240" w:type="dxa"/>
            <w:tcBorders>
              <w:top w:val="nil"/>
              <w:left w:val="nil"/>
              <w:bottom w:val="nil"/>
              <w:right w:val="nil"/>
            </w:tcBorders>
            <w:shd w:val="clear" w:color="auto" w:fill="auto"/>
            <w:vAlign w:val="bottom"/>
            <w:hideMark/>
          </w:tcPr>
          <w:p w14:paraId="0EB4C5E8" w14:textId="77777777" w:rsidR="00415EB6" w:rsidRPr="00415EB6" w:rsidRDefault="00415EB6" w:rsidP="00415EB6">
            <w:pPr>
              <w:jc w:val="right"/>
              <w:rPr>
                <w:rFonts w:ascii="Calibri" w:hAnsi="Calibri" w:cs="Calibri"/>
                <w:sz w:val="18"/>
                <w:szCs w:val="18"/>
                <w:lang w:eastAsia="sk-SK"/>
              </w:rPr>
            </w:pPr>
            <w:r w:rsidRPr="00415EB6">
              <w:rPr>
                <w:rFonts w:ascii="Calibri" w:hAnsi="Calibri" w:cs="Calibri"/>
                <w:sz w:val="18"/>
                <w:szCs w:val="18"/>
                <w:lang w:eastAsia="sk-SK"/>
              </w:rPr>
              <w:t>-679 410</w:t>
            </w:r>
          </w:p>
        </w:tc>
      </w:tr>
      <w:tr w:rsidR="00415EB6" w:rsidRPr="00415EB6" w14:paraId="6D913E08" w14:textId="77777777" w:rsidTr="00415EB6">
        <w:trPr>
          <w:trHeight w:val="255"/>
        </w:trPr>
        <w:tc>
          <w:tcPr>
            <w:tcW w:w="6000" w:type="dxa"/>
            <w:tcBorders>
              <w:top w:val="nil"/>
              <w:left w:val="nil"/>
              <w:bottom w:val="nil"/>
              <w:right w:val="nil"/>
            </w:tcBorders>
            <w:shd w:val="clear" w:color="auto" w:fill="auto"/>
            <w:vAlign w:val="bottom"/>
            <w:hideMark/>
          </w:tcPr>
          <w:p w14:paraId="0388CB1E" w14:textId="77777777" w:rsidR="00415EB6" w:rsidRPr="00415EB6" w:rsidRDefault="00415EB6" w:rsidP="00415EB6">
            <w:pPr>
              <w:rPr>
                <w:rFonts w:ascii="Calibri" w:hAnsi="Calibri" w:cs="Calibri"/>
                <w:b/>
                <w:bCs/>
                <w:sz w:val="18"/>
                <w:szCs w:val="18"/>
                <w:lang w:eastAsia="sk-SK"/>
              </w:rPr>
            </w:pPr>
            <w:r w:rsidRPr="00415EB6">
              <w:rPr>
                <w:rFonts w:ascii="Calibri" w:hAnsi="Calibri" w:cs="Calibri"/>
                <w:b/>
                <w:bCs/>
                <w:sz w:val="18"/>
                <w:szCs w:val="18"/>
                <w:lang w:eastAsia="sk-SK"/>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14:paraId="31E4F652" w14:textId="77777777" w:rsidR="00415EB6" w:rsidRPr="00415EB6" w:rsidRDefault="00415EB6" w:rsidP="00415EB6">
            <w:pPr>
              <w:jc w:val="right"/>
              <w:rPr>
                <w:rFonts w:ascii="Calibri" w:hAnsi="Calibri" w:cs="Calibri"/>
                <w:b/>
                <w:bCs/>
                <w:sz w:val="18"/>
                <w:szCs w:val="18"/>
                <w:lang w:eastAsia="sk-SK"/>
              </w:rPr>
            </w:pPr>
            <w:r w:rsidRPr="00415EB6">
              <w:rPr>
                <w:rFonts w:ascii="Calibri" w:hAnsi="Calibri" w:cs="Calibri"/>
                <w:b/>
                <w:bCs/>
                <w:sz w:val="18"/>
                <w:szCs w:val="18"/>
                <w:lang w:eastAsia="sk-SK"/>
              </w:rPr>
              <w:t>-277 621</w:t>
            </w:r>
          </w:p>
        </w:tc>
        <w:tc>
          <w:tcPr>
            <w:tcW w:w="1240" w:type="dxa"/>
            <w:tcBorders>
              <w:top w:val="single" w:sz="4" w:space="0" w:color="auto"/>
              <w:left w:val="nil"/>
              <w:bottom w:val="double" w:sz="6" w:space="0" w:color="auto"/>
              <w:right w:val="nil"/>
            </w:tcBorders>
            <w:shd w:val="clear" w:color="auto" w:fill="auto"/>
            <w:vAlign w:val="bottom"/>
            <w:hideMark/>
          </w:tcPr>
          <w:p w14:paraId="37CA7903" w14:textId="77777777" w:rsidR="00415EB6" w:rsidRPr="00415EB6" w:rsidRDefault="00415EB6" w:rsidP="00415EB6">
            <w:pPr>
              <w:jc w:val="right"/>
              <w:rPr>
                <w:rFonts w:ascii="Calibri" w:hAnsi="Calibri" w:cs="Calibri"/>
                <w:b/>
                <w:bCs/>
                <w:sz w:val="18"/>
                <w:szCs w:val="18"/>
                <w:lang w:eastAsia="sk-SK"/>
              </w:rPr>
            </w:pPr>
            <w:r w:rsidRPr="00415EB6">
              <w:rPr>
                <w:rFonts w:ascii="Calibri" w:hAnsi="Calibri" w:cs="Calibri"/>
                <w:b/>
                <w:bCs/>
                <w:sz w:val="18"/>
                <w:szCs w:val="18"/>
                <w:lang w:eastAsia="sk-SK"/>
              </w:rPr>
              <w:t>-676 208</w:t>
            </w:r>
          </w:p>
        </w:tc>
      </w:tr>
    </w:tbl>
    <w:p w14:paraId="4D8CEE4E" w14:textId="77777777" w:rsidR="00415EB6" w:rsidRDefault="00415EB6" w:rsidP="00415EB6">
      <w:pPr>
        <w:pStyle w:val="Zkladntext"/>
        <w:rPr>
          <w:rFonts w:asciiTheme="minorHAnsi" w:hAnsiTheme="minorHAnsi" w:cstheme="minorHAnsi"/>
          <w:b w:val="0"/>
          <w:sz w:val="20"/>
          <w:szCs w:val="20"/>
        </w:rPr>
      </w:pPr>
    </w:p>
    <w:p w14:paraId="1C62E728" w14:textId="77777777" w:rsidR="00415EB6" w:rsidRDefault="00415EB6" w:rsidP="00415EB6">
      <w:pPr>
        <w:pStyle w:val="Zkladntext"/>
        <w:rPr>
          <w:rFonts w:asciiTheme="minorHAnsi" w:hAnsiTheme="minorHAnsi" w:cstheme="minorHAnsi"/>
          <w:b w:val="0"/>
          <w:sz w:val="20"/>
          <w:szCs w:val="20"/>
        </w:rPr>
      </w:pPr>
    </w:p>
    <w:p w14:paraId="564CB987" w14:textId="7F8A56D2" w:rsidR="00415EB6" w:rsidRPr="00415EB6" w:rsidRDefault="00415EB6" w:rsidP="00415EB6">
      <w:pPr>
        <w:pStyle w:val="Zkladntext"/>
        <w:rPr>
          <w:rFonts w:asciiTheme="minorHAnsi" w:hAnsiTheme="minorHAnsi" w:cstheme="minorHAnsi"/>
          <w:b w:val="0"/>
          <w:sz w:val="20"/>
          <w:szCs w:val="20"/>
        </w:rPr>
      </w:pPr>
      <w:r w:rsidRPr="00973CDB">
        <w:rPr>
          <w:rFonts w:asciiTheme="minorHAnsi" w:hAnsiTheme="minorHAnsi" w:cstheme="minorHAnsi"/>
          <w:b w:val="0"/>
          <w:sz w:val="20"/>
          <w:szCs w:val="20"/>
        </w:rPr>
        <w:t>Výkaz o peňažných tokoch je zostavený pri použití nepriamej metódy vykazovania peňažných tokov z prevádzkovej činnosti</w:t>
      </w:r>
      <w:r>
        <w:rPr>
          <w:rFonts w:ascii="Arial" w:hAnsi="Arial"/>
        </w:rPr>
        <w:t>.</w:t>
      </w:r>
      <w:r w:rsidRPr="00443A3E">
        <w:rPr>
          <w:rFonts w:ascii="Arial" w:hAnsi="Arial" w:cs="Arial"/>
          <w:b w:val="0"/>
          <w:szCs w:val="18"/>
        </w:rPr>
        <w:t xml:space="preserve"> </w:t>
      </w:r>
    </w:p>
    <w:p w14:paraId="479EB626" w14:textId="3E2483C8" w:rsidR="00415EB6" w:rsidRDefault="00415EB6" w:rsidP="00B36EAD">
      <w:pPr>
        <w:keepNext/>
        <w:outlineLvl w:val="0"/>
        <w:rPr>
          <w:rFonts w:ascii="Calibri" w:hAnsi="Calibri"/>
          <w:b/>
          <w:bCs/>
          <w:caps/>
          <w:kern w:val="32"/>
          <w:sz w:val="24"/>
          <w:szCs w:val="24"/>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415EB6" w:rsidRPr="00415EB6" w14:paraId="6B370124" w14:textId="77777777" w:rsidTr="0037782F">
        <w:trPr>
          <w:trHeight w:val="240"/>
        </w:trPr>
        <w:tc>
          <w:tcPr>
            <w:tcW w:w="6000" w:type="dxa"/>
            <w:tcBorders>
              <w:top w:val="nil"/>
              <w:left w:val="nil"/>
              <w:bottom w:val="single" w:sz="4" w:space="0" w:color="auto"/>
              <w:right w:val="nil"/>
            </w:tcBorders>
            <w:shd w:val="clear" w:color="auto" w:fill="auto"/>
            <w:vAlign w:val="bottom"/>
            <w:hideMark/>
          </w:tcPr>
          <w:p w14:paraId="480CF19B" w14:textId="77777777" w:rsidR="00415EB6" w:rsidRPr="00415EB6" w:rsidRDefault="00415EB6" w:rsidP="00415EB6">
            <w:pPr>
              <w:rPr>
                <w:rFonts w:asciiTheme="minorHAnsi" w:hAnsiTheme="minorHAnsi" w:cstheme="minorHAnsi"/>
                <w:sz w:val="18"/>
                <w:szCs w:val="18"/>
                <w:lang w:eastAsia="sk-SK"/>
              </w:rPr>
            </w:pPr>
            <w:bookmarkStart w:id="10" w:name="RANGE!B3:D27"/>
            <w:bookmarkEnd w:id="10"/>
          </w:p>
        </w:tc>
        <w:tc>
          <w:tcPr>
            <w:tcW w:w="1320" w:type="dxa"/>
            <w:tcBorders>
              <w:top w:val="nil"/>
              <w:left w:val="nil"/>
              <w:bottom w:val="single" w:sz="4" w:space="0" w:color="auto"/>
              <w:right w:val="nil"/>
            </w:tcBorders>
            <w:shd w:val="clear" w:color="auto" w:fill="auto"/>
            <w:vAlign w:val="bottom"/>
            <w:hideMark/>
          </w:tcPr>
          <w:p w14:paraId="339D9C0E"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2020</w:t>
            </w:r>
          </w:p>
        </w:tc>
        <w:tc>
          <w:tcPr>
            <w:tcW w:w="1240" w:type="dxa"/>
            <w:tcBorders>
              <w:top w:val="nil"/>
              <w:left w:val="nil"/>
              <w:bottom w:val="single" w:sz="4" w:space="0" w:color="auto"/>
              <w:right w:val="nil"/>
            </w:tcBorders>
            <w:shd w:val="clear" w:color="000000" w:fill="FFFFFF"/>
            <w:vAlign w:val="bottom"/>
            <w:hideMark/>
          </w:tcPr>
          <w:p w14:paraId="40788945"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2019</w:t>
            </w:r>
          </w:p>
        </w:tc>
      </w:tr>
      <w:tr w:rsidR="00415EB6" w:rsidRPr="00415EB6" w14:paraId="1730B0E1" w14:textId="77777777" w:rsidTr="0037782F">
        <w:trPr>
          <w:trHeight w:val="240"/>
        </w:trPr>
        <w:tc>
          <w:tcPr>
            <w:tcW w:w="6000" w:type="dxa"/>
            <w:tcBorders>
              <w:top w:val="single" w:sz="4" w:space="0" w:color="auto"/>
              <w:left w:val="nil"/>
              <w:bottom w:val="nil"/>
              <w:right w:val="nil"/>
            </w:tcBorders>
            <w:shd w:val="clear" w:color="auto" w:fill="auto"/>
            <w:vAlign w:val="bottom"/>
            <w:hideMark/>
          </w:tcPr>
          <w:p w14:paraId="736F30C0" w14:textId="77777777" w:rsidR="00415EB6" w:rsidRPr="00415EB6" w:rsidRDefault="00415EB6" w:rsidP="00415EB6">
            <w:pPr>
              <w:jc w:val="right"/>
              <w:rPr>
                <w:rFonts w:asciiTheme="minorHAnsi" w:hAnsiTheme="minorHAnsi" w:cstheme="minorHAnsi"/>
                <w:sz w:val="18"/>
                <w:szCs w:val="18"/>
                <w:lang w:eastAsia="sk-SK"/>
              </w:rPr>
            </w:pPr>
          </w:p>
        </w:tc>
        <w:tc>
          <w:tcPr>
            <w:tcW w:w="1320" w:type="dxa"/>
            <w:tcBorders>
              <w:top w:val="single" w:sz="4" w:space="0" w:color="auto"/>
              <w:left w:val="nil"/>
              <w:bottom w:val="nil"/>
              <w:right w:val="nil"/>
            </w:tcBorders>
            <w:shd w:val="clear" w:color="auto" w:fill="auto"/>
            <w:vAlign w:val="bottom"/>
            <w:hideMark/>
          </w:tcPr>
          <w:p w14:paraId="0BAE2313"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single" w:sz="4" w:space="0" w:color="auto"/>
              <w:left w:val="nil"/>
              <w:bottom w:val="nil"/>
              <w:right w:val="nil"/>
            </w:tcBorders>
            <w:shd w:val="clear" w:color="000000" w:fill="FFFFFF"/>
            <w:vAlign w:val="bottom"/>
            <w:hideMark/>
          </w:tcPr>
          <w:p w14:paraId="328443FB"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7369A90E" w14:textId="77777777" w:rsidTr="00415EB6">
        <w:trPr>
          <w:trHeight w:val="240"/>
        </w:trPr>
        <w:tc>
          <w:tcPr>
            <w:tcW w:w="6000" w:type="dxa"/>
            <w:tcBorders>
              <w:top w:val="nil"/>
              <w:left w:val="nil"/>
              <w:bottom w:val="nil"/>
              <w:right w:val="nil"/>
            </w:tcBorders>
            <w:shd w:val="clear" w:color="auto" w:fill="auto"/>
            <w:vAlign w:val="bottom"/>
            <w:hideMark/>
          </w:tcPr>
          <w:p w14:paraId="41FE6029"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56BBD61E"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340 085</w:t>
            </w:r>
          </w:p>
        </w:tc>
        <w:tc>
          <w:tcPr>
            <w:tcW w:w="1240" w:type="dxa"/>
            <w:tcBorders>
              <w:top w:val="nil"/>
              <w:left w:val="nil"/>
              <w:bottom w:val="nil"/>
              <w:right w:val="nil"/>
            </w:tcBorders>
            <w:shd w:val="clear" w:color="000000" w:fill="FFFFFF"/>
            <w:vAlign w:val="bottom"/>
            <w:hideMark/>
          </w:tcPr>
          <w:p w14:paraId="7F1212D6"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26 067</w:t>
            </w:r>
          </w:p>
        </w:tc>
      </w:tr>
      <w:tr w:rsidR="00415EB6" w:rsidRPr="00415EB6" w14:paraId="7B5D4123" w14:textId="77777777" w:rsidTr="00415EB6">
        <w:trPr>
          <w:trHeight w:val="240"/>
        </w:trPr>
        <w:tc>
          <w:tcPr>
            <w:tcW w:w="6000" w:type="dxa"/>
            <w:tcBorders>
              <w:top w:val="nil"/>
              <w:left w:val="nil"/>
              <w:bottom w:val="nil"/>
              <w:right w:val="nil"/>
            </w:tcBorders>
            <w:shd w:val="clear" w:color="auto" w:fill="auto"/>
            <w:vAlign w:val="bottom"/>
            <w:hideMark/>
          </w:tcPr>
          <w:p w14:paraId="37876E1B"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6197CA90"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1742DE77"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5CE1383D" w14:textId="77777777" w:rsidTr="00415EB6">
        <w:trPr>
          <w:trHeight w:val="240"/>
        </w:trPr>
        <w:tc>
          <w:tcPr>
            <w:tcW w:w="6000" w:type="dxa"/>
            <w:tcBorders>
              <w:top w:val="nil"/>
              <w:left w:val="nil"/>
              <w:bottom w:val="nil"/>
              <w:right w:val="nil"/>
            </w:tcBorders>
            <w:shd w:val="clear" w:color="auto" w:fill="auto"/>
            <w:vAlign w:val="bottom"/>
            <w:hideMark/>
          </w:tcPr>
          <w:p w14:paraId="4398C79D"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572E9B17"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233 042</w:t>
            </w:r>
          </w:p>
        </w:tc>
        <w:tc>
          <w:tcPr>
            <w:tcW w:w="1240" w:type="dxa"/>
            <w:tcBorders>
              <w:top w:val="nil"/>
              <w:left w:val="nil"/>
              <w:bottom w:val="nil"/>
              <w:right w:val="nil"/>
            </w:tcBorders>
            <w:shd w:val="clear" w:color="000000" w:fill="FFFFFF"/>
            <w:vAlign w:val="bottom"/>
            <w:hideMark/>
          </w:tcPr>
          <w:p w14:paraId="32009F04"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226 229</w:t>
            </w:r>
          </w:p>
        </w:tc>
      </w:tr>
      <w:tr w:rsidR="00415EB6" w:rsidRPr="00415EB6" w14:paraId="4BFF8856" w14:textId="77777777" w:rsidTr="00415EB6">
        <w:trPr>
          <w:trHeight w:val="240"/>
        </w:trPr>
        <w:tc>
          <w:tcPr>
            <w:tcW w:w="6000" w:type="dxa"/>
            <w:tcBorders>
              <w:top w:val="nil"/>
              <w:left w:val="nil"/>
              <w:bottom w:val="nil"/>
              <w:right w:val="nil"/>
            </w:tcBorders>
            <w:shd w:val="clear" w:color="auto" w:fill="auto"/>
            <w:vAlign w:val="bottom"/>
            <w:hideMark/>
          </w:tcPr>
          <w:p w14:paraId="0A171802"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Odpis pohľadávky</w:t>
            </w:r>
          </w:p>
        </w:tc>
        <w:tc>
          <w:tcPr>
            <w:tcW w:w="1320" w:type="dxa"/>
            <w:tcBorders>
              <w:top w:val="nil"/>
              <w:left w:val="nil"/>
              <w:bottom w:val="nil"/>
              <w:right w:val="nil"/>
            </w:tcBorders>
            <w:shd w:val="clear" w:color="auto" w:fill="auto"/>
            <w:vAlign w:val="bottom"/>
            <w:hideMark/>
          </w:tcPr>
          <w:p w14:paraId="3300C99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c>
          <w:tcPr>
            <w:tcW w:w="1240" w:type="dxa"/>
            <w:tcBorders>
              <w:top w:val="nil"/>
              <w:left w:val="nil"/>
              <w:bottom w:val="nil"/>
              <w:right w:val="nil"/>
            </w:tcBorders>
            <w:shd w:val="clear" w:color="000000" w:fill="FFFFFF"/>
            <w:vAlign w:val="bottom"/>
            <w:hideMark/>
          </w:tcPr>
          <w:p w14:paraId="4042568F"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r>
      <w:tr w:rsidR="00415EB6" w:rsidRPr="00415EB6" w14:paraId="0830DD98" w14:textId="77777777" w:rsidTr="00415EB6">
        <w:trPr>
          <w:trHeight w:val="240"/>
        </w:trPr>
        <w:tc>
          <w:tcPr>
            <w:tcW w:w="6000" w:type="dxa"/>
            <w:tcBorders>
              <w:top w:val="nil"/>
              <w:left w:val="nil"/>
              <w:bottom w:val="nil"/>
              <w:right w:val="nil"/>
            </w:tcBorders>
            <w:shd w:val="clear" w:color="auto" w:fill="auto"/>
            <w:vAlign w:val="bottom"/>
            <w:hideMark/>
          </w:tcPr>
          <w:p w14:paraId="360C0BD5"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14:paraId="072EBE3A"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1 071</w:t>
            </w:r>
          </w:p>
        </w:tc>
        <w:tc>
          <w:tcPr>
            <w:tcW w:w="1240" w:type="dxa"/>
            <w:tcBorders>
              <w:top w:val="nil"/>
              <w:left w:val="nil"/>
              <w:bottom w:val="nil"/>
              <w:right w:val="nil"/>
            </w:tcBorders>
            <w:shd w:val="clear" w:color="000000" w:fill="FFFFFF"/>
            <w:vAlign w:val="bottom"/>
            <w:hideMark/>
          </w:tcPr>
          <w:p w14:paraId="2744745D"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5 121</w:t>
            </w:r>
          </w:p>
        </w:tc>
      </w:tr>
      <w:tr w:rsidR="00415EB6" w:rsidRPr="00415EB6" w14:paraId="796DA55B" w14:textId="77777777" w:rsidTr="00415EB6">
        <w:trPr>
          <w:trHeight w:val="240"/>
        </w:trPr>
        <w:tc>
          <w:tcPr>
            <w:tcW w:w="6000" w:type="dxa"/>
            <w:tcBorders>
              <w:top w:val="nil"/>
              <w:left w:val="nil"/>
              <w:bottom w:val="nil"/>
              <w:right w:val="nil"/>
            </w:tcBorders>
            <w:shd w:val="clear" w:color="auto" w:fill="auto"/>
            <w:vAlign w:val="bottom"/>
            <w:hideMark/>
          </w:tcPr>
          <w:p w14:paraId="55B1C079"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Zmena stavu opravnej položky k zásobám</w:t>
            </w:r>
          </w:p>
        </w:tc>
        <w:tc>
          <w:tcPr>
            <w:tcW w:w="1320" w:type="dxa"/>
            <w:tcBorders>
              <w:top w:val="nil"/>
              <w:left w:val="nil"/>
              <w:bottom w:val="nil"/>
              <w:right w:val="nil"/>
            </w:tcBorders>
            <w:shd w:val="clear" w:color="auto" w:fill="auto"/>
            <w:vAlign w:val="bottom"/>
            <w:hideMark/>
          </w:tcPr>
          <w:p w14:paraId="1F31BAE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-5 185</w:t>
            </w:r>
          </w:p>
        </w:tc>
        <w:tc>
          <w:tcPr>
            <w:tcW w:w="1240" w:type="dxa"/>
            <w:tcBorders>
              <w:top w:val="nil"/>
              <w:left w:val="nil"/>
              <w:bottom w:val="nil"/>
              <w:right w:val="nil"/>
            </w:tcBorders>
            <w:shd w:val="clear" w:color="000000" w:fill="FFFFFF"/>
            <w:vAlign w:val="bottom"/>
            <w:hideMark/>
          </w:tcPr>
          <w:p w14:paraId="51DBD455"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4 377</w:t>
            </w:r>
          </w:p>
        </w:tc>
      </w:tr>
      <w:tr w:rsidR="00415EB6" w:rsidRPr="00415EB6" w14:paraId="7C49FD2E" w14:textId="77777777" w:rsidTr="00415EB6">
        <w:trPr>
          <w:trHeight w:val="240"/>
        </w:trPr>
        <w:tc>
          <w:tcPr>
            <w:tcW w:w="6000" w:type="dxa"/>
            <w:tcBorders>
              <w:top w:val="nil"/>
              <w:left w:val="nil"/>
              <w:bottom w:val="nil"/>
              <w:right w:val="nil"/>
            </w:tcBorders>
            <w:shd w:val="clear" w:color="auto" w:fill="auto"/>
            <w:vAlign w:val="bottom"/>
            <w:hideMark/>
          </w:tcPr>
          <w:p w14:paraId="7E6D8426"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4A739BD1"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-32 346</w:t>
            </w:r>
          </w:p>
        </w:tc>
        <w:tc>
          <w:tcPr>
            <w:tcW w:w="1240" w:type="dxa"/>
            <w:tcBorders>
              <w:top w:val="nil"/>
              <w:left w:val="nil"/>
              <w:bottom w:val="nil"/>
              <w:right w:val="nil"/>
            </w:tcBorders>
            <w:shd w:val="clear" w:color="000000" w:fill="FFFFFF"/>
            <w:vAlign w:val="bottom"/>
            <w:hideMark/>
          </w:tcPr>
          <w:p w14:paraId="502D7E10"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123 053</w:t>
            </w:r>
          </w:p>
        </w:tc>
      </w:tr>
      <w:tr w:rsidR="00415EB6" w:rsidRPr="00415EB6" w14:paraId="12B0763C" w14:textId="77777777" w:rsidTr="00415EB6">
        <w:trPr>
          <w:trHeight w:val="240"/>
        </w:trPr>
        <w:tc>
          <w:tcPr>
            <w:tcW w:w="6000" w:type="dxa"/>
            <w:tcBorders>
              <w:top w:val="nil"/>
              <w:left w:val="nil"/>
              <w:bottom w:val="nil"/>
              <w:right w:val="nil"/>
            </w:tcBorders>
            <w:shd w:val="clear" w:color="auto" w:fill="auto"/>
            <w:vAlign w:val="bottom"/>
            <w:hideMark/>
          </w:tcPr>
          <w:p w14:paraId="3D82D7F4"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Zmena stavu rezerv</w:t>
            </w:r>
          </w:p>
        </w:tc>
        <w:tc>
          <w:tcPr>
            <w:tcW w:w="1320" w:type="dxa"/>
            <w:tcBorders>
              <w:top w:val="nil"/>
              <w:left w:val="nil"/>
              <w:bottom w:val="nil"/>
              <w:right w:val="nil"/>
            </w:tcBorders>
            <w:shd w:val="clear" w:color="auto" w:fill="auto"/>
            <w:vAlign w:val="bottom"/>
            <w:hideMark/>
          </w:tcPr>
          <w:p w14:paraId="5FA38A6C"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-11 587</w:t>
            </w:r>
          </w:p>
        </w:tc>
        <w:tc>
          <w:tcPr>
            <w:tcW w:w="1240" w:type="dxa"/>
            <w:tcBorders>
              <w:top w:val="nil"/>
              <w:left w:val="nil"/>
              <w:bottom w:val="nil"/>
              <w:right w:val="nil"/>
            </w:tcBorders>
            <w:shd w:val="clear" w:color="000000" w:fill="FFFFFF"/>
            <w:vAlign w:val="bottom"/>
            <w:hideMark/>
          </w:tcPr>
          <w:p w14:paraId="200248D2"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-1 146</w:t>
            </w:r>
          </w:p>
        </w:tc>
      </w:tr>
      <w:tr w:rsidR="00415EB6" w:rsidRPr="00415EB6" w14:paraId="777F8B73" w14:textId="77777777" w:rsidTr="00415EB6">
        <w:trPr>
          <w:trHeight w:val="240"/>
        </w:trPr>
        <w:tc>
          <w:tcPr>
            <w:tcW w:w="6000" w:type="dxa"/>
            <w:tcBorders>
              <w:top w:val="nil"/>
              <w:left w:val="nil"/>
              <w:bottom w:val="nil"/>
              <w:right w:val="nil"/>
            </w:tcBorders>
            <w:shd w:val="clear" w:color="auto" w:fill="auto"/>
            <w:vAlign w:val="bottom"/>
            <w:hideMark/>
          </w:tcPr>
          <w:p w14:paraId="16B49C63"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Úrokové náklady (netto)</w:t>
            </w:r>
          </w:p>
        </w:tc>
        <w:tc>
          <w:tcPr>
            <w:tcW w:w="1320" w:type="dxa"/>
            <w:tcBorders>
              <w:top w:val="nil"/>
              <w:left w:val="nil"/>
              <w:bottom w:val="nil"/>
              <w:right w:val="nil"/>
            </w:tcBorders>
            <w:shd w:val="clear" w:color="auto" w:fill="auto"/>
            <w:vAlign w:val="bottom"/>
            <w:hideMark/>
          </w:tcPr>
          <w:p w14:paraId="29E04B79"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4 306</w:t>
            </w:r>
          </w:p>
        </w:tc>
        <w:tc>
          <w:tcPr>
            <w:tcW w:w="1240" w:type="dxa"/>
            <w:tcBorders>
              <w:top w:val="nil"/>
              <w:left w:val="nil"/>
              <w:bottom w:val="nil"/>
              <w:right w:val="nil"/>
            </w:tcBorders>
            <w:shd w:val="clear" w:color="000000" w:fill="FFFFFF"/>
            <w:vAlign w:val="bottom"/>
            <w:hideMark/>
          </w:tcPr>
          <w:p w14:paraId="1CBC1BB4"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3 017</w:t>
            </w:r>
          </w:p>
        </w:tc>
      </w:tr>
      <w:tr w:rsidR="00415EB6" w:rsidRPr="00415EB6" w14:paraId="743D7157" w14:textId="77777777" w:rsidTr="00415EB6">
        <w:trPr>
          <w:trHeight w:val="240"/>
        </w:trPr>
        <w:tc>
          <w:tcPr>
            <w:tcW w:w="6000" w:type="dxa"/>
            <w:tcBorders>
              <w:top w:val="nil"/>
              <w:left w:val="nil"/>
              <w:bottom w:val="nil"/>
              <w:right w:val="nil"/>
            </w:tcBorders>
            <w:shd w:val="clear" w:color="auto" w:fill="auto"/>
            <w:vAlign w:val="bottom"/>
            <w:hideMark/>
          </w:tcPr>
          <w:p w14:paraId="7315AA6B"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14:paraId="2137BD97"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-3 442</w:t>
            </w:r>
          </w:p>
        </w:tc>
        <w:tc>
          <w:tcPr>
            <w:tcW w:w="1240" w:type="dxa"/>
            <w:tcBorders>
              <w:top w:val="nil"/>
              <w:left w:val="nil"/>
              <w:bottom w:val="nil"/>
              <w:right w:val="nil"/>
            </w:tcBorders>
            <w:shd w:val="clear" w:color="000000" w:fill="FFFFFF"/>
            <w:vAlign w:val="bottom"/>
            <w:hideMark/>
          </w:tcPr>
          <w:p w14:paraId="727100ED"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-3 000</w:t>
            </w:r>
          </w:p>
        </w:tc>
      </w:tr>
      <w:tr w:rsidR="00415EB6" w:rsidRPr="00415EB6" w14:paraId="0E84D351" w14:textId="77777777" w:rsidTr="00415EB6">
        <w:trPr>
          <w:trHeight w:val="240"/>
        </w:trPr>
        <w:tc>
          <w:tcPr>
            <w:tcW w:w="6000" w:type="dxa"/>
            <w:tcBorders>
              <w:top w:val="nil"/>
              <w:left w:val="nil"/>
              <w:bottom w:val="nil"/>
              <w:right w:val="nil"/>
            </w:tcBorders>
            <w:shd w:val="clear" w:color="auto" w:fill="auto"/>
            <w:vAlign w:val="bottom"/>
            <w:hideMark/>
          </w:tcPr>
          <w:p w14:paraId="129245F2"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Ostatné položky nezahrnuté do nepeňažných operácií</w:t>
            </w:r>
          </w:p>
        </w:tc>
        <w:tc>
          <w:tcPr>
            <w:tcW w:w="1320" w:type="dxa"/>
            <w:tcBorders>
              <w:top w:val="nil"/>
              <w:left w:val="nil"/>
              <w:bottom w:val="nil"/>
              <w:right w:val="nil"/>
            </w:tcBorders>
            <w:shd w:val="clear" w:color="auto" w:fill="auto"/>
            <w:vAlign w:val="bottom"/>
            <w:hideMark/>
          </w:tcPr>
          <w:p w14:paraId="109209D1"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c>
          <w:tcPr>
            <w:tcW w:w="1240" w:type="dxa"/>
            <w:tcBorders>
              <w:top w:val="nil"/>
              <w:left w:val="nil"/>
              <w:bottom w:val="nil"/>
              <w:right w:val="nil"/>
            </w:tcBorders>
            <w:shd w:val="clear" w:color="000000" w:fill="FFFFFF"/>
            <w:vAlign w:val="bottom"/>
            <w:hideMark/>
          </w:tcPr>
          <w:p w14:paraId="4D8F538B"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r>
      <w:tr w:rsidR="00415EB6" w:rsidRPr="00415EB6" w14:paraId="1F655CF3" w14:textId="77777777" w:rsidTr="00415EB6">
        <w:trPr>
          <w:trHeight w:val="240"/>
        </w:trPr>
        <w:tc>
          <w:tcPr>
            <w:tcW w:w="6000" w:type="dxa"/>
            <w:tcBorders>
              <w:top w:val="nil"/>
              <w:left w:val="nil"/>
              <w:bottom w:val="nil"/>
              <w:right w:val="nil"/>
            </w:tcBorders>
            <w:shd w:val="clear" w:color="auto" w:fill="auto"/>
            <w:vAlign w:val="bottom"/>
            <w:hideMark/>
          </w:tcPr>
          <w:p w14:paraId="18AB7969"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055D605A"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525 944</w:t>
            </w:r>
          </w:p>
        </w:tc>
        <w:tc>
          <w:tcPr>
            <w:tcW w:w="1240" w:type="dxa"/>
            <w:tcBorders>
              <w:top w:val="single" w:sz="4" w:space="0" w:color="auto"/>
              <w:left w:val="nil"/>
              <w:bottom w:val="double" w:sz="6" w:space="0" w:color="auto"/>
              <w:right w:val="nil"/>
            </w:tcBorders>
            <w:shd w:val="clear" w:color="000000" w:fill="FFFFFF"/>
            <w:vAlign w:val="bottom"/>
            <w:hideMark/>
          </w:tcPr>
          <w:p w14:paraId="6A4620CE" w14:textId="77777777" w:rsidR="00415EB6" w:rsidRPr="00415EB6" w:rsidRDefault="00415EB6" w:rsidP="00415EB6">
            <w:pPr>
              <w:jc w:val="right"/>
              <w:rPr>
                <w:rFonts w:asciiTheme="minorHAnsi" w:hAnsiTheme="minorHAnsi" w:cstheme="minorHAnsi"/>
                <w:b/>
                <w:bCs/>
                <w:color w:val="000000"/>
                <w:sz w:val="18"/>
                <w:szCs w:val="18"/>
                <w:lang w:eastAsia="sk-SK"/>
              </w:rPr>
            </w:pPr>
            <w:r w:rsidRPr="00415EB6">
              <w:rPr>
                <w:rFonts w:asciiTheme="minorHAnsi" w:hAnsiTheme="minorHAnsi" w:cstheme="minorHAnsi"/>
                <w:b/>
                <w:bCs/>
                <w:color w:val="000000"/>
                <w:sz w:val="18"/>
                <w:szCs w:val="18"/>
                <w:lang w:eastAsia="sk-SK"/>
              </w:rPr>
              <w:t>383 718</w:t>
            </w:r>
          </w:p>
        </w:tc>
      </w:tr>
      <w:tr w:rsidR="00415EB6" w:rsidRPr="00415EB6" w14:paraId="26AF42F9" w14:textId="77777777" w:rsidTr="00415EB6">
        <w:trPr>
          <w:trHeight w:val="255"/>
        </w:trPr>
        <w:tc>
          <w:tcPr>
            <w:tcW w:w="6000" w:type="dxa"/>
            <w:tcBorders>
              <w:top w:val="nil"/>
              <w:left w:val="nil"/>
              <w:bottom w:val="nil"/>
              <w:right w:val="nil"/>
            </w:tcBorders>
            <w:shd w:val="clear" w:color="auto" w:fill="auto"/>
            <w:vAlign w:val="bottom"/>
            <w:hideMark/>
          </w:tcPr>
          <w:p w14:paraId="0EAB8F27" w14:textId="77777777" w:rsidR="00415EB6" w:rsidRPr="00415EB6" w:rsidRDefault="00415EB6" w:rsidP="00415EB6">
            <w:pPr>
              <w:jc w:val="right"/>
              <w:rPr>
                <w:rFonts w:asciiTheme="minorHAnsi" w:hAnsiTheme="minorHAnsi" w:cstheme="minorHAnsi"/>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669F7979"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0F03FA8A" w14:textId="77777777" w:rsidR="00415EB6" w:rsidRPr="00415EB6" w:rsidRDefault="00415EB6" w:rsidP="00415EB6">
            <w:pPr>
              <w:jc w:val="right"/>
              <w:rPr>
                <w:rFonts w:asciiTheme="minorHAnsi" w:hAnsiTheme="minorHAnsi" w:cstheme="minorHAnsi"/>
                <w:color w:val="000000"/>
                <w:sz w:val="18"/>
                <w:szCs w:val="18"/>
                <w:lang w:eastAsia="sk-SK"/>
              </w:rPr>
            </w:pPr>
            <w:r w:rsidRPr="00415EB6">
              <w:rPr>
                <w:rFonts w:asciiTheme="minorHAnsi" w:hAnsiTheme="minorHAnsi" w:cstheme="minorHAnsi"/>
                <w:color w:val="000000"/>
                <w:sz w:val="18"/>
                <w:szCs w:val="18"/>
                <w:lang w:eastAsia="sk-SK"/>
              </w:rPr>
              <w:t> </w:t>
            </w:r>
          </w:p>
        </w:tc>
      </w:tr>
      <w:tr w:rsidR="00415EB6" w:rsidRPr="00415EB6" w14:paraId="636DABB3" w14:textId="77777777" w:rsidTr="00415EB6">
        <w:trPr>
          <w:trHeight w:val="240"/>
        </w:trPr>
        <w:tc>
          <w:tcPr>
            <w:tcW w:w="6000" w:type="dxa"/>
            <w:tcBorders>
              <w:top w:val="nil"/>
              <w:left w:val="nil"/>
              <w:bottom w:val="nil"/>
              <w:right w:val="nil"/>
            </w:tcBorders>
            <w:shd w:val="clear" w:color="auto" w:fill="auto"/>
            <w:vAlign w:val="bottom"/>
            <w:hideMark/>
          </w:tcPr>
          <w:p w14:paraId="2CA8FED5"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6A4509F1"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noWrap/>
            <w:vAlign w:val="bottom"/>
            <w:hideMark/>
          </w:tcPr>
          <w:p w14:paraId="759B573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6D65E9B3" w14:textId="77777777" w:rsidTr="00415EB6">
        <w:trPr>
          <w:trHeight w:val="240"/>
        </w:trPr>
        <w:tc>
          <w:tcPr>
            <w:tcW w:w="6000" w:type="dxa"/>
            <w:tcBorders>
              <w:top w:val="nil"/>
              <w:left w:val="nil"/>
              <w:bottom w:val="nil"/>
              <w:right w:val="nil"/>
            </w:tcBorders>
            <w:shd w:val="clear" w:color="auto" w:fill="auto"/>
            <w:vAlign w:val="bottom"/>
            <w:hideMark/>
          </w:tcPr>
          <w:p w14:paraId="0160E040"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7C87B224"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-698 331</w:t>
            </w:r>
          </w:p>
        </w:tc>
        <w:tc>
          <w:tcPr>
            <w:tcW w:w="1240" w:type="dxa"/>
            <w:tcBorders>
              <w:top w:val="nil"/>
              <w:left w:val="nil"/>
              <w:bottom w:val="nil"/>
              <w:right w:val="nil"/>
            </w:tcBorders>
            <w:shd w:val="clear" w:color="000000" w:fill="FFFFFF"/>
            <w:vAlign w:val="bottom"/>
            <w:hideMark/>
          </w:tcPr>
          <w:p w14:paraId="7CCA0670"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480 624</w:t>
            </w:r>
          </w:p>
        </w:tc>
      </w:tr>
      <w:tr w:rsidR="00415EB6" w:rsidRPr="00415EB6" w14:paraId="086A23DD" w14:textId="77777777" w:rsidTr="00415EB6">
        <w:trPr>
          <w:trHeight w:val="240"/>
        </w:trPr>
        <w:tc>
          <w:tcPr>
            <w:tcW w:w="6000" w:type="dxa"/>
            <w:tcBorders>
              <w:top w:val="nil"/>
              <w:left w:val="nil"/>
              <w:bottom w:val="nil"/>
              <w:right w:val="nil"/>
            </w:tcBorders>
            <w:shd w:val="clear" w:color="auto" w:fill="auto"/>
            <w:vAlign w:val="bottom"/>
            <w:hideMark/>
          </w:tcPr>
          <w:p w14:paraId="79C37155"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Úbytok (prírastok) zásob</w:t>
            </w:r>
          </w:p>
        </w:tc>
        <w:tc>
          <w:tcPr>
            <w:tcW w:w="1320" w:type="dxa"/>
            <w:tcBorders>
              <w:top w:val="nil"/>
              <w:left w:val="nil"/>
              <w:bottom w:val="nil"/>
              <w:right w:val="nil"/>
            </w:tcBorders>
            <w:shd w:val="clear" w:color="auto" w:fill="auto"/>
            <w:vAlign w:val="bottom"/>
            <w:hideMark/>
          </w:tcPr>
          <w:p w14:paraId="59DFCD14"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-189 691</w:t>
            </w:r>
          </w:p>
        </w:tc>
        <w:tc>
          <w:tcPr>
            <w:tcW w:w="1240" w:type="dxa"/>
            <w:tcBorders>
              <w:top w:val="nil"/>
              <w:left w:val="nil"/>
              <w:bottom w:val="nil"/>
              <w:right w:val="nil"/>
            </w:tcBorders>
            <w:shd w:val="clear" w:color="000000" w:fill="FFFFFF"/>
            <w:vAlign w:val="bottom"/>
            <w:hideMark/>
          </w:tcPr>
          <w:p w14:paraId="79CB5433"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-6 276</w:t>
            </w:r>
          </w:p>
        </w:tc>
      </w:tr>
      <w:tr w:rsidR="00415EB6" w:rsidRPr="00415EB6" w14:paraId="0A0A7D88" w14:textId="77777777" w:rsidTr="00415EB6">
        <w:trPr>
          <w:trHeight w:val="240"/>
        </w:trPr>
        <w:tc>
          <w:tcPr>
            <w:tcW w:w="6000" w:type="dxa"/>
            <w:tcBorders>
              <w:top w:val="nil"/>
              <w:left w:val="nil"/>
              <w:bottom w:val="nil"/>
              <w:right w:val="nil"/>
            </w:tcBorders>
            <w:shd w:val="clear" w:color="auto" w:fill="auto"/>
            <w:vAlign w:val="bottom"/>
            <w:hideMark/>
          </w:tcPr>
          <w:p w14:paraId="6AEE8829"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5BEA738C"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746 669</w:t>
            </w:r>
          </w:p>
        </w:tc>
        <w:tc>
          <w:tcPr>
            <w:tcW w:w="1240" w:type="dxa"/>
            <w:tcBorders>
              <w:top w:val="nil"/>
              <w:left w:val="nil"/>
              <w:bottom w:val="nil"/>
              <w:right w:val="nil"/>
            </w:tcBorders>
            <w:shd w:val="clear" w:color="000000" w:fill="FFFFFF"/>
            <w:vAlign w:val="bottom"/>
            <w:hideMark/>
          </w:tcPr>
          <w:p w14:paraId="4C5F9601"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-915 384</w:t>
            </w:r>
          </w:p>
        </w:tc>
      </w:tr>
      <w:tr w:rsidR="00415EB6" w:rsidRPr="00415EB6" w14:paraId="1084B0D5" w14:textId="77777777" w:rsidTr="00415EB6">
        <w:trPr>
          <w:trHeight w:val="240"/>
        </w:trPr>
        <w:tc>
          <w:tcPr>
            <w:tcW w:w="6000" w:type="dxa"/>
            <w:tcBorders>
              <w:top w:val="nil"/>
              <w:left w:val="nil"/>
              <w:bottom w:val="nil"/>
              <w:right w:val="nil"/>
            </w:tcBorders>
            <w:shd w:val="clear" w:color="auto" w:fill="auto"/>
            <w:vAlign w:val="bottom"/>
            <w:hideMark/>
          </w:tcPr>
          <w:p w14:paraId="4F7E83BA"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Iné</w:t>
            </w:r>
          </w:p>
        </w:tc>
        <w:tc>
          <w:tcPr>
            <w:tcW w:w="1320" w:type="dxa"/>
            <w:tcBorders>
              <w:top w:val="nil"/>
              <w:left w:val="nil"/>
              <w:bottom w:val="nil"/>
              <w:right w:val="nil"/>
            </w:tcBorders>
            <w:shd w:val="clear" w:color="auto" w:fill="auto"/>
            <w:vAlign w:val="bottom"/>
            <w:hideMark/>
          </w:tcPr>
          <w:p w14:paraId="43904EB0"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c>
          <w:tcPr>
            <w:tcW w:w="1240" w:type="dxa"/>
            <w:tcBorders>
              <w:top w:val="nil"/>
              <w:left w:val="nil"/>
              <w:bottom w:val="nil"/>
              <w:right w:val="nil"/>
            </w:tcBorders>
            <w:shd w:val="clear" w:color="000000" w:fill="FFFFFF"/>
            <w:vAlign w:val="bottom"/>
            <w:hideMark/>
          </w:tcPr>
          <w:p w14:paraId="122780CB"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r>
      <w:tr w:rsidR="00415EB6" w:rsidRPr="00415EB6" w14:paraId="69EFEEF2" w14:textId="77777777" w:rsidTr="00415EB6">
        <w:trPr>
          <w:trHeight w:val="255"/>
        </w:trPr>
        <w:tc>
          <w:tcPr>
            <w:tcW w:w="6000" w:type="dxa"/>
            <w:tcBorders>
              <w:top w:val="nil"/>
              <w:left w:val="nil"/>
              <w:bottom w:val="nil"/>
              <w:right w:val="nil"/>
            </w:tcBorders>
            <w:shd w:val="clear" w:color="auto" w:fill="auto"/>
            <w:vAlign w:val="bottom"/>
            <w:hideMark/>
          </w:tcPr>
          <w:p w14:paraId="4D80A0FD"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5AACD9EF"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384 591</w:t>
            </w:r>
          </w:p>
        </w:tc>
        <w:tc>
          <w:tcPr>
            <w:tcW w:w="1240" w:type="dxa"/>
            <w:tcBorders>
              <w:top w:val="single" w:sz="4" w:space="0" w:color="auto"/>
              <w:left w:val="nil"/>
              <w:bottom w:val="double" w:sz="6" w:space="0" w:color="auto"/>
              <w:right w:val="nil"/>
            </w:tcBorders>
            <w:shd w:val="clear" w:color="auto" w:fill="auto"/>
            <w:vAlign w:val="bottom"/>
            <w:hideMark/>
          </w:tcPr>
          <w:p w14:paraId="34317F5D"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-57 318</w:t>
            </w:r>
          </w:p>
        </w:tc>
      </w:tr>
      <w:tr w:rsidR="00415EB6" w:rsidRPr="00415EB6" w14:paraId="56E2F1C3" w14:textId="77777777" w:rsidTr="00415EB6">
        <w:trPr>
          <w:trHeight w:val="255"/>
        </w:trPr>
        <w:tc>
          <w:tcPr>
            <w:tcW w:w="6000" w:type="dxa"/>
            <w:tcBorders>
              <w:top w:val="nil"/>
              <w:left w:val="nil"/>
              <w:bottom w:val="nil"/>
              <w:right w:val="nil"/>
            </w:tcBorders>
            <w:shd w:val="clear" w:color="auto" w:fill="auto"/>
            <w:vAlign w:val="bottom"/>
            <w:hideMark/>
          </w:tcPr>
          <w:p w14:paraId="34AEA3CA" w14:textId="77777777" w:rsidR="00415EB6" w:rsidRPr="00415EB6" w:rsidRDefault="00415EB6" w:rsidP="00415EB6">
            <w:pPr>
              <w:jc w:val="right"/>
              <w:rPr>
                <w:rFonts w:asciiTheme="minorHAnsi" w:hAnsiTheme="minorHAnsi" w:cstheme="minorHAnsi"/>
                <w:b/>
                <w:bCs/>
                <w:sz w:val="18"/>
                <w:szCs w:val="18"/>
                <w:lang w:eastAsia="sk-SK"/>
              </w:rPr>
            </w:pPr>
          </w:p>
        </w:tc>
        <w:tc>
          <w:tcPr>
            <w:tcW w:w="1320" w:type="dxa"/>
            <w:tcBorders>
              <w:top w:val="nil"/>
              <w:left w:val="nil"/>
              <w:bottom w:val="nil"/>
              <w:right w:val="nil"/>
            </w:tcBorders>
            <w:shd w:val="clear" w:color="auto" w:fill="auto"/>
            <w:vAlign w:val="bottom"/>
            <w:hideMark/>
          </w:tcPr>
          <w:p w14:paraId="2ACE491C"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46D79103"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147568C9" w14:textId="77777777" w:rsidTr="0037782F">
        <w:trPr>
          <w:trHeight w:val="240"/>
        </w:trPr>
        <w:tc>
          <w:tcPr>
            <w:tcW w:w="6000" w:type="dxa"/>
            <w:tcBorders>
              <w:top w:val="nil"/>
              <w:left w:val="nil"/>
              <w:right w:val="nil"/>
            </w:tcBorders>
            <w:shd w:val="clear" w:color="auto" w:fill="auto"/>
            <w:vAlign w:val="bottom"/>
            <w:hideMark/>
          </w:tcPr>
          <w:p w14:paraId="5B619F3A" w14:textId="77777777" w:rsidR="00415EB6" w:rsidRPr="00415EB6" w:rsidRDefault="00415EB6" w:rsidP="00415EB6">
            <w:pPr>
              <w:jc w:val="right"/>
              <w:rPr>
                <w:rFonts w:asciiTheme="minorHAnsi" w:hAnsiTheme="minorHAnsi" w:cstheme="minorHAnsi"/>
                <w:sz w:val="18"/>
                <w:szCs w:val="18"/>
                <w:lang w:eastAsia="sk-SK"/>
              </w:rPr>
            </w:pPr>
          </w:p>
        </w:tc>
        <w:tc>
          <w:tcPr>
            <w:tcW w:w="1320" w:type="dxa"/>
            <w:tcBorders>
              <w:top w:val="nil"/>
              <w:left w:val="nil"/>
              <w:right w:val="nil"/>
            </w:tcBorders>
            <w:shd w:val="clear" w:color="auto" w:fill="auto"/>
            <w:vAlign w:val="bottom"/>
            <w:hideMark/>
          </w:tcPr>
          <w:p w14:paraId="4B2668A9"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right w:val="nil"/>
            </w:tcBorders>
            <w:shd w:val="clear" w:color="000000" w:fill="FFFFFF"/>
            <w:vAlign w:val="bottom"/>
            <w:hideMark/>
          </w:tcPr>
          <w:p w14:paraId="1B89E72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6BDAEB23" w14:textId="77777777" w:rsidTr="0037782F">
        <w:trPr>
          <w:trHeight w:val="240"/>
        </w:trPr>
        <w:tc>
          <w:tcPr>
            <w:tcW w:w="6000" w:type="dxa"/>
            <w:tcBorders>
              <w:top w:val="nil"/>
              <w:left w:val="nil"/>
              <w:bottom w:val="single" w:sz="4" w:space="0" w:color="auto"/>
              <w:right w:val="nil"/>
            </w:tcBorders>
            <w:shd w:val="clear" w:color="auto" w:fill="auto"/>
            <w:vAlign w:val="bottom"/>
            <w:hideMark/>
          </w:tcPr>
          <w:p w14:paraId="7741A189" w14:textId="77777777" w:rsidR="00415EB6" w:rsidRPr="00415EB6" w:rsidRDefault="00415EB6" w:rsidP="00415EB6">
            <w:pPr>
              <w:jc w:val="right"/>
              <w:rPr>
                <w:rFonts w:asciiTheme="minorHAnsi" w:hAnsiTheme="minorHAnsi" w:cstheme="minorHAnsi"/>
                <w:sz w:val="18"/>
                <w:szCs w:val="18"/>
                <w:lang w:eastAsia="sk-SK"/>
              </w:rPr>
            </w:pPr>
            <w:bookmarkStart w:id="11" w:name="RANGE!B30:D70"/>
            <w:bookmarkEnd w:id="11"/>
          </w:p>
        </w:tc>
        <w:tc>
          <w:tcPr>
            <w:tcW w:w="1320" w:type="dxa"/>
            <w:tcBorders>
              <w:top w:val="nil"/>
              <w:left w:val="nil"/>
              <w:bottom w:val="single" w:sz="4" w:space="0" w:color="auto"/>
              <w:right w:val="nil"/>
            </w:tcBorders>
            <w:shd w:val="clear" w:color="auto" w:fill="auto"/>
            <w:vAlign w:val="bottom"/>
            <w:hideMark/>
          </w:tcPr>
          <w:p w14:paraId="2BDEFFA7"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2020</w:t>
            </w:r>
          </w:p>
        </w:tc>
        <w:tc>
          <w:tcPr>
            <w:tcW w:w="1240" w:type="dxa"/>
            <w:tcBorders>
              <w:top w:val="nil"/>
              <w:left w:val="nil"/>
              <w:bottom w:val="single" w:sz="4" w:space="0" w:color="auto"/>
              <w:right w:val="nil"/>
            </w:tcBorders>
            <w:shd w:val="clear" w:color="auto" w:fill="auto"/>
            <w:vAlign w:val="bottom"/>
            <w:hideMark/>
          </w:tcPr>
          <w:p w14:paraId="25027F50"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2019</w:t>
            </w:r>
          </w:p>
        </w:tc>
      </w:tr>
      <w:tr w:rsidR="00415EB6" w:rsidRPr="00415EB6" w14:paraId="32B0636B" w14:textId="77777777" w:rsidTr="0037782F">
        <w:trPr>
          <w:trHeight w:val="240"/>
        </w:trPr>
        <w:tc>
          <w:tcPr>
            <w:tcW w:w="6000" w:type="dxa"/>
            <w:tcBorders>
              <w:top w:val="single" w:sz="4" w:space="0" w:color="auto"/>
              <w:left w:val="nil"/>
              <w:bottom w:val="nil"/>
              <w:right w:val="nil"/>
            </w:tcBorders>
            <w:shd w:val="clear" w:color="auto" w:fill="auto"/>
            <w:vAlign w:val="bottom"/>
            <w:hideMark/>
          </w:tcPr>
          <w:p w14:paraId="2F1C7625"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Peňažné toky z prevádzkovej činnosti</w:t>
            </w:r>
          </w:p>
        </w:tc>
        <w:tc>
          <w:tcPr>
            <w:tcW w:w="1320" w:type="dxa"/>
            <w:tcBorders>
              <w:top w:val="single" w:sz="4" w:space="0" w:color="auto"/>
              <w:left w:val="nil"/>
              <w:bottom w:val="nil"/>
              <w:right w:val="nil"/>
            </w:tcBorders>
            <w:shd w:val="clear" w:color="auto" w:fill="auto"/>
            <w:vAlign w:val="bottom"/>
            <w:hideMark/>
          </w:tcPr>
          <w:p w14:paraId="71ED25E8" w14:textId="77777777" w:rsidR="00415EB6" w:rsidRPr="00415EB6" w:rsidRDefault="00415EB6" w:rsidP="00415EB6">
            <w:pPr>
              <w:rPr>
                <w:rFonts w:asciiTheme="minorHAnsi" w:hAnsiTheme="minorHAnsi" w:cstheme="minorHAnsi"/>
                <w:b/>
                <w:bCs/>
                <w:sz w:val="18"/>
                <w:szCs w:val="18"/>
                <w:lang w:eastAsia="sk-SK"/>
              </w:rPr>
            </w:pPr>
          </w:p>
        </w:tc>
        <w:tc>
          <w:tcPr>
            <w:tcW w:w="1240" w:type="dxa"/>
            <w:tcBorders>
              <w:top w:val="single" w:sz="4" w:space="0" w:color="auto"/>
              <w:left w:val="nil"/>
              <w:bottom w:val="nil"/>
              <w:right w:val="nil"/>
            </w:tcBorders>
            <w:shd w:val="clear" w:color="000000" w:fill="FFFFFF"/>
            <w:vAlign w:val="bottom"/>
            <w:hideMark/>
          </w:tcPr>
          <w:p w14:paraId="31D4258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7C8C8C77" w14:textId="77777777" w:rsidTr="00415EB6">
        <w:trPr>
          <w:trHeight w:val="240"/>
        </w:trPr>
        <w:tc>
          <w:tcPr>
            <w:tcW w:w="6000" w:type="dxa"/>
            <w:tcBorders>
              <w:top w:val="nil"/>
              <w:left w:val="nil"/>
              <w:bottom w:val="nil"/>
              <w:right w:val="nil"/>
            </w:tcBorders>
            <w:shd w:val="clear" w:color="auto" w:fill="auto"/>
            <w:vAlign w:val="bottom"/>
            <w:hideMark/>
          </w:tcPr>
          <w:p w14:paraId="33E2BC44"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1C5D3F9E"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384 591</w:t>
            </w:r>
          </w:p>
        </w:tc>
        <w:tc>
          <w:tcPr>
            <w:tcW w:w="1240" w:type="dxa"/>
            <w:tcBorders>
              <w:top w:val="nil"/>
              <w:left w:val="nil"/>
              <w:bottom w:val="nil"/>
              <w:right w:val="nil"/>
            </w:tcBorders>
            <w:shd w:val="clear" w:color="auto" w:fill="auto"/>
            <w:vAlign w:val="bottom"/>
            <w:hideMark/>
          </w:tcPr>
          <w:p w14:paraId="405E4BBE"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-57 318</w:t>
            </w:r>
          </w:p>
        </w:tc>
      </w:tr>
      <w:tr w:rsidR="00415EB6" w:rsidRPr="00415EB6" w14:paraId="3F379056" w14:textId="77777777" w:rsidTr="00415EB6">
        <w:trPr>
          <w:trHeight w:val="240"/>
        </w:trPr>
        <w:tc>
          <w:tcPr>
            <w:tcW w:w="6000" w:type="dxa"/>
            <w:tcBorders>
              <w:top w:val="nil"/>
              <w:left w:val="nil"/>
              <w:bottom w:val="nil"/>
              <w:right w:val="nil"/>
            </w:tcBorders>
            <w:shd w:val="clear" w:color="auto" w:fill="auto"/>
            <w:vAlign w:val="bottom"/>
            <w:hideMark/>
          </w:tcPr>
          <w:p w14:paraId="36F5A645"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Zaplatené úroky</w:t>
            </w:r>
          </w:p>
        </w:tc>
        <w:tc>
          <w:tcPr>
            <w:tcW w:w="1320" w:type="dxa"/>
            <w:tcBorders>
              <w:top w:val="nil"/>
              <w:left w:val="nil"/>
              <w:bottom w:val="nil"/>
              <w:right w:val="nil"/>
            </w:tcBorders>
            <w:shd w:val="clear" w:color="auto" w:fill="auto"/>
            <w:vAlign w:val="bottom"/>
            <w:hideMark/>
          </w:tcPr>
          <w:p w14:paraId="08F8746B"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-4 306</w:t>
            </w:r>
          </w:p>
        </w:tc>
        <w:tc>
          <w:tcPr>
            <w:tcW w:w="1240" w:type="dxa"/>
            <w:tcBorders>
              <w:top w:val="nil"/>
              <w:left w:val="nil"/>
              <w:bottom w:val="nil"/>
              <w:right w:val="nil"/>
            </w:tcBorders>
            <w:shd w:val="clear" w:color="000000" w:fill="FFFFFF"/>
            <w:vAlign w:val="bottom"/>
            <w:hideMark/>
          </w:tcPr>
          <w:p w14:paraId="3E96EE0F"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-3 017</w:t>
            </w:r>
          </w:p>
        </w:tc>
      </w:tr>
      <w:tr w:rsidR="00415EB6" w:rsidRPr="00415EB6" w14:paraId="2CB0E322" w14:textId="77777777" w:rsidTr="00415EB6">
        <w:trPr>
          <w:trHeight w:val="240"/>
        </w:trPr>
        <w:tc>
          <w:tcPr>
            <w:tcW w:w="6000" w:type="dxa"/>
            <w:tcBorders>
              <w:top w:val="nil"/>
              <w:left w:val="nil"/>
              <w:bottom w:val="nil"/>
              <w:right w:val="nil"/>
            </w:tcBorders>
            <w:shd w:val="clear" w:color="auto" w:fill="auto"/>
            <w:vAlign w:val="bottom"/>
            <w:hideMark/>
          </w:tcPr>
          <w:p w14:paraId="54E99D34"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Zaplatená daň z príjmov</w:t>
            </w:r>
          </w:p>
        </w:tc>
        <w:tc>
          <w:tcPr>
            <w:tcW w:w="1320" w:type="dxa"/>
            <w:tcBorders>
              <w:top w:val="nil"/>
              <w:left w:val="nil"/>
              <w:bottom w:val="nil"/>
              <w:right w:val="nil"/>
            </w:tcBorders>
            <w:shd w:val="clear" w:color="auto" w:fill="auto"/>
            <w:vAlign w:val="bottom"/>
            <w:hideMark/>
          </w:tcPr>
          <w:p w14:paraId="2140A8A3"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50 221</w:t>
            </w:r>
          </w:p>
        </w:tc>
        <w:tc>
          <w:tcPr>
            <w:tcW w:w="1240" w:type="dxa"/>
            <w:tcBorders>
              <w:top w:val="nil"/>
              <w:left w:val="nil"/>
              <w:bottom w:val="nil"/>
              <w:right w:val="nil"/>
            </w:tcBorders>
            <w:shd w:val="clear" w:color="000000" w:fill="FFFFFF"/>
            <w:vAlign w:val="bottom"/>
            <w:hideMark/>
          </w:tcPr>
          <w:p w14:paraId="48923966"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-64 595</w:t>
            </w:r>
          </w:p>
        </w:tc>
      </w:tr>
      <w:tr w:rsidR="00415EB6" w:rsidRPr="00415EB6" w14:paraId="3B9303B9" w14:textId="77777777" w:rsidTr="00415EB6">
        <w:trPr>
          <w:trHeight w:val="255"/>
        </w:trPr>
        <w:tc>
          <w:tcPr>
            <w:tcW w:w="6000" w:type="dxa"/>
            <w:tcBorders>
              <w:top w:val="nil"/>
              <w:left w:val="nil"/>
              <w:bottom w:val="nil"/>
              <w:right w:val="nil"/>
            </w:tcBorders>
            <w:shd w:val="clear" w:color="auto" w:fill="auto"/>
            <w:vAlign w:val="bottom"/>
            <w:hideMark/>
          </w:tcPr>
          <w:p w14:paraId="05C2F55B"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234B554A"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430 506</w:t>
            </w:r>
          </w:p>
        </w:tc>
        <w:tc>
          <w:tcPr>
            <w:tcW w:w="1240" w:type="dxa"/>
            <w:tcBorders>
              <w:top w:val="single" w:sz="4" w:space="0" w:color="auto"/>
              <w:left w:val="nil"/>
              <w:bottom w:val="double" w:sz="6" w:space="0" w:color="auto"/>
              <w:right w:val="nil"/>
            </w:tcBorders>
            <w:shd w:val="clear" w:color="auto" w:fill="auto"/>
            <w:vAlign w:val="bottom"/>
            <w:hideMark/>
          </w:tcPr>
          <w:p w14:paraId="1C13B853"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-124 930</w:t>
            </w:r>
          </w:p>
        </w:tc>
      </w:tr>
      <w:tr w:rsidR="00415EB6" w:rsidRPr="00415EB6" w14:paraId="0F0C5FFE" w14:textId="77777777" w:rsidTr="00415EB6">
        <w:trPr>
          <w:trHeight w:val="255"/>
        </w:trPr>
        <w:tc>
          <w:tcPr>
            <w:tcW w:w="6000" w:type="dxa"/>
            <w:tcBorders>
              <w:top w:val="nil"/>
              <w:left w:val="nil"/>
              <w:bottom w:val="nil"/>
              <w:right w:val="nil"/>
            </w:tcBorders>
            <w:shd w:val="clear" w:color="auto" w:fill="auto"/>
            <w:vAlign w:val="bottom"/>
            <w:hideMark/>
          </w:tcPr>
          <w:p w14:paraId="12029332" w14:textId="77777777" w:rsidR="00415EB6" w:rsidRPr="00415EB6" w:rsidRDefault="00415EB6" w:rsidP="00415EB6">
            <w:pPr>
              <w:jc w:val="right"/>
              <w:rPr>
                <w:rFonts w:asciiTheme="minorHAnsi" w:hAnsiTheme="minorHAnsi" w:cstheme="minorHAnsi"/>
                <w:b/>
                <w:bCs/>
                <w:sz w:val="18"/>
                <w:szCs w:val="18"/>
                <w:lang w:eastAsia="sk-SK"/>
              </w:rPr>
            </w:pPr>
          </w:p>
        </w:tc>
        <w:tc>
          <w:tcPr>
            <w:tcW w:w="1320" w:type="dxa"/>
            <w:tcBorders>
              <w:top w:val="nil"/>
              <w:left w:val="nil"/>
              <w:bottom w:val="nil"/>
              <w:right w:val="nil"/>
            </w:tcBorders>
            <w:shd w:val="clear" w:color="auto" w:fill="auto"/>
            <w:vAlign w:val="bottom"/>
            <w:hideMark/>
          </w:tcPr>
          <w:p w14:paraId="07D5A77B"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2A86C3A5"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2AF4CED8" w14:textId="77777777" w:rsidTr="00415EB6">
        <w:trPr>
          <w:trHeight w:val="240"/>
        </w:trPr>
        <w:tc>
          <w:tcPr>
            <w:tcW w:w="6000" w:type="dxa"/>
            <w:tcBorders>
              <w:top w:val="nil"/>
              <w:left w:val="nil"/>
              <w:bottom w:val="nil"/>
              <w:right w:val="nil"/>
            </w:tcBorders>
            <w:shd w:val="clear" w:color="auto" w:fill="auto"/>
            <w:vAlign w:val="bottom"/>
            <w:hideMark/>
          </w:tcPr>
          <w:p w14:paraId="68CB5EF3" w14:textId="77777777" w:rsidR="00415EB6" w:rsidRPr="00415EB6" w:rsidRDefault="00415EB6" w:rsidP="00415EB6">
            <w:pPr>
              <w:jc w:val="right"/>
              <w:rPr>
                <w:rFonts w:asciiTheme="minorHAnsi" w:hAnsiTheme="minorHAnsi" w:cstheme="minorHAnsi"/>
                <w:sz w:val="18"/>
                <w:szCs w:val="18"/>
                <w:lang w:eastAsia="sk-SK"/>
              </w:rPr>
            </w:pPr>
          </w:p>
        </w:tc>
        <w:tc>
          <w:tcPr>
            <w:tcW w:w="1320" w:type="dxa"/>
            <w:tcBorders>
              <w:top w:val="nil"/>
              <w:left w:val="nil"/>
              <w:bottom w:val="nil"/>
              <w:right w:val="nil"/>
            </w:tcBorders>
            <w:shd w:val="clear" w:color="auto" w:fill="auto"/>
            <w:vAlign w:val="bottom"/>
            <w:hideMark/>
          </w:tcPr>
          <w:p w14:paraId="5D067BA6"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5CC2744E"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02396953" w14:textId="77777777" w:rsidTr="00415EB6">
        <w:trPr>
          <w:trHeight w:val="240"/>
        </w:trPr>
        <w:tc>
          <w:tcPr>
            <w:tcW w:w="6000" w:type="dxa"/>
            <w:tcBorders>
              <w:top w:val="nil"/>
              <w:left w:val="nil"/>
              <w:bottom w:val="nil"/>
              <w:right w:val="nil"/>
            </w:tcBorders>
            <w:shd w:val="clear" w:color="auto" w:fill="auto"/>
            <w:vAlign w:val="bottom"/>
            <w:hideMark/>
          </w:tcPr>
          <w:p w14:paraId="0CB00DA3"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5907DF89" w14:textId="77777777" w:rsidR="00415EB6" w:rsidRPr="00415EB6" w:rsidRDefault="00415EB6" w:rsidP="00415EB6">
            <w:pPr>
              <w:rPr>
                <w:rFonts w:asciiTheme="minorHAnsi" w:hAnsiTheme="minorHAnsi" w:cstheme="minorHAnsi"/>
                <w:b/>
                <w:bCs/>
                <w:sz w:val="18"/>
                <w:szCs w:val="18"/>
                <w:lang w:eastAsia="sk-SK"/>
              </w:rPr>
            </w:pPr>
          </w:p>
        </w:tc>
        <w:tc>
          <w:tcPr>
            <w:tcW w:w="1240" w:type="dxa"/>
            <w:tcBorders>
              <w:top w:val="nil"/>
              <w:left w:val="nil"/>
              <w:bottom w:val="nil"/>
              <w:right w:val="nil"/>
            </w:tcBorders>
            <w:shd w:val="clear" w:color="000000" w:fill="FFFFFF"/>
            <w:vAlign w:val="bottom"/>
            <w:hideMark/>
          </w:tcPr>
          <w:p w14:paraId="1E1762E3"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67311EE0" w14:textId="77777777" w:rsidTr="00415EB6">
        <w:trPr>
          <w:trHeight w:val="240"/>
        </w:trPr>
        <w:tc>
          <w:tcPr>
            <w:tcW w:w="6000" w:type="dxa"/>
            <w:tcBorders>
              <w:top w:val="nil"/>
              <w:left w:val="nil"/>
              <w:bottom w:val="nil"/>
              <w:right w:val="nil"/>
            </w:tcBorders>
            <w:shd w:val="clear" w:color="auto" w:fill="auto"/>
            <w:vAlign w:val="bottom"/>
            <w:hideMark/>
          </w:tcPr>
          <w:p w14:paraId="6F8A33DF"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Nákup dlhodobého majetku</w:t>
            </w:r>
          </w:p>
        </w:tc>
        <w:tc>
          <w:tcPr>
            <w:tcW w:w="1320" w:type="dxa"/>
            <w:tcBorders>
              <w:top w:val="nil"/>
              <w:left w:val="nil"/>
              <w:bottom w:val="nil"/>
              <w:right w:val="nil"/>
            </w:tcBorders>
            <w:shd w:val="clear" w:color="auto" w:fill="auto"/>
            <w:vAlign w:val="bottom"/>
            <w:hideMark/>
          </w:tcPr>
          <w:p w14:paraId="23F4DDFD"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-46 685</w:t>
            </w:r>
          </w:p>
        </w:tc>
        <w:tc>
          <w:tcPr>
            <w:tcW w:w="1240" w:type="dxa"/>
            <w:tcBorders>
              <w:top w:val="nil"/>
              <w:left w:val="nil"/>
              <w:bottom w:val="nil"/>
              <w:right w:val="nil"/>
            </w:tcBorders>
            <w:shd w:val="clear" w:color="auto" w:fill="auto"/>
            <w:vAlign w:val="bottom"/>
            <w:hideMark/>
          </w:tcPr>
          <w:p w14:paraId="03F4F394"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-506 196</w:t>
            </w:r>
          </w:p>
        </w:tc>
      </w:tr>
      <w:tr w:rsidR="00415EB6" w:rsidRPr="00415EB6" w14:paraId="60DDF230" w14:textId="77777777" w:rsidTr="00415EB6">
        <w:trPr>
          <w:trHeight w:val="240"/>
        </w:trPr>
        <w:tc>
          <w:tcPr>
            <w:tcW w:w="6000" w:type="dxa"/>
            <w:tcBorders>
              <w:top w:val="nil"/>
              <w:left w:val="nil"/>
              <w:bottom w:val="nil"/>
              <w:right w:val="nil"/>
            </w:tcBorders>
            <w:shd w:val="clear" w:color="auto" w:fill="auto"/>
            <w:vAlign w:val="bottom"/>
            <w:hideMark/>
          </w:tcPr>
          <w:p w14:paraId="627A545C"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14:paraId="0A033739"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14 767</w:t>
            </w:r>
          </w:p>
        </w:tc>
        <w:tc>
          <w:tcPr>
            <w:tcW w:w="1240" w:type="dxa"/>
            <w:tcBorders>
              <w:top w:val="nil"/>
              <w:left w:val="nil"/>
              <w:bottom w:val="nil"/>
              <w:right w:val="nil"/>
            </w:tcBorders>
            <w:shd w:val="clear" w:color="000000" w:fill="FFFFFF"/>
            <w:vAlign w:val="bottom"/>
            <w:hideMark/>
          </w:tcPr>
          <w:p w14:paraId="386A4B77"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3 000</w:t>
            </w:r>
          </w:p>
        </w:tc>
      </w:tr>
      <w:tr w:rsidR="00415EB6" w:rsidRPr="00415EB6" w14:paraId="56F017C6" w14:textId="77777777" w:rsidTr="00415EB6">
        <w:trPr>
          <w:trHeight w:val="255"/>
        </w:trPr>
        <w:tc>
          <w:tcPr>
            <w:tcW w:w="6000" w:type="dxa"/>
            <w:tcBorders>
              <w:top w:val="nil"/>
              <w:left w:val="nil"/>
              <w:bottom w:val="nil"/>
              <w:right w:val="nil"/>
            </w:tcBorders>
            <w:shd w:val="clear" w:color="auto" w:fill="auto"/>
            <w:vAlign w:val="bottom"/>
            <w:hideMark/>
          </w:tcPr>
          <w:p w14:paraId="46C59D60"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263340C5"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-31 918</w:t>
            </w:r>
          </w:p>
        </w:tc>
        <w:tc>
          <w:tcPr>
            <w:tcW w:w="1240" w:type="dxa"/>
            <w:tcBorders>
              <w:top w:val="single" w:sz="4" w:space="0" w:color="auto"/>
              <w:left w:val="nil"/>
              <w:bottom w:val="double" w:sz="6" w:space="0" w:color="auto"/>
              <w:right w:val="nil"/>
            </w:tcBorders>
            <w:shd w:val="clear" w:color="auto" w:fill="auto"/>
            <w:vAlign w:val="bottom"/>
            <w:hideMark/>
          </w:tcPr>
          <w:p w14:paraId="174897B1"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-503 196</w:t>
            </w:r>
          </w:p>
        </w:tc>
      </w:tr>
      <w:tr w:rsidR="0037782F" w:rsidRPr="00415EB6" w14:paraId="7A7AD1C8" w14:textId="77777777" w:rsidTr="003900BF">
        <w:trPr>
          <w:trHeight w:val="255"/>
        </w:trPr>
        <w:tc>
          <w:tcPr>
            <w:tcW w:w="6000" w:type="dxa"/>
            <w:tcBorders>
              <w:top w:val="nil"/>
              <w:left w:val="nil"/>
              <w:right w:val="nil"/>
            </w:tcBorders>
            <w:shd w:val="clear" w:color="auto" w:fill="auto"/>
            <w:vAlign w:val="bottom"/>
            <w:hideMark/>
          </w:tcPr>
          <w:p w14:paraId="7C04250B" w14:textId="77777777" w:rsidR="0037782F" w:rsidRPr="00415EB6" w:rsidRDefault="0037782F" w:rsidP="003900BF">
            <w:pPr>
              <w:jc w:val="right"/>
              <w:rPr>
                <w:rFonts w:asciiTheme="minorHAnsi" w:hAnsiTheme="minorHAnsi" w:cstheme="minorHAnsi"/>
                <w:b/>
                <w:bCs/>
                <w:sz w:val="18"/>
                <w:szCs w:val="18"/>
                <w:lang w:eastAsia="sk-SK"/>
              </w:rPr>
            </w:pPr>
          </w:p>
        </w:tc>
        <w:tc>
          <w:tcPr>
            <w:tcW w:w="1320" w:type="dxa"/>
            <w:tcBorders>
              <w:top w:val="nil"/>
              <w:left w:val="nil"/>
              <w:right w:val="nil"/>
            </w:tcBorders>
            <w:shd w:val="clear" w:color="auto" w:fill="auto"/>
            <w:vAlign w:val="bottom"/>
            <w:hideMark/>
          </w:tcPr>
          <w:p w14:paraId="460E1267" w14:textId="77777777" w:rsidR="0037782F" w:rsidRPr="00415EB6" w:rsidRDefault="0037782F" w:rsidP="003900BF">
            <w:pPr>
              <w:rPr>
                <w:rFonts w:asciiTheme="minorHAnsi" w:hAnsiTheme="minorHAnsi" w:cstheme="minorHAnsi"/>
                <w:sz w:val="18"/>
                <w:szCs w:val="18"/>
                <w:lang w:eastAsia="sk-SK"/>
              </w:rPr>
            </w:pPr>
          </w:p>
        </w:tc>
        <w:tc>
          <w:tcPr>
            <w:tcW w:w="1240" w:type="dxa"/>
            <w:tcBorders>
              <w:top w:val="nil"/>
              <w:left w:val="nil"/>
              <w:right w:val="nil"/>
            </w:tcBorders>
            <w:shd w:val="clear" w:color="000000" w:fill="FFFFFF"/>
            <w:vAlign w:val="bottom"/>
            <w:hideMark/>
          </w:tcPr>
          <w:p w14:paraId="24E4D98E" w14:textId="77777777" w:rsidR="0037782F" w:rsidRPr="00415EB6" w:rsidRDefault="0037782F" w:rsidP="003900BF">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6032FCEC" w14:textId="77777777" w:rsidTr="0037782F">
        <w:trPr>
          <w:trHeight w:val="255"/>
        </w:trPr>
        <w:tc>
          <w:tcPr>
            <w:tcW w:w="6000" w:type="dxa"/>
            <w:tcBorders>
              <w:top w:val="nil"/>
              <w:left w:val="nil"/>
              <w:right w:val="nil"/>
            </w:tcBorders>
            <w:shd w:val="clear" w:color="auto" w:fill="auto"/>
            <w:vAlign w:val="bottom"/>
            <w:hideMark/>
          </w:tcPr>
          <w:p w14:paraId="53CCE2CA" w14:textId="77777777" w:rsidR="00415EB6" w:rsidRPr="00415EB6" w:rsidRDefault="00415EB6" w:rsidP="00415EB6">
            <w:pPr>
              <w:jc w:val="right"/>
              <w:rPr>
                <w:rFonts w:asciiTheme="minorHAnsi" w:hAnsiTheme="minorHAnsi" w:cstheme="minorHAnsi"/>
                <w:b/>
                <w:bCs/>
                <w:sz w:val="18"/>
                <w:szCs w:val="18"/>
                <w:lang w:eastAsia="sk-SK"/>
              </w:rPr>
            </w:pPr>
          </w:p>
        </w:tc>
        <w:tc>
          <w:tcPr>
            <w:tcW w:w="1320" w:type="dxa"/>
            <w:tcBorders>
              <w:top w:val="nil"/>
              <w:left w:val="nil"/>
              <w:right w:val="nil"/>
            </w:tcBorders>
            <w:shd w:val="clear" w:color="auto" w:fill="auto"/>
            <w:vAlign w:val="bottom"/>
            <w:hideMark/>
          </w:tcPr>
          <w:p w14:paraId="762553BE"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right w:val="nil"/>
            </w:tcBorders>
            <w:shd w:val="clear" w:color="000000" w:fill="FFFFFF"/>
            <w:vAlign w:val="bottom"/>
            <w:hideMark/>
          </w:tcPr>
          <w:p w14:paraId="110AA39A"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78525504" w14:textId="77777777" w:rsidTr="0037782F">
        <w:trPr>
          <w:trHeight w:val="240"/>
        </w:trPr>
        <w:tc>
          <w:tcPr>
            <w:tcW w:w="6000" w:type="dxa"/>
            <w:tcBorders>
              <w:top w:val="nil"/>
              <w:left w:val="nil"/>
              <w:bottom w:val="single" w:sz="4" w:space="0" w:color="auto"/>
              <w:right w:val="nil"/>
            </w:tcBorders>
            <w:shd w:val="clear" w:color="auto" w:fill="auto"/>
            <w:vAlign w:val="bottom"/>
            <w:hideMark/>
          </w:tcPr>
          <w:p w14:paraId="099A58A0" w14:textId="77777777" w:rsidR="00415EB6" w:rsidRPr="00415EB6" w:rsidRDefault="00415EB6" w:rsidP="003900BF">
            <w:pPr>
              <w:jc w:val="right"/>
              <w:rPr>
                <w:rFonts w:asciiTheme="minorHAnsi" w:hAnsiTheme="minorHAnsi" w:cstheme="minorHAnsi"/>
                <w:sz w:val="18"/>
                <w:szCs w:val="18"/>
                <w:lang w:eastAsia="sk-SK"/>
              </w:rPr>
            </w:pPr>
          </w:p>
        </w:tc>
        <w:tc>
          <w:tcPr>
            <w:tcW w:w="1320" w:type="dxa"/>
            <w:tcBorders>
              <w:top w:val="nil"/>
              <w:left w:val="nil"/>
              <w:bottom w:val="single" w:sz="4" w:space="0" w:color="auto"/>
              <w:right w:val="nil"/>
            </w:tcBorders>
            <w:shd w:val="clear" w:color="auto" w:fill="auto"/>
            <w:vAlign w:val="bottom"/>
            <w:hideMark/>
          </w:tcPr>
          <w:p w14:paraId="0146B8A3" w14:textId="77777777" w:rsidR="00415EB6" w:rsidRPr="00415EB6" w:rsidRDefault="00415EB6" w:rsidP="003900BF">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2020</w:t>
            </w:r>
          </w:p>
        </w:tc>
        <w:tc>
          <w:tcPr>
            <w:tcW w:w="1240" w:type="dxa"/>
            <w:tcBorders>
              <w:top w:val="nil"/>
              <w:left w:val="nil"/>
              <w:bottom w:val="single" w:sz="4" w:space="0" w:color="auto"/>
              <w:right w:val="nil"/>
            </w:tcBorders>
            <w:shd w:val="clear" w:color="auto" w:fill="auto"/>
            <w:vAlign w:val="bottom"/>
            <w:hideMark/>
          </w:tcPr>
          <w:p w14:paraId="1125F5C6" w14:textId="77777777" w:rsidR="00415EB6" w:rsidRPr="00415EB6" w:rsidRDefault="00415EB6" w:rsidP="003900BF">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2019</w:t>
            </w:r>
          </w:p>
        </w:tc>
      </w:tr>
      <w:tr w:rsidR="00415EB6" w:rsidRPr="00415EB6" w14:paraId="1511F264" w14:textId="77777777" w:rsidTr="00415EB6">
        <w:trPr>
          <w:trHeight w:val="240"/>
        </w:trPr>
        <w:tc>
          <w:tcPr>
            <w:tcW w:w="6000" w:type="dxa"/>
            <w:tcBorders>
              <w:top w:val="nil"/>
              <w:left w:val="nil"/>
              <w:bottom w:val="nil"/>
              <w:right w:val="nil"/>
            </w:tcBorders>
            <w:shd w:val="clear" w:color="auto" w:fill="auto"/>
            <w:vAlign w:val="bottom"/>
            <w:hideMark/>
          </w:tcPr>
          <w:p w14:paraId="10D394DD"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20029DB5" w14:textId="77777777" w:rsidR="00415EB6" w:rsidRPr="00415EB6" w:rsidRDefault="00415EB6" w:rsidP="00415EB6">
            <w:pPr>
              <w:rPr>
                <w:rFonts w:asciiTheme="minorHAnsi" w:hAnsiTheme="minorHAnsi" w:cstheme="minorHAnsi"/>
                <w:b/>
                <w:bCs/>
                <w:sz w:val="18"/>
                <w:szCs w:val="18"/>
                <w:lang w:eastAsia="sk-SK"/>
              </w:rPr>
            </w:pPr>
          </w:p>
        </w:tc>
        <w:tc>
          <w:tcPr>
            <w:tcW w:w="1240" w:type="dxa"/>
            <w:tcBorders>
              <w:top w:val="nil"/>
              <w:left w:val="nil"/>
              <w:bottom w:val="nil"/>
              <w:right w:val="nil"/>
            </w:tcBorders>
            <w:shd w:val="clear" w:color="000000" w:fill="FFFFFF"/>
            <w:vAlign w:val="bottom"/>
            <w:hideMark/>
          </w:tcPr>
          <w:p w14:paraId="1F68DDCE"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52A2EB22" w14:textId="77777777" w:rsidTr="00415EB6">
        <w:trPr>
          <w:trHeight w:val="240"/>
        </w:trPr>
        <w:tc>
          <w:tcPr>
            <w:tcW w:w="6000" w:type="dxa"/>
            <w:tcBorders>
              <w:top w:val="nil"/>
              <w:left w:val="nil"/>
              <w:bottom w:val="nil"/>
              <w:right w:val="nil"/>
            </w:tcBorders>
            <w:shd w:val="clear" w:color="auto" w:fill="auto"/>
            <w:vAlign w:val="bottom"/>
            <w:hideMark/>
          </w:tcPr>
          <w:p w14:paraId="56B93785"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 xml:space="preserve">Príjmy / splátky ostatných pôžičiek </w:t>
            </w:r>
          </w:p>
        </w:tc>
        <w:tc>
          <w:tcPr>
            <w:tcW w:w="1320" w:type="dxa"/>
            <w:tcBorders>
              <w:top w:val="nil"/>
              <w:left w:val="nil"/>
              <w:bottom w:val="nil"/>
              <w:right w:val="nil"/>
            </w:tcBorders>
            <w:shd w:val="clear" w:color="auto" w:fill="auto"/>
            <w:vAlign w:val="bottom"/>
            <w:hideMark/>
          </w:tcPr>
          <w:p w14:paraId="1A93D930"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0</w:t>
            </w:r>
          </w:p>
        </w:tc>
        <w:tc>
          <w:tcPr>
            <w:tcW w:w="1240" w:type="dxa"/>
            <w:tcBorders>
              <w:top w:val="nil"/>
              <w:left w:val="nil"/>
              <w:bottom w:val="nil"/>
              <w:right w:val="nil"/>
            </w:tcBorders>
            <w:shd w:val="clear" w:color="000000" w:fill="FFFFFF"/>
            <w:vAlign w:val="bottom"/>
            <w:hideMark/>
          </w:tcPr>
          <w:p w14:paraId="34FFC12F"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-160 000</w:t>
            </w:r>
          </w:p>
        </w:tc>
      </w:tr>
      <w:tr w:rsidR="00415EB6" w:rsidRPr="00415EB6" w14:paraId="136A415C" w14:textId="77777777" w:rsidTr="00415EB6">
        <w:trPr>
          <w:trHeight w:val="255"/>
        </w:trPr>
        <w:tc>
          <w:tcPr>
            <w:tcW w:w="6000" w:type="dxa"/>
            <w:tcBorders>
              <w:top w:val="nil"/>
              <w:left w:val="nil"/>
              <w:bottom w:val="nil"/>
              <w:right w:val="nil"/>
            </w:tcBorders>
            <w:shd w:val="clear" w:color="auto" w:fill="auto"/>
            <w:vAlign w:val="bottom"/>
            <w:hideMark/>
          </w:tcPr>
          <w:p w14:paraId="64574AB8"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03DA6E28"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6DC0AAED"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-160 000</w:t>
            </w:r>
          </w:p>
        </w:tc>
      </w:tr>
      <w:tr w:rsidR="00415EB6" w:rsidRPr="00415EB6" w14:paraId="32557869" w14:textId="77777777" w:rsidTr="00415EB6">
        <w:trPr>
          <w:trHeight w:val="255"/>
        </w:trPr>
        <w:tc>
          <w:tcPr>
            <w:tcW w:w="6000" w:type="dxa"/>
            <w:tcBorders>
              <w:top w:val="nil"/>
              <w:left w:val="nil"/>
              <w:bottom w:val="nil"/>
              <w:right w:val="nil"/>
            </w:tcBorders>
            <w:shd w:val="clear" w:color="auto" w:fill="auto"/>
            <w:vAlign w:val="bottom"/>
            <w:hideMark/>
          </w:tcPr>
          <w:p w14:paraId="6E5A1241" w14:textId="77777777" w:rsidR="00415EB6" w:rsidRPr="00415EB6" w:rsidRDefault="00415EB6" w:rsidP="00415EB6">
            <w:pPr>
              <w:jc w:val="right"/>
              <w:rPr>
                <w:rFonts w:asciiTheme="minorHAnsi" w:hAnsiTheme="minorHAnsi" w:cstheme="minorHAnsi"/>
                <w:b/>
                <w:bCs/>
                <w:sz w:val="18"/>
                <w:szCs w:val="18"/>
                <w:lang w:eastAsia="sk-SK"/>
              </w:rPr>
            </w:pPr>
          </w:p>
        </w:tc>
        <w:tc>
          <w:tcPr>
            <w:tcW w:w="1320" w:type="dxa"/>
            <w:tcBorders>
              <w:top w:val="nil"/>
              <w:left w:val="nil"/>
              <w:bottom w:val="nil"/>
              <w:right w:val="nil"/>
            </w:tcBorders>
            <w:shd w:val="clear" w:color="auto" w:fill="auto"/>
            <w:vAlign w:val="bottom"/>
            <w:hideMark/>
          </w:tcPr>
          <w:p w14:paraId="107B2B6C"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603D7F9C"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267268BB" w14:textId="77777777" w:rsidTr="00415EB6">
        <w:trPr>
          <w:trHeight w:val="240"/>
        </w:trPr>
        <w:tc>
          <w:tcPr>
            <w:tcW w:w="6000" w:type="dxa"/>
            <w:tcBorders>
              <w:top w:val="nil"/>
              <w:left w:val="nil"/>
              <w:bottom w:val="nil"/>
              <w:right w:val="nil"/>
            </w:tcBorders>
            <w:shd w:val="clear" w:color="auto" w:fill="auto"/>
            <w:vAlign w:val="bottom"/>
            <w:hideMark/>
          </w:tcPr>
          <w:p w14:paraId="00818EB3" w14:textId="77777777" w:rsidR="00415EB6" w:rsidRPr="00415EB6" w:rsidRDefault="00415EB6" w:rsidP="00415EB6">
            <w:pPr>
              <w:jc w:val="right"/>
              <w:rPr>
                <w:rFonts w:asciiTheme="minorHAnsi" w:hAnsiTheme="minorHAnsi" w:cstheme="minorHAnsi"/>
                <w:sz w:val="18"/>
                <w:szCs w:val="18"/>
                <w:lang w:eastAsia="sk-SK"/>
              </w:rPr>
            </w:pPr>
          </w:p>
        </w:tc>
        <w:tc>
          <w:tcPr>
            <w:tcW w:w="1320" w:type="dxa"/>
            <w:tcBorders>
              <w:top w:val="nil"/>
              <w:left w:val="nil"/>
              <w:bottom w:val="nil"/>
              <w:right w:val="nil"/>
            </w:tcBorders>
            <w:shd w:val="clear" w:color="auto" w:fill="auto"/>
            <w:vAlign w:val="bottom"/>
            <w:hideMark/>
          </w:tcPr>
          <w:p w14:paraId="054C117E"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5247C58C"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 </w:t>
            </w:r>
          </w:p>
        </w:tc>
      </w:tr>
      <w:tr w:rsidR="00415EB6" w:rsidRPr="00415EB6" w14:paraId="479438E2" w14:textId="77777777" w:rsidTr="00415EB6">
        <w:trPr>
          <w:trHeight w:val="240"/>
        </w:trPr>
        <w:tc>
          <w:tcPr>
            <w:tcW w:w="6000" w:type="dxa"/>
            <w:tcBorders>
              <w:top w:val="nil"/>
              <w:left w:val="nil"/>
              <w:bottom w:val="nil"/>
              <w:right w:val="nil"/>
            </w:tcBorders>
            <w:shd w:val="clear" w:color="auto" w:fill="auto"/>
            <w:vAlign w:val="bottom"/>
            <w:hideMark/>
          </w:tcPr>
          <w:p w14:paraId="0E28927F"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4588CD54"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398 588</w:t>
            </w:r>
          </w:p>
        </w:tc>
        <w:tc>
          <w:tcPr>
            <w:tcW w:w="1240" w:type="dxa"/>
            <w:tcBorders>
              <w:top w:val="nil"/>
              <w:left w:val="nil"/>
              <w:bottom w:val="nil"/>
              <w:right w:val="nil"/>
            </w:tcBorders>
            <w:shd w:val="clear" w:color="auto" w:fill="auto"/>
            <w:vAlign w:val="bottom"/>
            <w:hideMark/>
          </w:tcPr>
          <w:p w14:paraId="2C39FC63"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-788 125</w:t>
            </w:r>
          </w:p>
        </w:tc>
      </w:tr>
      <w:tr w:rsidR="00415EB6" w:rsidRPr="00415EB6" w14:paraId="62A8347C" w14:textId="77777777" w:rsidTr="00415EB6">
        <w:trPr>
          <w:trHeight w:val="240"/>
        </w:trPr>
        <w:tc>
          <w:tcPr>
            <w:tcW w:w="6000" w:type="dxa"/>
            <w:tcBorders>
              <w:top w:val="nil"/>
              <w:left w:val="nil"/>
              <w:bottom w:val="nil"/>
              <w:right w:val="nil"/>
            </w:tcBorders>
            <w:shd w:val="clear" w:color="auto" w:fill="auto"/>
            <w:vAlign w:val="bottom"/>
            <w:hideMark/>
          </w:tcPr>
          <w:p w14:paraId="1C57048E" w14:textId="77777777" w:rsidR="00415EB6" w:rsidRPr="00415EB6" w:rsidRDefault="00415EB6" w:rsidP="00415EB6">
            <w:pPr>
              <w:jc w:val="right"/>
              <w:rPr>
                <w:rFonts w:asciiTheme="minorHAnsi" w:hAnsiTheme="minorHAnsi" w:cstheme="minorHAnsi"/>
                <w:b/>
                <w:bCs/>
                <w:sz w:val="18"/>
                <w:szCs w:val="18"/>
                <w:lang w:eastAsia="sk-SK"/>
              </w:rPr>
            </w:pPr>
          </w:p>
        </w:tc>
        <w:tc>
          <w:tcPr>
            <w:tcW w:w="1320" w:type="dxa"/>
            <w:tcBorders>
              <w:top w:val="nil"/>
              <w:left w:val="nil"/>
              <w:bottom w:val="nil"/>
              <w:right w:val="nil"/>
            </w:tcBorders>
            <w:shd w:val="clear" w:color="auto" w:fill="auto"/>
            <w:vAlign w:val="bottom"/>
            <w:hideMark/>
          </w:tcPr>
          <w:p w14:paraId="515675E1" w14:textId="77777777" w:rsidR="00415EB6" w:rsidRPr="00415EB6" w:rsidRDefault="00415EB6" w:rsidP="00415EB6">
            <w:pPr>
              <w:rPr>
                <w:rFonts w:asciiTheme="minorHAnsi" w:hAnsiTheme="minorHAnsi" w:cstheme="minorHAnsi"/>
                <w:sz w:val="18"/>
                <w:szCs w:val="18"/>
                <w:lang w:eastAsia="sk-SK"/>
              </w:rPr>
            </w:pPr>
          </w:p>
        </w:tc>
        <w:tc>
          <w:tcPr>
            <w:tcW w:w="1240" w:type="dxa"/>
            <w:tcBorders>
              <w:top w:val="nil"/>
              <w:left w:val="nil"/>
              <w:bottom w:val="nil"/>
              <w:right w:val="nil"/>
            </w:tcBorders>
            <w:shd w:val="clear" w:color="000000" w:fill="FFFFFF"/>
            <w:vAlign w:val="bottom"/>
            <w:hideMark/>
          </w:tcPr>
          <w:p w14:paraId="7CF51EB6" w14:textId="77777777" w:rsidR="00415EB6" w:rsidRPr="00415EB6" w:rsidRDefault="00415EB6" w:rsidP="00415EB6">
            <w:pPr>
              <w:jc w:val="right"/>
              <w:rPr>
                <w:rFonts w:asciiTheme="minorHAnsi" w:hAnsiTheme="minorHAnsi" w:cstheme="minorHAnsi"/>
                <w:color w:val="000000"/>
                <w:sz w:val="18"/>
                <w:szCs w:val="18"/>
                <w:lang w:eastAsia="sk-SK"/>
              </w:rPr>
            </w:pPr>
            <w:r w:rsidRPr="00415EB6">
              <w:rPr>
                <w:rFonts w:asciiTheme="minorHAnsi" w:hAnsiTheme="minorHAnsi" w:cstheme="minorHAnsi"/>
                <w:color w:val="000000"/>
                <w:sz w:val="18"/>
                <w:szCs w:val="18"/>
                <w:lang w:eastAsia="sk-SK"/>
              </w:rPr>
              <w:t> </w:t>
            </w:r>
          </w:p>
        </w:tc>
      </w:tr>
      <w:tr w:rsidR="00415EB6" w:rsidRPr="00415EB6" w14:paraId="0B312EDE" w14:textId="77777777" w:rsidTr="00415EB6">
        <w:trPr>
          <w:trHeight w:val="240"/>
        </w:trPr>
        <w:tc>
          <w:tcPr>
            <w:tcW w:w="6000" w:type="dxa"/>
            <w:tcBorders>
              <w:top w:val="nil"/>
              <w:left w:val="nil"/>
              <w:bottom w:val="nil"/>
              <w:right w:val="nil"/>
            </w:tcBorders>
            <w:shd w:val="clear" w:color="auto" w:fill="auto"/>
            <w:vAlign w:val="bottom"/>
            <w:hideMark/>
          </w:tcPr>
          <w:p w14:paraId="69F2695D" w14:textId="77777777" w:rsidR="00415EB6" w:rsidRPr="00415EB6" w:rsidRDefault="00415EB6" w:rsidP="00415EB6">
            <w:pPr>
              <w:rPr>
                <w:rFonts w:asciiTheme="minorHAnsi" w:hAnsiTheme="minorHAnsi" w:cstheme="minorHAnsi"/>
                <w:sz w:val="18"/>
                <w:szCs w:val="18"/>
                <w:lang w:eastAsia="sk-SK"/>
              </w:rPr>
            </w:pPr>
            <w:r w:rsidRPr="00415EB6">
              <w:rPr>
                <w:rFonts w:asciiTheme="minorHAnsi" w:hAnsiTheme="minorHAnsi" w:cstheme="minorHAnsi"/>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13C0F958"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-676 208</w:t>
            </w:r>
          </w:p>
        </w:tc>
        <w:tc>
          <w:tcPr>
            <w:tcW w:w="1240" w:type="dxa"/>
            <w:tcBorders>
              <w:top w:val="nil"/>
              <w:left w:val="nil"/>
              <w:bottom w:val="nil"/>
              <w:right w:val="nil"/>
            </w:tcBorders>
            <w:shd w:val="clear" w:color="auto" w:fill="auto"/>
            <w:vAlign w:val="bottom"/>
            <w:hideMark/>
          </w:tcPr>
          <w:p w14:paraId="6D2A4F4D" w14:textId="77777777" w:rsidR="00415EB6" w:rsidRPr="00415EB6" w:rsidRDefault="00415EB6" w:rsidP="00415EB6">
            <w:pPr>
              <w:jc w:val="right"/>
              <w:rPr>
                <w:rFonts w:asciiTheme="minorHAnsi" w:hAnsiTheme="minorHAnsi" w:cstheme="minorHAnsi"/>
                <w:sz w:val="18"/>
                <w:szCs w:val="18"/>
                <w:lang w:eastAsia="sk-SK"/>
              </w:rPr>
            </w:pPr>
            <w:r w:rsidRPr="00415EB6">
              <w:rPr>
                <w:rFonts w:asciiTheme="minorHAnsi" w:hAnsiTheme="minorHAnsi" w:cstheme="minorHAnsi"/>
                <w:sz w:val="18"/>
                <w:szCs w:val="18"/>
                <w:lang w:eastAsia="sk-SK"/>
              </w:rPr>
              <w:t>111 917</w:t>
            </w:r>
          </w:p>
        </w:tc>
      </w:tr>
      <w:tr w:rsidR="00415EB6" w:rsidRPr="00415EB6" w14:paraId="15496BB4" w14:textId="77777777" w:rsidTr="00415EB6">
        <w:trPr>
          <w:trHeight w:val="330"/>
        </w:trPr>
        <w:tc>
          <w:tcPr>
            <w:tcW w:w="6000" w:type="dxa"/>
            <w:tcBorders>
              <w:top w:val="nil"/>
              <w:left w:val="nil"/>
              <w:bottom w:val="nil"/>
              <w:right w:val="nil"/>
            </w:tcBorders>
            <w:shd w:val="clear" w:color="auto" w:fill="auto"/>
            <w:vAlign w:val="bottom"/>
            <w:hideMark/>
          </w:tcPr>
          <w:p w14:paraId="78DFB1B8" w14:textId="77777777" w:rsidR="00415EB6" w:rsidRPr="00415EB6" w:rsidRDefault="00415EB6" w:rsidP="00415EB6">
            <w:pPr>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38B1CD17"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-277 619</w:t>
            </w:r>
          </w:p>
        </w:tc>
        <w:tc>
          <w:tcPr>
            <w:tcW w:w="1240" w:type="dxa"/>
            <w:tcBorders>
              <w:top w:val="single" w:sz="4" w:space="0" w:color="auto"/>
              <w:left w:val="nil"/>
              <w:bottom w:val="double" w:sz="6" w:space="0" w:color="auto"/>
              <w:right w:val="nil"/>
            </w:tcBorders>
            <w:shd w:val="clear" w:color="auto" w:fill="auto"/>
            <w:vAlign w:val="bottom"/>
            <w:hideMark/>
          </w:tcPr>
          <w:p w14:paraId="1815BEE7" w14:textId="77777777" w:rsidR="00415EB6" w:rsidRPr="00415EB6" w:rsidRDefault="00415EB6" w:rsidP="00415EB6">
            <w:pPr>
              <w:jc w:val="right"/>
              <w:rPr>
                <w:rFonts w:asciiTheme="minorHAnsi" w:hAnsiTheme="minorHAnsi" w:cstheme="minorHAnsi"/>
                <w:b/>
                <w:bCs/>
                <w:sz w:val="18"/>
                <w:szCs w:val="18"/>
                <w:lang w:eastAsia="sk-SK"/>
              </w:rPr>
            </w:pPr>
            <w:r w:rsidRPr="00415EB6">
              <w:rPr>
                <w:rFonts w:asciiTheme="minorHAnsi" w:hAnsiTheme="minorHAnsi" w:cstheme="minorHAnsi"/>
                <w:b/>
                <w:bCs/>
                <w:sz w:val="18"/>
                <w:szCs w:val="18"/>
                <w:lang w:eastAsia="sk-SK"/>
              </w:rPr>
              <w:t>-676 208</w:t>
            </w:r>
          </w:p>
        </w:tc>
      </w:tr>
    </w:tbl>
    <w:p w14:paraId="19E077BC" w14:textId="77777777" w:rsidR="00415EB6" w:rsidRDefault="00415EB6" w:rsidP="00B36EAD">
      <w:pPr>
        <w:keepNext/>
        <w:outlineLvl w:val="0"/>
        <w:rPr>
          <w:rFonts w:ascii="Calibri" w:hAnsi="Calibri"/>
          <w:b/>
          <w:bCs/>
          <w:caps/>
          <w:kern w:val="32"/>
          <w:sz w:val="24"/>
          <w:szCs w:val="24"/>
        </w:rPr>
      </w:pPr>
    </w:p>
    <w:p w14:paraId="31FDFCB7" w14:textId="77777777" w:rsidR="00415EB6" w:rsidRDefault="00415EB6" w:rsidP="00B36EAD">
      <w:pPr>
        <w:keepNext/>
        <w:outlineLvl w:val="0"/>
        <w:rPr>
          <w:rFonts w:ascii="Calibri" w:hAnsi="Calibri"/>
          <w:b/>
          <w:bCs/>
          <w:caps/>
          <w:kern w:val="32"/>
          <w:sz w:val="24"/>
          <w:szCs w:val="24"/>
        </w:rPr>
      </w:pPr>
    </w:p>
    <w:p w14:paraId="6314DBF6" w14:textId="13DCF101" w:rsidR="005B5FCF" w:rsidRDefault="005B5FCF" w:rsidP="009B6A00">
      <w:pPr>
        <w:pStyle w:val="odstavec"/>
      </w:pPr>
      <w:r w:rsidRPr="005B5FCF">
        <w:t xml:space="preserve">Na účely uvádzania údajov v prehľade peňažných tokov sa rozumie: </w:t>
      </w:r>
    </w:p>
    <w:p w14:paraId="32475A23" w14:textId="77777777" w:rsidR="00B22BBA" w:rsidRPr="005B5FCF" w:rsidRDefault="00B22BBA" w:rsidP="009B6A00">
      <w:pPr>
        <w:pStyle w:val="odstavec"/>
      </w:pPr>
    </w:p>
    <w:p w14:paraId="7659CE86" w14:textId="77777777" w:rsidR="005B5FCF" w:rsidRPr="005B5FCF" w:rsidRDefault="005B5FCF" w:rsidP="009B6A00">
      <w:pPr>
        <w:pStyle w:val="odstavec"/>
        <w:numPr>
          <w:ilvl w:val="0"/>
          <w:numId w:val="18"/>
        </w:numPr>
      </w:pPr>
      <w:r w:rsidRPr="005B5FC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w:t>
      </w:r>
      <w:r w:rsidRPr="005B5FCF">
        <w:br/>
        <w:t xml:space="preserve">a pokladnicou alebo medzi dvoma bankovými účtami, </w:t>
      </w:r>
    </w:p>
    <w:p w14:paraId="16069B12" w14:textId="552906A6" w:rsidR="005B5FCF" w:rsidRPr="0035028F" w:rsidRDefault="005B5FCF" w:rsidP="009B6A00">
      <w:pPr>
        <w:pStyle w:val="odstavec"/>
        <w:numPr>
          <w:ilvl w:val="0"/>
          <w:numId w:val="18"/>
        </w:numPr>
      </w:pPr>
      <w:r w:rsidRPr="005B5FCF">
        <w:t xml:space="preserve">ekvivalentmi peňažnej hotovosti krátkodobý finančný majetok, ktorý je zameniteľný za vopred známu sumu peňažných prostriedkov, pri ktorom nie je riziko výraznej zmeny jeho hodnoty </w:t>
      </w:r>
      <w:r w:rsidRPr="005B5FCF">
        <w:br/>
        <w:t xml:space="preserve">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sectPr w:rsidR="005B5FCF" w:rsidRPr="0035028F" w:rsidSect="008A499B">
      <w:headerReference w:type="default" r:id="rId8"/>
      <w:footerReference w:type="default" r:id="rId9"/>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16B006" w14:textId="77777777" w:rsidR="00891955" w:rsidRDefault="00891955" w:rsidP="008D6E2D">
      <w:r>
        <w:separator/>
      </w:r>
    </w:p>
  </w:endnote>
  <w:endnote w:type="continuationSeparator" w:id="0">
    <w:p w14:paraId="7FD754D4" w14:textId="77777777" w:rsidR="00891955" w:rsidRDefault="00891955"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FB9C3C" w14:textId="77777777" w:rsidR="00D40D91" w:rsidRDefault="00D40D91"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14:paraId="6DA580B6" w14:textId="77777777" w:rsidR="00D40D91" w:rsidRPr="005C5C21" w:rsidRDefault="00D40D91"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Pr="005C5C21">
      <w:rPr>
        <w:rFonts w:asciiTheme="minorHAnsi" w:hAnsiTheme="minorHAnsi"/>
      </w:rPr>
      <w:fldChar w:fldCharType="begin"/>
    </w:r>
    <w:r w:rsidRPr="005C5C21">
      <w:rPr>
        <w:rFonts w:asciiTheme="minorHAnsi" w:hAnsiTheme="minorHAnsi"/>
      </w:rPr>
      <w:instrText xml:space="preserve"> PAGE   \* MERGEFORMAT </w:instrText>
    </w:r>
    <w:r w:rsidRPr="005C5C21">
      <w:rPr>
        <w:rFonts w:asciiTheme="minorHAnsi" w:hAnsiTheme="minorHAnsi"/>
      </w:rPr>
      <w:fldChar w:fldCharType="separate"/>
    </w:r>
    <w:r w:rsidR="0075720E">
      <w:rPr>
        <w:rFonts w:asciiTheme="minorHAnsi" w:hAnsiTheme="minorHAnsi"/>
        <w:noProof/>
      </w:rPr>
      <w:t>21</w:t>
    </w:r>
    <w:r w:rsidRPr="005C5C21">
      <w:rPr>
        <w:rFonts w:asciiTheme="minorHAnsi" w:hAnsiTheme="minorHAnsi"/>
      </w:rPr>
      <w:fldChar w:fldCharType="end"/>
    </w:r>
  </w:p>
  <w:p w14:paraId="0147BAEF" w14:textId="77777777" w:rsidR="00D40D91" w:rsidRDefault="00D40D9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D84876" w14:textId="77777777" w:rsidR="00891955" w:rsidRDefault="00891955" w:rsidP="008D6E2D">
      <w:r>
        <w:separator/>
      </w:r>
    </w:p>
  </w:footnote>
  <w:footnote w:type="continuationSeparator" w:id="0">
    <w:p w14:paraId="753FFA41" w14:textId="77777777" w:rsidR="00891955" w:rsidRDefault="00891955"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8395E6" w14:textId="77777777" w:rsidR="00D40D91" w:rsidRPr="00181DFB" w:rsidRDefault="00D40D91"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D40D91" w:rsidRPr="00181DFB" w14:paraId="0C1C28B7" w14:textId="77777777" w:rsidTr="00181DFB">
      <w:trPr>
        <w:trHeight w:val="126"/>
      </w:trPr>
      <w:tc>
        <w:tcPr>
          <w:tcW w:w="2062" w:type="dxa"/>
          <w:tcBorders>
            <w:top w:val="nil"/>
            <w:left w:val="nil"/>
            <w:bottom w:val="nil"/>
            <w:right w:val="nil"/>
          </w:tcBorders>
          <w:vAlign w:val="center"/>
        </w:tcPr>
        <w:p w14:paraId="721A5339" w14:textId="77777777" w:rsidR="00D40D91" w:rsidRPr="00181DFB" w:rsidRDefault="00D40D91" w:rsidP="005B5505">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w:t>
          </w:r>
          <w:r w:rsidRPr="00181DFB">
            <w:rPr>
              <w:rFonts w:asciiTheme="minorHAnsi" w:hAnsiTheme="minorHAnsi"/>
              <w:sz w:val="18"/>
              <w:szCs w:val="18"/>
            </w:rPr>
            <w:t xml:space="preserve"> 3-</w:t>
          </w:r>
          <w:r>
            <w:rPr>
              <w:rFonts w:asciiTheme="minorHAnsi" w:hAnsiTheme="minorHAnsi"/>
              <w:sz w:val="18"/>
              <w:szCs w:val="18"/>
            </w:rPr>
            <w:t>01</w:t>
          </w:r>
          <w:r w:rsidRPr="00181DFB">
            <w:rPr>
              <w:rFonts w:asciiTheme="minorHAnsi" w:hAnsiTheme="minorHAnsi"/>
              <w:sz w:val="18"/>
              <w:szCs w:val="18"/>
            </w:rPr>
            <w:t xml:space="preserve"> </w:t>
          </w:r>
        </w:p>
      </w:tc>
      <w:tc>
        <w:tcPr>
          <w:tcW w:w="4317" w:type="dxa"/>
          <w:tcBorders>
            <w:top w:val="nil"/>
            <w:left w:val="nil"/>
            <w:bottom w:val="nil"/>
            <w:right w:val="nil"/>
          </w:tcBorders>
          <w:vAlign w:val="center"/>
          <w:hideMark/>
        </w:tcPr>
        <w:p w14:paraId="76F79429"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IČO</w:t>
          </w:r>
        </w:p>
      </w:tc>
      <w:tc>
        <w:tcPr>
          <w:tcW w:w="280" w:type="dxa"/>
          <w:tcBorders>
            <w:top w:val="nil"/>
            <w:left w:val="nil"/>
            <w:bottom w:val="nil"/>
            <w:right w:val="nil"/>
          </w:tcBorders>
          <w:vAlign w:val="center"/>
        </w:tcPr>
        <w:p w14:paraId="12FBDCD0"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14:paraId="6352CB09"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A44104D"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203259BA"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46A902DF"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5CDFF7BB"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172FAF28"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B5F4C6D"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3203C299"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554D289E" w14:textId="77777777" w:rsidR="00D40D91" w:rsidRPr="00181DFB" w:rsidRDefault="00D40D91"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14:paraId="2F52BCDD" w14:textId="77777777" w:rsidR="00D40D91" w:rsidRPr="00181DFB" w:rsidRDefault="00D40D91"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D40D91" w:rsidRPr="00181DFB" w14:paraId="18732260" w14:textId="77777777" w:rsidTr="003C1AB4">
      <w:trPr>
        <w:trHeight w:val="127"/>
      </w:trPr>
      <w:tc>
        <w:tcPr>
          <w:tcW w:w="2012" w:type="dxa"/>
          <w:tcBorders>
            <w:top w:val="nil"/>
            <w:left w:val="nil"/>
            <w:bottom w:val="nil"/>
            <w:right w:val="nil"/>
          </w:tcBorders>
          <w:vAlign w:val="center"/>
          <w:hideMark/>
        </w:tcPr>
        <w:p w14:paraId="14242F99" w14:textId="77777777" w:rsidR="00D40D91" w:rsidRPr="00181DFB" w:rsidRDefault="00D40D91"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TBH Technik s.r.o.</w:t>
          </w:r>
        </w:p>
      </w:tc>
      <w:tc>
        <w:tcPr>
          <w:tcW w:w="4225" w:type="dxa"/>
          <w:tcBorders>
            <w:top w:val="nil"/>
            <w:left w:val="nil"/>
            <w:bottom w:val="nil"/>
            <w:right w:val="single" w:sz="4" w:space="0" w:color="auto"/>
          </w:tcBorders>
          <w:vAlign w:val="center"/>
          <w:hideMark/>
        </w:tcPr>
        <w:p w14:paraId="4B42B4BB"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591C53F5"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ECDB8AB"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53249B8"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542EA45"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4322050D"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0B288F1B"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E06A7F2"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5065BE0A"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6A385847"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317" w:type="dxa"/>
          <w:tcBorders>
            <w:top w:val="single" w:sz="4" w:space="0" w:color="auto"/>
            <w:left w:val="single" w:sz="4" w:space="0" w:color="auto"/>
            <w:bottom w:val="single" w:sz="4" w:space="0" w:color="auto"/>
            <w:right w:val="single" w:sz="4" w:space="0" w:color="auto"/>
          </w:tcBorders>
          <w:vAlign w:val="center"/>
        </w:tcPr>
        <w:p w14:paraId="0E9F830C" w14:textId="77777777" w:rsidR="00D40D91" w:rsidRPr="00181DFB" w:rsidRDefault="00D40D91"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r>
  </w:tbl>
  <w:p w14:paraId="13FA8D80" w14:textId="77777777" w:rsidR="00D40D91" w:rsidRPr="00181DFB" w:rsidRDefault="00D40D91"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14:paraId="0E132C10" w14:textId="77777777" w:rsidR="00D40D91" w:rsidRDefault="00D40D9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C3DD7"/>
    <w:multiLevelType w:val="hybridMultilevel"/>
    <w:tmpl w:val="4D1453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95DC5"/>
    <w:multiLevelType w:val="hybridMultilevel"/>
    <w:tmpl w:val="BE986DE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9"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4EBC5B17"/>
    <w:multiLevelType w:val="hybridMultilevel"/>
    <w:tmpl w:val="18606500"/>
    <w:lvl w:ilvl="0" w:tplc="322057C6">
      <w:start w:val="1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4272B55"/>
    <w:multiLevelType w:val="hybridMultilevel"/>
    <w:tmpl w:val="D632FC9A"/>
    <w:lvl w:ilvl="0" w:tplc="0838BBA8">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0"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3"/>
  </w:num>
  <w:num w:numId="4">
    <w:abstractNumId w:val="5"/>
  </w:num>
  <w:num w:numId="5">
    <w:abstractNumId w:val="2"/>
  </w:num>
  <w:num w:numId="6">
    <w:abstractNumId w:val="19"/>
  </w:num>
  <w:num w:numId="7">
    <w:abstractNumId w:val="4"/>
  </w:num>
  <w:num w:numId="8">
    <w:abstractNumId w:val="1"/>
  </w:num>
  <w:num w:numId="9">
    <w:abstractNumId w:val="11"/>
  </w:num>
  <w:num w:numId="10">
    <w:abstractNumId w:val="18"/>
  </w:num>
  <w:num w:numId="11">
    <w:abstractNumId w:val="15"/>
  </w:num>
  <w:num w:numId="12">
    <w:abstractNumId w:val="20"/>
  </w:num>
  <w:num w:numId="13">
    <w:abstractNumId w:val="13"/>
  </w:num>
  <w:num w:numId="14">
    <w:abstractNumId w:val="9"/>
  </w:num>
  <w:num w:numId="15">
    <w:abstractNumId w:val="10"/>
  </w:num>
  <w:num w:numId="16">
    <w:abstractNumId w:val="7"/>
  </w:num>
  <w:num w:numId="17">
    <w:abstractNumId w:val="6"/>
  </w:num>
  <w:num w:numId="18">
    <w:abstractNumId w:val="17"/>
  </w:num>
  <w:num w:numId="19">
    <w:abstractNumId w:val="16"/>
  </w:num>
  <w:num w:numId="20">
    <w:abstractNumId w:val="14"/>
  </w:num>
  <w:num w:numId="21">
    <w:abstractNumId w:val="8"/>
  </w:num>
  <w:num w:numId="22">
    <w:abstractNumId w:val="8"/>
    <w:lvlOverride w:ilvl="0">
      <w:startOverride w:val="1"/>
    </w:lvlOverride>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425"/>
  <w:drawingGridHorizontalSpacing w:val="11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7216"/>
    <w:rsid w:val="000109B7"/>
    <w:rsid w:val="000118E4"/>
    <w:rsid w:val="00012DBD"/>
    <w:rsid w:val="00014352"/>
    <w:rsid w:val="00016E12"/>
    <w:rsid w:val="00020DD5"/>
    <w:rsid w:val="000220E1"/>
    <w:rsid w:val="00031ECE"/>
    <w:rsid w:val="000329C4"/>
    <w:rsid w:val="00034F11"/>
    <w:rsid w:val="00035405"/>
    <w:rsid w:val="000402B8"/>
    <w:rsid w:val="00040494"/>
    <w:rsid w:val="00043A0F"/>
    <w:rsid w:val="000455C6"/>
    <w:rsid w:val="00047292"/>
    <w:rsid w:val="000500D2"/>
    <w:rsid w:val="00052F8B"/>
    <w:rsid w:val="000548D0"/>
    <w:rsid w:val="0005496C"/>
    <w:rsid w:val="00054C67"/>
    <w:rsid w:val="000566C8"/>
    <w:rsid w:val="00056D07"/>
    <w:rsid w:val="00061B5A"/>
    <w:rsid w:val="00061CE4"/>
    <w:rsid w:val="000706CA"/>
    <w:rsid w:val="00070F40"/>
    <w:rsid w:val="00074E75"/>
    <w:rsid w:val="0007505A"/>
    <w:rsid w:val="00075AEB"/>
    <w:rsid w:val="00075B70"/>
    <w:rsid w:val="000769E4"/>
    <w:rsid w:val="000800E7"/>
    <w:rsid w:val="00080685"/>
    <w:rsid w:val="00082CD0"/>
    <w:rsid w:val="00084610"/>
    <w:rsid w:val="00085793"/>
    <w:rsid w:val="00085975"/>
    <w:rsid w:val="000865F1"/>
    <w:rsid w:val="00091DC2"/>
    <w:rsid w:val="00092073"/>
    <w:rsid w:val="000923BC"/>
    <w:rsid w:val="000944F1"/>
    <w:rsid w:val="00096030"/>
    <w:rsid w:val="000A14E8"/>
    <w:rsid w:val="000A294C"/>
    <w:rsid w:val="000A55A3"/>
    <w:rsid w:val="000A5993"/>
    <w:rsid w:val="000A758F"/>
    <w:rsid w:val="000A7F45"/>
    <w:rsid w:val="000B227D"/>
    <w:rsid w:val="000B3058"/>
    <w:rsid w:val="000B3770"/>
    <w:rsid w:val="000B7B40"/>
    <w:rsid w:val="000C1B33"/>
    <w:rsid w:val="000C1C0F"/>
    <w:rsid w:val="000C2B2A"/>
    <w:rsid w:val="000C38FE"/>
    <w:rsid w:val="000C3A01"/>
    <w:rsid w:val="000C4586"/>
    <w:rsid w:val="000C4865"/>
    <w:rsid w:val="000C6413"/>
    <w:rsid w:val="000C7FB7"/>
    <w:rsid w:val="000D391F"/>
    <w:rsid w:val="000D696E"/>
    <w:rsid w:val="000D7105"/>
    <w:rsid w:val="000E0CDA"/>
    <w:rsid w:val="000E35CD"/>
    <w:rsid w:val="000E4091"/>
    <w:rsid w:val="000E58D9"/>
    <w:rsid w:val="000E5C91"/>
    <w:rsid w:val="000E72CD"/>
    <w:rsid w:val="000F1B1C"/>
    <w:rsid w:val="000F664A"/>
    <w:rsid w:val="000F6B63"/>
    <w:rsid w:val="00106469"/>
    <w:rsid w:val="00107EA2"/>
    <w:rsid w:val="00110055"/>
    <w:rsid w:val="00111CE8"/>
    <w:rsid w:val="00112615"/>
    <w:rsid w:val="00113CBB"/>
    <w:rsid w:val="00115A19"/>
    <w:rsid w:val="00115DCE"/>
    <w:rsid w:val="00123CAC"/>
    <w:rsid w:val="00124E7A"/>
    <w:rsid w:val="0012742E"/>
    <w:rsid w:val="00131CD2"/>
    <w:rsid w:val="00131ED5"/>
    <w:rsid w:val="00132D87"/>
    <w:rsid w:val="001339A9"/>
    <w:rsid w:val="00134DC8"/>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7603A"/>
    <w:rsid w:val="00176248"/>
    <w:rsid w:val="00180861"/>
    <w:rsid w:val="00180C2B"/>
    <w:rsid w:val="00180FD2"/>
    <w:rsid w:val="0018141C"/>
    <w:rsid w:val="00181DFB"/>
    <w:rsid w:val="00183A22"/>
    <w:rsid w:val="0018550C"/>
    <w:rsid w:val="0018683A"/>
    <w:rsid w:val="001868C4"/>
    <w:rsid w:val="00186B91"/>
    <w:rsid w:val="001875CB"/>
    <w:rsid w:val="00191DDA"/>
    <w:rsid w:val="001920AE"/>
    <w:rsid w:val="00195E21"/>
    <w:rsid w:val="00197137"/>
    <w:rsid w:val="001A076F"/>
    <w:rsid w:val="001A1FD1"/>
    <w:rsid w:val="001A6E0C"/>
    <w:rsid w:val="001A6F05"/>
    <w:rsid w:val="001B01D0"/>
    <w:rsid w:val="001B13F4"/>
    <w:rsid w:val="001B3447"/>
    <w:rsid w:val="001B3C11"/>
    <w:rsid w:val="001B4C1F"/>
    <w:rsid w:val="001B57E5"/>
    <w:rsid w:val="001C082C"/>
    <w:rsid w:val="001C0FB7"/>
    <w:rsid w:val="001C11E9"/>
    <w:rsid w:val="001C166D"/>
    <w:rsid w:val="001C17F5"/>
    <w:rsid w:val="001C5197"/>
    <w:rsid w:val="001C7319"/>
    <w:rsid w:val="001C755A"/>
    <w:rsid w:val="001D0632"/>
    <w:rsid w:val="001D2D2D"/>
    <w:rsid w:val="001D331E"/>
    <w:rsid w:val="001D3586"/>
    <w:rsid w:val="001D3B33"/>
    <w:rsid w:val="001D5E85"/>
    <w:rsid w:val="001D65B1"/>
    <w:rsid w:val="001E1E49"/>
    <w:rsid w:val="001E6364"/>
    <w:rsid w:val="001F079E"/>
    <w:rsid w:val="001F0BA0"/>
    <w:rsid w:val="001F3791"/>
    <w:rsid w:val="001F54B4"/>
    <w:rsid w:val="001F7DB7"/>
    <w:rsid w:val="00200D7E"/>
    <w:rsid w:val="00202299"/>
    <w:rsid w:val="00202548"/>
    <w:rsid w:val="0020254E"/>
    <w:rsid w:val="002040B1"/>
    <w:rsid w:val="00204817"/>
    <w:rsid w:val="00204C09"/>
    <w:rsid w:val="00205F85"/>
    <w:rsid w:val="00206AE6"/>
    <w:rsid w:val="00206B2B"/>
    <w:rsid w:val="0020703C"/>
    <w:rsid w:val="002102C3"/>
    <w:rsid w:val="00212D3C"/>
    <w:rsid w:val="00214465"/>
    <w:rsid w:val="002148AE"/>
    <w:rsid w:val="0021769B"/>
    <w:rsid w:val="00220E35"/>
    <w:rsid w:val="00222E41"/>
    <w:rsid w:val="00223E70"/>
    <w:rsid w:val="002240A3"/>
    <w:rsid w:val="002247C8"/>
    <w:rsid w:val="00224AC0"/>
    <w:rsid w:val="00227D45"/>
    <w:rsid w:val="00227F45"/>
    <w:rsid w:val="002315AE"/>
    <w:rsid w:val="002329BD"/>
    <w:rsid w:val="00233922"/>
    <w:rsid w:val="002362DC"/>
    <w:rsid w:val="0024260B"/>
    <w:rsid w:val="0024479F"/>
    <w:rsid w:val="00246E8D"/>
    <w:rsid w:val="00246FC3"/>
    <w:rsid w:val="002476EE"/>
    <w:rsid w:val="00247BEA"/>
    <w:rsid w:val="002507B0"/>
    <w:rsid w:val="00251356"/>
    <w:rsid w:val="00251662"/>
    <w:rsid w:val="00251FDF"/>
    <w:rsid w:val="00252A65"/>
    <w:rsid w:val="002546F2"/>
    <w:rsid w:val="00254BD0"/>
    <w:rsid w:val="00256348"/>
    <w:rsid w:val="00261978"/>
    <w:rsid w:val="00264458"/>
    <w:rsid w:val="002667CE"/>
    <w:rsid w:val="00266E31"/>
    <w:rsid w:val="00266F07"/>
    <w:rsid w:val="002701A2"/>
    <w:rsid w:val="00271A49"/>
    <w:rsid w:val="002738BD"/>
    <w:rsid w:val="0027392B"/>
    <w:rsid w:val="002741C0"/>
    <w:rsid w:val="00281EB5"/>
    <w:rsid w:val="0028309C"/>
    <w:rsid w:val="0028420A"/>
    <w:rsid w:val="002842EE"/>
    <w:rsid w:val="00284F77"/>
    <w:rsid w:val="00285AE1"/>
    <w:rsid w:val="002905A1"/>
    <w:rsid w:val="00290896"/>
    <w:rsid w:val="00294F14"/>
    <w:rsid w:val="002955D4"/>
    <w:rsid w:val="0029640B"/>
    <w:rsid w:val="00296967"/>
    <w:rsid w:val="00297350"/>
    <w:rsid w:val="002978F0"/>
    <w:rsid w:val="002A46B5"/>
    <w:rsid w:val="002A4FF1"/>
    <w:rsid w:val="002A5796"/>
    <w:rsid w:val="002A5A74"/>
    <w:rsid w:val="002A5DD6"/>
    <w:rsid w:val="002A7291"/>
    <w:rsid w:val="002A7432"/>
    <w:rsid w:val="002B03F2"/>
    <w:rsid w:val="002B21C9"/>
    <w:rsid w:val="002B2E75"/>
    <w:rsid w:val="002B4319"/>
    <w:rsid w:val="002B4F43"/>
    <w:rsid w:val="002B72CF"/>
    <w:rsid w:val="002B76F3"/>
    <w:rsid w:val="002B7AE4"/>
    <w:rsid w:val="002B7BD9"/>
    <w:rsid w:val="002C0B1E"/>
    <w:rsid w:val="002C1284"/>
    <w:rsid w:val="002C19EE"/>
    <w:rsid w:val="002C41CC"/>
    <w:rsid w:val="002C7A15"/>
    <w:rsid w:val="002D01F3"/>
    <w:rsid w:val="002D32A9"/>
    <w:rsid w:val="002D6145"/>
    <w:rsid w:val="002E325E"/>
    <w:rsid w:val="002E4BC3"/>
    <w:rsid w:val="002E7805"/>
    <w:rsid w:val="002F1736"/>
    <w:rsid w:val="002F24E4"/>
    <w:rsid w:val="002F4594"/>
    <w:rsid w:val="002F6401"/>
    <w:rsid w:val="002F665C"/>
    <w:rsid w:val="002F7346"/>
    <w:rsid w:val="00300B0F"/>
    <w:rsid w:val="0030160E"/>
    <w:rsid w:val="00302E77"/>
    <w:rsid w:val="00305B6C"/>
    <w:rsid w:val="00306C7D"/>
    <w:rsid w:val="003078A1"/>
    <w:rsid w:val="00307EED"/>
    <w:rsid w:val="0031078F"/>
    <w:rsid w:val="003132CA"/>
    <w:rsid w:val="003134CC"/>
    <w:rsid w:val="00313B9F"/>
    <w:rsid w:val="00313BED"/>
    <w:rsid w:val="00315CAD"/>
    <w:rsid w:val="003216F2"/>
    <w:rsid w:val="00321EC2"/>
    <w:rsid w:val="00322BA8"/>
    <w:rsid w:val="003237DC"/>
    <w:rsid w:val="00324C96"/>
    <w:rsid w:val="0032634A"/>
    <w:rsid w:val="00326791"/>
    <w:rsid w:val="00330138"/>
    <w:rsid w:val="00330954"/>
    <w:rsid w:val="00333D59"/>
    <w:rsid w:val="00337B82"/>
    <w:rsid w:val="00340F42"/>
    <w:rsid w:val="003424B5"/>
    <w:rsid w:val="00342FBC"/>
    <w:rsid w:val="00345278"/>
    <w:rsid w:val="00345463"/>
    <w:rsid w:val="0035028F"/>
    <w:rsid w:val="003516A2"/>
    <w:rsid w:val="00352C95"/>
    <w:rsid w:val="00353006"/>
    <w:rsid w:val="003558AB"/>
    <w:rsid w:val="00357089"/>
    <w:rsid w:val="003606CD"/>
    <w:rsid w:val="00360B00"/>
    <w:rsid w:val="0036288C"/>
    <w:rsid w:val="00363386"/>
    <w:rsid w:val="00365A23"/>
    <w:rsid w:val="00366165"/>
    <w:rsid w:val="00366C8B"/>
    <w:rsid w:val="0036702E"/>
    <w:rsid w:val="00373FC8"/>
    <w:rsid w:val="00374CF4"/>
    <w:rsid w:val="00375BAD"/>
    <w:rsid w:val="0037667E"/>
    <w:rsid w:val="003772BD"/>
    <w:rsid w:val="00377535"/>
    <w:rsid w:val="0037782F"/>
    <w:rsid w:val="003808DC"/>
    <w:rsid w:val="0038099B"/>
    <w:rsid w:val="00384744"/>
    <w:rsid w:val="003920E7"/>
    <w:rsid w:val="00394B73"/>
    <w:rsid w:val="00394CFB"/>
    <w:rsid w:val="0039715E"/>
    <w:rsid w:val="00397A2E"/>
    <w:rsid w:val="003A12C3"/>
    <w:rsid w:val="003A17B5"/>
    <w:rsid w:val="003A2D1D"/>
    <w:rsid w:val="003A4500"/>
    <w:rsid w:val="003A5CA2"/>
    <w:rsid w:val="003B1B28"/>
    <w:rsid w:val="003C0C33"/>
    <w:rsid w:val="003C13D6"/>
    <w:rsid w:val="003C1AB4"/>
    <w:rsid w:val="003C3250"/>
    <w:rsid w:val="003C619E"/>
    <w:rsid w:val="003C75DE"/>
    <w:rsid w:val="003C7B94"/>
    <w:rsid w:val="003D2159"/>
    <w:rsid w:val="003D334A"/>
    <w:rsid w:val="003D55DB"/>
    <w:rsid w:val="003D6F89"/>
    <w:rsid w:val="003D7D65"/>
    <w:rsid w:val="003D7EC7"/>
    <w:rsid w:val="003E0080"/>
    <w:rsid w:val="003E0E8A"/>
    <w:rsid w:val="003E49BD"/>
    <w:rsid w:val="003E4B1A"/>
    <w:rsid w:val="003E7A06"/>
    <w:rsid w:val="003F0685"/>
    <w:rsid w:val="003F092A"/>
    <w:rsid w:val="003F2BB3"/>
    <w:rsid w:val="003F6FDD"/>
    <w:rsid w:val="003F7B5D"/>
    <w:rsid w:val="00400B6D"/>
    <w:rsid w:val="00401525"/>
    <w:rsid w:val="004019E7"/>
    <w:rsid w:val="00401B9D"/>
    <w:rsid w:val="0040263B"/>
    <w:rsid w:val="004068AD"/>
    <w:rsid w:val="004113FD"/>
    <w:rsid w:val="00412CA0"/>
    <w:rsid w:val="00415EB6"/>
    <w:rsid w:val="004169D3"/>
    <w:rsid w:val="00416E3D"/>
    <w:rsid w:val="004173FF"/>
    <w:rsid w:val="00421987"/>
    <w:rsid w:val="00424A60"/>
    <w:rsid w:val="00425D36"/>
    <w:rsid w:val="00426E29"/>
    <w:rsid w:val="004346DC"/>
    <w:rsid w:val="004358EA"/>
    <w:rsid w:val="00440D26"/>
    <w:rsid w:val="0044306F"/>
    <w:rsid w:val="00447448"/>
    <w:rsid w:val="00453B94"/>
    <w:rsid w:val="00454B93"/>
    <w:rsid w:val="00455407"/>
    <w:rsid w:val="004576AF"/>
    <w:rsid w:val="00457C50"/>
    <w:rsid w:val="00461B1C"/>
    <w:rsid w:val="00462BF0"/>
    <w:rsid w:val="004632BF"/>
    <w:rsid w:val="00463E97"/>
    <w:rsid w:val="00465B39"/>
    <w:rsid w:val="00466131"/>
    <w:rsid w:val="0046681D"/>
    <w:rsid w:val="00467FC1"/>
    <w:rsid w:val="0047045D"/>
    <w:rsid w:val="00471A28"/>
    <w:rsid w:val="00476D13"/>
    <w:rsid w:val="00477A04"/>
    <w:rsid w:val="00480433"/>
    <w:rsid w:val="00482742"/>
    <w:rsid w:val="00482980"/>
    <w:rsid w:val="00492324"/>
    <w:rsid w:val="00494080"/>
    <w:rsid w:val="004943C2"/>
    <w:rsid w:val="00495D91"/>
    <w:rsid w:val="0049631D"/>
    <w:rsid w:val="004A54B4"/>
    <w:rsid w:val="004A6E0D"/>
    <w:rsid w:val="004B0077"/>
    <w:rsid w:val="004B3C1B"/>
    <w:rsid w:val="004B43F8"/>
    <w:rsid w:val="004B73F0"/>
    <w:rsid w:val="004C0EA9"/>
    <w:rsid w:val="004C10D5"/>
    <w:rsid w:val="004C2789"/>
    <w:rsid w:val="004C28ED"/>
    <w:rsid w:val="004C46D2"/>
    <w:rsid w:val="004C6E98"/>
    <w:rsid w:val="004C7455"/>
    <w:rsid w:val="004D353C"/>
    <w:rsid w:val="004D4071"/>
    <w:rsid w:val="004D4231"/>
    <w:rsid w:val="004D7021"/>
    <w:rsid w:val="004D787A"/>
    <w:rsid w:val="004E0E54"/>
    <w:rsid w:val="004E37C7"/>
    <w:rsid w:val="004E77BC"/>
    <w:rsid w:val="004F3181"/>
    <w:rsid w:val="004F4954"/>
    <w:rsid w:val="004F4DEF"/>
    <w:rsid w:val="004F5BDC"/>
    <w:rsid w:val="0050056D"/>
    <w:rsid w:val="005013CA"/>
    <w:rsid w:val="005024FB"/>
    <w:rsid w:val="0051251D"/>
    <w:rsid w:val="0051294A"/>
    <w:rsid w:val="005179F3"/>
    <w:rsid w:val="00517A7A"/>
    <w:rsid w:val="00521EA0"/>
    <w:rsid w:val="00522303"/>
    <w:rsid w:val="005229BE"/>
    <w:rsid w:val="00524073"/>
    <w:rsid w:val="00525836"/>
    <w:rsid w:val="00525A7B"/>
    <w:rsid w:val="00531F15"/>
    <w:rsid w:val="00532F7B"/>
    <w:rsid w:val="00536923"/>
    <w:rsid w:val="00537E84"/>
    <w:rsid w:val="0054360D"/>
    <w:rsid w:val="0054381D"/>
    <w:rsid w:val="00543884"/>
    <w:rsid w:val="005440C4"/>
    <w:rsid w:val="00546689"/>
    <w:rsid w:val="00546890"/>
    <w:rsid w:val="00551035"/>
    <w:rsid w:val="00551BE4"/>
    <w:rsid w:val="00557C30"/>
    <w:rsid w:val="005623B0"/>
    <w:rsid w:val="00564CF0"/>
    <w:rsid w:val="00565146"/>
    <w:rsid w:val="0056533A"/>
    <w:rsid w:val="0056543A"/>
    <w:rsid w:val="00572215"/>
    <w:rsid w:val="00572B83"/>
    <w:rsid w:val="00573A9E"/>
    <w:rsid w:val="00574189"/>
    <w:rsid w:val="00575348"/>
    <w:rsid w:val="00575D93"/>
    <w:rsid w:val="00576DC5"/>
    <w:rsid w:val="00580682"/>
    <w:rsid w:val="00586763"/>
    <w:rsid w:val="0059149E"/>
    <w:rsid w:val="005950F8"/>
    <w:rsid w:val="005A059E"/>
    <w:rsid w:val="005A0B0B"/>
    <w:rsid w:val="005A2418"/>
    <w:rsid w:val="005A2A72"/>
    <w:rsid w:val="005A7585"/>
    <w:rsid w:val="005B235A"/>
    <w:rsid w:val="005B42C3"/>
    <w:rsid w:val="005B5505"/>
    <w:rsid w:val="005B5FCF"/>
    <w:rsid w:val="005B651D"/>
    <w:rsid w:val="005B773F"/>
    <w:rsid w:val="005C2FB8"/>
    <w:rsid w:val="005C53EB"/>
    <w:rsid w:val="005C5841"/>
    <w:rsid w:val="005C5C21"/>
    <w:rsid w:val="005D1DD6"/>
    <w:rsid w:val="005D3948"/>
    <w:rsid w:val="005D43C0"/>
    <w:rsid w:val="005D4EC4"/>
    <w:rsid w:val="005E2C6C"/>
    <w:rsid w:val="005E396B"/>
    <w:rsid w:val="005E4D2C"/>
    <w:rsid w:val="005F3482"/>
    <w:rsid w:val="005F3646"/>
    <w:rsid w:val="005F3E35"/>
    <w:rsid w:val="005F4162"/>
    <w:rsid w:val="005F5856"/>
    <w:rsid w:val="005F7836"/>
    <w:rsid w:val="00602B4C"/>
    <w:rsid w:val="006034DD"/>
    <w:rsid w:val="006049F8"/>
    <w:rsid w:val="00610246"/>
    <w:rsid w:val="00611256"/>
    <w:rsid w:val="00611B11"/>
    <w:rsid w:val="00613AF1"/>
    <w:rsid w:val="00614C45"/>
    <w:rsid w:val="0061731A"/>
    <w:rsid w:val="0061766A"/>
    <w:rsid w:val="0062000F"/>
    <w:rsid w:val="006200A2"/>
    <w:rsid w:val="0062053D"/>
    <w:rsid w:val="0062237A"/>
    <w:rsid w:val="00623D5A"/>
    <w:rsid w:val="00624054"/>
    <w:rsid w:val="00631D9F"/>
    <w:rsid w:val="00633B63"/>
    <w:rsid w:val="00633E9D"/>
    <w:rsid w:val="00643556"/>
    <w:rsid w:val="00643E5B"/>
    <w:rsid w:val="00651FC4"/>
    <w:rsid w:val="00652134"/>
    <w:rsid w:val="00652B41"/>
    <w:rsid w:val="00653D06"/>
    <w:rsid w:val="006555D7"/>
    <w:rsid w:val="00655718"/>
    <w:rsid w:val="006558C5"/>
    <w:rsid w:val="00660D2D"/>
    <w:rsid w:val="00663312"/>
    <w:rsid w:val="006633D7"/>
    <w:rsid w:val="00664532"/>
    <w:rsid w:val="006657EA"/>
    <w:rsid w:val="00666CD5"/>
    <w:rsid w:val="00670641"/>
    <w:rsid w:val="00670EC7"/>
    <w:rsid w:val="00671843"/>
    <w:rsid w:val="00674FE6"/>
    <w:rsid w:val="006766A0"/>
    <w:rsid w:val="006806D4"/>
    <w:rsid w:val="0068079D"/>
    <w:rsid w:val="00681290"/>
    <w:rsid w:val="00681D22"/>
    <w:rsid w:val="00681E5E"/>
    <w:rsid w:val="00681E61"/>
    <w:rsid w:val="006838A9"/>
    <w:rsid w:val="00683F68"/>
    <w:rsid w:val="006864DD"/>
    <w:rsid w:val="00686F31"/>
    <w:rsid w:val="0068754D"/>
    <w:rsid w:val="0069369A"/>
    <w:rsid w:val="00694D1A"/>
    <w:rsid w:val="006962CC"/>
    <w:rsid w:val="00697615"/>
    <w:rsid w:val="006A0F7C"/>
    <w:rsid w:val="006A6471"/>
    <w:rsid w:val="006B0CEE"/>
    <w:rsid w:val="006B0E7B"/>
    <w:rsid w:val="006B4E13"/>
    <w:rsid w:val="006B6677"/>
    <w:rsid w:val="006B71CC"/>
    <w:rsid w:val="006B7481"/>
    <w:rsid w:val="006B7FD8"/>
    <w:rsid w:val="006C12B5"/>
    <w:rsid w:val="006C1598"/>
    <w:rsid w:val="006C1AC8"/>
    <w:rsid w:val="006C2BCB"/>
    <w:rsid w:val="006C3C26"/>
    <w:rsid w:val="006D0C21"/>
    <w:rsid w:val="006D3412"/>
    <w:rsid w:val="006D4C07"/>
    <w:rsid w:val="006D710F"/>
    <w:rsid w:val="006D742A"/>
    <w:rsid w:val="006F1E08"/>
    <w:rsid w:val="006F50F2"/>
    <w:rsid w:val="0070198B"/>
    <w:rsid w:val="0070502C"/>
    <w:rsid w:val="0070743D"/>
    <w:rsid w:val="007079C1"/>
    <w:rsid w:val="00707EC7"/>
    <w:rsid w:val="0071121C"/>
    <w:rsid w:val="007124C4"/>
    <w:rsid w:val="00714F37"/>
    <w:rsid w:val="00715747"/>
    <w:rsid w:val="007157B1"/>
    <w:rsid w:val="00715E94"/>
    <w:rsid w:val="0071668C"/>
    <w:rsid w:val="00716FDD"/>
    <w:rsid w:val="0072378A"/>
    <w:rsid w:val="0072748F"/>
    <w:rsid w:val="00733574"/>
    <w:rsid w:val="0073586D"/>
    <w:rsid w:val="00740AFE"/>
    <w:rsid w:val="007433F5"/>
    <w:rsid w:val="00743461"/>
    <w:rsid w:val="0074371A"/>
    <w:rsid w:val="00747BAA"/>
    <w:rsid w:val="0075058D"/>
    <w:rsid w:val="0075720E"/>
    <w:rsid w:val="00757C0F"/>
    <w:rsid w:val="00761F53"/>
    <w:rsid w:val="00763604"/>
    <w:rsid w:val="0076480C"/>
    <w:rsid w:val="007653C2"/>
    <w:rsid w:val="00767AEB"/>
    <w:rsid w:val="00770199"/>
    <w:rsid w:val="007705E6"/>
    <w:rsid w:val="007711CE"/>
    <w:rsid w:val="007744D4"/>
    <w:rsid w:val="00775334"/>
    <w:rsid w:val="00775627"/>
    <w:rsid w:val="00780CF9"/>
    <w:rsid w:val="007811F8"/>
    <w:rsid w:val="007816EB"/>
    <w:rsid w:val="00781D37"/>
    <w:rsid w:val="00783225"/>
    <w:rsid w:val="007916A5"/>
    <w:rsid w:val="0079635E"/>
    <w:rsid w:val="007A1018"/>
    <w:rsid w:val="007A4117"/>
    <w:rsid w:val="007A4E92"/>
    <w:rsid w:val="007B19C0"/>
    <w:rsid w:val="007B37B8"/>
    <w:rsid w:val="007B42EA"/>
    <w:rsid w:val="007B50E9"/>
    <w:rsid w:val="007C03CD"/>
    <w:rsid w:val="007C15FF"/>
    <w:rsid w:val="007C2B04"/>
    <w:rsid w:val="007C2BC3"/>
    <w:rsid w:val="007C34E7"/>
    <w:rsid w:val="007C3558"/>
    <w:rsid w:val="007C3CD9"/>
    <w:rsid w:val="007C40F2"/>
    <w:rsid w:val="007C4630"/>
    <w:rsid w:val="007C7996"/>
    <w:rsid w:val="007D02F7"/>
    <w:rsid w:val="007D441C"/>
    <w:rsid w:val="007D5258"/>
    <w:rsid w:val="007E0684"/>
    <w:rsid w:val="007E087F"/>
    <w:rsid w:val="007E3D8B"/>
    <w:rsid w:val="007E5117"/>
    <w:rsid w:val="007E5A65"/>
    <w:rsid w:val="007E5C83"/>
    <w:rsid w:val="007E7B36"/>
    <w:rsid w:val="007F0379"/>
    <w:rsid w:val="007F1648"/>
    <w:rsid w:val="007F265A"/>
    <w:rsid w:val="007F2BF6"/>
    <w:rsid w:val="00800BAB"/>
    <w:rsid w:val="00803ED8"/>
    <w:rsid w:val="008053B0"/>
    <w:rsid w:val="00805BF5"/>
    <w:rsid w:val="00810738"/>
    <w:rsid w:val="00812CDD"/>
    <w:rsid w:val="0082347C"/>
    <w:rsid w:val="00823A63"/>
    <w:rsid w:val="00823F16"/>
    <w:rsid w:val="00824049"/>
    <w:rsid w:val="008256E6"/>
    <w:rsid w:val="0082671E"/>
    <w:rsid w:val="00826820"/>
    <w:rsid w:val="0082700D"/>
    <w:rsid w:val="00830390"/>
    <w:rsid w:val="00831D0C"/>
    <w:rsid w:val="00836532"/>
    <w:rsid w:val="00836ECF"/>
    <w:rsid w:val="008402CF"/>
    <w:rsid w:val="00840E7E"/>
    <w:rsid w:val="008417B4"/>
    <w:rsid w:val="00843862"/>
    <w:rsid w:val="008439CA"/>
    <w:rsid w:val="0084517F"/>
    <w:rsid w:val="00847781"/>
    <w:rsid w:val="008554E1"/>
    <w:rsid w:val="00857E56"/>
    <w:rsid w:val="008625FA"/>
    <w:rsid w:val="008626A4"/>
    <w:rsid w:val="00864033"/>
    <w:rsid w:val="008644D7"/>
    <w:rsid w:val="00865196"/>
    <w:rsid w:val="00867974"/>
    <w:rsid w:val="008725EA"/>
    <w:rsid w:val="00872B39"/>
    <w:rsid w:val="00873BF3"/>
    <w:rsid w:val="008764A5"/>
    <w:rsid w:val="00876D85"/>
    <w:rsid w:val="0087789B"/>
    <w:rsid w:val="0088112C"/>
    <w:rsid w:val="00881794"/>
    <w:rsid w:val="0088315D"/>
    <w:rsid w:val="00891955"/>
    <w:rsid w:val="0089458B"/>
    <w:rsid w:val="00894D80"/>
    <w:rsid w:val="008959DF"/>
    <w:rsid w:val="00896494"/>
    <w:rsid w:val="008A0025"/>
    <w:rsid w:val="008A3ABB"/>
    <w:rsid w:val="008A3CD4"/>
    <w:rsid w:val="008A4070"/>
    <w:rsid w:val="008A499B"/>
    <w:rsid w:val="008A7BBA"/>
    <w:rsid w:val="008B26BE"/>
    <w:rsid w:val="008B3FA8"/>
    <w:rsid w:val="008B6EBB"/>
    <w:rsid w:val="008B73C6"/>
    <w:rsid w:val="008B7961"/>
    <w:rsid w:val="008C1EC4"/>
    <w:rsid w:val="008C47DE"/>
    <w:rsid w:val="008C74A6"/>
    <w:rsid w:val="008C7B5D"/>
    <w:rsid w:val="008D429B"/>
    <w:rsid w:val="008D6E2D"/>
    <w:rsid w:val="008E11D8"/>
    <w:rsid w:val="008E3D04"/>
    <w:rsid w:val="008E42B0"/>
    <w:rsid w:val="008E5E63"/>
    <w:rsid w:val="008E78DE"/>
    <w:rsid w:val="008E7B70"/>
    <w:rsid w:val="008F0929"/>
    <w:rsid w:val="008F0EB8"/>
    <w:rsid w:val="008F3B11"/>
    <w:rsid w:val="008F4E43"/>
    <w:rsid w:val="008F70FB"/>
    <w:rsid w:val="009006E7"/>
    <w:rsid w:val="0090082B"/>
    <w:rsid w:val="009008B1"/>
    <w:rsid w:val="00900C76"/>
    <w:rsid w:val="00904B6B"/>
    <w:rsid w:val="0090677E"/>
    <w:rsid w:val="00906CB4"/>
    <w:rsid w:val="00907263"/>
    <w:rsid w:val="0091501A"/>
    <w:rsid w:val="009254A8"/>
    <w:rsid w:val="00930D3F"/>
    <w:rsid w:val="0093187B"/>
    <w:rsid w:val="009369B6"/>
    <w:rsid w:val="00937A48"/>
    <w:rsid w:val="009400A7"/>
    <w:rsid w:val="00941158"/>
    <w:rsid w:val="00941E2C"/>
    <w:rsid w:val="00942AF3"/>
    <w:rsid w:val="00942C17"/>
    <w:rsid w:val="00946110"/>
    <w:rsid w:val="009469D0"/>
    <w:rsid w:val="00947050"/>
    <w:rsid w:val="00947929"/>
    <w:rsid w:val="00950578"/>
    <w:rsid w:val="0095109B"/>
    <w:rsid w:val="00954DB7"/>
    <w:rsid w:val="00955E08"/>
    <w:rsid w:val="00957660"/>
    <w:rsid w:val="00961E0D"/>
    <w:rsid w:val="00962D49"/>
    <w:rsid w:val="00966E52"/>
    <w:rsid w:val="00967134"/>
    <w:rsid w:val="00967418"/>
    <w:rsid w:val="00967C90"/>
    <w:rsid w:val="00973120"/>
    <w:rsid w:val="00973762"/>
    <w:rsid w:val="00973CDB"/>
    <w:rsid w:val="00973DB4"/>
    <w:rsid w:val="00986DFC"/>
    <w:rsid w:val="00990545"/>
    <w:rsid w:val="009915A8"/>
    <w:rsid w:val="00993384"/>
    <w:rsid w:val="00994C10"/>
    <w:rsid w:val="009A2701"/>
    <w:rsid w:val="009A28BD"/>
    <w:rsid w:val="009A2FCB"/>
    <w:rsid w:val="009A52B5"/>
    <w:rsid w:val="009A5A14"/>
    <w:rsid w:val="009B05F1"/>
    <w:rsid w:val="009B1601"/>
    <w:rsid w:val="009B45C3"/>
    <w:rsid w:val="009B4B88"/>
    <w:rsid w:val="009B53DA"/>
    <w:rsid w:val="009B6A00"/>
    <w:rsid w:val="009B7EAA"/>
    <w:rsid w:val="009C2E3E"/>
    <w:rsid w:val="009C3CDD"/>
    <w:rsid w:val="009C59E3"/>
    <w:rsid w:val="009C5B87"/>
    <w:rsid w:val="009C65EC"/>
    <w:rsid w:val="009C7191"/>
    <w:rsid w:val="009C73DE"/>
    <w:rsid w:val="009C7DE1"/>
    <w:rsid w:val="009D15A6"/>
    <w:rsid w:val="009D61DA"/>
    <w:rsid w:val="009E0BF2"/>
    <w:rsid w:val="009E1128"/>
    <w:rsid w:val="009E2559"/>
    <w:rsid w:val="009E30DA"/>
    <w:rsid w:val="009E459D"/>
    <w:rsid w:val="009E52C7"/>
    <w:rsid w:val="009E5CF1"/>
    <w:rsid w:val="009E5E72"/>
    <w:rsid w:val="009E6C99"/>
    <w:rsid w:val="009E786D"/>
    <w:rsid w:val="009F21BC"/>
    <w:rsid w:val="009F2DF1"/>
    <w:rsid w:val="009F4070"/>
    <w:rsid w:val="009F4690"/>
    <w:rsid w:val="009F5CE6"/>
    <w:rsid w:val="009F6BAE"/>
    <w:rsid w:val="00A00481"/>
    <w:rsid w:val="00A029F6"/>
    <w:rsid w:val="00A02E22"/>
    <w:rsid w:val="00A05797"/>
    <w:rsid w:val="00A05C5F"/>
    <w:rsid w:val="00A06DA7"/>
    <w:rsid w:val="00A13DDF"/>
    <w:rsid w:val="00A13FCD"/>
    <w:rsid w:val="00A14EB2"/>
    <w:rsid w:val="00A160E7"/>
    <w:rsid w:val="00A21089"/>
    <w:rsid w:val="00A212D4"/>
    <w:rsid w:val="00A21665"/>
    <w:rsid w:val="00A22A59"/>
    <w:rsid w:val="00A232A1"/>
    <w:rsid w:val="00A248C1"/>
    <w:rsid w:val="00A25E96"/>
    <w:rsid w:val="00A30662"/>
    <w:rsid w:val="00A3077D"/>
    <w:rsid w:val="00A30C4C"/>
    <w:rsid w:val="00A312C7"/>
    <w:rsid w:val="00A33611"/>
    <w:rsid w:val="00A34790"/>
    <w:rsid w:val="00A36DCB"/>
    <w:rsid w:val="00A37014"/>
    <w:rsid w:val="00A4011B"/>
    <w:rsid w:val="00A420B6"/>
    <w:rsid w:val="00A42D66"/>
    <w:rsid w:val="00A43492"/>
    <w:rsid w:val="00A47371"/>
    <w:rsid w:val="00A52CA7"/>
    <w:rsid w:val="00A536E3"/>
    <w:rsid w:val="00A54A65"/>
    <w:rsid w:val="00A55153"/>
    <w:rsid w:val="00A6037A"/>
    <w:rsid w:val="00A61BC3"/>
    <w:rsid w:val="00A64A2C"/>
    <w:rsid w:val="00A670B8"/>
    <w:rsid w:val="00A707B0"/>
    <w:rsid w:val="00A73167"/>
    <w:rsid w:val="00A7450A"/>
    <w:rsid w:val="00A751B3"/>
    <w:rsid w:val="00A76708"/>
    <w:rsid w:val="00A77B0B"/>
    <w:rsid w:val="00A806B1"/>
    <w:rsid w:val="00A814B7"/>
    <w:rsid w:val="00A8290E"/>
    <w:rsid w:val="00A83C56"/>
    <w:rsid w:val="00A8505C"/>
    <w:rsid w:val="00A8540F"/>
    <w:rsid w:val="00A86C9D"/>
    <w:rsid w:val="00A93E6B"/>
    <w:rsid w:val="00A95BB0"/>
    <w:rsid w:val="00A96741"/>
    <w:rsid w:val="00AA07B5"/>
    <w:rsid w:val="00AA48E7"/>
    <w:rsid w:val="00AA6124"/>
    <w:rsid w:val="00AA617A"/>
    <w:rsid w:val="00AA67EF"/>
    <w:rsid w:val="00AA7738"/>
    <w:rsid w:val="00AA7748"/>
    <w:rsid w:val="00AB0B2C"/>
    <w:rsid w:val="00AB1765"/>
    <w:rsid w:val="00AB572D"/>
    <w:rsid w:val="00AB5895"/>
    <w:rsid w:val="00AC13D7"/>
    <w:rsid w:val="00AC213C"/>
    <w:rsid w:val="00AC2ACA"/>
    <w:rsid w:val="00AC3F1E"/>
    <w:rsid w:val="00AC599F"/>
    <w:rsid w:val="00AC6CFB"/>
    <w:rsid w:val="00AD02F5"/>
    <w:rsid w:val="00AD2D9A"/>
    <w:rsid w:val="00AD3F8C"/>
    <w:rsid w:val="00AD73A8"/>
    <w:rsid w:val="00AD7DD4"/>
    <w:rsid w:val="00AE1431"/>
    <w:rsid w:val="00AE2DCC"/>
    <w:rsid w:val="00AE3475"/>
    <w:rsid w:val="00AE35F3"/>
    <w:rsid w:val="00AE37D1"/>
    <w:rsid w:val="00AE6790"/>
    <w:rsid w:val="00AE6A6F"/>
    <w:rsid w:val="00AE6D12"/>
    <w:rsid w:val="00AF1000"/>
    <w:rsid w:val="00AF1E0C"/>
    <w:rsid w:val="00AF719E"/>
    <w:rsid w:val="00AF7AA7"/>
    <w:rsid w:val="00B01EFC"/>
    <w:rsid w:val="00B036B9"/>
    <w:rsid w:val="00B04968"/>
    <w:rsid w:val="00B0501C"/>
    <w:rsid w:val="00B05C41"/>
    <w:rsid w:val="00B10775"/>
    <w:rsid w:val="00B10CC2"/>
    <w:rsid w:val="00B10DBC"/>
    <w:rsid w:val="00B1123F"/>
    <w:rsid w:val="00B13336"/>
    <w:rsid w:val="00B1363B"/>
    <w:rsid w:val="00B137DB"/>
    <w:rsid w:val="00B13B48"/>
    <w:rsid w:val="00B16652"/>
    <w:rsid w:val="00B16727"/>
    <w:rsid w:val="00B17A56"/>
    <w:rsid w:val="00B20C2A"/>
    <w:rsid w:val="00B220C7"/>
    <w:rsid w:val="00B22212"/>
    <w:rsid w:val="00B22BBA"/>
    <w:rsid w:val="00B24AC0"/>
    <w:rsid w:val="00B26D2D"/>
    <w:rsid w:val="00B32746"/>
    <w:rsid w:val="00B3424F"/>
    <w:rsid w:val="00B35FE4"/>
    <w:rsid w:val="00B36EAD"/>
    <w:rsid w:val="00B36EE7"/>
    <w:rsid w:val="00B424A8"/>
    <w:rsid w:val="00B453C7"/>
    <w:rsid w:val="00B475B6"/>
    <w:rsid w:val="00B51558"/>
    <w:rsid w:val="00B5340B"/>
    <w:rsid w:val="00B556C2"/>
    <w:rsid w:val="00B5725C"/>
    <w:rsid w:val="00B57453"/>
    <w:rsid w:val="00B60214"/>
    <w:rsid w:val="00B61CAE"/>
    <w:rsid w:val="00B61F66"/>
    <w:rsid w:val="00B77637"/>
    <w:rsid w:val="00B831FF"/>
    <w:rsid w:val="00B8533C"/>
    <w:rsid w:val="00B85684"/>
    <w:rsid w:val="00B86902"/>
    <w:rsid w:val="00B91660"/>
    <w:rsid w:val="00B92A03"/>
    <w:rsid w:val="00B933C7"/>
    <w:rsid w:val="00B95169"/>
    <w:rsid w:val="00B953F0"/>
    <w:rsid w:val="00B95715"/>
    <w:rsid w:val="00B958BA"/>
    <w:rsid w:val="00B95EBE"/>
    <w:rsid w:val="00B97A90"/>
    <w:rsid w:val="00BA0F1B"/>
    <w:rsid w:val="00BA27B1"/>
    <w:rsid w:val="00BA2B2B"/>
    <w:rsid w:val="00BA3D3E"/>
    <w:rsid w:val="00BA47D4"/>
    <w:rsid w:val="00BA486C"/>
    <w:rsid w:val="00BA6079"/>
    <w:rsid w:val="00BB0D36"/>
    <w:rsid w:val="00BB1081"/>
    <w:rsid w:val="00BB1D0F"/>
    <w:rsid w:val="00BB3F5F"/>
    <w:rsid w:val="00BB6F26"/>
    <w:rsid w:val="00BB7B8E"/>
    <w:rsid w:val="00BC2488"/>
    <w:rsid w:val="00BC4EA3"/>
    <w:rsid w:val="00BC4F85"/>
    <w:rsid w:val="00BC54FA"/>
    <w:rsid w:val="00BC6E48"/>
    <w:rsid w:val="00BC74CC"/>
    <w:rsid w:val="00BC7EC5"/>
    <w:rsid w:val="00BD2A1D"/>
    <w:rsid w:val="00BD2BA5"/>
    <w:rsid w:val="00BD3065"/>
    <w:rsid w:val="00BD3982"/>
    <w:rsid w:val="00BD3AC9"/>
    <w:rsid w:val="00BD4D2D"/>
    <w:rsid w:val="00BD5A46"/>
    <w:rsid w:val="00BE0230"/>
    <w:rsid w:val="00BE4793"/>
    <w:rsid w:val="00BE48CB"/>
    <w:rsid w:val="00BE4FFF"/>
    <w:rsid w:val="00BE7600"/>
    <w:rsid w:val="00BE78E3"/>
    <w:rsid w:val="00BE7A16"/>
    <w:rsid w:val="00BF2C43"/>
    <w:rsid w:val="00BF4A85"/>
    <w:rsid w:val="00BF6244"/>
    <w:rsid w:val="00C00073"/>
    <w:rsid w:val="00C002B6"/>
    <w:rsid w:val="00C03A30"/>
    <w:rsid w:val="00C114B3"/>
    <w:rsid w:val="00C12330"/>
    <w:rsid w:val="00C13998"/>
    <w:rsid w:val="00C158D0"/>
    <w:rsid w:val="00C202C6"/>
    <w:rsid w:val="00C2255F"/>
    <w:rsid w:val="00C24E22"/>
    <w:rsid w:val="00C25692"/>
    <w:rsid w:val="00C30921"/>
    <w:rsid w:val="00C30B11"/>
    <w:rsid w:val="00C318E0"/>
    <w:rsid w:val="00C33F7D"/>
    <w:rsid w:val="00C355C1"/>
    <w:rsid w:val="00C36265"/>
    <w:rsid w:val="00C362E3"/>
    <w:rsid w:val="00C373EA"/>
    <w:rsid w:val="00C3790A"/>
    <w:rsid w:val="00C407C8"/>
    <w:rsid w:val="00C408DF"/>
    <w:rsid w:val="00C45AE9"/>
    <w:rsid w:val="00C45D42"/>
    <w:rsid w:val="00C45F23"/>
    <w:rsid w:val="00C505D0"/>
    <w:rsid w:val="00C50F33"/>
    <w:rsid w:val="00C52692"/>
    <w:rsid w:val="00C52816"/>
    <w:rsid w:val="00C5295F"/>
    <w:rsid w:val="00C604B6"/>
    <w:rsid w:val="00C64005"/>
    <w:rsid w:val="00C6517C"/>
    <w:rsid w:val="00C7387F"/>
    <w:rsid w:val="00C73DA3"/>
    <w:rsid w:val="00C74126"/>
    <w:rsid w:val="00C7638F"/>
    <w:rsid w:val="00C77C28"/>
    <w:rsid w:val="00C8130E"/>
    <w:rsid w:val="00C8131F"/>
    <w:rsid w:val="00C834AD"/>
    <w:rsid w:val="00C83611"/>
    <w:rsid w:val="00C858E5"/>
    <w:rsid w:val="00C9500E"/>
    <w:rsid w:val="00C963E6"/>
    <w:rsid w:val="00CA037E"/>
    <w:rsid w:val="00CA0ED2"/>
    <w:rsid w:val="00CA71D2"/>
    <w:rsid w:val="00CB41E6"/>
    <w:rsid w:val="00CB4D79"/>
    <w:rsid w:val="00CB780F"/>
    <w:rsid w:val="00CC57C1"/>
    <w:rsid w:val="00CC5888"/>
    <w:rsid w:val="00CC5D25"/>
    <w:rsid w:val="00CD0AF7"/>
    <w:rsid w:val="00CD0C87"/>
    <w:rsid w:val="00CD1793"/>
    <w:rsid w:val="00CD3B27"/>
    <w:rsid w:val="00CD3CA1"/>
    <w:rsid w:val="00CD3F34"/>
    <w:rsid w:val="00CD7078"/>
    <w:rsid w:val="00CE0E61"/>
    <w:rsid w:val="00CE4CC1"/>
    <w:rsid w:val="00CE629D"/>
    <w:rsid w:val="00CF5CF3"/>
    <w:rsid w:val="00CF6CDA"/>
    <w:rsid w:val="00D00B9E"/>
    <w:rsid w:val="00D07AD3"/>
    <w:rsid w:val="00D13E55"/>
    <w:rsid w:val="00D14B81"/>
    <w:rsid w:val="00D163C9"/>
    <w:rsid w:val="00D21549"/>
    <w:rsid w:val="00D2188F"/>
    <w:rsid w:val="00D234CA"/>
    <w:rsid w:val="00D2495E"/>
    <w:rsid w:val="00D26AF6"/>
    <w:rsid w:val="00D26C56"/>
    <w:rsid w:val="00D32118"/>
    <w:rsid w:val="00D341CE"/>
    <w:rsid w:val="00D35782"/>
    <w:rsid w:val="00D36E0C"/>
    <w:rsid w:val="00D3730E"/>
    <w:rsid w:val="00D37643"/>
    <w:rsid w:val="00D407BC"/>
    <w:rsid w:val="00D40D91"/>
    <w:rsid w:val="00D40DE1"/>
    <w:rsid w:val="00D41768"/>
    <w:rsid w:val="00D46C5F"/>
    <w:rsid w:val="00D47A0C"/>
    <w:rsid w:val="00D505BB"/>
    <w:rsid w:val="00D52133"/>
    <w:rsid w:val="00D530E9"/>
    <w:rsid w:val="00D54622"/>
    <w:rsid w:val="00D54AE3"/>
    <w:rsid w:val="00D54FDA"/>
    <w:rsid w:val="00D55617"/>
    <w:rsid w:val="00D55FF2"/>
    <w:rsid w:val="00D57DDE"/>
    <w:rsid w:val="00D62C1A"/>
    <w:rsid w:val="00D63491"/>
    <w:rsid w:val="00D64867"/>
    <w:rsid w:val="00D6507B"/>
    <w:rsid w:val="00D650B0"/>
    <w:rsid w:val="00D72173"/>
    <w:rsid w:val="00D81D09"/>
    <w:rsid w:val="00D82838"/>
    <w:rsid w:val="00D828FB"/>
    <w:rsid w:val="00D84695"/>
    <w:rsid w:val="00D848DC"/>
    <w:rsid w:val="00D85658"/>
    <w:rsid w:val="00D9023C"/>
    <w:rsid w:val="00D911D9"/>
    <w:rsid w:val="00D9138B"/>
    <w:rsid w:val="00D92A3D"/>
    <w:rsid w:val="00D9335F"/>
    <w:rsid w:val="00D94126"/>
    <w:rsid w:val="00D94D7C"/>
    <w:rsid w:val="00D97050"/>
    <w:rsid w:val="00DA0079"/>
    <w:rsid w:val="00DA2CCE"/>
    <w:rsid w:val="00DA3DF1"/>
    <w:rsid w:val="00DA3DFE"/>
    <w:rsid w:val="00DA4C73"/>
    <w:rsid w:val="00DA5FDE"/>
    <w:rsid w:val="00DA6AF3"/>
    <w:rsid w:val="00DB40AA"/>
    <w:rsid w:val="00DB7983"/>
    <w:rsid w:val="00DC42FA"/>
    <w:rsid w:val="00DC682B"/>
    <w:rsid w:val="00DC6DC2"/>
    <w:rsid w:val="00DD5A24"/>
    <w:rsid w:val="00DD5F5C"/>
    <w:rsid w:val="00DD6CA9"/>
    <w:rsid w:val="00DE0124"/>
    <w:rsid w:val="00DE26DA"/>
    <w:rsid w:val="00DE373D"/>
    <w:rsid w:val="00DE3F6E"/>
    <w:rsid w:val="00DE678D"/>
    <w:rsid w:val="00DE6A97"/>
    <w:rsid w:val="00DE7389"/>
    <w:rsid w:val="00DF11DD"/>
    <w:rsid w:val="00DF1253"/>
    <w:rsid w:val="00DF1BEB"/>
    <w:rsid w:val="00DF6905"/>
    <w:rsid w:val="00E02D6A"/>
    <w:rsid w:val="00E045AB"/>
    <w:rsid w:val="00E12DD0"/>
    <w:rsid w:val="00E16A16"/>
    <w:rsid w:val="00E16FD2"/>
    <w:rsid w:val="00E21EEF"/>
    <w:rsid w:val="00E22AEC"/>
    <w:rsid w:val="00E240D6"/>
    <w:rsid w:val="00E310B2"/>
    <w:rsid w:val="00E31663"/>
    <w:rsid w:val="00E318F6"/>
    <w:rsid w:val="00E31FDD"/>
    <w:rsid w:val="00E3222C"/>
    <w:rsid w:val="00E34840"/>
    <w:rsid w:val="00E36F78"/>
    <w:rsid w:val="00E3763F"/>
    <w:rsid w:val="00E40324"/>
    <w:rsid w:val="00E46948"/>
    <w:rsid w:val="00E47ABE"/>
    <w:rsid w:val="00E51BA8"/>
    <w:rsid w:val="00E520BA"/>
    <w:rsid w:val="00E5320F"/>
    <w:rsid w:val="00E538CA"/>
    <w:rsid w:val="00E56806"/>
    <w:rsid w:val="00E57ABE"/>
    <w:rsid w:val="00E619F7"/>
    <w:rsid w:val="00E6200C"/>
    <w:rsid w:val="00E62593"/>
    <w:rsid w:val="00E62E31"/>
    <w:rsid w:val="00E66242"/>
    <w:rsid w:val="00E71A55"/>
    <w:rsid w:val="00E722CA"/>
    <w:rsid w:val="00E75A19"/>
    <w:rsid w:val="00E774EE"/>
    <w:rsid w:val="00E811FB"/>
    <w:rsid w:val="00E83326"/>
    <w:rsid w:val="00E85710"/>
    <w:rsid w:val="00E85C3E"/>
    <w:rsid w:val="00E901CA"/>
    <w:rsid w:val="00E9049B"/>
    <w:rsid w:val="00E90AFD"/>
    <w:rsid w:val="00E90B4C"/>
    <w:rsid w:val="00E90C6F"/>
    <w:rsid w:val="00E92B5F"/>
    <w:rsid w:val="00E96184"/>
    <w:rsid w:val="00E97441"/>
    <w:rsid w:val="00EA0B60"/>
    <w:rsid w:val="00EA1DBE"/>
    <w:rsid w:val="00EA2869"/>
    <w:rsid w:val="00EA3AAC"/>
    <w:rsid w:val="00EA3E59"/>
    <w:rsid w:val="00EA5B1D"/>
    <w:rsid w:val="00EA7786"/>
    <w:rsid w:val="00EB0103"/>
    <w:rsid w:val="00EB1AC4"/>
    <w:rsid w:val="00EB1D65"/>
    <w:rsid w:val="00EB676B"/>
    <w:rsid w:val="00EC04B2"/>
    <w:rsid w:val="00EC12DB"/>
    <w:rsid w:val="00EC298C"/>
    <w:rsid w:val="00EC3466"/>
    <w:rsid w:val="00EC65A0"/>
    <w:rsid w:val="00EC6676"/>
    <w:rsid w:val="00ED2E04"/>
    <w:rsid w:val="00ED449C"/>
    <w:rsid w:val="00ED47B8"/>
    <w:rsid w:val="00EE3696"/>
    <w:rsid w:val="00EE43B3"/>
    <w:rsid w:val="00EE544A"/>
    <w:rsid w:val="00EF1FD5"/>
    <w:rsid w:val="00EF37F1"/>
    <w:rsid w:val="00EF3D95"/>
    <w:rsid w:val="00EF5DB0"/>
    <w:rsid w:val="00EF6A82"/>
    <w:rsid w:val="00F00569"/>
    <w:rsid w:val="00F01E4A"/>
    <w:rsid w:val="00F0516F"/>
    <w:rsid w:val="00F0620D"/>
    <w:rsid w:val="00F102C9"/>
    <w:rsid w:val="00F111B0"/>
    <w:rsid w:val="00F118DE"/>
    <w:rsid w:val="00F11A63"/>
    <w:rsid w:val="00F1551B"/>
    <w:rsid w:val="00F168D2"/>
    <w:rsid w:val="00F17558"/>
    <w:rsid w:val="00F2026D"/>
    <w:rsid w:val="00F25730"/>
    <w:rsid w:val="00F32510"/>
    <w:rsid w:val="00F33440"/>
    <w:rsid w:val="00F339DA"/>
    <w:rsid w:val="00F3410E"/>
    <w:rsid w:val="00F3486D"/>
    <w:rsid w:val="00F34878"/>
    <w:rsid w:val="00F36C76"/>
    <w:rsid w:val="00F40147"/>
    <w:rsid w:val="00F410E8"/>
    <w:rsid w:val="00F41C36"/>
    <w:rsid w:val="00F423EA"/>
    <w:rsid w:val="00F458BA"/>
    <w:rsid w:val="00F45AE7"/>
    <w:rsid w:val="00F45DB0"/>
    <w:rsid w:val="00F467E5"/>
    <w:rsid w:val="00F46FD7"/>
    <w:rsid w:val="00F51676"/>
    <w:rsid w:val="00F521EA"/>
    <w:rsid w:val="00F54BD9"/>
    <w:rsid w:val="00F55204"/>
    <w:rsid w:val="00F56C09"/>
    <w:rsid w:val="00F57160"/>
    <w:rsid w:val="00F60561"/>
    <w:rsid w:val="00F611FB"/>
    <w:rsid w:val="00F62FD6"/>
    <w:rsid w:val="00F63322"/>
    <w:rsid w:val="00F64BCF"/>
    <w:rsid w:val="00F7001C"/>
    <w:rsid w:val="00F71A47"/>
    <w:rsid w:val="00F73724"/>
    <w:rsid w:val="00F76BCB"/>
    <w:rsid w:val="00F8136A"/>
    <w:rsid w:val="00F81B13"/>
    <w:rsid w:val="00F84389"/>
    <w:rsid w:val="00F8746C"/>
    <w:rsid w:val="00F87639"/>
    <w:rsid w:val="00F90132"/>
    <w:rsid w:val="00F9084E"/>
    <w:rsid w:val="00F91380"/>
    <w:rsid w:val="00F927BF"/>
    <w:rsid w:val="00F92DD8"/>
    <w:rsid w:val="00F934F2"/>
    <w:rsid w:val="00F94F27"/>
    <w:rsid w:val="00F976B4"/>
    <w:rsid w:val="00FA0D28"/>
    <w:rsid w:val="00FA22E8"/>
    <w:rsid w:val="00FA28CE"/>
    <w:rsid w:val="00FA50AF"/>
    <w:rsid w:val="00FA5BED"/>
    <w:rsid w:val="00FA5C30"/>
    <w:rsid w:val="00FA7596"/>
    <w:rsid w:val="00FB01B1"/>
    <w:rsid w:val="00FB33A6"/>
    <w:rsid w:val="00FB643B"/>
    <w:rsid w:val="00FB6EC9"/>
    <w:rsid w:val="00FC1AEF"/>
    <w:rsid w:val="00FC2FC2"/>
    <w:rsid w:val="00FC4A84"/>
    <w:rsid w:val="00FC733F"/>
    <w:rsid w:val="00FD00EA"/>
    <w:rsid w:val="00FD0131"/>
    <w:rsid w:val="00FD0E0E"/>
    <w:rsid w:val="00FD3140"/>
    <w:rsid w:val="00FD7650"/>
    <w:rsid w:val="00FD78EA"/>
    <w:rsid w:val="00FE039A"/>
    <w:rsid w:val="00FE12F9"/>
    <w:rsid w:val="00FE304F"/>
    <w:rsid w:val="00FE3703"/>
    <w:rsid w:val="00FE42BA"/>
    <w:rsid w:val="00FE54D7"/>
    <w:rsid w:val="00FE577C"/>
    <w:rsid w:val="00FF0AD8"/>
    <w:rsid w:val="00FF3810"/>
    <w:rsid w:val="00FF3970"/>
    <w:rsid w:val="00FF3C2B"/>
    <w:rsid w:val="00FF582C"/>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7C721F"/>
  <w15:docId w15:val="{FEE4D11B-A42B-4EC3-AC25-9EF90D8A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A7738"/>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9B6A00"/>
    <w:pPr>
      <w:suppressAutoHyphens/>
      <w:ind w:right="-79"/>
      <w:jc w:val="both"/>
    </w:pPr>
    <w:rPr>
      <w:rFonts w:asciiTheme="minorHAnsi" w:hAnsiTheme="minorHAnsi" w:cstheme="minorHAnsi"/>
      <w:bCs/>
      <w:iCs/>
      <w:sz w:val="20"/>
      <w:szCs w:val="20"/>
      <w:lang w:eastAsia="sk-SK"/>
    </w:rPr>
  </w:style>
  <w:style w:type="paragraph" w:customStyle="1" w:styleId="abc">
    <w:name w:val="abc"/>
    <w:basedOn w:val="Normlny"/>
    <w:autoRedefine/>
    <w:rsid w:val="00366165"/>
    <w:p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9B6A00"/>
    <w:rPr>
      <w:rFonts w:asciiTheme="minorHAnsi" w:hAnsiTheme="minorHAnsi" w:cstheme="minorHAnsi"/>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paragraph" w:styleId="Obyajntext">
    <w:name w:val="Plain Text"/>
    <w:basedOn w:val="Normlny"/>
    <w:link w:val="ObyajntextChar"/>
    <w:uiPriority w:val="99"/>
    <w:semiHidden/>
    <w:unhideWhenUsed/>
    <w:rsid w:val="00252A65"/>
    <w:rPr>
      <w:rFonts w:ascii="Calibri" w:eastAsiaTheme="minorHAnsi" w:hAnsi="Calibri" w:cstheme="minorBidi"/>
      <w:szCs w:val="21"/>
    </w:rPr>
  </w:style>
  <w:style w:type="character" w:customStyle="1" w:styleId="ObyajntextChar">
    <w:name w:val="Obyčajný text Char"/>
    <w:basedOn w:val="Predvolenpsmoodseku"/>
    <w:link w:val="Obyajntext"/>
    <w:uiPriority w:val="99"/>
    <w:semiHidden/>
    <w:rsid w:val="00252A65"/>
    <w:rPr>
      <w:rFonts w:eastAsiaTheme="minorHAnsi" w:cstheme="minorBidi"/>
      <w:sz w:val="22"/>
      <w:szCs w:val="21"/>
      <w:lang w:eastAsia="en-US"/>
    </w:rPr>
  </w:style>
  <w:style w:type="paragraph" w:customStyle="1" w:styleId="body1">
    <w:name w:val="body1"/>
    <w:basedOn w:val="odstavec"/>
    <w:next w:val="Normlny"/>
    <w:qFormat/>
    <w:rsid w:val="0021769B"/>
    <w:pPr>
      <w:ind w:right="0"/>
    </w:pPr>
    <w:rPr>
      <w:rFonts w:ascii="Arial" w:hAnsi="Arial"/>
    </w:rPr>
  </w:style>
  <w:style w:type="paragraph" w:customStyle="1" w:styleId="body">
    <w:name w:val="body"/>
    <w:basedOn w:val="Normlny"/>
    <w:link w:val="bodyChar"/>
    <w:qFormat/>
    <w:rsid w:val="00E47ABE"/>
    <w:pPr>
      <w:suppressAutoHyphens/>
      <w:ind w:left="425"/>
      <w:jc w:val="both"/>
    </w:pPr>
    <w:rPr>
      <w:rFonts w:ascii="Arial" w:hAnsi="Arial" w:cs="Helv"/>
      <w:bCs/>
      <w:iCs/>
      <w:sz w:val="20"/>
      <w:szCs w:val="20"/>
      <w:lang w:eastAsia="sk-SK"/>
    </w:rPr>
  </w:style>
  <w:style w:type="character" w:customStyle="1" w:styleId="bodyChar">
    <w:name w:val="body Char"/>
    <w:basedOn w:val="Predvolenpsmoodseku"/>
    <w:link w:val="body"/>
    <w:rsid w:val="00E47ABE"/>
    <w:rPr>
      <w:rFonts w:ascii="Arial" w:hAnsi="Arial" w:cs="Helv"/>
      <w:bCs/>
      <w:iCs/>
    </w:rPr>
  </w:style>
  <w:style w:type="paragraph" w:customStyle="1" w:styleId="Default">
    <w:name w:val="Default"/>
    <w:rsid w:val="000D696E"/>
    <w:pPr>
      <w:autoSpaceDE w:val="0"/>
      <w:autoSpaceDN w:val="0"/>
      <w:adjustRightInd w:val="0"/>
    </w:pPr>
    <w:rPr>
      <w:rFonts w:ascii="Times New Roman" w:eastAsiaTheme="minorHAnsi" w:hAnsi="Times New Roman" w:cs="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27175">
      <w:bodyDiv w:val="1"/>
      <w:marLeft w:val="0"/>
      <w:marRight w:val="0"/>
      <w:marTop w:val="0"/>
      <w:marBottom w:val="0"/>
      <w:divBdr>
        <w:top w:val="none" w:sz="0" w:space="0" w:color="auto"/>
        <w:left w:val="none" w:sz="0" w:space="0" w:color="auto"/>
        <w:bottom w:val="none" w:sz="0" w:space="0" w:color="auto"/>
        <w:right w:val="none" w:sz="0" w:space="0" w:color="auto"/>
      </w:divBdr>
    </w:div>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51197093">
      <w:bodyDiv w:val="1"/>
      <w:marLeft w:val="0"/>
      <w:marRight w:val="0"/>
      <w:marTop w:val="0"/>
      <w:marBottom w:val="0"/>
      <w:divBdr>
        <w:top w:val="none" w:sz="0" w:space="0" w:color="auto"/>
        <w:left w:val="none" w:sz="0" w:space="0" w:color="auto"/>
        <w:bottom w:val="none" w:sz="0" w:space="0" w:color="auto"/>
        <w:right w:val="none" w:sz="0" w:space="0" w:color="auto"/>
      </w:divBdr>
    </w:div>
    <w:div w:id="65807593">
      <w:bodyDiv w:val="1"/>
      <w:marLeft w:val="0"/>
      <w:marRight w:val="0"/>
      <w:marTop w:val="0"/>
      <w:marBottom w:val="0"/>
      <w:divBdr>
        <w:top w:val="none" w:sz="0" w:space="0" w:color="auto"/>
        <w:left w:val="none" w:sz="0" w:space="0" w:color="auto"/>
        <w:bottom w:val="none" w:sz="0" w:space="0" w:color="auto"/>
        <w:right w:val="none" w:sz="0" w:space="0" w:color="auto"/>
      </w:divBdr>
    </w:div>
    <w:div w:id="78912048">
      <w:bodyDiv w:val="1"/>
      <w:marLeft w:val="0"/>
      <w:marRight w:val="0"/>
      <w:marTop w:val="0"/>
      <w:marBottom w:val="0"/>
      <w:divBdr>
        <w:top w:val="none" w:sz="0" w:space="0" w:color="auto"/>
        <w:left w:val="none" w:sz="0" w:space="0" w:color="auto"/>
        <w:bottom w:val="none" w:sz="0" w:space="0" w:color="auto"/>
        <w:right w:val="none" w:sz="0" w:space="0" w:color="auto"/>
      </w:divBdr>
    </w:div>
    <w:div w:id="80806550">
      <w:bodyDiv w:val="1"/>
      <w:marLeft w:val="0"/>
      <w:marRight w:val="0"/>
      <w:marTop w:val="0"/>
      <w:marBottom w:val="0"/>
      <w:divBdr>
        <w:top w:val="none" w:sz="0" w:space="0" w:color="auto"/>
        <w:left w:val="none" w:sz="0" w:space="0" w:color="auto"/>
        <w:bottom w:val="none" w:sz="0" w:space="0" w:color="auto"/>
        <w:right w:val="none" w:sz="0" w:space="0" w:color="auto"/>
      </w:divBdr>
    </w:div>
    <w:div w:id="87042604">
      <w:bodyDiv w:val="1"/>
      <w:marLeft w:val="0"/>
      <w:marRight w:val="0"/>
      <w:marTop w:val="0"/>
      <w:marBottom w:val="0"/>
      <w:divBdr>
        <w:top w:val="none" w:sz="0" w:space="0" w:color="auto"/>
        <w:left w:val="none" w:sz="0" w:space="0" w:color="auto"/>
        <w:bottom w:val="none" w:sz="0" w:space="0" w:color="auto"/>
        <w:right w:val="none" w:sz="0" w:space="0" w:color="auto"/>
      </w:divBdr>
    </w:div>
    <w:div w:id="98382364">
      <w:bodyDiv w:val="1"/>
      <w:marLeft w:val="0"/>
      <w:marRight w:val="0"/>
      <w:marTop w:val="0"/>
      <w:marBottom w:val="0"/>
      <w:divBdr>
        <w:top w:val="none" w:sz="0" w:space="0" w:color="auto"/>
        <w:left w:val="none" w:sz="0" w:space="0" w:color="auto"/>
        <w:bottom w:val="none" w:sz="0" w:space="0" w:color="auto"/>
        <w:right w:val="none" w:sz="0" w:space="0" w:color="auto"/>
      </w:divBdr>
    </w:div>
    <w:div w:id="106701478">
      <w:bodyDiv w:val="1"/>
      <w:marLeft w:val="0"/>
      <w:marRight w:val="0"/>
      <w:marTop w:val="0"/>
      <w:marBottom w:val="0"/>
      <w:divBdr>
        <w:top w:val="none" w:sz="0" w:space="0" w:color="auto"/>
        <w:left w:val="none" w:sz="0" w:space="0" w:color="auto"/>
        <w:bottom w:val="none" w:sz="0" w:space="0" w:color="auto"/>
        <w:right w:val="none" w:sz="0" w:space="0" w:color="auto"/>
      </w:divBdr>
    </w:div>
    <w:div w:id="109974206">
      <w:bodyDiv w:val="1"/>
      <w:marLeft w:val="0"/>
      <w:marRight w:val="0"/>
      <w:marTop w:val="0"/>
      <w:marBottom w:val="0"/>
      <w:divBdr>
        <w:top w:val="none" w:sz="0" w:space="0" w:color="auto"/>
        <w:left w:val="none" w:sz="0" w:space="0" w:color="auto"/>
        <w:bottom w:val="none" w:sz="0" w:space="0" w:color="auto"/>
        <w:right w:val="none" w:sz="0" w:space="0" w:color="auto"/>
      </w:divBdr>
    </w:div>
    <w:div w:id="116724736">
      <w:bodyDiv w:val="1"/>
      <w:marLeft w:val="0"/>
      <w:marRight w:val="0"/>
      <w:marTop w:val="0"/>
      <w:marBottom w:val="0"/>
      <w:divBdr>
        <w:top w:val="none" w:sz="0" w:space="0" w:color="auto"/>
        <w:left w:val="none" w:sz="0" w:space="0" w:color="auto"/>
        <w:bottom w:val="none" w:sz="0" w:space="0" w:color="auto"/>
        <w:right w:val="none" w:sz="0" w:space="0" w:color="auto"/>
      </w:divBdr>
    </w:div>
    <w:div w:id="127936777">
      <w:bodyDiv w:val="1"/>
      <w:marLeft w:val="0"/>
      <w:marRight w:val="0"/>
      <w:marTop w:val="0"/>
      <w:marBottom w:val="0"/>
      <w:divBdr>
        <w:top w:val="none" w:sz="0" w:space="0" w:color="auto"/>
        <w:left w:val="none" w:sz="0" w:space="0" w:color="auto"/>
        <w:bottom w:val="none" w:sz="0" w:space="0" w:color="auto"/>
        <w:right w:val="none" w:sz="0" w:space="0" w:color="auto"/>
      </w:divBdr>
    </w:div>
    <w:div w:id="129448741">
      <w:bodyDiv w:val="1"/>
      <w:marLeft w:val="0"/>
      <w:marRight w:val="0"/>
      <w:marTop w:val="0"/>
      <w:marBottom w:val="0"/>
      <w:divBdr>
        <w:top w:val="none" w:sz="0" w:space="0" w:color="auto"/>
        <w:left w:val="none" w:sz="0" w:space="0" w:color="auto"/>
        <w:bottom w:val="none" w:sz="0" w:space="0" w:color="auto"/>
        <w:right w:val="none" w:sz="0" w:space="0" w:color="auto"/>
      </w:divBdr>
    </w:div>
    <w:div w:id="134371756">
      <w:bodyDiv w:val="1"/>
      <w:marLeft w:val="0"/>
      <w:marRight w:val="0"/>
      <w:marTop w:val="0"/>
      <w:marBottom w:val="0"/>
      <w:divBdr>
        <w:top w:val="none" w:sz="0" w:space="0" w:color="auto"/>
        <w:left w:val="none" w:sz="0" w:space="0" w:color="auto"/>
        <w:bottom w:val="none" w:sz="0" w:space="0" w:color="auto"/>
        <w:right w:val="none" w:sz="0" w:space="0" w:color="auto"/>
      </w:divBdr>
    </w:div>
    <w:div w:id="136843666">
      <w:bodyDiv w:val="1"/>
      <w:marLeft w:val="0"/>
      <w:marRight w:val="0"/>
      <w:marTop w:val="0"/>
      <w:marBottom w:val="0"/>
      <w:divBdr>
        <w:top w:val="none" w:sz="0" w:space="0" w:color="auto"/>
        <w:left w:val="none" w:sz="0" w:space="0" w:color="auto"/>
        <w:bottom w:val="none" w:sz="0" w:space="0" w:color="auto"/>
        <w:right w:val="none" w:sz="0" w:space="0" w:color="auto"/>
      </w:divBdr>
    </w:div>
    <w:div w:id="138574609">
      <w:bodyDiv w:val="1"/>
      <w:marLeft w:val="0"/>
      <w:marRight w:val="0"/>
      <w:marTop w:val="0"/>
      <w:marBottom w:val="0"/>
      <w:divBdr>
        <w:top w:val="none" w:sz="0" w:space="0" w:color="auto"/>
        <w:left w:val="none" w:sz="0" w:space="0" w:color="auto"/>
        <w:bottom w:val="none" w:sz="0" w:space="0" w:color="auto"/>
        <w:right w:val="none" w:sz="0" w:space="0" w:color="auto"/>
      </w:divBdr>
    </w:div>
    <w:div w:id="149755781">
      <w:bodyDiv w:val="1"/>
      <w:marLeft w:val="0"/>
      <w:marRight w:val="0"/>
      <w:marTop w:val="0"/>
      <w:marBottom w:val="0"/>
      <w:divBdr>
        <w:top w:val="none" w:sz="0" w:space="0" w:color="auto"/>
        <w:left w:val="none" w:sz="0" w:space="0" w:color="auto"/>
        <w:bottom w:val="none" w:sz="0" w:space="0" w:color="auto"/>
        <w:right w:val="none" w:sz="0" w:space="0" w:color="auto"/>
      </w:divBdr>
    </w:div>
    <w:div w:id="197745397">
      <w:bodyDiv w:val="1"/>
      <w:marLeft w:val="0"/>
      <w:marRight w:val="0"/>
      <w:marTop w:val="0"/>
      <w:marBottom w:val="0"/>
      <w:divBdr>
        <w:top w:val="none" w:sz="0" w:space="0" w:color="auto"/>
        <w:left w:val="none" w:sz="0" w:space="0" w:color="auto"/>
        <w:bottom w:val="none" w:sz="0" w:space="0" w:color="auto"/>
        <w:right w:val="none" w:sz="0" w:space="0" w:color="auto"/>
      </w:divBdr>
    </w:div>
    <w:div w:id="203367645">
      <w:bodyDiv w:val="1"/>
      <w:marLeft w:val="0"/>
      <w:marRight w:val="0"/>
      <w:marTop w:val="0"/>
      <w:marBottom w:val="0"/>
      <w:divBdr>
        <w:top w:val="none" w:sz="0" w:space="0" w:color="auto"/>
        <w:left w:val="none" w:sz="0" w:space="0" w:color="auto"/>
        <w:bottom w:val="none" w:sz="0" w:space="0" w:color="auto"/>
        <w:right w:val="none" w:sz="0" w:space="0" w:color="auto"/>
      </w:divBdr>
    </w:div>
    <w:div w:id="224801962">
      <w:bodyDiv w:val="1"/>
      <w:marLeft w:val="0"/>
      <w:marRight w:val="0"/>
      <w:marTop w:val="0"/>
      <w:marBottom w:val="0"/>
      <w:divBdr>
        <w:top w:val="none" w:sz="0" w:space="0" w:color="auto"/>
        <w:left w:val="none" w:sz="0" w:space="0" w:color="auto"/>
        <w:bottom w:val="none" w:sz="0" w:space="0" w:color="auto"/>
        <w:right w:val="none" w:sz="0" w:space="0" w:color="auto"/>
      </w:divBdr>
    </w:div>
    <w:div w:id="227304251">
      <w:bodyDiv w:val="1"/>
      <w:marLeft w:val="0"/>
      <w:marRight w:val="0"/>
      <w:marTop w:val="0"/>
      <w:marBottom w:val="0"/>
      <w:divBdr>
        <w:top w:val="none" w:sz="0" w:space="0" w:color="auto"/>
        <w:left w:val="none" w:sz="0" w:space="0" w:color="auto"/>
        <w:bottom w:val="none" w:sz="0" w:space="0" w:color="auto"/>
        <w:right w:val="none" w:sz="0" w:space="0" w:color="auto"/>
      </w:divBdr>
    </w:div>
    <w:div w:id="232356065">
      <w:bodyDiv w:val="1"/>
      <w:marLeft w:val="0"/>
      <w:marRight w:val="0"/>
      <w:marTop w:val="0"/>
      <w:marBottom w:val="0"/>
      <w:divBdr>
        <w:top w:val="none" w:sz="0" w:space="0" w:color="auto"/>
        <w:left w:val="none" w:sz="0" w:space="0" w:color="auto"/>
        <w:bottom w:val="none" w:sz="0" w:space="0" w:color="auto"/>
        <w:right w:val="none" w:sz="0" w:space="0" w:color="auto"/>
      </w:divBdr>
    </w:div>
    <w:div w:id="246621903">
      <w:bodyDiv w:val="1"/>
      <w:marLeft w:val="0"/>
      <w:marRight w:val="0"/>
      <w:marTop w:val="0"/>
      <w:marBottom w:val="0"/>
      <w:divBdr>
        <w:top w:val="none" w:sz="0" w:space="0" w:color="auto"/>
        <w:left w:val="none" w:sz="0" w:space="0" w:color="auto"/>
        <w:bottom w:val="none" w:sz="0" w:space="0" w:color="auto"/>
        <w:right w:val="none" w:sz="0" w:space="0" w:color="auto"/>
      </w:divBdr>
    </w:div>
    <w:div w:id="250050635">
      <w:bodyDiv w:val="1"/>
      <w:marLeft w:val="0"/>
      <w:marRight w:val="0"/>
      <w:marTop w:val="0"/>
      <w:marBottom w:val="0"/>
      <w:divBdr>
        <w:top w:val="none" w:sz="0" w:space="0" w:color="auto"/>
        <w:left w:val="none" w:sz="0" w:space="0" w:color="auto"/>
        <w:bottom w:val="none" w:sz="0" w:space="0" w:color="auto"/>
        <w:right w:val="none" w:sz="0" w:space="0" w:color="auto"/>
      </w:divBdr>
    </w:div>
    <w:div w:id="279845241">
      <w:bodyDiv w:val="1"/>
      <w:marLeft w:val="0"/>
      <w:marRight w:val="0"/>
      <w:marTop w:val="0"/>
      <w:marBottom w:val="0"/>
      <w:divBdr>
        <w:top w:val="none" w:sz="0" w:space="0" w:color="auto"/>
        <w:left w:val="none" w:sz="0" w:space="0" w:color="auto"/>
        <w:bottom w:val="none" w:sz="0" w:space="0" w:color="auto"/>
        <w:right w:val="none" w:sz="0" w:space="0" w:color="auto"/>
      </w:divBdr>
    </w:div>
    <w:div w:id="293142704">
      <w:bodyDiv w:val="1"/>
      <w:marLeft w:val="0"/>
      <w:marRight w:val="0"/>
      <w:marTop w:val="0"/>
      <w:marBottom w:val="0"/>
      <w:divBdr>
        <w:top w:val="none" w:sz="0" w:space="0" w:color="auto"/>
        <w:left w:val="none" w:sz="0" w:space="0" w:color="auto"/>
        <w:bottom w:val="none" w:sz="0" w:space="0" w:color="auto"/>
        <w:right w:val="none" w:sz="0" w:space="0" w:color="auto"/>
      </w:divBdr>
    </w:div>
    <w:div w:id="294526404">
      <w:bodyDiv w:val="1"/>
      <w:marLeft w:val="0"/>
      <w:marRight w:val="0"/>
      <w:marTop w:val="0"/>
      <w:marBottom w:val="0"/>
      <w:divBdr>
        <w:top w:val="none" w:sz="0" w:space="0" w:color="auto"/>
        <w:left w:val="none" w:sz="0" w:space="0" w:color="auto"/>
        <w:bottom w:val="none" w:sz="0" w:space="0" w:color="auto"/>
        <w:right w:val="none" w:sz="0" w:space="0" w:color="auto"/>
      </w:divBdr>
    </w:div>
    <w:div w:id="297565465">
      <w:bodyDiv w:val="1"/>
      <w:marLeft w:val="0"/>
      <w:marRight w:val="0"/>
      <w:marTop w:val="0"/>
      <w:marBottom w:val="0"/>
      <w:divBdr>
        <w:top w:val="none" w:sz="0" w:space="0" w:color="auto"/>
        <w:left w:val="none" w:sz="0" w:space="0" w:color="auto"/>
        <w:bottom w:val="none" w:sz="0" w:space="0" w:color="auto"/>
        <w:right w:val="none" w:sz="0" w:space="0" w:color="auto"/>
      </w:divBdr>
    </w:div>
    <w:div w:id="309485571">
      <w:bodyDiv w:val="1"/>
      <w:marLeft w:val="0"/>
      <w:marRight w:val="0"/>
      <w:marTop w:val="0"/>
      <w:marBottom w:val="0"/>
      <w:divBdr>
        <w:top w:val="none" w:sz="0" w:space="0" w:color="auto"/>
        <w:left w:val="none" w:sz="0" w:space="0" w:color="auto"/>
        <w:bottom w:val="none" w:sz="0" w:space="0" w:color="auto"/>
        <w:right w:val="none" w:sz="0" w:space="0" w:color="auto"/>
      </w:divBdr>
    </w:div>
    <w:div w:id="335037755">
      <w:bodyDiv w:val="1"/>
      <w:marLeft w:val="0"/>
      <w:marRight w:val="0"/>
      <w:marTop w:val="0"/>
      <w:marBottom w:val="0"/>
      <w:divBdr>
        <w:top w:val="none" w:sz="0" w:space="0" w:color="auto"/>
        <w:left w:val="none" w:sz="0" w:space="0" w:color="auto"/>
        <w:bottom w:val="none" w:sz="0" w:space="0" w:color="auto"/>
        <w:right w:val="none" w:sz="0" w:space="0" w:color="auto"/>
      </w:divBdr>
    </w:div>
    <w:div w:id="352463826">
      <w:bodyDiv w:val="1"/>
      <w:marLeft w:val="0"/>
      <w:marRight w:val="0"/>
      <w:marTop w:val="0"/>
      <w:marBottom w:val="0"/>
      <w:divBdr>
        <w:top w:val="none" w:sz="0" w:space="0" w:color="auto"/>
        <w:left w:val="none" w:sz="0" w:space="0" w:color="auto"/>
        <w:bottom w:val="none" w:sz="0" w:space="0" w:color="auto"/>
        <w:right w:val="none" w:sz="0" w:space="0" w:color="auto"/>
      </w:divBdr>
    </w:div>
    <w:div w:id="377978483">
      <w:bodyDiv w:val="1"/>
      <w:marLeft w:val="0"/>
      <w:marRight w:val="0"/>
      <w:marTop w:val="0"/>
      <w:marBottom w:val="0"/>
      <w:divBdr>
        <w:top w:val="none" w:sz="0" w:space="0" w:color="auto"/>
        <w:left w:val="none" w:sz="0" w:space="0" w:color="auto"/>
        <w:bottom w:val="none" w:sz="0" w:space="0" w:color="auto"/>
        <w:right w:val="none" w:sz="0" w:space="0" w:color="auto"/>
      </w:divBdr>
    </w:div>
    <w:div w:id="380633996">
      <w:bodyDiv w:val="1"/>
      <w:marLeft w:val="0"/>
      <w:marRight w:val="0"/>
      <w:marTop w:val="0"/>
      <w:marBottom w:val="0"/>
      <w:divBdr>
        <w:top w:val="none" w:sz="0" w:space="0" w:color="auto"/>
        <w:left w:val="none" w:sz="0" w:space="0" w:color="auto"/>
        <w:bottom w:val="none" w:sz="0" w:space="0" w:color="auto"/>
        <w:right w:val="none" w:sz="0" w:space="0" w:color="auto"/>
      </w:divBdr>
    </w:div>
    <w:div w:id="396247415">
      <w:bodyDiv w:val="1"/>
      <w:marLeft w:val="0"/>
      <w:marRight w:val="0"/>
      <w:marTop w:val="0"/>
      <w:marBottom w:val="0"/>
      <w:divBdr>
        <w:top w:val="none" w:sz="0" w:space="0" w:color="auto"/>
        <w:left w:val="none" w:sz="0" w:space="0" w:color="auto"/>
        <w:bottom w:val="none" w:sz="0" w:space="0" w:color="auto"/>
        <w:right w:val="none" w:sz="0" w:space="0" w:color="auto"/>
      </w:divBdr>
    </w:div>
    <w:div w:id="398021135">
      <w:bodyDiv w:val="1"/>
      <w:marLeft w:val="0"/>
      <w:marRight w:val="0"/>
      <w:marTop w:val="0"/>
      <w:marBottom w:val="0"/>
      <w:divBdr>
        <w:top w:val="none" w:sz="0" w:space="0" w:color="auto"/>
        <w:left w:val="none" w:sz="0" w:space="0" w:color="auto"/>
        <w:bottom w:val="none" w:sz="0" w:space="0" w:color="auto"/>
        <w:right w:val="none" w:sz="0" w:space="0" w:color="auto"/>
      </w:divBdr>
    </w:div>
    <w:div w:id="407074642">
      <w:bodyDiv w:val="1"/>
      <w:marLeft w:val="0"/>
      <w:marRight w:val="0"/>
      <w:marTop w:val="0"/>
      <w:marBottom w:val="0"/>
      <w:divBdr>
        <w:top w:val="none" w:sz="0" w:space="0" w:color="auto"/>
        <w:left w:val="none" w:sz="0" w:space="0" w:color="auto"/>
        <w:bottom w:val="none" w:sz="0" w:space="0" w:color="auto"/>
        <w:right w:val="none" w:sz="0" w:space="0" w:color="auto"/>
      </w:divBdr>
    </w:div>
    <w:div w:id="407847522">
      <w:bodyDiv w:val="1"/>
      <w:marLeft w:val="0"/>
      <w:marRight w:val="0"/>
      <w:marTop w:val="0"/>
      <w:marBottom w:val="0"/>
      <w:divBdr>
        <w:top w:val="none" w:sz="0" w:space="0" w:color="auto"/>
        <w:left w:val="none" w:sz="0" w:space="0" w:color="auto"/>
        <w:bottom w:val="none" w:sz="0" w:space="0" w:color="auto"/>
        <w:right w:val="none" w:sz="0" w:space="0" w:color="auto"/>
      </w:divBdr>
    </w:div>
    <w:div w:id="415368624">
      <w:bodyDiv w:val="1"/>
      <w:marLeft w:val="0"/>
      <w:marRight w:val="0"/>
      <w:marTop w:val="0"/>
      <w:marBottom w:val="0"/>
      <w:divBdr>
        <w:top w:val="none" w:sz="0" w:space="0" w:color="auto"/>
        <w:left w:val="none" w:sz="0" w:space="0" w:color="auto"/>
        <w:bottom w:val="none" w:sz="0" w:space="0" w:color="auto"/>
        <w:right w:val="none" w:sz="0" w:space="0" w:color="auto"/>
      </w:divBdr>
    </w:div>
    <w:div w:id="416368330">
      <w:bodyDiv w:val="1"/>
      <w:marLeft w:val="0"/>
      <w:marRight w:val="0"/>
      <w:marTop w:val="0"/>
      <w:marBottom w:val="0"/>
      <w:divBdr>
        <w:top w:val="none" w:sz="0" w:space="0" w:color="auto"/>
        <w:left w:val="none" w:sz="0" w:space="0" w:color="auto"/>
        <w:bottom w:val="none" w:sz="0" w:space="0" w:color="auto"/>
        <w:right w:val="none" w:sz="0" w:space="0" w:color="auto"/>
      </w:divBdr>
    </w:div>
    <w:div w:id="428815275">
      <w:bodyDiv w:val="1"/>
      <w:marLeft w:val="0"/>
      <w:marRight w:val="0"/>
      <w:marTop w:val="0"/>
      <w:marBottom w:val="0"/>
      <w:divBdr>
        <w:top w:val="none" w:sz="0" w:space="0" w:color="auto"/>
        <w:left w:val="none" w:sz="0" w:space="0" w:color="auto"/>
        <w:bottom w:val="none" w:sz="0" w:space="0" w:color="auto"/>
        <w:right w:val="none" w:sz="0" w:space="0" w:color="auto"/>
      </w:divBdr>
    </w:div>
    <w:div w:id="448821975">
      <w:bodyDiv w:val="1"/>
      <w:marLeft w:val="0"/>
      <w:marRight w:val="0"/>
      <w:marTop w:val="0"/>
      <w:marBottom w:val="0"/>
      <w:divBdr>
        <w:top w:val="none" w:sz="0" w:space="0" w:color="auto"/>
        <w:left w:val="none" w:sz="0" w:space="0" w:color="auto"/>
        <w:bottom w:val="none" w:sz="0" w:space="0" w:color="auto"/>
        <w:right w:val="none" w:sz="0" w:space="0" w:color="auto"/>
      </w:divBdr>
    </w:div>
    <w:div w:id="463088216">
      <w:bodyDiv w:val="1"/>
      <w:marLeft w:val="0"/>
      <w:marRight w:val="0"/>
      <w:marTop w:val="0"/>
      <w:marBottom w:val="0"/>
      <w:divBdr>
        <w:top w:val="none" w:sz="0" w:space="0" w:color="auto"/>
        <w:left w:val="none" w:sz="0" w:space="0" w:color="auto"/>
        <w:bottom w:val="none" w:sz="0" w:space="0" w:color="auto"/>
        <w:right w:val="none" w:sz="0" w:space="0" w:color="auto"/>
      </w:divBdr>
    </w:div>
    <w:div w:id="466440240">
      <w:bodyDiv w:val="1"/>
      <w:marLeft w:val="0"/>
      <w:marRight w:val="0"/>
      <w:marTop w:val="0"/>
      <w:marBottom w:val="0"/>
      <w:divBdr>
        <w:top w:val="none" w:sz="0" w:space="0" w:color="auto"/>
        <w:left w:val="none" w:sz="0" w:space="0" w:color="auto"/>
        <w:bottom w:val="none" w:sz="0" w:space="0" w:color="auto"/>
        <w:right w:val="none" w:sz="0" w:space="0" w:color="auto"/>
      </w:divBdr>
    </w:div>
    <w:div w:id="471364647">
      <w:bodyDiv w:val="1"/>
      <w:marLeft w:val="0"/>
      <w:marRight w:val="0"/>
      <w:marTop w:val="0"/>
      <w:marBottom w:val="0"/>
      <w:divBdr>
        <w:top w:val="none" w:sz="0" w:space="0" w:color="auto"/>
        <w:left w:val="none" w:sz="0" w:space="0" w:color="auto"/>
        <w:bottom w:val="none" w:sz="0" w:space="0" w:color="auto"/>
        <w:right w:val="none" w:sz="0" w:space="0" w:color="auto"/>
      </w:divBdr>
    </w:div>
    <w:div w:id="483006437">
      <w:bodyDiv w:val="1"/>
      <w:marLeft w:val="0"/>
      <w:marRight w:val="0"/>
      <w:marTop w:val="0"/>
      <w:marBottom w:val="0"/>
      <w:divBdr>
        <w:top w:val="none" w:sz="0" w:space="0" w:color="auto"/>
        <w:left w:val="none" w:sz="0" w:space="0" w:color="auto"/>
        <w:bottom w:val="none" w:sz="0" w:space="0" w:color="auto"/>
        <w:right w:val="none" w:sz="0" w:space="0" w:color="auto"/>
      </w:divBdr>
    </w:div>
    <w:div w:id="510871247">
      <w:bodyDiv w:val="1"/>
      <w:marLeft w:val="0"/>
      <w:marRight w:val="0"/>
      <w:marTop w:val="0"/>
      <w:marBottom w:val="0"/>
      <w:divBdr>
        <w:top w:val="none" w:sz="0" w:space="0" w:color="auto"/>
        <w:left w:val="none" w:sz="0" w:space="0" w:color="auto"/>
        <w:bottom w:val="none" w:sz="0" w:space="0" w:color="auto"/>
        <w:right w:val="none" w:sz="0" w:space="0" w:color="auto"/>
      </w:divBdr>
    </w:div>
    <w:div w:id="524371016">
      <w:bodyDiv w:val="1"/>
      <w:marLeft w:val="0"/>
      <w:marRight w:val="0"/>
      <w:marTop w:val="0"/>
      <w:marBottom w:val="0"/>
      <w:divBdr>
        <w:top w:val="none" w:sz="0" w:space="0" w:color="auto"/>
        <w:left w:val="none" w:sz="0" w:space="0" w:color="auto"/>
        <w:bottom w:val="none" w:sz="0" w:space="0" w:color="auto"/>
        <w:right w:val="none" w:sz="0" w:space="0" w:color="auto"/>
      </w:divBdr>
    </w:div>
    <w:div w:id="567614470">
      <w:bodyDiv w:val="1"/>
      <w:marLeft w:val="0"/>
      <w:marRight w:val="0"/>
      <w:marTop w:val="0"/>
      <w:marBottom w:val="0"/>
      <w:divBdr>
        <w:top w:val="none" w:sz="0" w:space="0" w:color="auto"/>
        <w:left w:val="none" w:sz="0" w:space="0" w:color="auto"/>
        <w:bottom w:val="none" w:sz="0" w:space="0" w:color="auto"/>
        <w:right w:val="none" w:sz="0" w:space="0" w:color="auto"/>
      </w:divBdr>
    </w:div>
    <w:div w:id="578446067">
      <w:bodyDiv w:val="1"/>
      <w:marLeft w:val="0"/>
      <w:marRight w:val="0"/>
      <w:marTop w:val="0"/>
      <w:marBottom w:val="0"/>
      <w:divBdr>
        <w:top w:val="none" w:sz="0" w:space="0" w:color="auto"/>
        <w:left w:val="none" w:sz="0" w:space="0" w:color="auto"/>
        <w:bottom w:val="none" w:sz="0" w:space="0" w:color="auto"/>
        <w:right w:val="none" w:sz="0" w:space="0" w:color="auto"/>
      </w:divBdr>
    </w:div>
    <w:div w:id="584650530">
      <w:bodyDiv w:val="1"/>
      <w:marLeft w:val="0"/>
      <w:marRight w:val="0"/>
      <w:marTop w:val="0"/>
      <w:marBottom w:val="0"/>
      <w:divBdr>
        <w:top w:val="none" w:sz="0" w:space="0" w:color="auto"/>
        <w:left w:val="none" w:sz="0" w:space="0" w:color="auto"/>
        <w:bottom w:val="none" w:sz="0" w:space="0" w:color="auto"/>
        <w:right w:val="none" w:sz="0" w:space="0" w:color="auto"/>
      </w:divBdr>
    </w:div>
    <w:div w:id="587155232">
      <w:bodyDiv w:val="1"/>
      <w:marLeft w:val="0"/>
      <w:marRight w:val="0"/>
      <w:marTop w:val="0"/>
      <w:marBottom w:val="0"/>
      <w:divBdr>
        <w:top w:val="none" w:sz="0" w:space="0" w:color="auto"/>
        <w:left w:val="none" w:sz="0" w:space="0" w:color="auto"/>
        <w:bottom w:val="none" w:sz="0" w:space="0" w:color="auto"/>
        <w:right w:val="none" w:sz="0" w:space="0" w:color="auto"/>
      </w:divBdr>
    </w:div>
    <w:div w:id="608511791">
      <w:bodyDiv w:val="1"/>
      <w:marLeft w:val="0"/>
      <w:marRight w:val="0"/>
      <w:marTop w:val="0"/>
      <w:marBottom w:val="0"/>
      <w:divBdr>
        <w:top w:val="none" w:sz="0" w:space="0" w:color="auto"/>
        <w:left w:val="none" w:sz="0" w:space="0" w:color="auto"/>
        <w:bottom w:val="none" w:sz="0" w:space="0" w:color="auto"/>
        <w:right w:val="none" w:sz="0" w:space="0" w:color="auto"/>
      </w:divBdr>
    </w:div>
    <w:div w:id="616254122">
      <w:bodyDiv w:val="1"/>
      <w:marLeft w:val="0"/>
      <w:marRight w:val="0"/>
      <w:marTop w:val="0"/>
      <w:marBottom w:val="0"/>
      <w:divBdr>
        <w:top w:val="none" w:sz="0" w:space="0" w:color="auto"/>
        <w:left w:val="none" w:sz="0" w:space="0" w:color="auto"/>
        <w:bottom w:val="none" w:sz="0" w:space="0" w:color="auto"/>
        <w:right w:val="none" w:sz="0" w:space="0" w:color="auto"/>
      </w:divBdr>
    </w:div>
    <w:div w:id="617836783">
      <w:bodyDiv w:val="1"/>
      <w:marLeft w:val="0"/>
      <w:marRight w:val="0"/>
      <w:marTop w:val="0"/>
      <w:marBottom w:val="0"/>
      <w:divBdr>
        <w:top w:val="none" w:sz="0" w:space="0" w:color="auto"/>
        <w:left w:val="none" w:sz="0" w:space="0" w:color="auto"/>
        <w:bottom w:val="none" w:sz="0" w:space="0" w:color="auto"/>
        <w:right w:val="none" w:sz="0" w:space="0" w:color="auto"/>
      </w:divBdr>
    </w:div>
    <w:div w:id="636838073">
      <w:bodyDiv w:val="1"/>
      <w:marLeft w:val="0"/>
      <w:marRight w:val="0"/>
      <w:marTop w:val="0"/>
      <w:marBottom w:val="0"/>
      <w:divBdr>
        <w:top w:val="none" w:sz="0" w:space="0" w:color="auto"/>
        <w:left w:val="none" w:sz="0" w:space="0" w:color="auto"/>
        <w:bottom w:val="none" w:sz="0" w:space="0" w:color="auto"/>
        <w:right w:val="none" w:sz="0" w:space="0" w:color="auto"/>
      </w:divBdr>
    </w:div>
    <w:div w:id="643705517">
      <w:bodyDiv w:val="1"/>
      <w:marLeft w:val="0"/>
      <w:marRight w:val="0"/>
      <w:marTop w:val="0"/>
      <w:marBottom w:val="0"/>
      <w:divBdr>
        <w:top w:val="none" w:sz="0" w:space="0" w:color="auto"/>
        <w:left w:val="none" w:sz="0" w:space="0" w:color="auto"/>
        <w:bottom w:val="none" w:sz="0" w:space="0" w:color="auto"/>
        <w:right w:val="none" w:sz="0" w:space="0" w:color="auto"/>
      </w:divBdr>
    </w:div>
    <w:div w:id="645403075">
      <w:bodyDiv w:val="1"/>
      <w:marLeft w:val="0"/>
      <w:marRight w:val="0"/>
      <w:marTop w:val="0"/>
      <w:marBottom w:val="0"/>
      <w:divBdr>
        <w:top w:val="none" w:sz="0" w:space="0" w:color="auto"/>
        <w:left w:val="none" w:sz="0" w:space="0" w:color="auto"/>
        <w:bottom w:val="none" w:sz="0" w:space="0" w:color="auto"/>
        <w:right w:val="none" w:sz="0" w:space="0" w:color="auto"/>
      </w:divBdr>
    </w:div>
    <w:div w:id="652174014">
      <w:bodyDiv w:val="1"/>
      <w:marLeft w:val="0"/>
      <w:marRight w:val="0"/>
      <w:marTop w:val="0"/>
      <w:marBottom w:val="0"/>
      <w:divBdr>
        <w:top w:val="none" w:sz="0" w:space="0" w:color="auto"/>
        <w:left w:val="none" w:sz="0" w:space="0" w:color="auto"/>
        <w:bottom w:val="none" w:sz="0" w:space="0" w:color="auto"/>
        <w:right w:val="none" w:sz="0" w:space="0" w:color="auto"/>
      </w:divBdr>
    </w:div>
    <w:div w:id="661351341">
      <w:bodyDiv w:val="1"/>
      <w:marLeft w:val="0"/>
      <w:marRight w:val="0"/>
      <w:marTop w:val="0"/>
      <w:marBottom w:val="0"/>
      <w:divBdr>
        <w:top w:val="none" w:sz="0" w:space="0" w:color="auto"/>
        <w:left w:val="none" w:sz="0" w:space="0" w:color="auto"/>
        <w:bottom w:val="none" w:sz="0" w:space="0" w:color="auto"/>
        <w:right w:val="none" w:sz="0" w:space="0" w:color="auto"/>
      </w:divBdr>
    </w:div>
    <w:div w:id="667290423">
      <w:bodyDiv w:val="1"/>
      <w:marLeft w:val="0"/>
      <w:marRight w:val="0"/>
      <w:marTop w:val="0"/>
      <w:marBottom w:val="0"/>
      <w:divBdr>
        <w:top w:val="none" w:sz="0" w:space="0" w:color="auto"/>
        <w:left w:val="none" w:sz="0" w:space="0" w:color="auto"/>
        <w:bottom w:val="none" w:sz="0" w:space="0" w:color="auto"/>
        <w:right w:val="none" w:sz="0" w:space="0" w:color="auto"/>
      </w:divBdr>
    </w:div>
    <w:div w:id="673382684">
      <w:bodyDiv w:val="1"/>
      <w:marLeft w:val="0"/>
      <w:marRight w:val="0"/>
      <w:marTop w:val="0"/>
      <w:marBottom w:val="0"/>
      <w:divBdr>
        <w:top w:val="none" w:sz="0" w:space="0" w:color="auto"/>
        <w:left w:val="none" w:sz="0" w:space="0" w:color="auto"/>
        <w:bottom w:val="none" w:sz="0" w:space="0" w:color="auto"/>
        <w:right w:val="none" w:sz="0" w:space="0" w:color="auto"/>
      </w:divBdr>
    </w:div>
    <w:div w:id="681664116">
      <w:bodyDiv w:val="1"/>
      <w:marLeft w:val="0"/>
      <w:marRight w:val="0"/>
      <w:marTop w:val="0"/>
      <w:marBottom w:val="0"/>
      <w:divBdr>
        <w:top w:val="none" w:sz="0" w:space="0" w:color="auto"/>
        <w:left w:val="none" w:sz="0" w:space="0" w:color="auto"/>
        <w:bottom w:val="none" w:sz="0" w:space="0" w:color="auto"/>
        <w:right w:val="none" w:sz="0" w:space="0" w:color="auto"/>
      </w:divBdr>
    </w:div>
    <w:div w:id="712194932">
      <w:bodyDiv w:val="1"/>
      <w:marLeft w:val="0"/>
      <w:marRight w:val="0"/>
      <w:marTop w:val="0"/>
      <w:marBottom w:val="0"/>
      <w:divBdr>
        <w:top w:val="none" w:sz="0" w:space="0" w:color="auto"/>
        <w:left w:val="none" w:sz="0" w:space="0" w:color="auto"/>
        <w:bottom w:val="none" w:sz="0" w:space="0" w:color="auto"/>
        <w:right w:val="none" w:sz="0" w:space="0" w:color="auto"/>
      </w:divBdr>
    </w:div>
    <w:div w:id="725759176">
      <w:bodyDiv w:val="1"/>
      <w:marLeft w:val="0"/>
      <w:marRight w:val="0"/>
      <w:marTop w:val="0"/>
      <w:marBottom w:val="0"/>
      <w:divBdr>
        <w:top w:val="none" w:sz="0" w:space="0" w:color="auto"/>
        <w:left w:val="none" w:sz="0" w:space="0" w:color="auto"/>
        <w:bottom w:val="none" w:sz="0" w:space="0" w:color="auto"/>
        <w:right w:val="none" w:sz="0" w:space="0" w:color="auto"/>
      </w:divBdr>
    </w:div>
    <w:div w:id="733163629">
      <w:bodyDiv w:val="1"/>
      <w:marLeft w:val="0"/>
      <w:marRight w:val="0"/>
      <w:marTop w:val="0"/>
      <w:marBottom w:val="0"/>
      <w:divBdr>
        <w:top w:val="none" w:sz="0" w:space="0" w:color="auto"/>
        <w:left w:val="none" w:sz="0" w:space="0" w:color="auto"/>
        <w:bottom w:val="none" w:sz="0" w:space="0" w:color="auto"/>
        <w:right w:val="none" w:sz="0" w:space="0" w:color="auto"/>
      </w:divBdr>
    </w:div>
    <w:div w:id="740251852">
      <w:bodyDiv w:val="1"/>
      <w:marLeft w:val="0"/>
      <w:marRight w:val="0"/>
      <w:marTop w:val="0"/>
      <w:marBottom w:val="0"/>
      <w:divBdr>
        <w:top w:val="none" w:sz="0" w:space="0" w:color="auto"/>
        <w:left w:val="none" w:sz="0" w:space="0" w:color="auto"/>
        <w:bottom w:val="none" w:sz="0" w:space="0" w:color="auto"/>
        <w:right w:val="none" w:sz="0" w:space="0" w:color="auto"/>
      </w:divBdr>
    </w:div>
    <w:div w:id="740910237">
      <w:bodyDiv w:val="1"/>
      <w:marLeft w:val="0"/>
      <w:marRight w:val="0"/>
      <w:marTop w:val="0"/>
      <w:marBottom w:val="0"/>
      <w:divBdr>
        <w:top w:val="none" w:sz="0" w:space="0" w:color="auto"/>
        <w:left w:val="none" w:sz="0" w:space="0" w:color="auto"/>
        <w:bottom w:val="none" w:sz="0" w:space="0" w:color="auto"/>
        <w:right w:val="none" w:sz="0" w:space="0" w:color="auto"/>
      </w:divBdr>
    </w:div>
    <w:div w:id="748309324">
      <w:bodyDiv w:val="1"/>
      <w:marLeft w:val="0"/>
      <w:marRight w:val="0"/>
      <w:marTop w:val="0"/>
      <w:marBottom w:val="0"/>
      <w:divBdr>
        <w:top w:val="none" w:sz="0" w:space="0" w:color="auto"/>
        <w:left w:val="none" w:sz="0" w:space="0" w:color="auto"/>
        <w:bottom w:val="none" w:sz="0" w:space="0" w:color="auto"/>
        <w:right w:val="none" w:sz="0" w:space="0" w:color="auto"/>
      </w:divBdr>
    </w:div>
    <w:div w:id="750739488">
      <w:bodyDiv w:val="1"/>
      <w:marLeft w:val="0"/>
      <w:marRight w:val="0"/>
      <w:marTop w:val="0"/>
      <w:marBottom w:val="0"/>
      <w:divBdr>
        <w:top w:val="none" w:sz="0" w:space="0" w:color="auto"/>
        <w:left w:val="none" w:sz="0" w:space="0" w:color="auto"/>
        <w:bottom w:val="none" w:sz="0" w:space="0" w:color="auto"/>
        <w:right w:val="none" w:sz="0" w:space="0" w:color="auto"/>
      </w:divBdr>
    </w:div>
    <w:div w:id="761030694">
      <w:bodyDiv w:val="1"/>
      <w:marLeft w:val="0"/>
      <w:marRight w:val="0"/>
      <w:marTop w:val="0"/>
      <w:marBottom w:val="0"/>
      <w:divBdr>
        <w:top w:val="none" w:sz="0" w:space="0" w:color="auto"/>
        <w:left w:val="none" w:sz="0" w:space="0" w:color="auto"/>
        <w:bottom w:val="none" w:sz="0" w:space="0" w:color="auto"/>
        <w:right w:val="none" w:sz="0" w:space="0" w:color="auto"/>
      </w:divBdr>
    </w:div>
    <w:div w:id="782263071">
      <w:bodyDiv w:val="1"/>
      <w:marLeft w:val="0"/>
      <w:marRight w:val="0"/>
      <w:marTop w:val="0"/>
      <w:marBottom w:val="0"/>
      <w:divBdr>
        <w:top w:val="none" w:sz="0" w:space="0" w:color="auto"/>
        <w:left w:val="none" w:sz="0" w:space="0" w:color="auto"/>
        <w:bottom w:val="none" w:sz="0" w:space="0" w:color="auto"/>
        <w:right w:val="none" w:sz="0" w:space="0" w:color="auto"/>
      </w:divBdr>
    </w:div>
    <w:div w:id="785931138">
      <w:bodyDiv w:val="1"/>
      <w:marLeft w:val="0"/>
      <w:marRight w:val="0"/>
      <w:marTop w:val="0"/>
      <w:marBottom w:val="0"/>
      <w:divBdr>
        <w:top w:val="none" w:sz="0" w:space="0" w:color="auto"/>
        <w:left w:val="none" w:sz="0" w:space="0" w:color="auto"/>
        <w:bottom w:val="none" w:sz="0" w:space="0" w:color="auto"/>
        <w:right w:val="none" w:sz="0" w:space="0" w:color="auto"/>
      </w:divBdr>
    </w:div>
    <w:div w:id="820973481">
      <w:bodyDiv w:val="1"/>
      <w:marLeft w:val="0"/>
      <w:marRight w:val="0"/>
      <w:marTop w:val="0"/>
      <w:marBottom w:val="0"/>
      <w:divBdr>
        <w:top w:val="none" w:sz="0" w:space="0" w:color="auto"/>
        <w:left w:val="none" w:sz="0" w:space="0" w:color="auto"/>
        <w:bottom w:val="none" w:sz="0" w:space="0" w:color="auto"/>
        <w:right w:val="none" w:sz="0" w:space="0" w:color="auto"/>
      </w:divBdr>
    </w:div>
    <w:div w:id="822815454">
      <w:bodyDiv w:val="1"/>
      <w:marLeft w:val="0"/>
      <w:marRight w:val="0"/>
      <w:marTop w:val="0"/>
      <w:marBottom w:val="0"/>
      <w:divBdr>
        <w:top w:val="none" w:sz="0" w:space="0" w:color="auto"/>
        <w:left w:val="none" w:sz="0" w:space="0" w:color="auto"/>
        <w:bottom w:val="none" w:sz="0" w:space="0" w:color="auto"/>
        <w:right w:val="none" w:sz="0" w:space="0" w:color="auto"/>
      </w:divBdr>
    </w:div>
    <w:div w:id="842284391">
      <w:bodyDiv w:val="1"/>
      <w:marLeft w:val="0"/>
      <w:marRight w:val="0"/>
      <w:marTop w:val="0"/>
      <w:marBottom w:val="0"/>
      <w:divBdr>
        <w:top w:val="none" w:sz="0" w:space="0" w:color="auto"/>
        <w:left w:val="none" w:sz="0" w:space="0" w:color="auto"/>
        <w:bottom w:val="none" w:sz="0" w:space="0" w:color="auto"/>
        <w:right w:val="none" w:sz="0" w:space="0" w:color="auto"/>
      </w:divBdr>
    </w:div>
    <w:div w:id="850072505">
      <w:bodyDiv w:val="1"/>
      <w:marLeft w:val="0"/>
      <w:marRight w:val="0"/>
      <w:marTop w:val="0"/>
      <w:marBottom w:val="0"/>
      <w:divBdr>
        <w:top w:val="none" w:sz="0" w:space="0" w:color="auto"/>
        <w:left w:val="none" w:sz="0" w:space="0" w:color="auto"/>
        <w:bottom w:val="none" w:sz="0" w:space="0" w:color="auto"/>
        <w:right w:val="none" w:sz="0" w:space="0" w:color="auto"/>
      </w:divBdr>
    </w:div>
    <w:div w:id="857742526">
      <w:bodyDiv w:val="1"/>
      <w:marLeft w:val="0"/>
      <w:marRight w:val="0"/>
      <w:marTop w:val="0"/>
      <w:marBottom w:val="0"/>
      <w:divBdr>
        <w:top w:val="none" w:sz="0" w:space="0" w:color="auto"/>
        <w:left w:val="none" w:sz="0" w:space="0" w:color="auto"/>
        <w:bottom w:val="none" w:sz="0" w:space="0" w:color="auto"/>
        <w:right w:val="none" w:sz="0" w:space="0" w:color="auto"/>
      </w:divBdr>
    </w:div>
    <w:div w:id="872612915">
      <w:bodyDiv w:val="1"/>
      <w:marLeft w:val="0"/>
      <w:marRight w:val="0"/>
      <w:marTop w:val="0"/>
      <w:marBottom w:val="0"/>
      <w:divBdr>
        <w:top w:val="none" w:sz="0" w:space="0" w:color="auto"/>
        <w:left w:val="none" w:sz="0" w:space="0" w:color="auto"/>
        <w:bottom w:val="none" w:sz="0" w:space="0" w:color="auto"/>
        <w:right w:val="none" w:sz="0" w:space="0" w:color="auto"/>
      </w:divBdr>
    </w:div>
    <w:div w:id="885143629">
      <w:bodyDiv w:val="1"/>
      <w:marLeft w:val="0"/>
      <w:marRight w:val="0"/>
      <w:marTop w:val="0"/>
      <w:marBottom w:val="0"/>
      <w:divBdr>
        <w:top w:val="none" w:sz="0" w:space="0" w:color="auto"/>
        <w:left w:val="none" w:sz="0" w:space="0" w:color="auto"/>
        <w:bottom w:val="none" w:sz="0" w:space="0" w:color="auto"/>
        <w:right w:val="none" w:sz="0" w:space="0" w:color="auto"/>
      </w:divBdr>
    </w:div>
    <w:div w:id="900098874">
      <w:bodyDiv w:val="1"/>
      <w:marLeft w:val="0"/>
      <w:marRight w:val="0"/>
      <w:marTop w:val="0"/>
      <w:marBottom w:val="0"/>
      <w:divBdr>
        <w:top w:val="none" w:sz="0" w:space="0" w:color="auto"/>
        <w:left w:val="none" w:sz="0" w:space="0" w:color="auto"/>
        <w:bottom w:val="none" w:sz="0" w:space="0" w:color="auto"/>
        <w:right w:val="none" w:sz="0" w:space="0" w:color="auto"/>
      </w:divBdr>
    </w:div>
    <w:div w:id="901066498">
      <w:bodyDiv w:val="1"/>
      <w:marLeft w:val="0"/>
      <w:marRight w:val="0"/>
      <w:marTop w:val="0"/>
      <w:marBottom w:val="0"/>
      <w:divBdr>
        <w:top w:val="none" w:sz="0" w:space="0" w:color="auto"/>
        <w:left w:val="none" w:sz="0" w:space="0" w:color="auto"/>
        <w:bottom w:val="none" w:sz="0" w:space="0" w:color="auto"/>
        <w:right w:val="none" w:sz="0" w:space="0" w:color="auto"/>
      </w:divBdr>
    </w:div>
    <w:div w:id="901329941">
      <w:bodyDiv w:val="1"/>
      <w:marLeft w:val="0"/>
      <w:marRight w:val="0"/>
      <w:marTop w:val="0"/>
      <w:marBottom w:val="0"/>
      <w:divBdr>
        <w:top w:val="none" w:sz="0" w:space="0" w:color="auto"/>
        <w:left w:val="none" w:sz="0" w:space="0" w:color="auto"/>
        <w:bottom w:val="none" w:sz="0" w:space="0" w:color="auto"/>
        <w:right w:val="none" w:sz="0" w:space="0" w:color="auto"/>
      </w:divBdr>
    </w:div>
    <w:div w:id="903761793">
      <w:bodyDiv w:val="1"/>
      <w:marLeft w:val="0"/>
      <w:marRight w:val="0"/>
      <w:marTop w:val="0"/>
      <w:marBottom w:val="0"/>
      <w:divBdr>
        <w:top w:val="none" w:sz="0" w:space="0" w:color="auto"/>
        <w:left w:val="none" w:sz="0" w:space="0" w:color="auto"/>
        <w:bottom w:val="none" w:sz="0" w:space="0" w:color="auto"/>
        <w:right w:val="none" w:sz="0" w:space="0" w:color="auto"/>
      </w:divBdr>
    </w:div>
    <w:div w:id="906695184">
      <w:bodyDiv w:val="1"/>
      <w:marLeft w:val="0"/>
      <w:marRight w:val="0"/>
      <w:marTop w:val="0"/>
      <w:marBottom w:val="0"/>
      <w:divBdr>
        <w:top w:val="none" w:sz="0" w:space="0" w:color="auto"/>
        <w:left w:val="none" w:sz="0" w:space="0" w:color="auto"/>
        <w:bottom w:val="none" w:sz="0" w:space="0" w:color="auto"/>
        <w:right w:val="none" w:sz="0" w:space="0" w:color="auto"/>
      </w:divBdr>
    </w:div>
    <w:div w:id="916523018">
      <w:bodyDiv w:val="1"/>
      <w:marLeft w:val="0"/>
      <w:marRight w:val="0"/>
      <w:marTop w:val="0"/>
      <w:marBottom w:val="0"/>
      <w:divBdr>
        <w:top w:val="none" w:sz="0" w:space="0" w:color="auto"/>
        <w:left w:val="none" w:sz="0" w:space="0" w:color="auto"/>
        <w:bottom w:val="none" w:sz="0" w:space="0" w:color="auto"/>
        <w:right w:val="none" w:sz="0" w:space="0" w:color="auto"/>
      </w:divBdr>
    </w:div>
    <w:div w:id="930354162">
      <w:bodyDiv w:val="1"/>
      <w:marLeft w:val="0"/>
      <w:marRight w:val="0"/>
      <w:marTop w:val="0"/>
      <w:marBottom w:val="0"/>
      <w:divBdr>
        <w:top w:val="none" w:sz="0" w:space="0" w:color="auto"/>
        <w:left w:val="none" w:sz="0" w:space="0" w:color="auto"/>
        <w:bottom w:val="none" w:sz="0" w:space="0" w:color="auto"/>
        <w:right w:val="none" w:sz="0" w:space="0" w:color="auto"/>
      </w:divBdr>
    </w:div>
    <w:div w:id="949046741">
      <w:bodyDiv w:val="1"/>
      <w:marLeft w:val="0"/>
      <w:marRight w:val="0"/>
      <w:marTop w:val="0"/>
      <w:marBottom w:val="0"/>
      <w:divBdr>
        <w:top w:val="none" w:sz="0" w:space="0" w:color="auto"/>
        <w:left w:val="none" w:sz="0" w:space="0" w:color="auto"/>
        <w:bottom w:val="none" w:sz="0" w:space="0" w:color="auto"/>
        <w:right w:val="none" w:sz="0" w:space="0" w:color="auto"/>
      </w:divBdr>
    </w:div>
    <w:div w:id="987175216">
      <w:bodyDiv w:val="1"/>
      <w:marLeft w:val="0"/>
      <w:marRight w:val="0"/>
      <w:marTop w:val="0"/>
      <w:marBottom w:val="0"/>
      <w:divBdr>
        <w:top w:val="none" w:sz="0" w:space="0" w:color="auto"/>
        <w:left w:val="none" w:sz="0" w:space="0" w:color="auto"/>
        <w:bottom w:val="none" w:sz="0" w:space="0" w:color="auto"/>
        <w:right w:val="none" w:sz="0" w:space="0" w:color="auto"/>
      </w:divBdr>
    </w:div>
    <w:div w:id="1018309504">
      <w:bodyDiv w:val="1"/>
      <w:marLeft w:val="0"/>
      <w:marRight w:val="0"/>
      <w:marTop w:val="0"/>
      <w:marBottom w:val="0"/>
      <w:divBdr>
        <w:top w:val="none" w:sz="0" w:space="0" w:color="auto"/>
        <w:left w:val="none" w:sz="0" w:space="0" w:color="auto"/>
        <w:bottom w:val="none" w:sz="0" w:space="0" w:color="auto"/>
        <w:right w:val="none" w:sz="0" w:space="0" w:color="auto"/>
      </w:divBdr>
    </w:div>
    <w:div w:id="1025206526">
      <w:bodyDiv w:val="1"/>
      <w:marLeft w:val="0"/>
      <w:marRight w:val="0"/>
      <w:marTop w:val="0"/>
      <w:marBottom w:val="0"/>
      <w:divBdr>
        <w:top w:val="none" w:sz="0" w:space="0" w:color="auto"/>
        <w:left w:val="none" w:sz="0" w:space="0" w:color="auto"/>
        <w:bottom w:val="none" w:sz="0" w:space="0" w:color="auto"/>
        <w:right w:val="none" w:sz="0" w:space="0" w:color="auto"/>
      </w:divBdr>
    </w:div>
    <w:div w:id="1058013801">
      <w:bodyDiv w:val="1"/>
      <w:marLeft w:val="0"/>
      <w:marRight w:val="0"/>
      <w:marTop w:val="0"/>
      <w:marBottom w:val="0"/>
      <w:divBdr>
        <w:top w:val="none" w:sz="0" w:space="0" w:color="auto"/>
        <w:left w:val="none" w:sz="0" w:space="0" w:color="auto"/>
        <w:bottom w:val="none" w:sz="0" w:space="0" w:color="auto"/>
        <w:right w:val="none" w:sz="0" w:space="0" w:color="auto"/>
      </w:divBdr>
    </w:div>
    <w:div w:id="1060981631">
      <w:bodyDiv w:val="1"/>
      <w:marLeft w:val="0"/>
      <w:marRight w:val="0"/>
      <w:marTop w:val="0"/>
      <w:marBottom w:val="0"/>
      <w:divBdr>
        <w:top w:val="none" w:sz="0" w:space="0" w:color="auto"/>
        <w:left w:val="none" w:sz="0" w:space="0" w:color="auto"/>
        <w:bottom w:val="none" w:sz="0" w:space="0" w:color="auto"/>
        <w:right w:val="none" w:sz="0" w:space="0" w:color="auto"/>
      </w:divBdr>
    </w:div>
    <w:div w:id="1062631954">
      <w:bodyDiv w:val="1"/>
      <w:marLeft w:val="0"/>
      <w:marRight w:val="0"/>
      <w:marTop w:val="0"/>
      <w:marBottom w:val="0"/>
      <w:divBdr>
        <w:top w:val="none" w:sz="0" w:space="0" w:color="auto"/>
        <w:left w:val="none" w:sz="0" w:space="0" w:color="auto"/>
        <w:bottom w:val="none" w:sz="0" w:space="0" w:color="auto"/>
        <w:right w:val="none" w:sz="0" w:space="0" w:color="auto"/>
      </w:divBdr>
    </w:div>
    <w:div w:id="1063673135">
      <w:bodyDiv w:val="1"/>
      <w:marLeft w:val="0"/>
      <w:marRight w:val="0"/>
      <w:marTop w:val="0"/>
      <w:marBottom w:val="0"/>
      <w:divBdr>
        <w:top w:val="none" w:sz="0" w:space="0" w:color="auto"/>
        <w:left w:val="none" w:sz="0" w:space="0" w:color="auto"/>
        <w:bottom w:val="none" w:sz="0" w:space="0" w:color="auto"/>
        <w:right w:val="none" w:sz="0" w:space="0" w:color="auto"/>
      </w:divBdr>
    </w:div>
    <w:div w:id="1076123032">
      <w:bodyDiv w:val="1"/>
      <w:marLeft w:val="0"/>
      <w:marRight w:val="0"/>
      <w:marTop w:val="0"/>
      <w:marBottom w:val="0"/>
      <w:divBdr>
        <w:top w:val="none" w:sz="0" w:space="0" w:color="auto"/>
        <w:left w:val="none" w:sz="0" w:space="0" w:color="auto"/>
        <w:bottom w:val="none" w:sz="0" w:space="0" w:color="auto"/>
        <w:right w:val="none" w:sz="0" w:space="0" w:color="auto"/>
      </w:divBdr>
    </w:div>
    <w:div w:id="1082680732">
      <w:bodyDiv w:val="1"/>
      <w:marLeft w:val="0"/>
      <w:marRight w:val="0"/>
      <w:marTop w:val="0"/>
      <w:marBottom w:val="0"/>
      <w:divBdr>
        <w:top w:val="none" w:sz="0" w:space="0" w:color="auto"/>
        <w:left w:val="none" w:sz="0" w:space="0" w:color="auto"/>
        <w:bottom w:val="none" w:sz="0" w:space="0" w:color="auto"/>
        <w:right w:val="none" w:sz="0" w:space="0" w:color="auto"/>
      </w:divBdr>
    </w:div>
    <w:div w:id="1086418949">
      <w:bodyDiv w:val="1"/>
      <w:marLeft w:val="0"/>
      <w:marRight w:val="0"/>
      <w:marTop w:val="0"/>
      <w:marBottom w:val="0"/>
      <w:divBdr>
        <w:top w:val="none" w:sz="0" w:space="0" w:color="auto"/>
        <w:left w:val="none" w:sz="0" w:space="0" w:color="auto"/>
        <w:bottom w:val="none" w:sz="0" w:space="0" w:color="auto"/>
        <w:right w:val="none" w:sz="0" w:space="0" w:color="auto"/>
      </w:divBdr>
    </w:div>
    <w:div w:id="1103065239">
      <w:bodyDiv w:val="1"/>
      <w:marLeft w:val="0"/>
      <w:marRight w:val="0"/>
      <w:marTop w:val="0"/>
      <w:marBottom w:val="0"/>
      <w:divBdr>
        <w:top w:val="none" w:sz="0" w:space="0" w:color="auto"/>
        <w:left w:val="none" w:sz="0" w:space="0" w:color="auto"/>
        <w:bottom w:val="none" w:sz="0" w:space="0" w:color="auto"/>
        <w:right w:val="none" w:sz="0" w:space="0" w:color="auto"/>
      </w:divBdr>
    </w:div>
    <w:div w:id="1126049219">
      <w:bodyDiv w:val="1"/>
      <w:marLeft w:val="0"/>
      <w:marRight w:val="0"/>
      <w:marTop w:val="0"/>
      <w:marBottom w:val="0"/>
      <w:divBdr>
        <w:top w:val="none" w:sz="0" w:space="0" w:color="auto"/>
        <w:left w:val="none" w:sz="0" w:space="0" w:color="auto"/>
        <w:bottom w:val="none" w:sz="0" w:space="0" w:color="auto"/>
        <w:right w:val="none" w:sz="0" w:space="0" w:color="auto"/>
      </w:divBdr>
    </w:div>
    <w:div w:id="1129207149">
      <w:bodyDiv w:val="1"/>
      <w:marLeft w:val="0"/>
      <w:marRight w:val="0"/>
      <w:marTop w:val="0"/>
      <w:marBottom w:val="0"/>
      <w:divBdr>
        <w:top w:val="none" w:sz="0" w:space="0" w:color="auto"/>
        <w:left w:val="none" w:sz="0" w:space="0" w:color="auto"/>
        <w:bottom w:val="none" w:sz="0" w:space="0" w:color="auto"/>
        <w:right w:val="none" w:sz="0" w:space="0" w:color="auto"/>
      </w:divBdr>
    </w:div>
    <w:div w:id="1136534023">
      <w:bodyDiv w:val="1"/>
      <w:marLeft w:val="0"/>
      <w:marRight w:val="0"/>
      <w:marTop w:val="0"/>
      <w:marBottom w:val="0"/>
      <w:divBdr>
        <w:top w:val="none" w:sz="0" w:space="0" w:color="auto"/>
        <w:left w:val="none" w:sz="0" w:space="0" w:color="auto"/>
        <w:bottom w:val="none" w:sz="0" w:space="0" w:color="auto"/>
        <w:right w:val="none" w:sz="0" w:space="0" w:color="auto"/>
      </w:divBdr>
    </w:div>
    <w:div w:id="1142691452">
      <w:bodyDiv w:val="1"/>
      <w:marLeft w:val="0"/>
      <w:marRight w:val="0"/>
      <w:marTop w:val="0"/>
      <w:marBottom w:val="0"/>
      <w:divBdr>
        <w:top w:val="none" w:sz="0" w:space="0" w:color="auto"/>
        <w:left w:val="none" w:sz="0" w:space="0" w:color="auto"/>
        <w:bottom w:val="none" w:sz="0" w:space="0" w:color="auto"/>
        <w:right w:val="none" w:sz="0" w:space="0" w:color="auto"/>
      </w:divBdr>
    </w:div>
    <w:div w:id="1150484552">
      <w:bodyDiv w:val="1"/>
      <w:marLeft w:val="0"/>
      <w:marRight w:val="0"/>
      <w:marTop w:val="0"/>
      <w:marBottom w:val="0"/>
      <w:divBdr>
        <w:top w:val="none" w:sz="0" w:space="0" w:color="auto"/>
        <w:left w:val="none" w:sz="0" w:space="0" w:color="auto"/>
        <w:bottom w:val="none" w:sz="0" w:space="0" w:color="auto"/>
        <w:right w:val="none" w:sz="0" w:space="0" w:color="auto"/>
      </w:divBdr>
    </w:div>
    <w:div w:id="1167088057">
      <w:bodyDiv w:val="1"/>
      <w:marLeft w:val="0"/>
      <w:marRight w:val="0"/>
      <w:marTop w:val="0"/>
      <w:marBottom w:val="0"/>
      <w:divBdr>
        <w:top w:val="none" w:sz="0" w:space="0" w:color="auto"/>
        <w:left w:val="none" w:sz="0" w:space="0" w:color="auto"/>
        <w:bottom w:val="none" w:sz="0" w:space="0" w:color="auto"/>
        <w:right w:val="none" w:sz="0" w:space="0" w:color="auto"/>
      </w:divBdr>
    </w:div>
    <w:div w:id="1173372580">
      <w:bodyDiv w:val="1"/>
      <w:marLeft w:val="0"/>
      <w:marRight w:val="0"/>
      <w:marTop w:val="0"/>
      <w:marBottom w:val="0"/>
      <w:divBdr>
        <w:top w:val="none" w:sz="0" w:space="0" w:color="auto"/>
        <w:left w:val="none" w:sz="0" w:space="0" w:color="auto"/>
        <w:bottom w:val="none" w:sz="0" w:space="0" w:color="auto"/>
        <w:right w:val="none" w:sz="0" w:space="0" w:color="auto"/>
      </w:divBdr>
    </w:div>
    <w:div w:id="1174880170">
      <w:bodyDiv w:val="1"/>
      <w:marLeft w:val="0"/>
      <w:marRight w:val="0"/>
      <w:marTop w:val="0"/>
      <w:marBottom w:val="0"/>
      <w:divBdr>
        <w:top w:val="none" w:sz="0" w:space="0" w:color="auto"/>
        <w:left w:val="none" w:sz="0" w:space="0" w:color="auto"/>
        <w:bottom w:val="none" w:sz="0" w:space="0" w:color="auto"/>
        <w:right w:val="none" w:sz="0" w:space="0" w:color="auto"/>
      </w:divBdr>
    </w:div>
    <w:div w:id="1189441505">
      <w:bodyDiv w:val="1"/>
      <w:marLeft w:val="0"/>
      <w:marRight w:val="0"/>
      <w:marTop w:val="0"/>
      <w:marBottom w:val="0"/>
      <w:divBdr>
        <w:top w:val="none" w:sz="0" w:space="0" w:color="auto"/>
        <w:left w:val="none" w:sz="0" w:space="0" w:color="auto"/>
        <w:bottom w:val="none" w:sz="0" w:space="0" w:color="auto"/>
        <w:right w:val="none" w:sz="0" w:space="0" w:color="auto"/>
      </w:divBdr>
    </w:div>
    <w:div w:id="1190530359">
      <w:bodyDiv w:val="1"/>
      <w:marLeft w:val="0"/>
      <w:marRight w:val="0"/>
      <w:marTop w:val="0"/>
      <w:marBottom w:val="0"/>
      <w:divBdr>
        <w:top w:val="none" w:sz="0" w:space="0" w:color="auto"/>
        <w:left w:val="none" w:sz="0" w:space="0" w:color="auto"/>
        <w:bottom w:val="none" w:sz="0" w:space="0" w:color="auto"/>
        <w:right w:val="none" w:sz="0" w:space="0" w:color="auto"/>
      </w:divBdr>
    </w:div>
    <w:div w:id="1195273170">
      <w:bodyDiv w:val="1"/>
      <w:marLeft w:val="0"/>
      <w:marRight w:val="0"/>
      <w:marTop w:val="0"/>
      <w:marBottom w:val="0"/>
      <w:divBdr>
        <w:top w:val="none" w:sz="0" w:space="0" w:color="auto"/>
        <w:left w:val="none" w:sz="0" w:space="0" w:color="auto"/>
        <w:bottom w:val="none" w:sz="0" w:space="0" w:color="auto"/>
        <w:right w:val="none" w:sz="0" w:space="0" w:color="auto"/>
      </w:divBdr>
    </w:div>
    <w:div w:id="1196234303">
      <w:bodyDiv w:val="1"/>
      <w:marLeft w:val="0"/>
      <w:marRight w:val="0"/>
      <w:marTop w:val="0"/>
      <w:marBottom w:val="0"/>
      <w:divBdr>
        <w:top w:val="none" w:sz="0" w:space="0" w:color="auto"/>
        <w:left w:val="none" w:sz="0" w:space="0" w:color="auto"/>
        <w:bottom w:val="none" w:sz="0" w:space="0" w:color="auto"/>
        <w:right w:val="none" w:sz="0" w:space="0" w:color="auto"/>
      </w:divBdr>
    </w:div>
    <w:div w:id="1208562627">
      <w:bodyDiv w:val="1"/>
      <w:marLeft w:val="0"/>
      <w:marRight w:val="0"/>
      <w:marTop w:val="0"/>
      <w:marBottom w:val="0"/>
      <w:divBdr>
        <w:top w:val="none" w:sz="0" w:space="0" w:color="auto"/>
        <w:left w:val="none" w:sz="0" w:space="0" w:color="auto"/>
        <w:bottom w:val="none" w:sz="0" w:space="0" w:color="auto"/>
        <w:right w:val="none" w:sz="0" w:space="0" w:color="auto"/>
      </w:divBdr>
    </w:div>
    <w:div w:id="1212110287">
      <w:bodyDiv w:val="1"/>
      <w:marLeft w:val="0"/>
      <w:marRight w:val="0"/>
      <w:marTop w:val="0"/>
      <w:marBottom w:val="0"/>
      <w:divBdr>
        <w:top w:val="none" w:sz="0" w:space="0" w:color="auto"/>
        <w:left w:val="none" w:sz="0" w:space="0" w:color="auto"/>
        <w:bottom w:val="none" w:sz="0" w:space="0" w:color="auto"/>
        <w:right w:val="none" w:sz="0" w:space="0" w:color="auto"/>
      </w:divBdr>
    </w:div>
    <w:div w:id="1213036983">
      <w:bodyDiv w:val="1"/>
      <w:marLeft w:val="0"/>
      <w:marRight w:val="0"/>
      <w:marTop w:val="0"/>
      <w:marBottom w:val="0"/>
      <w:divBdr>
        <w:top w:val="none" w:sz="0" w:space="0" w:color="auto"/>
        <w:left w:val="none" w:sz="0" w:space="0" w:color="auto"/>
        <w:bottom w:val="none" w:sz="0" w:space="0" w:color="auto"/>
        <w:right w:val="none" w:sz="0" w:space="0" w:color="auto"/>
      </w:divBdr>
    </w:div>
    <w:div w:id="1218322650">
      <w:bodyDiv w:val="1"/>
      <w:marLeft w:val="0"/>
      <w:marRight w:val="0"/>
      <w:marTop w:val="0"/>
      <w:marBottom w:val="0"/>
      <w:divBdr>
        <w:top w:val="none" w:sz="0" w:space="0" w:color="auto"/>
        <w:left w:val="none" w:sz="0" w:space="0" w:color="auto"/>
        <w:bottom w:val="none" w:sz="0" w:space="0" w:color="auto"/>
        <w:right w:val="none" w:sz="0" w:space="0" w:color="auto"/>
      </w:divBdr>
    </w:div>
    <w:div w:id="1244678000">
      <w:bodyDiv w:val="1"/>
      <w:marLeft w:val="0"/>
      <w:marRight w:val="0"/>
      <w:marTop w:val="0"/>
      <w:marBottom w:val="0"/>
      <w:divBdr>
        <w:top w:val="none" w:sz="0" w:space="0" w:color="auto"/>
        <w:left w:val="none" w:sz="0" w:space="0" w:color="auto"/>
        <w:bottom w:val="none" w:sz="0" w:space="0" w:color="auto"/>
        <w:right w:val="none" w:sz="0" w:space="0" w:color="auto"/>
      </w:divBdr>
    </w:div>
    <w:div w:id="1252395692">
      <w:bodyDiv w:val="1"/>
      <w:marLeft w:val="0"/>
      <w:marRight w:val="0"/>
      <w:marTop w:val="0"/>
      <w:marBottom w:val="0"/>
      <w:divBdr>
        <w:top w:val="none" w:sz="0" w:space="0" w:color="auto"/>
        <w:left w:val="none" w:sz="0" w:space="0" w:color="auto"/>
        <w:bottom w:val="none" w:sz="0" w:space="0" w:color="auto"/>
        <w:right w:val="none" w:sz="0" w:space="0" w:color="auto"/>
      </w:divBdr>
    </w:div>
    <w:div w:id="1259291850">
      <w:bodyDiv w:val="1"/>
      <w:marLeft w:val="0"/>
      <w:marRight w:val="0"/>
      <w:marTop w:val="0"/>
      <w:marBottom w:val="0"/>
      <w:divBdr>
        <w:top w:val="none" w:sz="0" w:space="0" w:color="auto"/>
        <w:left w:val="none" w:sz="0" w:space="0" w:color="auto"/>
        <w:bottom w:val="none" w:sz="0" w:space="0" w:color="auto"/>
        <w:right w:val="none" w:sz="0" w:space="0" w:color="auto"/>
      </w:divBdr>
    </w:div>
    <w:div w:id="1268731187">
      <w:bodyDiv w:val="1"/>
      <w:marLeft w:val="0"/>
      <w:marRight w:val="0"/>
      <w:marTop w:val="0"/>
      <w:marBottom w:val="0"/>
      <w:divBdr>
        <w:top w:val="none" w:sz="0" w:space="0" w:color="auto"/>
        <w:left w:val="none" w:sz="0" w:space="0" w:color="auto"/>
        <w:bottom w:val="none" w:sz="0" w:space="0" w:color="auto"/>
        <w:right w:val="none" w:sz="0" w:space="0" w:color="auto"/>
      </w:divBdr>
    </w:div>
    <w:div w:id="1336179754">
      <w:bodyDiv w:val="1"/>
      <w:marLeft w:val="0"/>
      <w:marRight w:val="0"/>
      <w:marTop w:val="0"/>
      <w:marBottom w:val="0"/>
      <w:divBdr>
        <w:top w:val="none" w:sz="0" w:space="0" w:color="auto"/>
        <w:left w:val="none" w:sz="0" w:space="0" w:color="auto"/>
        <w:bottom w:val="none" w:sz="0" w:space="0" w:color="auto"/>
        <w:right w:val="none" w:sz="0" w:space="0" w:color="auto"/>
      </w:divBdr>
    </w:div>
    <w:div w:id="1344819183">
      <w:bodyDiv w:val="1"/>
      <w:marLeft w:val="0"/>
      <w:marRight w:val="0"/>
      <w:marTop w:val="0"/>
      <w:marBottom w:val="0"/>
      <w:divBdr>
        <w:top w:val="none" w:sz="0" w:space="0" w:color="auto"/>
        <w:left w:val="none" w:sz="0" w:space="0" w:color="auto"/>
        <w:bottom w:val="none" w:sz="0" w:space="0" w:color="auto"/>
        <w:right w:val="none" w:sz="0" w:space="0" w:color="auto"/>
      </w:divBdr>
    </w:div>
    <w:div w:id="1354301908">
      <w:bodyDiv w:val="1"/>
      <w:marLeft w:val="0"/>
      <w:marRight w:val="0"/>
      <w:marTop w:val="0"/>
      <w:marBottom w:val="0"/>
      <w:divBdr>
        <w:top w:val="none" w:sz="0" w:space="0" w:color="auto"/>
        <w:left w:val="none" w:sz="0" w:space="0" w:color="auto"/>
        <w:bottom w:val="none" w:sz="0" w:space="0" w:color="auto"/>
        <w:right w:val="none" w:sz="0" w:space="0" w:color="auto"/>
      </w:divBdr>
    </w:div>
    <w:div w:id="1363555491">
      <w:bodyDiv w:val="1"/>
      <w:marLeft w:val="0"/>
      <w:marRight w:val="0"/>
      <w:marTop w:val="0"/>
      <w:marBottom w:val="0"/>
      <w:divBdr>
        <w:top w:val="none" w:sz="0" w:space="0" w:color="auto"/>
        <w:left w:val="none" w:sz="0" w:space="0" w:color="auto"/>
        <w:bottom w:val="none" w:sz="0" w:space="0" w:color="auto"/>
        <w:right w:val="none" w:sz="0" w:space="0" w:color="auto"/>
      </w:divBdr>
    </w:div>
    <w:div w:id="1365442893">
      <w:bodyDiv w:val="1"/>
      <w:marLeft w:val="0"/>
      <w:marRight w:val="0"/>
      <w:marTop w:val="0"/>
      <w:marBottom w:val="0"/>
      <w:divBdr>
        <w:top w:val="none" w:sz="0" w:space="0" w:color="auto"/>
        <w:left w:val="none" w:sz="0" w:space="0" w:color="auto"/>
        <w:bottom w:val="none" w:sz="0" w:space="0" w:color="auto"/>
        <w:right w:val="none" w:sz="0" w:space="0" w:color="auto"/>
      </w:divBdr>
    </w:div>
    <w:div w:id="1366523155">
      <w:bodyDiv w:val="1"/>
      <w:marLeft w:val="0"/>
      <w:marRight w:val="0"/>
      <w:marTop w:val="0"/>
      <w:marBottom w:val="0"/>
      <w:divBdr>
        <w:top w:val="none" w:sz="0" w:space="0" w:color="auto"/>
        <w:left w:val="none" w:sz="0" w:space="0" w:color="auto"/>
        <w:bottom w:val="none" w:sz="0" w:space="0" w:color="auto"/>
        <w:right w:val="none" w:sz="0" w:space="0" w:color="auto"/>
      </w:divBdr>
    </w:div>
    <w:div w:id="1384066010">
      <w:bodyDiv w:val="1"/>
      <w:marLeft w:val="0"/>
      <w:marRight w:val="0"/>
      <w:marTop w:val="0"/>
      <w:marBottom w:val="0"/>
      <w:divBdr>
        <w:top w:val="none" w:sz="0" w:space="0" w:color="auto"/>
        <w:left w:val="none" w:sz="0" w:space="0" w:color="auto"/>
        <w:bottom w:val="none" w:sz="0" w:space="0" w:color="auto"/>
        <w:right w:val="none" w:sz="0" w:space="0" w:color="auto"/>
      </w:divBdr>
    </w:div>
    <w:div w:id="1398554295">
      <w:bodyDiv w:val="1"/>
      <w:marLeft w:val="0"/>
      <w:marRight w:val="0"/>
      <w:marTop w:val="0"/>
      <w:marBottom w:val="0"/>
      <w:divBdr>
        <w:top w:val="none" w:sz="0" w:space="0" w:color="auto"/>
        <w:left w:val="none" w:sz="0" w:space="0" w:color="auto"/>
        <w:bottom w:val="none" w:sz="0" w:space="0" w:color="auto"/>
        <w:right w:val="none" w:sz="0" w:space="0" w:color="auto"/>
      </w:divBdr>
    </w:div>
    <w:div w:id="1405450011">
      <w:bodyDiv w:val="1"/>
      <w:marLeft w:val="0"/>
      <w:marRight w:val="0"/>
      <w:marTop w:val="0"/>
      <w:marBottom w:val="0"/>
      <w:divBdr>
        <w:top w:val="none" w:sz="0" w:space="0" w:color="auto"/>
        <w:left w:val="none" w:sz="0" w:space="0" w:color="auto"/>
        <w:bottom w:val="none" w:sz="0" w:space="0" w:color="auto"/>
        <w:right w:val="none" w:sz="0" w:space="0" w:color="auto"/>
      </w:divBdr>
    </w:div>
    <w:div w:id="1413507023">
      <w:bodyDiv w:val="1"/>
      <w:marLeft w:val="0"/>
      <w:marRight w:val="0"/>
      <w:marTop w:val="0"/>
      <w:marBottom w:val="0"/>
      <w:divBdr>
        <w:top w:val="none" w:sz="0" w:space="0" w:color="auto"/>
        <w:left w:val="none" w:sz="0" w:space="0" w:color="auto"/>
        <w:bottom w:val="none" w:sz="0" w:space="0" w:color="auto"/>
        <w:right w:val="none" w:sz="0" w:space="0" w:color="auto"/>
      </w:divBdr>
    </w:div>
    <w:div w:id="1423263186">
      <w:bodyDiv w:val="1"/>
      <w:marLeft w:val="0"/>
      <w:marRight w:val="0"/>
      <w:marTop w:val="0"/>
      <w:marBottom w:val="0"/>
      <w:divBdr>
        <w:top w:val="none" w:sz="0" w:space="0" w:color="auto"/>
        <w:left w:val="none" w:sz="0" w:space="0" w:color="auto"/>
        <w:bottom w:val="none" w:sz="0" w:space="0" w:color="auto"/>
        <w:right w:val="none" w:sz="0" w:space="0" w:color="auto"/>
      </w:divBdr>
    </w:div>
    <w:div w:id="1423839800">
      <w:bodyDiv w:val="1"/>
      <w:marLeft w:val="0"/>
      <w:marRight w:val="0"/>
      <w:marTop w:val="0"/>
      <w:marBottom w:val="0"/>
      <w:divBdr>
        <w:top w:val="none" w:sz="0" w:space="0" w:color="auto"/>
        <w:left w:val="none" w:sz="0" w:space="0" w:color="auto"/>
        <w:bottom w:val="none" w:sz="0" w:space="0" w:color="auto"/>
        <w:right w:val="none" w:sz="0" w:space="0" w:color="auto"/>
      </w:divBdr>
    </w:div>
    <w:div w:id="1424916120">
      <w:bodyDiv w:val="1"/>
      <w:marLeft w:val="0"/>
      <w:marRight w:val="0"/>
      <w:marTop w:val="0"/>
      <w:marBottom w:val="0"/>
      <w:divBdr>
        <w:top w:val="none" w:sz="0" w:space="0" w:color="auto"/>
        <w:left w:val="none" w:sz="0" w:space="0" w:color="auto"/>
        <w:bottom w:val="none" w:sz="0" w:space="0" w:color="auto"/>
        <w:right w:val="none" w:sz="0" w:space="0" w:color="auto"/>
      </w:divBdr>
    </w:div>
    <w:div w:id="1425682995">
      <w:bodyDiv w:val="1"/>
      <w:marLeft w:val="0"/>
      <w:marRight w:val="0"/>
      <w:marTop w:val="0"/>
      <w:marBottom w:val="0"/>
      <w:divBdr>
        <w:top w:val="none" w:sz="0" w:space="0" w:color="auto"/>
        <w:left w:val="none" w:sz="0" w:space="0" w:color="auto"/>
        <w:bottom w:val="none" w:sz="0" w:space="0" w:color="auto"/>
        <w:right w:val="none" w:sz="0" w:space="0" w:color="auto"/>
      </w:divBdr>
    </w:div>
    <w:div w:id="1429884993">
      <w:bodyDiv w:val="1"/>
      <w:marLeft w:val="0"/>
      <w:marRight w:val="0"/>
      <w:marTop w:val="0"/>
      <w:marBottom w:val="0"/>
      <w:divBdr>
        <w:top w:val="none" w:sz="0" w:space="0" w:color="auto"/>
        <w:left w:val="none" w:sz="0" w:space="0" w:color="auto"/>
        <w:bottom w:val="none" w:sz="0" w:space="0" w:color="auto"/>
        <w:right w:val="none" w:sz="0" w:space="0" w:color="auto"/>
      </w:divBdr>
    </w:div>
    <w:div w:id="1434351651">
      <w:bodyDiv w:val="1"/>
      <w:marLeft w:val="0"/>
      <w:marRight w:val="0"/>
      <w:marTop w:val="0"/>
      <w:marBottom w:val="0"/>
      <w:divBdr>
        <w:top w:val="none" w:sz="0" w:space="0" w:color="auto"/>
        <w:left w:val="none" w:sz="0" w:space="0" w:color="auto"/>
        <w:bottom w:val="none" w:sz="0" w:space="0" w:color="auto"/>
        <w:right w:val="none" w:sz="0" w:space="0" w:color="auto"/>
      </w:divBdr>
    </w:div>
    <w:div w:id="1480464291">
      <w:bodyDiv w:val="1"/>
      <w:marLeft w:val="0"/>
      <w:marRight w:val="0"/>
      <w:marTop w:val="0"/>
      <w:marBottom w:val="0"/>
      <w:divBdr>
        <w:top w:val="none" w:sz="0" w:space="0" w:color="auto"/>
        <w:left w:val="none" w:sz="0" w:space="0" w:color="auto"/>
        <w:bottom w:val="none" w:sz="0" w:space="0" w:color="auto"/>
        <w:right w:val="none" w:sz="0" w:space="0" w:color="auto"/>
      </w:divBdr>
    </w:div>
    <w:div w:id="1494953975">
      <w:bodyDiv w:val="1"/>
      <w:marLeft w:val="0"/>
      <w:marRight w:val="0"/>
      <w:marTop w:val="0"/>
      <w:marBottom w:val="0"/>
      <w:divBdr>
        <w:top w:val="none" w:sz="0" w:space="0" w:color="auto"/>
        <w:left w:val="none" w:sz="0" w:space="0" w:color="auto"/>
        <w:bottom w:val="none" w:sz="0" w:space="0" w:color="auto"/>
        <w:right w:val="none" w:sz="0" w:space="0" w:color="auto"/>
      </w:divBdr>
    </w:div>
    <w:div w:id="1508473398">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36304895">
      <w:bodyDiv w:val="1"/>
      <w:marLeft w:val="0"/>
      <w:marRight w:val="0"/>
      <w:marTop w:val="0"/>
      <w:marBottom w:val="0"/>
      <w:divBdr>
        <w:top w:val="none" w:sz="0" w:space="0" w:color="auto"/>
        <w:left w:val="none" w:sz="0" w:space="0" w:color="auto"/>
        <w:bottom w:val="none" w:sz="0" w:space="0" w:color="auto"/>
        <w:right w:val="none" w:sz="0" w:space="0" w:color="auto"/>
      </w:divBdr>
    </w:div>
    <w:div w:id="1570648957">
      <w:bodyDiv w:val="1"/>
      <w:marLeft w:val="0"/>
      <w:marRight w:val="0"/>
      <w:marTop w:val="0"/>
      <w:marBottom w:val="0"/>
      <w:divBdr>
        <w:top w:val="none" w:sz="0" w:space="0" w:color="auto"/>
        <w:left w:val="none" w:sz="0" w:space="0" w:color="auto"/>
        <w:bottom w:val="none" w:sz="0" w:space="0" w:color="auto"/>
        <w:right w:val="none" w:sz="0" w:space="0" w:color="auto"/>
      </w:divBdr>
    </w:div>
    <w:div w:id="1586109037">
      <w:bodyDiv w:val="1"/>
      <w:marLeft w:val="0"/>
      <w:marRight w:val="0"/>
      <w:marTop w:val="0"/>
      <w:marBottom w:val="0"/>
      <w:divBdr>
        <w:top w:val="none" w:sz="0" w:space="0" w:color="auto"/>
        <w:left w:val="none" w:sz="0" w:space="0" w:color="auto"/>
        <w:bottom w:val="none" w:sz="0" w:space="0" w:color="auto"/>
        <w:right w:val="none" w:sz="0" w:space="0" w:color="auto"/>
      </w:divBdr>
    </w:div>
    <w:div w:id="1587230666">
      <w:bodyDiv w:val="1"/>
      <w:marLeft w:val="0"/>
      <w:marRight w:val="0"/>
      <w:marTop w:val="0"/>
      <w:marBottom w:val="0"/>
      <w:divBdr>
        <w:top w:val="none" w:sz="0" w:space="0" w:color="auto"/>
        <w:left w:val="none" w:sz="0" w:space="0" w:color="auto"/>
        <w:bottom w:val="none" w:sz="0" w:space="0" w:color="auto"/>
        <w:right w:val="none" w:sz="0" w:space="0" w:color="auto"/>
      </w:divBdr>
    </w:div>
    <w:div w:id="1616136212">
      <w:bodyDiv w:val="1"/>
      <w:marLeft w:val="0"/>
      <w:marRight w:val="0"/>
      <w:marTop w:val="0"/>
      <w:marBottom w:val="0"/>
      <w:divBdr>
        <w:top w:val="none" w:sz="0" w:space="0" w:color="auto"/>
        <w:left w:val="none" w:sz="0" w:space="0" w:color="auto"/>
        <w:bottom w:val="none" w:sz="0" w:space="0" w:color="auto"/>
        <w:right w:val="none" w:sz="0" w:space="0" w:color="auto"/>
      </w:divBdr>
    </w:div>
    <w:div w:id="1622418696">
      <w:bodyDiv w:val="1"/>
      <w:marLeft w:val="0"/>
      <w:marRight w:val="0"/>
      <w:marTop w:val="0"/>
      <w:marBottom w:val="0"/>
      <w:divBdr>
        <w:top w:val="none" w:sz="0" w:space="0" w:color="auto"/>
        <w:left w:val="none" w:sz="0" w:space="0" w:color="auto"/>
        <w:bottom w:val="none" w:sz="0" w:space="0" w:color="auto"/>
        <w:right w:val="none" w:sz="0" w:space="0" w:color="auto"/>
      </w:divBdr>
    </w:div>
    <w:div w:id="1630435669">
      <w:bodyDiv w:val="1"/>
      <w:marLeft w:val="0"/>
      <w:marRight w:val="0"/>
      <w:marTop w:val="0"/>
      <w:marBottom w:val="0"/>
      <w:divBdr>
        <w:top w:val="none" w:sz="0" w:space="0" w:color="auto"/>
        <w:left w:val="none" w:sz="0" w:space="0" w:color="auto"/>
        <w:bottom w:val="none" w:sz="0" w:space="0" w:color="auto"/>
        <w:right w:val="none" w:sz="0" w:space="0" w:color="auto"/>
      </w:divBdr>
    </w:div>
    <w:div w:id="1631932449">
      <w:bodyDiv w:val="1"/>
      <w:marLeft w:val="0"/>
      <w:marRight w:val="0"/>
      <w:marTop w:val="0"/>
      <w:marBottom w:val="0"/>
      <w:divBdr>
        <w:top w:val="none" w:sz="0" w:space="0" w:color="auto"/>
        <w:left w:val="none" w:sz="0" w:space="0" w:color="auto"/>
        <w:bottom w:val="none" w:sz="0" w:space="0" w:color="auto"/>
        <w:right w:val="none" w:sz="0" w:space="0" w:color="auto"/>
      </w:divBdr>
    </w:div>
    <w:div w:id="1652753261">
      <w:bodyDiv w:val="1"/>
      <w:marLeft w:val="0"/>
      <w:marRight w:val="0"/>
      <w:marTop w:val="0"/>
      <w:marBottom w:val="0"/>
      <w:divBdr>
        <w:top w:val="none" w:sz="0" w:space="0" w:color="auto"/>
        <w:left w:val="none" w:sz="0" w:space="0" w:color="auto"/>
        <w:bottom w:val="none" w:sz="0" w:space="0" w:color="auto"/>
        <w:right w:val="none" w:sz="0" w:space="0" w:color="auto"/>
      </w:divBdr>
    </w:div>
    <w:div w:id="1654215536">
      <w:bodyDiv w:val="1"/>
      <w:marLeft w:val="0"/>
      <w:marRight w:val="0"/>
      <w:marTop w:val="0"/>
      <w:marBottom w:val="0"/>
      <w:divBdr>
        <w:top w:val="none" w:sz="0" w:space="0" w:color="auto"/>
        <w:left w:val="none" w:sz="0" w:space="0" w:color="auto"/>
        <w:bottom w:val="none" w:sz="0" w:space="0" w:color="auto"/>
        <w:right w:val="none" w:sz="0" w:space="0" w:color="auto"/>
      </w:divBdr>
    </w:div>
    <w:div w:id="1656376870">
      <w:bodyDiv w:val="1"/>
      <w:marLeft w:val="0"/>
      <w:marRight w:val="0"/>
      <w:marTop w:val="0"/>
      <w:marBottom w:val="0"/>
      <w:divBdr>
        <w:top w:val="none" w:sz="0" w:space="0" w:color="auto"/>
        <w:left w:val="none" w:sz="0" w:space="0" w:color="auto"/>
        <w:bottom w:val="none" w:sz="0" w:space="0" w:color="auto"/>
        <w:right w:val="none" w:sz="0" w:space="0" w:color="auto"/>
      </w:divBdr>
    </w:div>
    <w:div w:id="1665933993">
      <w:bodyDiv w:val="1"/>
      <w:marLeft w:val="0"/>
      <w:marRight w:val="0"/>
      <w:marTop w:val="0"/>
      <w:marBottom w:val="0"/>
      <w:divBdr>
        <w:top w:val="none" w:sz="0" w:space="0" w:color="auto"/>
        <w:left w:val="none" w:sz="0" w:space="0" w:color="auto"/>
        <w:bottom w:val="none" w:sz="0" w:space="0" w:color="auto"/>
        <w:right w:val="none" w:sz="0" w:space="0" w:color="auto"/>
      </w:divBdr>
    </w:div>
    <w:div w:id="1669291604">
      <w:bodyDiv w:val="1"/>
      <w:marLeft w:val="0"/>
      <w:marRight w:val="0"/>
      <w:marTop w:val="0"/>
      <w:marBottom w:val="0"/>
      <w:divBdr>
        <w:top w:val="none" w:sz="0" w:space="0" w:color="auto"/>
        <w:left w:val="none" w:sz="0" w:space="0" w:color="auto"/>
        <w:bottom w:val="none" w:sz="0" w:space="0" w:color="auto"/>
        <w:right w:val="none" w:sz="0" w:space="0" w:color="auto"/>
      </w:divBdr>
    </w:div>
    <w:div w:id="1681856590">
      <w:bodyDiv w:val="1"/>
      <w:marLeft w:val="0"/>
      <w:marRight w:val="0"/>
      <w:marTop w:val="0"/>
      <w:marBottom w:val="0"/>
      <w:divBdr>
        <w:top w:val="none" w:sz="0" w:space="0" w:color="auto"/>
        <w:left w:val="none" w:sz="0" w:space="0" w:color="auto"/>
        <w:bottom w:val="none" w:sz="0" w:space="0" w:color="auto"/>
        <w:right w:val="none" w:sz="0" w:space="0" w:color="auto"/>
      </w:divBdr>
    </w:div>
    <w:div w:id="1700885712">
      <w:bodyDiv w:val="1"/>
      <w:marLeft w:val="0"/>
      <w:marRight w:val="0"/>
      <w:marTop w:val="0"/>
      <w:marBottom w:val="0"/>
      <w:divBdr>
        <w:top w:val="none" w:sz="0" w:space="0" w:color="auto"/>
        <w:left w:val="none" w:sz="0" w:space="0" w:color="auto"/>
        <w:bottom w:val="none" w:sz="0" w:space="0" w:color="auto"/>
        <w:right w:val="none" w:sz="0" w:space="0" w:color="auto"/>
      </w:divBdr>
    </w:div>
    <w:div w:id="1720589382">
      <w:bodyDiv w:val="1"/>
      <w:marLeft w:val="0"/>
      <w:marRight w:val="0"/>
      <w:marTop w:val="0"/>
      <w:marBottom w:val="0"/>
      <w:divBdr>
        <w:top w:val="none" w:sz="0" w:space="0" w:color="auto"/>
        <w:left w:val="none" w:sz="0" w:space="0" w:color="auto"/>
        <w:bottom w:val="none" w:sz="0" w:space="0" w:color="auto"/>
        <w:right w:val="none" w:sz="0" w:space="0" w:color="auto"/>
      </w:divBdr>
    </w:div>
    <w:div w:id="1726488812">
      <w:bodyDiv w:val="1"/>
      <w:marLeft w:val="0"/>
      <w:marRight w:val="0"/>
      <w:marTop w:val="0"/>
      <w:marBottom w:val="0"/>
      <w:divBdr>
        <w:top w:val="none" w:sz="0" w:space="0" w:color="auto"/>
        <w:left w:val="none" w:sz="0" w:space="0" w:color="auto"/>
        <w:bottom w:val="none" w:sz="0" w:space="0" w:color="auto"/>
        <w:right w:val="none" w:sz="0" w:space="0" w:color="auto"/>
      </w:divBdr>
    </w:div>
    <w:div w:id="1732843456">
      <w:bodyDiv w:val="1"/>
      <w:marLeft w:val="0"/>
      <w:marRight w:val="0"/>
      <w:marTop w:val="0"/>
      <w:marBottom w:val="0"/>
      <w:divBdr>
        <w:top w:val="none" w:sz="0" w:space="0" w:color="auto"/>
        <w:left w:val="none" w:sz="0" w:space="0" w:color="auto"/>
        <w:bottom w:val="none" w:sz="0" w:space="0" w:color="auto"/>
        <w:right w:val="none" w:sz="0" w:space="0" w:color="auto"/>
      </w:divBdr>
    </w:div>
    <w:div w:id="1733112963">
      <w:bodyDiv w:val="1"/>
      <w:marLeft w:val="0"/>
      <w:marRight w:val="0"/>
      <w:marTop w:val="0"/>
      <w:marBottom w:val="0"/>
      <w:divBdr>
        <w:top w:val="none" w:sz="0" w:space="0" w:color="auto"/>
        <w:left w:val="none" w:sz="0" w:space="0" w:color="auto"/>
        <w:bottom w:val="none" w:sz="0" w:space="0" w:color="auto"/>
        <w:right w:val="none" w:sz="0" w:space="0" w:color="auto"/>
      </w:divBdr>
    </w:div>
    <w:div w:id="1741632760">
      <w:bodyDiv w:val="1"/>
      <w:marLeft w:val="0"/>
      <w:marRight w:val="0"/>
      <w:marTop w:val="0"/>
      <w:marBottom w:val="0"/>
      <w:divBdr>
        <w:top w:val="none" w:sz="0" w:space="0" w:color="auto"/>
        <w:left w:val="none" w:sz="0" w:space="0" w:color="auto"/>
        <w:bottom w:val="none" w:sz="0" w:space="0" w:color="auto"/>
        <w:right w:val="none" w:sz="0" w:space="0" w:color="auto"/>
      </w:divBdr>
    </w:div>
    <w:div w:id="1772509936">
      <w:bodyDiv w:val="1"/>
      <w:marLeft w:val="0"/>
      <w:marRight w:val="0"/>
      <w:marTop w:val="0"/>
      <w:marBottom w:val="0"/>
      <w:divBdr>
        <w:top w:val="none" w:sz="0" w:space="0" w:color="auto"/>
        <w:left w:val="none" w:sz="0" w:space="0" w:color="auto"/>
        <w:bottom w:val="none" w:sz="0" w:space="0" w:color="auto"/>
        <w:right w:val="none" w:sz="0" w:space="0" w:color="auto"/>
      </w:divBdr>
    </w:div>
    <w:div w:id="1774470210">
      <w:bodyDiv w:val="1"/>
      <w:marLeft w:val="0"/>
      <w:marRight w:val="0"/>
      <w:marTop w:val="0"/>
      <w:marBottom w:val="0"/>
      <w:divBdr>
        <w:top w:val="none" w:sz="0" w:space="0" w:color="auto"/>
        <w:left w:val="none" w:sz="0" w:space="0" w:color="auto"/>
        <w:bottom w:val="none" w:sz="0" w:space="0" w:color="auto"/>
        <w:right w:val="none" w:sz="0" w:space="0" w:color="auto"/>
      </w:divBdr>
    </w:div>
    <w:div w:id="1780948215">
      <w:bodyDiv w:val="1"/>
      <w:marLeft w:val="0"/>
      <w:marRight w:val="0"/>
      <w:marTop w:val="0"/>
      <w:marBottom w:val="0"/>
      <w:divBdr>
        <w:top w:val="none" w:sz="0" w:space="0" w:color="auto"/>
        <w:left w:val="none" w:sz="0" w:space="0" w:color="auto"/>
        <w:bottom w:val="none" w:sz="0" w:space="0" w:color="auto"/>
        <w:right w:val="none" w:sz="0" w:space="0" w:color="auto"/>
      </w:divBdr>
    </w:div>
    <w:div w:id="1783724671">
      <w:bodyDiv w:val="1"/>
      <w:marLeft w:val="0"/>
      <w:marRight w:val="0"/>
      <w:marTop w:val="0"/>
      <w:marBottom w:val="0"/>
      <w:divBdr>
        <w:top w:val="none" w:sz="0" w:space="0" w:color="auto"/>
        <w:left w:val="none" w:sz="0" w:space="0" w:color="auto"/>
        <w:bottom w:val="none" w:sz="0" w:space="0" w:color="auto"/>
        <w:right w:val="none" w:sz="0" w:space="0" w:color="auto"/>
      </w:divBdr>
    </w:div>
    <w:div w:id="1805584106">
      <w:bodyDiv w:val="1"/>
      <w:marLeft w:val="0"/>
      <w:marRight w:val="0"/>
      <w:marTop w:val="0"/>
      <w:marBottom w:val="0"/>
      <w:divBdr>
        <w:top w:val="none" w:sz="0" w:space="0" w:color="auto"/>
        <w:left w:val="none" w:sz="0" w:space="0" w:color="auto"/>
        <w:bottom w:val="none" w:sz="0" w:space="0" w:color="auto"/>
        <w:right w:val="none" w:sz="0" w:space="0" w:color="auto"/>
      </w:divBdr>
    </w:div>
    <w:div w:id="1805654818">
      <w:bodyDiv w:val="1"/>
      <w:marLeft w:val="0"/>
      <w:marRight w:val="0"/>
      <w:marTop w:val="0"/>
      <w:marBottom w:val="0"/>
      <w:divBdr>
        <w:top w:val="none" w:sz="0" w:space="0" w:color="auto"/>
        <w:left w:val="none" w:sz="0" w:space="0" w:color="auto"/>
        <w:bottom w:val="none" w:sz="0" w:space="0" w:color="auto"/>
        <w:right w:val="none" w:sz="0" w:space="0" w:color="auto"/>
      </w:divBdr>
    </w:div>
    <w:div w:id="1807507533">
      <w:bodyDiv w:val="1"/>
      <w:marLeft w:val="0"/>
      <w:marRight w:val="0"/>
      <w:marTop w:val="0"/>
      <w:marBottom w:val="0"/>
      <w:divBdr>
        <w:top w:val="none" w:sz="0" w:space="0" w:color="auto"/>
        <w:left w:val="none" w:sz="0" w:space="0" w:color="auto"/>
        <w:bottom w:val="none" w:sz="0" w:space="0" w:color="auto"/>
        <w:right w:val="none" w:sz="0" w:space="0" w:color="auto"/>
      </w:divBdr>
    </w:div>
    <w:div w:id="1830368982">
      <w:bodyDiv w:val="1"/>
      <w:marLeft w:val="0"/>
      <w:marRight w:val="0"/>
      <w:marTop w:val="0"/>
      <w:marBottom w:val="0"/>
      <w:divBdr>
        <w:top w:val="none" w:sz="0" w:space="0" w:color="auto"/>
        <w:left w:val="none" w:sz="0" w:space="0" w:color="auto"/>
        <w:bottom w:val="none" w:sz="0" w:space="0" w:color="auto"/>
        <w:right w:val="none" w:sz="0" w:space="0" w:color="auto"/>
      </w:divBdr>
    </w:div>
    <w:div w:id="1836995286">
      <w:bodyDiv w:val="1"/>
      <w:marLeft w:val="0"/>
      <w:marRight w:val="0"/>
      <w:marTop w:val="0"/>
      <w:marBottom w:val="0"/>
      <w:divBdr>
        <w:top w:val="none" w:sz="0" w:space="0" w:color="auto"/>
        <w:left w:val="none" w:sz="0" w:space="0" w:color="auto"/>
        <w:bottom w:val="none" w:sz="0" w:space="0" w:color="auto"/>
        <w:right w:val="none" w:sz="0" w:space="0" w:color="auto"/>
      </w:divBdr>
    </w:div>
    <w:div w:id="1839227358">
      <w:bodyDiv w:val="1"/>
      <w:marLeft w:val="0"/>
      <w:marRight w:val="0"/>
      <w:marTop w:val="0"/>
      <w:marBottom w:val="0"/>
      <w:divBdr>
        <w:top w:val="none" w:sz="0" w:space="0" w:color="auto"/>
        <w:left w:val="none" w:sz="0" w:space="0" w:color="auto"/>
        <w:bottom w:val="none" w:sz="0" w:space="0" w:color="auto"/>
        <w:right w:val="none" w:sz="0" w:space="0" w:color="auto"/>
      </w:divBdr>
    </w:div>
    <w:div w:id="1855529513">
      <w:bodyDiv w:val="1"/>
      <w:marLeft w:val="0"/>
      <w:marRight w:val="0"/>
      <w:marTop w:val="0"/>
      <w:marBottom w:val="0"/>
      <w:divBdr>
        <w:top w:val="none" w:sz="0" w:space="0" w:color="auto"/>
        <w:left w:val="none" w:sz="0" w:space="0" w:color="auto"/>
        <w:bottom w:val="none" w:sz="0" w:space="0" w:color="auto"/>
        <w:right w:val="none" w:sz="0" w:space="0" w:color="auto"/>
      </w:divBdr>
    </w:div>
    <w:div w:id="1871186313">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897743054">
      <w:bodyDiv w:val="1"/>
      <w:marLeft w:val="0"/>
      <w:marRight w:val="0"/>
      <w:marTop w:val="0"/>
      <w:marBottom w:val="0"/>
      <w:divBdr>
        <w:top w:val="none" w:sz="0" w:space="0" w:color="auto"/>
        <w:left w:val="none" w:sz="0" w:space="0" w:color="auto"/>
        <w:bottom w:val="none" w:sz="0" w:space="0" w:color="auto"/>
        <w:right w:val="none" w:sz="0" w:space="0" w:color="auto"/>
      </w:divBdr>
    </w:div>
    <w:div w:id="1899976103">
      <w:bodyDiv w:val="1"/>
      <w:marLeft w:val="0"/>
      <w:marRight w:val="0"/>
      <w:marTop w:val="0"/>
      <w:marBottom w:val="0"/>
      <w:divBdr>
        <w:top w:val="none" w:sz="0" w:space="0" w:color="auto"/>
        <w:left w:val="none" w:sz="0" w:space="0" w:color="auto"/>
        <w:bottom w:val="none" w:sz="0" w:space="0" w:color="auto"/>
        <w:right w:val="none" w:sz="0" w:space="0" w:color="auto"/>
      </w:divBdr>
    </w:div>
    <w:div w:id="1903248459">
      <w:bodyDiv w:val="1"/>
      <w:marLeft w:val="0"/>
      <w:marRight w:val="0"/>
      <w:marTop w:val="0"/>
      <w:marBottom w:val="0"/>
      <w:divBdr>
        <w:top w:val="none" w:sz="0" w:space="0" w:color="auto"/>
        <w:left w:val="none" w:sz="0" w:space="0" w:color="auto"/>
        <w:bottom w:val="none" w:sz="0" w:space="0" w:color="auto"/>
        <w:right w:val="none" w:sz="0" w:space="0" w:color="auto"/>
      </w:divBdr>
    </w:div>
    <w:div w:id="1906647567">
      <w:bodyDiv w:val="1"/>
      <w:marLeft w:val="0"/>
      <w:marRight w:val="0"/>
      <w:marTop w:val="0"/>
      <w:marBottom w:val="0"/>
      <w:divBdr>
        <w:top w:val="none" w:sz="0" w:space="0" w:color="auto"/>
        <w:left w:val="none" w:sz="0" w:space="0" w:color="auto"/>
        <w:bottom w:val="none" w:sz="0" w:space="0" w:color="auto"/>
        <w:right w:val="none" w:sz="0" w:space="0" w:color="auto"/>
      </w:divBdr>
    </w:div>
    <w:div w:id="1921790220">
      <w:bodyDiv w:val="1"/>
      <w:marLeft w:val="0"/>
      <w:marRight w:val="0"/>
      <w:marTop w:val="0"/>
      <w:marBottom w:val="0"/>
      <w:divBdr>
        <w:top w:val="none" w:sz="0" w:space="0" w:color="auto"/>
        <w:left w:val="none" w:sz="0" w:space="0" w:color="auto"/>
        <w:bottom w:val="none" w:sz="0" w:space="0" w:color="auto"/>
        <w:right w:val="none" w:sz="0" w:space="0" w:color="auto"/>
      </w:divBdr>
    </w:div>
    <w:div w:id="1924491095">
      <w:bodyDiv w:val="1"/>
      <w:marLeft w:val="0"/>
      <w:marRight w:val="0"/>
      <w:marTop w:val="0"/>
      <w:marBottom w:val="0"/>
      <w:divBdr>
        <w:top w:val="none" w:sz="0" w:space="0" w:color="auto"/>
        <w:left w:val="none" w:sz="0" w:space="0" w:color="auto"/>
        <w:bottom w:val="none" w:sz="0" w:space="0" w:color="auto"/>
        <w:right w:val="none" w:sz="0" w:space="0" w:color="auto"/>
      </w:divBdr>
    </w:div>
    <w:div w:id="1925256456">
      <w:bodyDiv w:val="1"/>
      <w:marLeft w:val="0"/>
      <w:marRight w:val="0"/>
      <w:marTop w:val="0"/>
      <w:marBottom w:val="0"/>
      <w:divBdr>
        <w:top w:val="none" w:sz="0" w:space="0" w:color="auto"/>
        <w:left w:val="none" w:sz="0" w:space="0" w:color="auto"/>
        <w:bottom w:val="none" w:sz="0" w:space="0" w:color="auto"/>
        <w:right w:val="none" w:sz="0" w:space="0" w:color="auto"/>
      </w:divBdr>
    </w:div>
    <w:div w:id="1942838441">
      <w:bodyDiv w:val="1"/>
      <w:marLeft w:val="0"/>
      <w:marRight w:val="0"/>
      <w:marTop w:val="0"/>
      <w:marBottom w:val="0"/>
      <w:divBdr>
        <w:top w:val="none" w:sz="0" w:space="0" w:color="auto"/>
        <w:left w:val="none" w:sz="0" w:space="0" w:color="auto"/>
        <w:bottom w:val="none" w:sz="0" w:space="0" w:color="auto"/>
        <w:right w:val="none" w:sz="0" w:space="0" w:color="auto"/>
      </w:divBdr>
    </w:div>
    <w:div w:id="1942911369">
      <w:bodyDiv w:val="1"/>
      <w:marLeft w:val="0"/>
      <w:marRight w:val="0"/>
      <w:marTop w:val="0"/>
      <w:marBottom w:val="0"/>
      <w:divBdr>
        <w:top w:val="none" w:sz="0" w:space="0" w:color="auto"/>
        <w:left w:val="none" w:sz="0" w:space="0" w:color="auto"/>
        <w:bottom w:val="none" w:sz="0" w:space="0" w:color="auto"/>
        <w:right w:val="none" w:sz="0" w:space="0" w:color="auto"/>
      </w:divBdr>
    </w:div>
    <w:div w:id="1956718042">
      <w:bodyDiv w:val="1"/>
      <w:marLeft w:val="0"/>
      <w:marRight w:val="0"/>
      <w:marTop w:val="0"/>
      <w:marBottom w:val="0"/>
      <w:divBdr>
        <w:top w:val="none" w:sz="0" w:space="0" w:color="auto"/>
        <w:left w:val="none" w:sz="0" w:space="0" w:color="auto"/>
        <w:bottom w:val="none" w:sz="0" w:space="0" w:color="auto"/>
        <w:right w:val="none" w:sz="0" w:space="0" w:color="auto"/>
      </w:divBdr>
    </w:div>
    <w:div w:id="1969505104">
      <w:bodyDiv w:val="1"/>
      <w:marLeft w:val="0"/>
      <w:marRight w:val="0"/>
      <w:marTop w:val="0"/>
      <w:marBottom w:val="0"/>
      <w:divBdr>
        <w:top w:val="none" w:sz="0" w:space="0" w:color="auto"/>
        <w:left w:val="none" w:sz="0" w:space="0" w:color="auto"/>
        <w:bottom w:val="none" w:sz="0" w:space="0" w:color="auto"/>
        <w:right w:val="none" w:sz="0" w:space="0" w:color="auto"/>
      </w:divBdr>
    </w:div>
    <w:div w:id="1987469629">
      <w:bodyDiv w:val="1"/>
      <w:marLeft w:val="0"/>
      <w:marRight w:val="0"/>
      <w:marTop w:val="0"/>
      <w:marBottom w:val="0"/>
      <w:divBdr>
        <w:top w:val="none" w:sz="0" w:space="0" w:color="auto"/>
        <w:left w:val="none" w:sz="0" w:space="0" w:color="auto"/>
        <w:bottom w:val="none" w:sz="0" w:space="0" w:color="auto"/>
        <w:right w:val="none" w:sz="0" w:space="0" w:color="auto"/>
      </w:divBdr>
    </w:div>
    <w:div w:id="2010719275">
      <w:bodyDiv w:val="1"/>
      <w:marLeft w:val="0"/>
      <w:marRight w:val="0"/>
      <w:marTop w:val="0"/>
      <w:marBottom w:val="0"/>
      <w:divBdr>
        <w:top w:val="none" w:sz="0" w:space="0" w:color="auto"/>
        <w:left w:val="none" w:sz="0" w:space="0" w:color="auto"/>
        <w:bottom w:val="none" w:sz="0" w:space="0" w:color="auto"/>
        <w:right w:val="none" w:sz="0" w:space="0" w:color="auto"/>
      </w:divBdr>
    </w:div>
    <w:div w:id="2015910072">
      <w:bodyDiv w:val="1"/>
      <w:marLeft w:val="0"/>
      <w:marRight w:val="0"/>
      <w:marTop w:val="0"/>
      <w:marBottom w:val="0"/>
      <w:divBdr>
        <w:top w:val="none" w:sz="0" w:space="0" w:color="auto"/>
        <w:left w:val="none" w:sz="0" w:space="0" w:color="auto"/>
        <w:bottom w:val="none" w:sz="0" w:space="0" w:color="auto"/>
        <w:right w:val="none" w:sz="0" w:space="0" w:color="auto"/>
      </w:divBdr>
    </w:div>
    <w:div w:id="2058779715">
      <w:bodyDiv w:val="1"/>
      <w:marLeft w:val="0"/>
      <w:marRight w:val="0"/>
      <w:marTop w:val="0"/>
      <w:marBottom w:val="0"/>
      <w:divBdr>
        <w:top w:val="none" w:sz="0" w:space="0" w:color="auto"/>
        <w:left w:val="none" w:sz="0" w:space="0" w:color="auto"/>
        <w:bottom w:val="none" w:sz="0" w:space="0" w:color="auto"/>
        <w:right w:val="none" w:sz="0" w:space="0" w:color="auto"/>
      </w:divBdr>
    </w:div>
    <w:div w:id="2063865909">
      <w:bodyDiv w:val="1"/>
      <w:marLeft w:val="0"/>
      <w:marRight w:val="0"/>
      <w:marTop w:val="0"/>
      <w:marBottom w:val="0"/>
      <w:divBdr>
        <w:top w:val="none" w:sz="0" w:space="0" w:color="auto"/>
        <w:left w:val="none" w:sz="0" w:space="0" w:color="auto"/>
        <w:bottom w:val="none" w:sz="0" w:space="0" w:color="auto"/>
        <w:right w:val="none" w:sz="0" w:space="0" w:color="auto"/>
      </w:divBdr>
    </w:div>
    <w:div w:id="2065987770">
      <w:bodyDiv w:val="1"/>
      <w:marLeft w:val="0"/>
      <w:marRight w:val="0"/>
      <w:marTop w:val="0"/>
      <w:marBottom w:val="0"/>
      <w:divBdr>
        <w:top w:val="none" w:sz="0" w:space="0" w:color="auto"/>
        <w:left w:val="none" w:sz="0" w:space="0" w:color="auto"/>
        <w:bottom w:val="none" w:sz="0" w:space="0" w:color="auto"/>
        <w:right w:val="none" w:sz="0" w:space="0" w:color="auto"/>
      </w:divBdr>
    </w:div>
    <w:div w:id="2067294166">
      <w:bodyDiv w:val="1"/>
      <w:marLeft w:val="0"/>
      <w:marRight w:val="0"/>
      <w:marTop w:val="0"/>
      <w:marBottom w:val="0"/>
      <w:divBdr>
        <w:top w:val="none" w:sz="0" w:space="0" w:color="auto"/>
        <w:left w:val="none" w:sz="0" w:space="0" w:color="auto"/>
        <w:bottom w:val="none" w:sz="0" w:space="0" w:color="auto"/>
        <w:right w:val="none" w:sz="0" w:space="0" w:color="auto"/>
      </w:divBdr>
    </w:div>
    <w:div w:id="2068645789">
      <w:bodyDiv w:val="1"/>
      <w:marLeft w:val="0"/>
      <w:marRight w:val="0"/>
      <w:marTop w:val="0"/>
      <w:marBottom w:val="0"/>
      <w:divBdr>
        <w:top w:val="none" w:sz="0" w:space="0" w:color="auto"/>
        <w:left w:val="none" w:sz="0" w:space="0" w:color="auto"/>
        <w:bottom w:val="none" w:sz="0" w:space="0" w:color="auto"/>
        <w:right w:val="none" w:sz="0" w:space="0" w:color="auto"/>
      </w:divBdr>
    </w:div>
    <w:div w:id="2069566550">
      <w:bodyDiv w:val="1"/>
      <w:marLeft w:val="0"/>
      <w:marRight w:val="0"/>
      <w:marTop w:val="0"/>
      <w:marBottom w:val="0"/>
      <w:divBdr>
        <w:top w:val="none" w:sz="0" w:space="0" w:color="auto"/>
        <w:left w:val="none" w:sz="0" w:space="0" w:color="auto"/>
        <w:bottom w:val="none" w:sz="0" w:space="0" w:color="auto"/>
        <w:right w:val="none" w:sz="0" w:space="0" w:color="auto"/>
      </w:divBdr>
    </w:div>
    <w:div w:id="2079547294">
      <w:bodyDiv w:val="1"/>
      <w:marLeft w:val="0"/>
      <w:marRight w:val="0"/>
      <w:marTop w:val="0"/>
      <w:marBottom w:val="0"/>
      <w:divBdr>
        <w:top w:val="none" w:sz="0" w:space="0" w:color="auto"/>
        <w:left w:val="none" w:sz="0" w:space="0" w:color="auto"/>
        <w:bottom w:val="none" w:sz="0" w:space="0" w:color="auto"/>
        <w:right w:val="none" w:sz="0" w:space="0" w:color="auto"/>
      </w:divBdr>
    </w:div>
    <w:div w:id="2087996461">
      <w:bodyDiv w:val="1"/>
      <w:marLeft w:val="0"/>
      <w:marRight w:val="0"/>
      <w:marTop w:val="0"/>
      <w:marBottom w:val="0"/>
      <w:divBdr>
        <w:top w:val="none" w:sz="0" w:space="0" w:color="auto"/>
        <w:left w:val="none" w:sz="0" w:space="0" w:color="auto"/>
        <w:bottom w:val="none" w:sz="0" w:space="0" w:color="auto"/>
        <w:right w:val="none" w:sz="0" w:space="0" w:color="auto"/>
      </w:divBdr>
    </w:div>
    <w:div w:id="2102753772">
      <w:bodyDiv w:val="1"/>
      <w:marLeft w:val="0"/>
      <w:marRight w:val="0"/>
      <w:marTop w:val="0"/>
      <w:marBottom w:val="0"/>
      <w:divBdr>
        <w:top w:val="none" w:sz="0" w:space="0" w:color="auto"/>
        <w:left w:val="none" w:sz="0" w:space="0" w:color="auto"/>
        <w:bottom w:val="none" w:sz="0" w:space="0" w:color="auto"/>
        <w:right w:val="none" w:sz="0" w:space="0" w:color="auto"/>
      </w:divBdr>
    </w:div>
    <w:div w:id="2103918368">
      <w:bodyDiv w:val="1"/>
      <w:marLeft w:val="0"/>
      <w:marRight w:val="0"/>
      <w:marTop w:val="0"/>
      <w:marBottom w:val="0"/>
      <w:divBdr>
        <w:top w:val="none" w:sz="0" w:space="0" w:color="auto"/>
        <w:left w:val="none" w:sz="0" w:space="0" w:color="auto"/>
        <w:bottom w:val="none" w:sz="0" w:space="0" w:color="auto"/>
        <w:right w:val="none" w:sz="0" w:space="0" w:color="auto"/>
      </w:divBdr>
    </w:div>
    <w:div w:id="2112699046">
      <w:bodyDiv w:val="1"/>
      <w:marLeft w:val="0"/>
      <w:marRight w:val="0"/>
      <w:marTop w:val="0"/>
      <w:marBottom w:val="0"/>
      <w:divBdr>
        <w:top w:val="none" w:sz="0" w:space="0" w:color="auto"/>
        <w:left w:val="none" w:sz="0" w:space="0" w:color="auto"/>
        <w:bottom w:val="none" w:sz="0" w:space="0" w:color="auto"/>
        <w:right w:val="none" w:sz="0" w:space="0" w:color="auto"/>
      </w:divBdr>
    </w:div>
    <w:div w:id="2120828024">
      <w:bodyDiv w:val="1"/>
      <w:marLeft w:val="0"/>
      <w:marRight w:val="0"/>
      <w:marTop w:val="0"/>
      <w:marBottom w:val="0"/>
      <w:divBdr>
        <w:top w:val="none" w:sz="0" w:space="0" w:color="auto"/>
        <w:left w:val="none" w:sz="0" w:space="0" w:color="auto"/>
        <w:bottom w:val="none" w:sz="0" w:space="0" w:color="auto"/>
        <w:right w:val="none" w:sz="0" w:space="0" w:color="auto"/>
      </w:divBdr>
    </w:div>
    <w:div w:id="2125071877">
      <w:bodyDiv w:val="1"/>
      <w:marLeft w:val="0"/>
      <w:marRight w:val="0"/>
      <w:marTop w:val="0"/>
      <w:marBottom w:val="0"/>
      <w:divBdr>
        <w:top w:val="none" w:sz="0" w:space="0" w:color="auto"/>
        <w:left w:val="none" w:sz="0" w:space="0" w:color="auto"/>
        <w:bottom w:val="none" w:sz="0" w:space="0" w:color="auto"/>
        <w:right w:val="none" w:sz="0" w:space="0" w:color="auto"/>
      </w:divBdr>
    </w:div>
    <w:div w:id="212881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E590C8-B30D-48A4-A031-C7B4077DE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6291</Words>
  <Characters>34905</Characters>
  <Application>Microsoft Office Word</Application>
  <DocSecurity>0</DocSecurity>
  <Lines>290</Lines>
  <Paragraphs>82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41114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Pochylová Janka</cp:lastModifiedBy>
  <cp:revision>2</cp:revision>
  <cp:lastPrinted>2021-05-25T12:29:00Z</cp:lastPrinted>
  <dcterms:created xsi:type="dcterms:W3CDTF">2021-06-22T13:58:00Z</dcterms:created>
  <dcterms:modified xsi:type="dcterms:W3CDTF">2021-06-22T13:58:00Z</dcterms:modified>
</cp:coreProperties>
</file>