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205E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76566">
              <w:rPr>
                <w:rFonts w:ascii="Arial" w:hAnsi="Arial" w:cs="Arial"/>
              </w:rPr>
              <w:t xml:space="preserve">VS-BUILDING,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76566">
              <w:rPr>
                <w:rFonts w:ascii="Arial" w:hAnsi="Arial" w:cs="Arial"/>
              </w:rPr>
              <w:t>53170326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76566">
              <w:rPr>
                <w:rFonts w:ascii="Arial" w:hAnsi="Arial" w:cs="Arial"/>
              </w:rPr>
              <w:t>Helcmanovce 95, 055 63 Helcmanovce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191" w:rsidRDefault="00255191">
      <w:r>
        <w:separator/>
      </w:r>
    </w:p>
  </w:endnote>
  <w:endnote w:type="continuationSeparator" w:id="0">
    <w:p w:rsidR="00255191" w:rsidRDefault="002551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519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4F1B0D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191" w:rsidRDefault="00255191">
      <w:r>
        <w:separator/>
      </w:r>
    </w:p>
  </w:footnote>
  <w:footnote w:type="continuationSeparator" w:id="0">
    <w:p w:rsidR="00255191" w:rsidRDefault="002551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6566">
      <w:rPr>
        <w:rFonts w:ascii="Arial" w:hAnsi="Arial" w:cs="Arial"/>
        <w:sz w:val="22"/>
        <w:szCs w:val="22"/>
        <w:bdr w:val="single" w:sz="4" w:space="0" w:color="auto"/>
      </w:rPr>
      <w:t>53170326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566">
      <w:rPr>
        <w:rFonts w:ascii="Arial" w:hAnsi="Arial" w:cs="Arial"/>
        <w:sz w:val="22"/>
        <w:szCs w:val="22"/>
        <w:bdr w:val="single" w:sz="4" w:space="0" w:color="auto"/>
      </w:rPr>
      <w:t>2121290358</w:t>
    </w:r>
    <w:r w:rsidR="006D3595">
      <w:rPr>
        <w:rFonts w:ascii="Arial" w:hAnsi="Arial" w:cs="Arial"/>
        <w:sz w:val="22"/>
        <w:szCs w:val="22"/>
        <w:bdr w:val="single" w:sz="4" w:space="0" w:color="auto"/>
      </w:rPr>
      <w:t>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55191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1B0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28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FDE47C-C57E-4C0E-AED9-6A7B81FCF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2021-06-23T09:05:00Z</dcterms:created>
  <dcterms:modified xsi:type="dcterms:W3CDTF">2021-06-23T09:05:00Z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