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00B8FF"/>
  <w:body>
    <w:p w:rsidR="00654592" w:rsidRDefault="00654592">
      <w:pPr>
        <w:pStyle w:val="Nadpis1"/>
        <w:ind w:left="2124" w:firstLine="708"/>
        <w:rPr>
          <w:b w:val="0"/>
          <w:sz w:val="48"/>
        </w:rPr>
      </w:pPr>
      <w:bookmarkStart w:id="0" w:name="_GoBack"/>
      <w:bookmarkEnd w:id="0"/>
    </w:p>
    <w:p w:rsidR="00654592" w:rsidRDefault="00654592">
      <w:pPr>
        <w:pStyle w:val="Hlavika"/>
        <w:rPr>
          <w:sz w:val="32"/>
        </w:rPr>
      </w:pPr>
      <w:r>
        <w:t xml:space="preserve">  </w:t>
      </w:r>
      <w:r>
        <w:tab/>
        <w:t xml:space="preserve"> </w:t>
      </w:r>
    </w:p>
    <w:p w:rsidR="00654592" w:rsidRDefault="00654592">
      <w:pPr>
        <w:rPr>
          <w:noProof/>
        </w:rPr>
      </w:pPr>
    </w:p>
    <w:p w:rsidR="00654592" w:rsidRDefault="00654592">
      <w:pPr>
        <w:rPr>
          <w:noProof/>
        </w:rPr>
      </w:pPr>
    </w:p>
    <w:p w:rsidR="00654592" w:rsidRDefault="00654592"/>
    <w:p w:rsidR="00654592" w:rsidRDefault="00654592"/>
    <w:p w:rsidR="00654592" w:rsidRDefault="00654592"/>
    <w:p w:rsidR="00654592" w:rsidRDefault="00654592"/>
    <w:p w:rsidR="00654592" w:rsidRDefault="00654592"/>
    <w:p w:rsidR="00654592" w:rsidRDefault="00654592"/>
    <w:p w:rsidR="00654592" w:rsidRDefault="00654592">
      <w:pPr>
        <w:jc w:val="center"/>
        <w:rPr>
          <w:b/>
          <w:sz w:val="72"/>
        </w:rPr>
      </w:pPr>
      <w:r>
        <w:rPr>
          <w:b/>
          <w:sz w:val="72"/>
        </w:rPr>
        <w:t>Konsolidovaná</w:t>
      </w:r>
    </w:p>
    <w:p w:rsidR="00654592" w:rsidRDefault="00654592"/>
    <w:p w:rsidR="00654592" w:rsidRDefault="00654592"/>
    <w:p w:rsidR="00654592" w:rsidRDefault="00654592">
      <w:pPr>
        <w:spacing w:line="360" w:lineRule="auto"/>
        <w:jc w:val="center"/>
        <w:rPr>
          <w:b/>
          <w:sz w:val="72"/>
        </w:rPr>
      </w:pPr>
      <w:r>
        <w:rPr>
          <w:b/>
          <w:sz w:val="72"/>
        </w:rPr>
        <w:t>výročná správa</w:t>
      </w:r>
    </w:p>
    <w:p w:rsidR="00654592" w:rsidRDefault="00654592">
      <w:pPr>
        <w:spacing w:line="360" w:lineRule="auto"/>
        <w:jc w:val="center"/>
        <w:rPr>
          <w:b/>
          <w:sz w:val="72"/>
        </w:rPr>
      </w:pPr>
      <w:r>
        <w:rPr>
          <w:b/>
          <w:sz w:val="72"/>
        </w:rPr>
        <w:t>Obce</w:t>
      </w:r>
    </w:p>
    <w:p w:rsidR="00654592" w:rsidRDefault="00654592">
      <w:pPr>
        <w:spacing w:line="360" w:lineRule="auto"/>
        <w:jc w:val="center"/>
        <w:rPr>
          <w:b/>
          <w:sz w:val="72"/>
        </w:rPr>
      </w:pPr>
      <w:r>
        <w:rPr>
          <w:b/>
          <w:sz w:val="72"/>
        </w:rPr>
        <w:t>Veľký Ďur</w:t>
      </w:r>
    </w:p>
    <w:p w:rsidR="00654592" w:rsidRDefault="003D36D3">
      <w:pPr>
        <w:spacing w:line="360" w:lineRule="auto"/>
        <w:jc w:val="center"/>
        <w:rPr>
          <w:rFonts w:ascii="Elephant" w:hAnsi="Elephant"/>
          <w:b/>
          <w:sz w:val="72"/>
        </w:rPr>
      </w:pPr>
      <w:r>
        <w:rPr>
          <w:b/>
          <w:sz w:val="72"/>
        </w:rPr>
        <w:t>za rok 2020</w:t>
      </w:r>
    </w:p>
    <w:p w:rsidR="00654592" w:rsidRDefault="00941DC4">
      <w:r>
        <w:rPr>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4" type="#_x0000_t75" style="position:absolute;margin-left:211.15pt;margin-top:3.25pt;width:89.6pt;height:102.3pt;z-index:-251656192;visibility:visible;mso-wrap-edited:f" wrapcoords="-230 0 -230 21398 21600 21398 21600 0 -230 0" o:allowincell="f">
            <v:imagedata r:id="rId8" o:title=""/>
          </v:shape>
          <o:OLEObject Type="Embed" ProgID="Word.Picture.8" ShapeID="_x0000_s1034" DrawAspect="Content" ObjectID="_1683354506" r:id="rId9"/>
        </w:object>
      </w:r>
    </w:p>
    <w:p w:rsidR="00654592" w:rsidRDefault="00654592"/>
    <w:p w:rsidR="00654592" w:rsidRDefault="00654592"/>
    <w:p w:rsidR="00654592" w:rsidRDefault="00654592"/>
    <w:p w:rsidR="00654592" w:rsidRDefault="00654592"/>
    <w:p w:rsidR="00654592" w:rsidRDefault="00654592"/>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ind w:left="3540" w:firstLine="708"/>
        <w:rPr>
          <w:sz w:val="28"/>
        </w:rPr>
      </w:pPr>
      <w:r>
        <w:rPr>
          <w:sz w:val="28"/>
        </w:rPr>
        <w:t xml:space="preserve">                           Ing. Peter Benko</w:t>
      </w:r>
    </w:p>
    <w:p w:rsidR="00654592" w:rsidRDefault="00654592">
      <w:pPr>
        <w:rPr>
          <w:sz w:val="28"/>
        </w:rPr>
      </w:pPr>
      <w:r>
        <w:rPr>
          <w:sz w:val="28"/>
        </w:rPr>
        <w:t xml:space="preserve">                                                                                         </w:t>
      </w:r>
      <w:r w:rsidR="00E24BC7">
        <w:rPr>
          <w:sz w:val="28"/>
        </w:rPr>
        <w:t xml:space="preserve">  </w:t>
      </w:r>
      <w:r>
        <w:rPr>
          <w:sz w:val="28"/>
        </w:rPr>
        <w:t>starosta obce</w:t>
      </w:r>
    </w:p>
    <w:p w:rsidR="00654592" w:rsidRDefault="00654592">
      <w:pPr>
        <w:rPr>
          <w:sz w:val="28"/>
        </w:rPr>
      </w:pPr>
    </w:p>
    <w:p w:rsidR="0064467E" w:rsidRDefault="0064467E">
      <w:pPr>
        <w:rPr>
          <w:sz w:val="28"/>
          <w:szCs w:val="28"/>
        </w:rPr>
      </w:pPr>
    </w:p>
    <w:p w:rsidR="0064467E" w:rsidRPr="00F405E9" w:rsidRDefault="0064467E" w:rsidP="0064467E">
      <w:pPr>
        <w:tabs>
          <w:tab w:val="right" w:pos="8820"/>
        </w:tabs>
        <w:spacing w:line="360" w:lineRule="auto"/>
        <w:jc w:val="both"/>
        <w:rPr>
          <w:b/>
          <w:sz w:val="22"/>
          <w:szCs w:val="22"/>
        </w:rPr>
      </w:pPr>
      <w:r w:rsidRPr="00F405E9">
        <w:rPr>
          <w:b/>
          <w:sz w:val="22"/>
          <w:szCs w:val="22"/>
        </w:rPr>
        <w:t>OBSAH</w:t>
      </w:r>
      <w:r w:rsidRPr="00F405E9">
        <w:rPr>
          <w:b/>
          <w:sz w:val="22"/>
          <w:szCs w:val="22"/>
        </w:rPr>
        <w:tab/>
        <w:t>str.</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Úvodné slovo starostu obce</w:t>
      </w:r>
      <w:r w:rsidRPr="00F405E9">
        <w:rPr>
          <w:sz w:val="22"/>
          <w:szCs w:val="22"/>
        </w:rPr>
        <w:tab/>
        <w:t xml:space="preserve"> </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Pr="00F405E9">
        <w:rPr>
          <w:sz w:val="22"/>
          <w:szCs w:val="22"/>
        </w:rPr>
        <w:t>3</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Identifikačné údaje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t>3</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Organizačná štruktúra obce a identifikácia vedúcich predstaviteľov</w:t>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4</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 xml:space="preserve">Poslanie, vízie, ciele </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6</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Základná charakteristika konsolidovaného celku</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6</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5.1.  Geografické údaje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6</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5.2.  Demografické údaje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7</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5.3.  Ekonomické údaje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7</w:t>
      </w:r>
    </w:p>
    <w:p w:rsidR="0064467E" w:rsidRPr="00F405E9" w:rsidRDefault="0064467E" w:rsidP="0064467E">
      <w:pPr>
        <w:spacing w:line="360" w:lineRule="auto"/>
        <w:jc w:val="both"/>
        <w:rPr>
          <w:sz w:val="22"/>
          <w:szCs w:val="22"/>
        </w:rPr>
      </w:pPr>
      <w:r w:rsidRPr="00F405E9">
        <w:rPr>
          <w:sz w:val="22"/>
          <w:szCs w:val="22"/>
        </w:rPr>
        <w:t xml:space="preserve">    5.4.  Symboly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7</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5.5.  Logo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8</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5.6.  História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8</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5.7.  Pamiatky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8</w:t>
      </w:r>
    </w:p>
    <w:p w:rsidR="0064467E" w:rsidRPr="00F405E9" w:rsidRDefault="0064467E" w:rsidP="0064467E">
      <w:pPr>
        <w:spacing w:line="360" w:lineRule="auto"/>
        <w:jc w:val="both"/>
        <w:rPr>
          <w:sz w:val="22"/>
          <w:szCs w:val="22"/>
        </w:rPr>
      </w:pPr>
      <w:r w:rsidRPr="00F405E9">
        <w:rPr>
          <w:sz w:val="22"/>
          <w:szCs w:val="22"/>
        </w:rPr>
        <w:t xml:space="preserve">    5.8.  Významné osobnosti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9</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 xml:space="preserve">Plnenie úloh obce (prenesené kompetencie, originálne kompetencie) </w:t>
      </w:r>
    </w:p>
    <w:p w:rsidR="0064467E" w:rsidRPr="00F405E9" w:rsidRDefault="0064467E" w:rsidP="0064467E">
      <w:pPr>
        <w:spacing w:line="360" w:lineRule="auto"/>
        <w:ind w:left="284"/>
        <w:rPr>
          <w:sz w:val="22"/>
          <w:szCs w:val="22"/>
        </w:rPr>
      </w:pPr>
      <w:r w:rsidRPr="00F405E9">
        <w:rPr>
          <w:sz w:val="22"/>
          <w:szCs w:val="22"/>
        </w:rPr>
        <w:t>6.1. Výchova a vzdelávanie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9</w:t>
      </w:r>
    </w:p>
    <w:p w:rsidR="0064467E" w:rsidRPr="00F405E9" w:rsidRDefault="0064467E" w:rsidP="0064467E">
      <w:pPr>
        <w:spacing w:line="360" w:lineRule="auto"/>
        <w:ind w:left="284"/>
        <w:rPr>
          <w:sz w:val="22"/>
          <w:szCs w:val="22"/>
        </w:rPr>
      </w:pPr>
      <w:r w:rsidRPr="00F405E9">
        <w:rPr>
          <w:sz w:val="22"/>
          <w:szCs w:val="22"/>
        </w:rPr>
        <w:t>6.2. Zdravotníctvo</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9</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6.3. Sociálne zabezpečenie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9</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6.4. Kultúra</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10</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6.5. Hospodárstvo</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10</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Informácia o vývoji obce z pohľadu rozpočtovníctva</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11</w:t>
      </w:r>
    </w:p>
    <w:p w:rsidR="0064467E" w:rsidRPr="00F405E9" w:rsidRDefault="0064467E" w:rsidP="0064467E">
      <w:pPr>
        <w:spacing w:line="360" w:lineRule="auto"/>
        <w:jc w:val="both"/>
        <w:rPr>
          <w:sz w:val="22"/>
          <w:szCs w:val="22"/>
        </w:rPr>
      </w:pPr>
      <w:r w:rsidRPr="00F405E9">
        <w:rPr>
          <w:sz w:val="22"/>
          <w:szCs w:val="22"/>
        </w:rPr>
        <w:t xml:space="preserve">    7.1.  Plnenie príjmov</w:t>
      </w:r>
      <w:r w:rsidR="003D36D3">
        <w:rPr>
          <w:sz w:val="22"/>
          <w:szCs w:val="22"/>
        </w:rPr>
        <w:t xml:space="preserve"> a čerpanie výdavkov za rok 2020</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12</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7.2.  Prebytok/schodok rozpo</w:t>
      </w:r>
      <w:r w:rsidR="003D36D3">
        <w:rPr>
          <w:sz w:val="22"/>
          <w:szCs w:val="22"/>
        </w:rPr>
        <w:t>čtového hospodárenia za rok 2020</w:t>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12</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7.3.  Rozpočet na roky 2020 - 2022 </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13</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Informácia o vývoji obce z pohľadu účtovníctva za konsolidovaný celok</w:t>
      </w:r>
      <w:r w:rsidRPr="00F405E9">
        <w:rPr>
          <w:sz w:val="22"/>
          <w:szCs w:val="22"/>
        </w:rPr>
        <w:tab/>
      </w:r>
      <w:r w:rsidRPr="00F405E9">
        <w:rPr>
          <w:sz w:val="22"/>
          <w:szCs w:val="22"/>
        </w:rPr>
        <w:tab/>
      </w:r>
      <w:r w:rsidR="00F405E9">
        <w:rPr>
          <w:sz w:val="22"/>
          <w:szCs w:val="22"/>
        </w:rPr>
        <w:t xml:space="preserve">             </w:t>
      </w:r>
      <w:r w:rsidR="000E373E">
        <w:rPr>
          <w:sz w:val="22"/>
          <w:szCs w:val="22"/>
        </w:rPr>
        <w:t>13</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8.1.  Majetok</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13</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8.2.  Zdroje krytia</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14</w:t>
      </w:r>
    </w:p>
    <w:p w:rsidR="0064467E" w:rsidRPr="00F405E9" w:rsidRDefault="0064467E" w:rsidP="0064467E">
      <w:pPr>
        <w:spacing w:line="360" w:lineRule="auto"/>
        <w:jc w:val="both"/>
        <w:rPr>
          <w:sz w:val="22"/>
          <w:szCs w:val="22"/>
        </w:rPr>
      </w:pPr>
      <w:r w:rsidRPr="00F405E9">
        <w:rPr>
          <w:sz w:val="22"/>
          <w:szCs w:val="22"/>
        </w:rPr>
        <w:t xml:space="preserve">     8.3.  Pohľadávky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14</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8.4.  Záväzky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14</w:t>
      </w:r>
    </w:p>
    <w:p w:rsidR="0064467E" w:rsidRPr="00F405E9" w:rsidRDefault="003D36D3" w:rsidP="0064467E">
      <w:pPr>
        <w:numPr>
          <w:ilvl w:val="0"/>
          <w:numId w:val="19"/>
        </w:numPr>
        <w:suppressAutoHyphens w:val="0"/>
        <w:spacing w:line="360" w:lineRule="auto"/>
        <w:ind w:left="284" w:hanging="284"/>
        <w:rPr>
          <w:sz w:val="22"/>
          <w:szCs w:val="22"/>
        </w:rPr>
      </w:pPr>
      <w:r>
        <w:rPr>
          <w:sz w:val="22"/>
          <w:szCs w:val="22"/>
        </w:rPr>
        <w:t>Hospodársky výsledok za rok 2020</w:t>
      </w:r>
      <w:r w:rsidR="0064467E" w:rsidRPr="00F405E9">
        <w:rPr>
          <w:sz w:val="22"/>
          <w:szCs w:val="22"/>
        </w:rPr>
        <w:t xml:space="preserve"> - vývoj nákladov a výnosov </w:t>
      </w:r>
    </w:p>
    <w:p w:rsidR="0064467E" w:rsidRPr="00F405E9" w:rsidRDefault="0064467E" w:rsidP="0064467E">
      <w:pPr>
        <w:spacing w:line="360" w:lineRule="auto"/>
        <w:ind w:left="284"/>
        <w:rPr>
          <w:sz w:val="22"/>
          <w:szCs w:val="22"/>
        </w:rPr>
      </w:pPr>
      <w:r w:rsidRPr="00F405E9">
        <w:rPr>
          <w:sz w:val="22"/>
          <w:szCs w:val="22"/>
        </w:rPr>
        <w:t>za konsolidovaný celok</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15</w:t>
      </w:r>
    </w:p>
    <w:p w:rsidR="0064467E" w:rsidRPr="00F405E9" w:rsidRDefault="0064467E" w:rsidP="0064467E">
      <w:pPr>
        <w:numPr>
          <w:ilvl w:val="0"/>
          <w:numId w:val="19"/>
        </w:numPr>
        <w:suppressAutoHyphens w:val="0"/>
        <w:spacing w:line="360" w:lineRule="auto"/>
        <w:ind w:left="426" w:hanging="426"/>
        <w:rPr>
          <w:sz w:val="22"/>
          <w:szCs w:val="22"/>
        </w:rPr>
      </w:pPr>
      <w:r w:rsidRPr="00F405E9">
        <w:rPr>
          <w:sz w:val="22"/>
          <w:szCs w:val="22"/>
        </w:rPr>
        <w:t xml:space="preserve"> Ostatné dôležité informácie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17</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10.1.  Prijaté granty a transfery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t>13</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10.2.  Poskytnuté dotácie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18</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10.3.  Význa</w:t>
      </w:r>
      <w:r w:rsidR="003D36D3">
        <w:rPr>
          <w:sz w:val="22"/>
          <w:szCs w:val="22"/>
        </w:rPr>
        <w:t>mné investičné akcie v roku 2020</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18</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10.4.  Predpokladaný budúci vývoj činnosti</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18</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10.5   Udalosti osobitného významu po</w:t>
      </w:r>
      <w:r w:rsidR="000E373E">
        <w:rPr>
          <w:sz w:val="22"/>
          <w:szCs w:val="22"/>
        </w:rPr>
        <w:t xml:space="preserve"> skončení účtovného obdobia</w:t>
      </w:r>
      <w:r w:rsidR="000E373E">
        <w:rPr>
          <w:sz w:val="22"/>
          <w:szCs w:val="22"/>
        </w:rPr>
        <w:tab/>
      </w:r>
      <w:r w:rsidR="000E373E">
        <w:rPr>
          <w:sz w:val="22"/>
          <w:szCs w:val="22"/>
        </w:rPr>
        <w:tab/>
      </w:r>
      <w:r w:rsidR="000E373E">
        <w:rPr>
          <w:sz w:val="22"/>
          <w:szCs w:val="22"/>
        </w:rPr>
        <w:tab/>
        <w:t>18</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10.6. Významné riziká a neistoty, ktorým je účtovná jednotka vystavená </w:t>
      </w:r>
      <w:r w:rsidRPr="00F405E9">
        <w:rPr>
          <w:sz w:val="22"/>
          <w:szCs w:val="22"/>
        </w:rPr>
        <w:tab/>
      </w:r>
      <w:r w:rsidRPr="00F405E9">
        <w:rPr>
          <w:sz w:val="22"/>
          <w:szCs w:val="22"/>
        </w:rPr>
        <w:tab/>
      </w:r>
      <w:r w:rsidR="00F405E9">
        <w:rPr>
          <w:sz w:val="22"/>
          <w:szCs w:val="22"/>
        </w:rPr>
        <w:t xml:space="preserve">             </w:t>
      </w:r>
      <w:r w:rsidR="000E373E">
        <w:rPr>
          <w:sz w:val="22"/>
          <w:szCs w:val="22"/>
        </w:rPr>
        <w:t>18</w:t>
      </w:r>
    </w:p>
    <w:p w:rsidR="0064467E" w:rsidRDefault="0064467E" w:rsidP="0064467E">
      <w:pPr>
        <w:tabs>
          <w:tab w:val="right" w:pos="-5529"/>
        </w:tabs>
        <w:spacing w:line="360" w:lineRule="auto"/>
        <w:jc w:val="both"/>
        <w:rPr>
          <w:color w:val="FF0000"/>
        </w:rPr>
      </w:pPr>
    </w:p>
    <w:p w:rsidR="0064467E" w:rsidRPr="0064467E" w:rsidRDefault="0064467E" w:rsidP="0064467E">
      <w:pPr>
        <w:numPr>
          <w:ilvl w:val="0"/>
          <w:numId w:val="20"/>
        </w:numPr>
        <w:suppressAutoHyphens w:val="0"/>
        <w:spacing w:line="360" w:lineRule="auto"/>
        <w:ind w:left="284" w:hanging="284"/>
        <w:rPr>
          <w:b/>
          <w:sz w:val="28"/>
          <w:szCs w:val="28"/>
        </w:rPr>
      </w:pPr>
      <w:r>
        <w:rPr>
          <w:b/>
          <w:sz w:val="28"/>
          <w:szCs w:val="28"/>
        </w:rPr>
        <w:br w:type="page"/>
      </w:r>
      <w:r w:rsidRPr="007E48FD">
        <w:rPr>
          <w:b/>
          <w:sz w:val="28"/>
          <w:szCs w:val="28"/>
        </w:rPr>
        <w:lastRenderedPageBreak/>
        <w:t>Úvodné slovo starostu obce</w:t>
      </w:r>
    </w:p>
    <w:p w:rsidR="0064467E" w:rsidRDefault="0064467E" w:rsidP="0064467E"/>
    <w:p w:rsidR="00E24BC7" w:rsidRDefault="003D36D3" w:rsidP="00E24BC7">
      <w:pPr>
        <w:pStyle w:val="Odsekzoznamu"/>
        <w:spacing w:line="360" w:lineRule="auto"/>
        <w:ind w:right="684"/>
        <w:jc w:val="both"/>
      </w:pPr>
      <w:r>
        <w:t xml:space="preserve"> V roku 2020</w:t>
      </w:r>
      <w:r w:rsidR="0064467E" w:rsidRPr="009C7F98">
        <w:t xml:space="preserve"> sme zabezpečovali chod samosprávy obce tak, aby sme čo najviac usp</w:t>
      </w:r>
      <w:r w:rsidR="00287825">
        <w:t xml:space="preserve">okojili potreby našich občanov, hoci takmer </w:t>
      </w:r>
      <w:r w:rsidR="004427FA">
        <w:t xml:space="preserve">celý rok bol poznamenaný </w:t>
      </w:r>
      <w:r w:rsidR="00C1139E">
        <w:t>pandémiou COVID-1</w:t>
      </w:r>
      <w:r w:rsidR="004427FA">
        <w:t>9</w:t>
      </w:r>
      <w:r w:rsidR="00CA6926">
        <w:t>. Dokončila sa rekonštrukcia telocvične a začala sa rekonštrukcia elek</w:t>
      </w:r>
      <w:r w:rsidR="00E24BC7">
        <w:t>t</w:t>
      </w:r>
      <w:r w:rsidR="00CA6926">
        <w:t xml:space="preserve">roinštalácie Základnej školy, kde budú práce pokračovať aj v roku 2021. V nasledujúcom roku sa chceme zamerať hlavne na plnenie zákonom stanovených povinností obce s cieľom vychádzať </w:t>
      </w:r>
      <w:r w:rsidR="004427FA">
        <w:t xml:space="preserve">v ústrety požiadavkám občanov, </w:t>
      </w:r>
      <w:r w:rsidR="00CA6926">
        <w:t xml:space="preserve"> snažiť sa o vytvorenie príjemného a spokojného života pre všetkých občanov ako aj návštevníkov našej obce. C</w:t>
      </w:r>
      <w:r w:rsidR="0064467E" w:rsidRPr="009C7F98">
        <w:t>hcem poďakovať všetkým tým spoluobčanom, ktorí svojou prácou prispeli k zveľaďovaniu našej obce.</w:t>
      </w:r>
    </w:p>
    <w:p w:rsidR="0064467E" w:rsidRDefault="00E24BC7" w:rsidP="00E24BC7">
      <w:pPr>
        <w:pStyle w:val="Odsekzoznamu"/>
        <w:spacing w:line="360" w:lineRule="auto"/>
        <w:ind w:right="684"/>
        <w:jc w:val="both"/>
      </w:pPr>
      <w:r>
        <w:t xml:space="preserve">                                                                                                             </w:t>
      </w:r>
      <w:r w:rsidR="0064467E" w:rsidRPr="009C7F98">
        <w:t xml:space="preserve"> Ing.</w:t>
      </w:r>
      <w:r w:rsidR="0064467E">
        <w:t xml:space="preserve"> Peter Benko</w:t>
      </w:r>
    </w:p>
    <w:p w:rsidR="00D00EF7" w:rsidRPr="00D00EF7" w:rsidRDefault="00C1139E" w:rsidP="00C1139E">
      <w:pPr>
        <w:spacing w:line="360" w:lineRule="auto"/>
      </w:pPr>
      <w:r>
        <w:t xml:space="preserve">                                                                                                                        </w:t>
      </w:r>
      <w:r w:rsidR="00D00EF7">
        <w:t xml:space="preserve">    starosta obce</w:t>
      </w:r>
    </w:p>
    <w:p w:rsidR="0064467E" w:rsidRDefault="0064467E" w:rsidP="0064467E">
      <w:pPr>
        <w:numPr>
          <w:ilvl w:val="0"/>
          <w:numId w:val="20"/>
        </w:numPr>
        <w:suppressAutoHyphens w:val="0"/>
        <w:spacing w:line="360" w:lineRule="auto"/>
        <w:ind w:left="284" w:hanging="284"/>
        <w:rPr>
          <w:b/>
          <w:sz w:val="28"/>
          <w:szCs w:val="28"/>
        </w:rPr>
      </w:pPr>
      <w:r w:rsidRPr="007E48FD">
        <w:rPr>
          <w:b/>
          <w:sz w:val="28"/>
          <w:szCs w:val="28"/>
        </w:rPr>
        <w:t>Identifikačné údaje obce</w:t>
      </w:r>
    </w:p>
    <w:p w:rsidR="0064467E" w:rsidRPr="0064467E" w:rsidRDefault="0064467E" w:rsidP="0025239B">
      <w:pPr>
        <w:jc w:val="both"/>
        <w:rPr>
          <w:b/>
          <w:sz w:val="26"/>
        </w:rPr>
      </w:pPr>
    </w:p>
    <w:p w:rsidR="0064467E" w:rsidRPr="0064467E" w:rsidRDefault="0064467E" w:rsidP="0064467E">
      <w:pPr>
        <w:tabs>
          <w:tab w:val="left" w:pos="1843"/>
        </w:tabs>
        <w:ind w:left="360"/>
        <w:jc w:val="both"/>
        <w:rPr>
          <w:sz w:val="26"/>
        </w:rPr>
      </w:pPr>
      <w:r w:rsidRPr="0064467E">
        <w:rPr>
          <w:b/>
          <w:i/>
          <w:sz w:val="26"/>
        </w:rPr>
        <w:t>Názov:</w:t>
      </w:r>
      <w:r w:rsidRPr="0064467E">
        <w:rPr>
          <w:b/>
          <w:i/>
          <w:sz w:val="26"/>
        </w:rPr>
        <w:tab/>
      </w:r>
      <w:r w:rsidRPr="0064467E">
        <w:rPr>
          <w:sz w:val="26"/>
        </w:rPr>
        <w:t>Obec Veľký Ďur</w:t>
      </w:r>
    </w:p>
    <w:p w:rsidR="0064467E" w:rsidRPr="0064467E" w:rsidRDefault="0064467E" w:rsidP="0064467E">
      <w:pPr>
        <w:tabs>
          <w:tab w:val="left" w:pos="1843"/>
        </w:tabs>
        <w:ind w:left="360"/>
        <w:jc w:val="both"/>
        <w:rPr>
          <w:sz w:val="26"/>
        </w:rPr>
      </w:pPr>
      <w:r w:rsidRPr="0064467E">
        <w:rPr>
          <w:sz w:val="26"/>
        </w:rPr>
        <w:t xml:space="preserve"> </w:t>
      </w:r>
      <w:r w:rsidRPr="0064467E">
        <w:rPr>
          <w:b/>
          <w:i/>
          <w:sz w:val="26"/>
        </w:rPr>
        <w:t>Adresa:</w:t>
      </w:r>
      <w:r w:rsidRPr="0064467E">
        <w:rPr>
          <w:b/>
          <w:i/>
          <w:sz w:val="26"/>
        </w:rPr>
        <w:tab/>
      </w:r>
      <w:r w:rsidRPr="0064467E">
        <w:rPr>
          <w:sz w:val="26"/>
        </w:rPr>
        <w:t>Obecný úrad, Hlavná 80, 935 34 Veľký Ďur</w:t>
      </w:r>
    </w:p>
    <w:p w:rsidR="0064467E" w:rsidRPr="0064467E" w:rsidRDefault="0064467E" w:rsidP="0064467E">
      <w:pPr>
        <w:tabs>
          <w:tab w:val="left" w:pos="1843"/>
        </w:tabs>
        <w:ind w:left="360"/>
        <w:jc w:val="both"/>
        <w:rPr>
          <w:sz w:val="26"/>
        </w:rPr>
      </w:pPr>
      <w:r w:rsidRPr="0064467E">
        <w:rPr>
          <w:b/>
          <w:i/>
          <w:sz w:val="26"/>
        </w:rPr>
        <w:t>Tel. a fax:</w:t>
      </w:r>
      <w:r w:rsidRPr="0064467E">
        <w:rPr>
          <w:sz w:val="26"/>
        </w:rPr>
        <w:t xml:space="preserve"> </w:t>
      </w:r>
      <w:r w:rsidRPr="0064467E">
        <w:rPr>
          <w:sz w:val="26"/>
        </w:rPr>
        <w:tab/>
        <w:t>036/6331700</w:t>
      </w:r>
    </w:p>
    <w:p w:rsidR="0064467E" w:rsidRPr="0064467E" w:rsidRDefault="0064467E" w:rsidP="0064467E">
      <w:pPr>
        <w:tabs>
          <w:tab w:val="left" w:pos="1843"/>
        </w:tabs>
        <w:ind w:left="360"/>
        <w:jc w:val="both"/>
        <w:rPr>
          <w:sz w:val="26"/>
        </w:rPr>
      </w:pPr>
      <w:r w:rsidRPr="0064467E">
        <w:rPr>
          <w:b/>
          <w:i/>
          <w:sz w:val="26"/>
        </w:rPr>
        <w:t xml:space="preserve">e-mail : </w:t>
      </w:r>
      <w:r w:rsidRPr="0064467E">
        <w:rPr>
          <w:b/>
          <w:i/>
          <w:sz w:val="26"/>
        </w:rPr>
        <w:tab/>
      </w:r>
      <w:r w:rsidRPr="0064467E">
        <w:rPr>
          <w:sz w:val="26"/>
        </w:rPr>
        <w:t>starosta@velkydur.sk</w:t>
      </w:r>
    </w:p>
    <w:p w:rsidR="0064467E" w:rsidRPr="0064467E" w:rsidRDefault="0064467E" w:rsidP="0064467E">
      <w:pPr>
        <w:tabs>
          <w:tab w:val="left" w:pos="1843"/>
        </w:tabs>
        <w:ind w:left="360"/>
        <w:jc w:val="both"/>
        <w:rPr>
          <w:sz w:val="26"/>
        </w:rPr>
      </w:pPr>
      <w:r w:rsidRPr="0064467E">
        <w:rPr>
          <w:b/>
          <w:i/>
          <w:sz w:val="26"/>
        </w:rPr>
        <w:t>web:</w:t>
      </w:r>
      <w:r w:rsidRPr="0064467E">
        <w:rPr>
          <w:b/>
          <w:i/>
          <w:sz w:val="26"/>
        </w:rPr>
        <w:tab/>
      </w:r>
      <w:r w:rsidRPr="0064467E">
        <w:rPr>
          <w:sz w:val="26"/>
        </w:rPr>
        <w:t>www.velkydur.sk</w:t>
      </w:r>
    </w:p>
    <w:p w:rsidR="0064467E" w:rsidRPr="0064467E" w:rsidRDefault="0064467E" w:rsidP="0064467E">
      <w:pPr>
        <w:tabs>
          <w:tab w:val="left" w:pos="1843"/>
        </w:tabs>
        <w:ind w:left="360"/>
        <w:jc w:val="both"/>
        <w:rPr>
          <w:sz w:val="26"/>
        </w:rPr>
      </w:pPr>
      <w:r w:rsidRPr="0064467E">
        <w:rPr>
          <w:b/>
          <w:i/>
          <w:sz w:val="26"/>
        </w:rPr>
        <w:t xml:space="preserve">Okres: </w:t>
      </w:r>
      <w:r w:rsidRPr="0064467E">
        <w:rPr>
          <w:b/>
          <w:i/>
          <w:sz w:val="26"/>
        </w:rPr>
        <w:tab/>
      </w:r>
      <w:r w:rsidRPr="0064467E">
        <w:rPr>
          <w:sz w:val="26"/>
        </w:rPr>
        <w:t>Levice</w:t>
      </w:r>
    </w:p>
    <w:p w:rsidR="0064467E" w:rsidRPr="0064467E" w:rsidRDefault="0064467E" w:rsidP="0064467E">
      <w:pPr>
        <w:tabs>
          <w:tab w:val="left" w:pos="1843"/>
        </w:tabs>
        <w:ind w:left="360"/>
        <w:jc w:val="both"/>
        <w:rPr>
          <w:sz w:val="26"/>
        </w:rPr>
      </w:pPr>
      <w:r w:rsidRPr="0064467E">
        <w:rPr>
          <w:b/>
          <w:i/>
          <w:sz w:val="26"/>
        </w:rPr>
        <w:t>IČO:</w:t>
      </w:r>
      <w:r w:rsidRPr="0064467E">
        <w:rPr>
          <w:sz w:val="26"/>
        </w:rPr>
        <w:t xml:space="preserve">  </w:t>
      </w:r>
      <w:r w:rsidRPr="0064467E">
        <w:rPr>
          <w:sz w:val="26"/>
        </w:rPr>
        <w:tab/>
        <w:t>307645</w:t>
      </w:r>
    </w:p>
    <w:p w:rsidR="0064467E" w:rsidRPr="0064467E" w:rsidRDefault="0064467E" w:rsidP="0064467E">
      <w:pPr>
        <w:tabs>
          <w:tab w:val="left" w:pos="1843"/>
        </w:tabs>
        <w:ind w:left="360"/>
        <w:jc w:val="both"/>
        <w:rPr>
          <w:sz w:val="26"/>
        </w:rPr>
      </w:pPr>
      <w:r w:rsidRPr="0064467E">
        <w:rPr>
          <w:b/>
          <w:i/>
          <w:sz w:val="26"/>
        </w:rPr>
        <w:t>DIČ:</w:t>
      </w:r>
      <w:r w:rsidRPr="0064467E">
        <w:rPr>
          <w:sz w:val="26"/>
        </w:rPr>
        <w:t xml:space="preserve"> </w:t>
      </w:r>
      <w:r w:rsidRPr="0064467E">
        <w:rPr>
          <w:sz w:val="26"/>
        </w:rPr>
        <w:tab/>
        <w:t>2021218760</w:t>
      </w:r>
    </w:p>
    <w:p w:rsidR="0064467E" w:rsidRDefault="0064467E" w:rsidP="0025239B">
      <w:pPr>
        <w:tabs>
          <w:tab w:val="left" w:pos="1843"/>
        </w:tabs>
        <w:ind w:left="360"/>
        <w:jc w:val="both"/>
        <w:rPr>
          <w:sz w:val="26"/>
        </w:rPr>
      </w:pPr>
      <w:r w:rsidRPr="0064467E">
        <w:rPr>
          <w:b/>
          <w:i/>
          <w:sz w:val="26"/>
        </w:rPr>
        <w:t>Právna forma:</w:t>
      </w:r>
      <w:r w:rsidR="0025239B">
        <w:rPr>
          <w:sz w:val="26"/>
        </w:rPr>
        <w:t xml:space="preserve"> </w:t>
      </w:r>
      <w:r w:rsidR="0025239B">
        <w:rPr>
          <w:sz w:val="26"/>
        </w:rPr>
        <w:tab/>
        <w:t>právnická osoba</w:t>
      </w:r>
    </w:p>
    <w:p w:rsidR="0025239B" w:rsidRPr="0025239B" w:rsidRDefault="0025239B" w:rsidP="0025239B">
      <w:pPr>
        <w:tabs>
          <w:tab w:val="left" w:pos="1843"/>
        </w:tabs>
        <w:ind w:left="360"/>
        <w:jc w:val="both"/>
        <w:rPr>
          <w:sz w:val="26"/>
        </w:rPr>
      </w:pPr>
    </w:p>
    <w:p w:rsidR="0064467E" w:rsidRDefault="0064467E" w:rsidP="0064467E">
      <w:pPr>
        <w:numPr>
          <w:ilvl w:val="0"/>
          <w:numId w:val="20"/>
        </w:numPr>
        <w:suppressAutoHyphens w:val="0"/>
        <w:spacing w:line="360" w:lineRule="auto"/>
        <w:ind w:left="284" w:hanging="284"/>
        <w:rPr>
          <w:b/>
          <w:sz w:val="28"/>
          <w:szCs w:val="28"/>
        </w:rPr>
      </w:pPr>
      <w:r w:rsidRPr="007E48FD">
        <w:rPr>
          <w:b/>
          <w:sz w:val="28"/>
          <w:szCs w:val="28"/>
        </w:rPr>
        <w:t>Organizačná štruktúra obce a identifikácia vedúcich predstaviteľov</w:t>
      </w:r>
    </w:p>
    <w:p w:rsidR="004D2EE4" w:rsidRDefault="004D2EE4" w:rsidP="0025239B">
      <w:r w:rsidRPr="0025239B">
        <w:rPr>
          <w:b/>
          <w:i/>
        </w:rPr>
        <w:t>Obecný úrad</w:t>
      </w:r>
      <w:r>
        <w:t xml:space="preserve"> je výkonným orgánom obecného zastupiteľstva a starostu obce, zabezpečuje organizačné a administratívne veci. Prácu obecného úradu organizuje starosta obce.</w:t>
      </w:r>
    </w:p>
    <w:p w:rsidR="004D2EE4" w:rsidRPr="007E48FD" w:rsidRDefault="004D2EE4" w:rsidP="0025239B">
      <w:pPr>
        <w:suppressAutoHyphens w:val="0"/>
        <w:spacing w:line="360" w:lineRule="auto"/>
        <w:rPr>
          <w:b/>
          <w:sz w:val="28"/>
          <w:szCs w:val="28"/>
        </w:rPr>
      </w:pPr>
    </w:p>
    <w:p w:rsidR="004D2EE4" w:rsidRDefault="0064467E" w:rsidP="0064467E">
      <w:pPr>
        <w:spacing w:line="360" w:lineRule="auto"/>
        <w:jc w:val="both"/>
      </w:pPr>
      <w:r w:rsidRPr="00BE4754">
        <w:t>Starosta obce:</w:t>
      </w:r>
      <w:r>
        <w:t xml:space="preserve"> Ing. Peter Benko</w:t>
      </w:r>
    </w:p>
    <w:p w:rsidR="0064467E" w:rsidRDefault="0064467E" w:rsidP="0064467E">
      <w:pPr>
        <w:spacing w:line="360" w:lineRule="auto"/>
        <w:jc w:val="both"/>
      </w:pPr>
      <w:r w:rsidRPr="000F2439">
        <w:t>Zástupca starostu obce:</w:t>
      </w:r>
      <w:r>
        <w:t xml:space="preserve"> Milan Záhumenský</w:t>
      </w:r>
    </w:p>
    <w:p w:rsidR="006F5C2D" w:rsidRDefault="003D36D3" w:rsidP="0064467E">
      <w:pPr>
        <w:spacing w:line="360" w:lineRule="auto"/>
        <w:jc w:val="both"/>
      </w:pPr>
      <w:r>
        <w:t>Hlavný kontrolór obce: Adriana S</w:t>
      </w:r>
      <w:r w:rsidR="00377F2E">
        <w:t>z</w:t>
      </w:r>
      <w:r>
        <w:t>ántó</w:t>
      </w:r>
    </w:p>
    <w:p w:rsidR="00CA6926" w:rsidRDefault="00CA6926" w:rsidP="0064467E">
      <w:pPr>
        <w:spacing w:line="360" w:lineRule="auto"/>
        <w:jc w:val="both"/>
      </w:pPr>
    </w:p>
    <w:p w:rsidR="0064467E" w:rsidRPr="00CA6926" w:rsidRDefault="00CA6926" w:rsidP="00CA6926">
      <w:pPr>
        <w:spacing w:line="360" w:lineRule="auto"/>
        <w:jc w:val="both"/>
      </w:pPr>
      <w:r>
        <w:t>Obecné zastupiteľstvo:</w:t>
      </w:r>
    </w:p>
    <w:p w:rsidR="0064467E" w:rsidRDefault="0064467E" w:rsidP="0064467E">
      <w:pPr>
        <w:jc w:val="both"/>
      </w:pPr>
      <w:r>
        <w:t xml:space="preserve">     Dušan Baláž, poslanec      </w:t>
      </w:r>
      <w:r>
        <w:tab/>
      </w:r>
      <w:r>
        <w:tab/>
      </w:r>
      <w:r>
        <w:tab/>
      </w:r>
      <w:r>
        <w:tab/>
      </w:r>
      <w:r>
        <w:tab/>
      </w:r>
    </w:p>
    <w:p w:rsidR="0064467E" w:rsidRDefault="0064467E" w:rsidP="0064467E">
      <w:pPr>
        <w:jc w:val="both"/>
      </w:pPr>
      <w:r>
        <w:t xml:space="preserve">     Marián Beňo, poslanec</w:t>
      </w:r>
      <w:r>
        <w:tab/>
      </w:r>
    </w:p>
    <w:p w:rsidR="0064467E" w:rsidRDefault="0064467E" w:rsidP="0064467E">
      <w:pPr>
        <w:jc w:val="both"/>
      </w:pPr>
      <w:r>
        <w:t xml:space="preserve">     Miroslav </w:t>
      </w:r>
      <w:proofErr w:type="spellStart"/>
      <w:r>
        <w:t>Burša</w:t>
      </w:r>
      <w:proofErr w:type="spellEnd"/>
      <w:r>
        <w:t>, poslanec</w:t>
      </w:r>
    </w:p>
    <w:p w:rsidR="0064467E" w:rsidRDefault="0064467E" w:rsidP="0064467E">
      <w:pPr>
        <w:jc w:val="both"/>
      </w:pPr>
      <w:r>
        <w:t xml:space="preserve">     Dušan Čaplák, poslanec</w:t>
      </w:r>
    </w:p>
    <w:p w:rsidR="0064467E" w:rsidRDefault="0064467E" w:rsidP="0064467E">
      <w:pPr>
        <w:jc w:val="both"/>
      </w:pPr>
      <w:r>
        <w:t xml:space="preserve">     Jozef Kováč, poslanec</w:t>
      </w:r>
    </w:p>
    <w:p w:rsidR="0064467E" w:rsidRDefault="0064467E" w:rsidP="0064467E">
      <w:pPr>
        <w:jc w:val="both"/>
      </w:pPr>
      <w:r>
        <w:t xml:space="preserve">     Martin </w:t>
      </w:r>
      <w:proofErr w:type="spellStart"/>
      <w:r>
        <w:t>Mozdík</w:t>
      </w:r>
      <w:proofErr w:type="spellEnd"/>
      <w:r>
        <w:t xml:space="preserve">, poslanec </w:t>
      </w:r>
      <w:r>
        <w:tab/>
      </w:r>
      <w:r>
        <w:tab/>
      </w:r>
      <w:r>
        <w:tab/>
      </w:r>
      <w:r>
        <w:tab/>
      </w:r>
      <w:r>
        <w:tab/>
      </w:r>
      <w:r>
        <w:tab/>
      </w:r>
    </w:p>
    <w:p w:rsidR="0064467E" w:rsidRDefault="0064467E" w:rsidP="0064467E">
      <w:pPr>
        <w:jc w:val="both"/>
      </w:pPr>
      <w:r>
        <w:t xml:space="preserve">     Ing. Viera </w:t>
      </w:r>
      <w:proofErr w:type="spellStart"/>
      <w:r>
        <w:t>Obertová</w:t>
      </w:r>
      <w:proofErr w:type="spellEnd"/>
      <w:r>
        <w:t>, poslankyňa</w:t>
      </w:r>
      <w:r>
        <w:tab/>
      </w:r>
      <w:r>
        <w:tab/>
      </w:r>
      <w:r>
        <w:tab/>
      </w:r>
      <w:r>
        <w:tab/>
      </w:r>
      <w:r>
        <w:tab/>
      </w:r>
      <w:r>
        <w:tab/>
      </w:r>
      <w:r>
        <w:tab/>
      </w:r>
      <w:r>
        <w:tab/>
      </w:r>
    </w:p>
    <w:p w:rsidR="0064467E" w:rsidRDefault="0064467E" w:rsidP="0064467E">
      <w:pPr>
        <w:jc w:val="both"/>
      </w:pPr>
      <w:r>
        <w:t xml:space="preserve">     Lucia </w:t>
      </w:r>
      <w:proofErr w:type="spellStart"/>
      <w:r>
        <w:t>Štimelová</w:t>
      </w:r>
      <w:proofErr w:type="spellEnd"/>
      <w:r>
        <w:t>, poslankyňa</w:t>
      </w:r>
      <w:r>
        <w:tab/>
      </w:r>
      <w:r>
        <w:tab/>
      </w:r>
      <w:r>
        <w:tab/>
      </w:r>
      <w:r>
        <w:tab/>
      </w:r>
      <w:r>
        <w:tab/>
      </w:r>
      <w:r>
        <w:tab/>
      </w:r>
      <w:r>
        <w:tab/>
      </w:r>
      <w:r>
        <w:tab/>
      </w:r>
    </w:p>
    <w:p w:rsidR="0064467E" w:rsidRDefault="0064467E" w:rsidP="0064467E">
      <w:pPr>
        <w:pStyle w:val="Nadpis2"/>
        <w:tabs>
          <w:tab w:val="clear" w:pos="0"/>
        </w:tabs>
        <w:rPr>
          <w:rFonts w:ascii="Times New Roman" w:hAnsi="Times New Roman"/>
        </w:rPr>
      </w:pPr>
      <w:r>
        <w:rPr>
          <w:rFonts w:ascii="Times New Roman" w:hAnsi="Times New Roman"/>
          <w:sz w:val="24"/>
        </w:rPr>
        <w:lastRenderedPageBreak/>
        <w:t xml:space="preserve">     </w:t>
      </w:r>
      <w:r>
        <w:rPr>
          <w:rFonts w:ascii="Times New Roman" w:hAnsi="Times New Roman"/>
        </w:rPr>
        <w:t xml:space="preserve">Komisie </w:t>
      </w:r>
    </w:p>
    <w:p w:rsidR="0064467E" w:rsidRDefault="0064467E" w:rsidP="0064467E">
      <w:pPr>
        <w:ind w:firstLine="284"/>
        <w:jc w:val="both"/>
      </w:pPr>
      <w:r>
        <w:t>OZ má zriadené  komisie:</w:t>
      </w:r>
    </w:p>
    <w:p w:rsidR="0064467E" w:rsidRDefault="0064467E" w:rsidP="0064467E">
      <w:pPr>
        <w:numPr>
          <w:ilvl w:val="0"/>
          <w:numId w:val="4"/>
        </w:numPr>
        <w:jc w:val="both"/>
      </w:pPr>
      <w:r>
        <w:t>Komisia finančná, výstavby a rozvoja</w:t>
      </w:r>
    </w:p>
    <w:p w:rsidR="00E24BC7" w:rsidRDefault="0064467E" w:rsidP="00E24BC7">
      <w:pPr>
        <w:numPr>
          <w:ilvl w:val="0"/>
          <w:numId w:val="4"/>
        </w:numPr>
        <w:jc w:val="both"/>
      </w:pPr>
      <w:r>
        <w:t>Komisia kultúry, školstva a</w:t>
      </w:r>
      <w:r w:rsidR="00E24BC7">
        <w:t> </w:t>
      </w:r>
      <w:r>
        <w:t>športu</w:t>
      </w:r>
    </w:p>
    <w:p w:rsidR="00E24BC7" w:rsidRPr="00E24BC7" w:rsidRDefault="00E24BC7" w:rsidP="00E24BC7">
      <w:pPr>
        <w:numPr>
          <w:ilvl w:val="0"/>
          <w:numId w:val="4"/>
        </w:numPr>
        <w:jc w:val="both"/>
      </w:pPr>
      <w:r w:rsidRPr="00E24BC7">
        <w:t>Komisia na ochranu verejného záujmu pri výkone verejných funkcií</w:t>
      </w:r>
    </w:p>
    <w:p w:rsidR="00E24BC7" w:rsidRPr="00E24BC7" w:rsidRDefault="00E24BC7" w:rsidP="00E24BC7">
      <w:pPr>
        <w:ind w:left="720"/>
        <w:jc w:val="both"/>
      </w:pPr>
    </w:p>
    <w:p w:rsidR="0064467E" w:rsidRDefault="0064467E" w:rsidP="0064467E">
      <w:pPr>
        <w:spacing w:line="360" w:lineRule="auto"/>
        <w:jc w:val="both"/>
      </w:pPr>
    </w:p>
    <w:p w:rsidR="0064467E" w:rsidRDefault="0064467E" w:rsidP="0064467E">
      <w:pPr>
        <w:spacing w:line="360" w:lineRule="auto"/>
        <w:jc w:val="both"/>
      </w:pPr>
      <w:r>
        <w:t>Obecný úrad:</w:t>
      </w:r>
    </w:p>
    <w:p w:rsidR="0064467E" w:rsidRDefault="0064467E" w:rsidP="0064467E">
      <w:pPr>
        <w:ind w:left="284"/>
      </w:pPr>
      <w:r>
        <w:t>Zamestnanci obecného úradu:</w:t>
      </w:r>
    </w:p>
    <w:p w:rsidR="0064467E" w:rsidRDefault="0064467E" w:rsidP="0064467E">
      <w:pPr>
        <w:ind w:left="360"/>
        <w:jc w:val="both"/>
      </w:pPr>
    </w:p>
    <w:p w:rsidR="0064467E" w:rsidRDefault="0064467E" w:rsidP="0064467E">
      <w:pPr>
        <w:ind w:firstLine="284"/>
        <w:jc w:val="both"/>
      </w:pPr>
      <w:r>
        <w:t>Priemerný počet zamestnancov je 21.</w:t>
      </w:r>
    </w:p>
    <w:p w:rsidR="0064467E" w:rsidRDefault="0064467E" w:rsidP="0064467E">
      <w:pPr>
        <w:ind w:left="360"/>
        <w:jc w:val="both"/>
      </w:pPr>
    </w:p>
    <w:p w:rsidR="0064467E" w:rsidRDefault="0064467E" w:rsidP="0064467E">
      <w:pPr>
        <w:ind w:left="360"/>
        <w:jc w:val="both"/>
      </w:pPr>
      <w:r>
        <w:t>OcÚ</w:t>
      </w:r>
      <w:r w:rsidR="006F7347">
        <w:t xml:space="preserve"> - </w:t>
      </w:r>
      <w:r>
        <w:t>Renáta Havalová</w:t>
      </w:r>
      <w:r w:rsidR="00C1139E">
        <w:t xml:space="preserve"> - </w:t>
      </w:r>
      <w:r>
        <w:t xml:space="preserve">finančná účtovníčka, matrikárka, </w:t>
      </w:r>
    </w:p>
    <w:p w:rsidR="0064467E" w:rsidRDefault="0064467E" w:rsidP="0064467E">
      <w:pPr>
        <w:ind w:left="360"/>
        <w:jc w:val="both"/>
      </w:pPr>
      <w:r>
        <w:t xml:space="preserve">           Alžbeta  </w:t>
      </w:r>
      <w:proofErr w:type="spellStart"/>
      <w:r>
        <w:t>Foltánová</w:t>
      </w:r>
      <w:proofErr w:type="spellEnd"/>
      <w:r w:rsidR="00C1139E">
        <w:t xml:space="preserve"> - </w:t>
      </w:r>
      <w:r>
        <w:t>dane, poplatky,</w:t>
      </w:r>
      <w:r w:rsidRPr="00AD0F9A">
        <w:t xml:space="preserve"> </w:t>
      </w:r>
      <w:r>
        <w:t>evidencia obyvateľstva, pokladňa</w:t>
      </w:r>
    </w:p>
    <w:p w:rsidR="0064467E" w:rsidRDefault="00C1139E" w:rsidP="0064467E">
      <w:pPr>
        <w:ind w:left="360"/>
        <w:jc w:val="both"/>
      </w:pPr>
      <w:r>
        <w:t xml:space="preserve">           Eva </w:t>
      </w:r>
      <w:proofErr w:type="spellStart"/>
      <w:r>
        <w:t>Kirchnerová</w:t>
      </w:r>
      <w:proofErr w:type="spellEnd"/>
      <w:r>
        <w:t xml:space="preserve"> - </w:t>
      </w:r>
      <w:r w:rsidR="0064467E">
        <w:t xml:space="preserve">mzdová účtovníčka. overovanie, </w:t>
      </w:r>
      <w:proofErr w:type="spellStart"/>
      <w:r w:rsidR="0064467E">
        <w:t>korenšpodencia</w:t>
      </w:r>
      <w:proofErr w:type="spellEnd"/>
      <w:r w:rsidR="0064467E">
        <w:t>, zapisovateľka</w:t>
      </w:r>
    </w:p>
    <w:p w:rsidR="0064467E" w:rsidRDefault="0064467E" w:rsidP="0064467E">
      <w:pPr>
        <w:ind w:left="360"/>
        <w:jc w:val="both"/>
      </w:pPr>
      <w:r>
        <w:tab/>
        <w:t xml:space="preserve">     Angela Šimeková - upratovačka, údržba zelene</w:t>
      </w:r>
    </w:p>
    <w:p w:rsidR="0064467E" w:rsidRDefault="0064467E" w:rsidP="0064467E">
      <w:pPr>
        <w:ind w:left="360"/>
        <w:jc w:val="both"/>
      </w:pPr>
      <w:r>
        <w:t xml:space="preserve">           Jozef </w:t>
      </w:r>
      <w:proofErr w:type="spellStart"/>
      <w:r>
        <w:t>Jónáš</w:t>
      </w:r>
      <w:proofErr w:type="spellEnd"/>
      <w:r w:rsidR="00C1139E">
        <w:t xml:space="preserve"> - </w:t>
      </w:r>
      <w:r>
        <w:t>vodič, údržbár</w:t>
      </w:r>
    </w:p>
    <w:p w:rsidR="0064467E" w:rsidRDefault="003D36D3" w:rsidP="0064467E">
      <w:pPr>
        <w:ind w:left="360"/>
        <w:jc w:val="both"/>
      </w:pPr>
      <w:r>
        <w:t xml:space="preserve">           Adriana S</w:t>
      </w:r>
      <w:r w:rsidR="00377F2E">
        <w:t>z</w:t>
      </w:r>
      <w:r>
        <w:t>ántó</w:t>
      </w:r>
      <w:r w:rsidR="00C1139E">
        <w:t xml:space="preserve"> </w:t>
      </w:r>
      <w:r w:rsidR="0064467E">
        <w:t>- kontrolórka</w:t>
      </w:r>
    </w:p>
    <w:p w:rsidR="00CA6926" w:rsidRDefault="00CA6926" w:rsidP="00CA6926">
      <w:pPr>
        <w:ind w:left="708"/>
        <w:jc w:val="both"/>
      </w:pPr>
      <w:r>
        <w:t xml:space="preserve">     Tibor </w:t>
      </w:r>
      <w:proofErr w:type="spellStart"/>
      <w:r>
        <w:t>Decsy</w:t>
      </w:r>
      <w:proofErr w:type="spellEnd"/>
      <w:r w:rsidR="00C1139E">
        <w:t xml:space="preserve"> - </w:t>
      </w:r>
      <w:r>
        <w:t xml:space="preserve">pracovník  </w:t>
      </w:r>
    </w:p>
    <w:p w:rsidR="0064467E" w:rsidRDefault="0064467E" w:rsidP="0064467E">
      <w:pPr>
        <w:ind w:left="360"/>
        <w:jc w:val="both"/>
      </w:pPr>
      <w:r>
        <w:t xml:space="preserve">           </w:t>
      </w:r>
    </w:p>
    <w:p w:rsidR="0064467E" w:rsidRDefault="00CA6926" w:rsidP="0064467E">
      <w:pPr>
        <w:ind w:left="360"/>
        <w:jc w:val="both"/>
      </w:pPr>
      <w:r>
        <w:t xml:space="preserve">          Milan Kramár</w:t>
      </w:r>
      <w:r w:rsidR="00C1139E">
        <w:t xml:space="preserve"> - </w:t>
      </w:r>
      <w:r w:rsidR="0064467E">
        <w:t>sezónny pracovník</w:t>
      </w:r>
    </w:p>
    <w:p w:rsidR="0064467E" w:rsidRDefault="00CA6926" w:rsidP="0064467E">
      <w:pPr>
        <w:ind w:left="360"/>
        <w:jc w:val="both"/>
      </w:pPr>
      <w:r>
        <w:t xml:space="preserve">          Ján </w:t>
      </w:r>
      <w:proofErr w:type="spellStart"/>
      <w:r>
        <w:t>Lénar</w:t>
      </w:r>
      <w:r w:rsidR="00582AA6">
        <w:t>t</w:t>
      </w:r>
      <w:proofErr w:type="spellEnd"/>
      <w:r w:rsidR="00C1139E">
        <w:t xml:space="preserve"> - </w:t>
      </w:r>
      <w:r w:rsidR="0064467E">
        <w:t xml:space="preserve">sezónny pracovník </w:t>
      </w:r>
    </w:p>
    <w:p w:rsidR="0064467E" w:rsidRDefault="0064467E" w:rsidP="0064467E">
      <w:pPr>
        <w:ind w:left="360"/>
        <w:jc w:val="both"/>
      </w:pPr>
      <w:r>
        <w:t xml:space="preserve">           </w:t>
      </w:r>
    </w:p>
    <w:p w:rsidR="0064467E" w:rsidRDefault="0064467E" w:rsidP="0064467E">
      <w:pPr>
        <w:ind w:left="360"/>
        <w:jc w:val="both"/>
      </w:pPr>
      <w:r>
        <w:tab/>
        <w:t xml:space="preserve">  </w:t>
      </w:r>
    </w:p>
    <w:p w:rsidR="0064467E" w:rsidRDefault="0064467E" w:rsidP="0064467E">
      <w:pPr>
        <w:ind w:left="360"/>
        <w:jc w:val="both"/>
      </w:pPr>
      <w:r>
        <w:t xml:space="preserve">MŠ -    Lucia Škorková, </w:t>
      </w:r>
      <w:proofErr w:type="spellStart"/>
      <w:r>
        <w:t>DiS</w:t>
      </w:r>
      <w:proofErr w:type="spellEnd"/>
      <w:r w:rsidR="00C1139E">
        <w:t xml:space="preserve"> - </w:t>
      </w:r>
      <w:r>
        <w:t xml:space="preserve">riaditeľka </w:t>
      </w:r>
    </w:p>
    <w:p w:rsidR="0064467E" w:rsidRDefault="0064467E" w:rsidP="0064467E">
      <w:pPr>
        <w:ind w:left="360"/>
        <w:jc w:val="both"/>
      </w:pPr>
      <w:r>
        <w:t xml:space="preserve">            </w:t>
      </w:r>
      <w:proofErr w:type="spellStart"/>
      <w:r>
        <w:t>Bc.Renáta</w:t>
      </w:r>
      <w:proofErr w:type="spellEnd"/>
      <w:r>
        <w:t xml:space="preserve"> </w:t>
      </w:r>
      <w:proofErr w:type="spellStart"/>
      <w:r>
        <w:t>Tamá</w:t>
      </w:r>
      <w:r w:rsidR="00C1139E">
        <w:t>s</w:t>
      </w:r>
      <w:r>
        <w:t>ová</w:t>
      </w:r>
      <w:proofErr w:type="spellEnd"/>
      <w:r w:rsidR="00C1139E">
        <w:t xml:space="preserve"> - </w:t>
      </w:r>
      <w:r>
        <w:t>učiteľka</w:t>
      </w:r>
    </w:p>
    <w:p w:rsidR="0064467E" w:rsidRDefault="0064467E" w:rsidP="0064467E">
      <w:pPr>
        <w:ind w:left="360"/>
        <w:jc w:val="both"/>
      </w:pPr>
      <w:r>
        <w:t xml:space="preserve">            </w:t>
      </w:r>
      <w:proofErr w:type="spellStart"/>
      <w:r>
        <w:t>Lubica</w:t>
      </w:r>
      <w:proofErr w:type="spellEnd"/>
      <w:r>
        <w:t xml:space="preserve"> </w:t>
      </w:r>
      <w:proofErr w:type="spellStart"/>
      <w:r>
        <w:t>Klenková</w:t>
      </w:r>
      <w:proofErr w:type="spellEnd"/>
      <w:r>
        <w:t xml:space="preserve"> - učiteľka</w:t>
      </w:r>
    </w:p>
    <w:p w:rsidR="0064467E" w:rsidRDefault="0064467E" w:rsidP="0064467E">
      <w:pPr>
        <w:ind w:left="360"/>
        <w:jc w:val="both"/>
      </w:pPr>
      <w:r>
        <w:tab/>
        <w:t xml:space="preserve">      Otília Kocianová</w:t>
      </w:r>
      <w:r w:rsidR="00C1139E">
        <w:t xml:space="preserve"> - </w:t>
      </w:r>
      <w:r>
        <w:t xml:space="preserve">učiteľka </w:t>
      </w:r>
    </w:p>
    <w:p w:rsidR="004427FA" w:rsidRDefault="00C1139E" w:rsidP="0064467E">
      <w:pPr>
        <w:ind w:left="360"/>
        <w:jc w:val="both"/>
      </w:pPr>
      <w:r>
        <w:t xml:space="preserve">            Silvia </w:t>
      </w:r>
      <w:proofErr w:type="spellStart"/>
      <w:r>
        <w:t>Senešiová</w:t>
      </w:r>
      <w:proofErr w:type="spellEnd"/>
      <w:r>
        <w:t xml:space="preserve"> - </w:t>
      </w:r>
      <w:r w:rsidR="004427FA">
        <w:t>asistentka učiteľa</w:t>
      </w:r>
    </w:p>
    <w:p w:rsidR="0064467E" w:rsidRDefault="0064467E" w:rsidP="0064467E">
      <w:pPr>
        <w:ind w:left="360"/>
        <w:jc w:val="both"/>
      </w:pPr>
      <w:r>
        <w:t xml:space="preserve">            </w:t>
      </w:r>
      <w:proofErr w:type="spellStart"/>
      <w:r>
        <w:t>Emerencia</w:t>
      </w:r>
      <w:proofErr w:type="spellEnd"/>
      <w:r>
        <w:t xml:space="preserve"> </w:t>
      </w:r>
      <w:proofErr w:type="spellStart"/>
      <w:r>
        <w:t>Ferencová</w:t>
      </w:r>
      <w:proofErr w:type="spellEnd"/>
      <w:r w:rsidR="006F7347">
        <w:t xml:space="preserve"> - </w:t>
      </w:r>
      <w:r>
        <w:t>upratovačka</w:t>
      </w:r>
    </w:p>
    <w:p w:rsidR="0064467E" w:rsidRDefault="0064467E" w:rsidP="0064467E">
      <w:pPr>
        <w:ind w:left="360"/>
        <w:jc w:val="both"/>
      </w:pPr>
    </w:p>
    <w:p w:rsidR="0064467E" w:rsidRDefault="004427FA" w:rsidP="0064467E">
      <w:pPr>
        <w:ind w:left="360"/>
        <w:jc w:val="both"/>
      </w:pPr>
      <w:r>
        <w:t xml:space="preserve">ŠJ -      Olívia </w:t>
      </w:r>
      <w:proofErr w:type="spellStart"/>
      <w:r>
        <w:t>Sujová</w:t>
      </w:r>
      <w:proofErr w:type="spellEnd"/>
      <w:r w:rsidR="006F7347">
        <w:t xml:space="preserve"> - </w:t>
      </w:r>
      <w:r w:rsidR="0064467E">
        <w:t>kuchárka</w:t>
      </w:r>
    </w:p>
    <w:p w:rsidR="0064467E" w:rsidRDefault="0064467E" w:rsidP="0064467E">
      <w:pPr>
        <w:ind w:left="360"/>
        <w:jc w:val="both"/>
      </w:pPr>
      <w:r>
        <w:t xml:space="preserve">            Erika </w:t>
      </w:r>
      <w:proofErr w:type="spellStart"/>
      <w:r>
        <w:t>Obertová</w:t>
      </w:r>
      <w:proofErr w:type="spellEnd"/>
      <w:r w:rsidR="006F7347">
        <w:t xml:space="preserve"> - </w:t>
      </w:r>
      <w:r>
        <w:t>pomocná sila v kuchyni</w:t>
      </w:r>
    </w:p>
    <w:p w:rsidR="0064467E" w:rsidRDefault="0064467E" w:rsidP="0064467E">
      <w:pPr>
        <w:ind w:left="360"/>
        <w:jc w:val="both"/>
      </w:pPr>
      <w:r>
        <w:t xml:space="preserve">            Iveta </w:t>
      </w:r>
      <w:proofErr w:type="spellStart"/>
      <w:r>
        <w:t>Števárová</w:t>
      </w:r>
      <w:proofErr w:type="spellEnd"/>
      <w:r w:rsidR="006F7347">
        <w:t xml:space="preserve"> - </w:t>
      </w:r>
      <w:r>
        <w:t>vedúca ŠJ</w:t>
      </w:r>
    </w:p>
    <w:p w:rsidR="0064467E" w:rsidRDefault="0064467E" w:rsidP="0064467E">
      <w:pPr>
        <w:ind w:left="360"/>
        <w:jc w:val="both"/>
      </w:pPr>
    </w:p>
    <w:p w:rsidR="0064467E" w:rsidRDefault="0064467E" w:rsidP="0064467E">
      <w:pPr>
        <w:ind w:left="360"/>
        <w:jc w:val="both"/>
      </w:pPr>
      <w:r>
        <w:t xml:space="preserve">            Daniela </w:t>
      </w:r>
      <w:proofErr w:type="spellStart"/>
      <w:r>
        <w:t>Kodáková</w:t>
      </w:r>
      <w:proofErr w:type="spellEnd"/>
      <w:r>
        <w:t xml:space="preserve"> - opatrovateľka</w:t>
      </w:r>
    </w:p>
    <w:p w:rsidR="0064467E" w:rsidRDefault="0064467E" w:rsidP="004D2EE4">
      <w:pPr>
        <w:ind w:left="360"/>
        <w:jc w:val="both"/>
      </w:pPr>
      <w:r>
        <w:t xml:space="preserve">            M</w:t>
      </w:r>
      <w:r w:rsidR="004D2EE4">
        <w:t xml:space="preserve">ária </w:t>
      </w:r>
      <w:proofErr w:type="spellStart"/>
      <w:r w:rsidR="004D2EE4">
        <w:t>Ladányiová</w:t>
      </w:r>
      <w:proofErr w:type="spellEnd"/>
      <w:r w:rsidR="006F7347">
        <w:t xml:space="preserve"> - </w:t>
      </w:r>
      <w:r w:rsidR="004D2EE4">
        <w:t>opatrovateľka</w:t>
      </w:r>
    </w:p>
    <w:p w:rsidR="0025239B" w:rsidRDefault="0025239B" w:rsidP="004D2EE4">
      <w:pPr>
        <w:ind w:left="360"/>
        <w:jc w:val="both"/>
      </w:pPr>
    </w:p>
    <w:p w:rsidR="0025239B" w:rsidRPr="00777672" w:rsidRDefault="0025239B" w:rsidP="0025239B">
      <w:pPr>
        <w:pStyle w:val="Nadpis2"/>
        <w:rPr>
          <w:rFonts w:ascii="Times New Roman" w:hAnsi="Times New Roman"/>
        </w:rPr>
      </w:pPr>
      <w:r>
        <w:rPr>
          <w:rFonts w:ascii="Times New Roman" w:hAnsi="Times New Roman"/>
        </w:rPr>
        <w:t>Hlavný kontrolór</w:t>
      </w:r>
    </w:p>
    <w:p w:rsidR="0025239B" w:rsidRDefault="003D36D3" w:rsidP="0025239B">
      <w:pPr>
        <w:jc w:val="both"/>
        <w:rPr>
          <w:sz w:val="26"/>
        </w:rPr>
      </w:pPr>
      <w:r>
        <w:t xml:space="preserve">        Adriana S</w:t>
      </w:r>
      <w:r w:rsidR="00582AA6">
        <w:t>z</w:t>
      </w:r>
      <w:r>
        <w:t>ántó</w:t>
      </w:r>
      <w:r w:rsidR="0035010B">
        <w:t xml:space="preserve"> - </w:t>
      </w:r>
      <w:r w:rsidR="0025239B">
        <w:t>kontrolórka obce zvolená do funkcie OZ vo V</w:t>
      </w:r>
      <w:r w:rsidR="00582AA6">
        <w:t>eľkom Ďure uznesením č.114/12/2020  zo dňa 28.4.2020 na obdobie 6 rokov. V roku 2020</w:t>
      </w:r>
      <w:r w:rsidR="0025239B">
        <w:t xml:space="preserve"> hlavná kontrolórka pracovala v zmysle plánu práce schváleného obecným zastupiteľstvom</w:t>
      </w:r>
      <w:r w:rsidR="0025239B">
        <w:rPr>
          <w:sz w:val="26"/>
        </w:rPr>
        <w:t>.</w:t>
      </w:r>
    </w:p>
    <w:p w:rsidR="0025239B" w:rsidRDefault="0025239B" w:rsidP="0025239B">
      <w:pPr>
        <w:ind w:left="360"/>
        <w:jc w:val="both"/>
      </w:pPr>
    </w:p>
    <w:p w:rsidR="0025239B" w:rsidRDefault="0025239B" w:rsidP="0025239B">
      <w:pPr>
        <w:pStyle w:val="Zkladntext"/>
      </w:pPr>
      <w:r>
        <w:t xml:space="preserve">     Obec Veľký Ďur je samostatný územný samosprávny a správny celok Slovenskej republiky, združuje osoby, ktoré majú na jej území trvalý a prechodný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25239B" w:rsidRDefault="0025239B" w:rsidP="0025239B">
      <w:pPr>
        <w:pStyle w:val="Zkladntext"/>
      </w:pPr>
      <w:r>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25239B" w:rsidRDefault="0025239B" w:rsidP="0025239B">
      <w:pPr>
        <w:pStyle w:val="Zkladntext"/>
      </w:pPr>
      <w:r>
        <w:lastRenderedPageBreak/>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w:t>
      </w:r>
    </w:p>
    <w:p w:rsidR="0025239B" w:rsidRDefault="0025239B" w:rsidP="0025239B">
      <w:pPr>
        <w:pStyle w:val="Zkladntext"/>
      </w:pPr>
      <w:r>
        <w:t xml:space="preserve">     Podiely na daniach v správe štátu upravuje zákon č. 564/2004 Z.</w:t>
      </w:r>
      <w:r w:rsidR="0035010B">
        <w:t xml:space="preserve"> </w:t>
      </w:r>
      <w:r>
        <w:t>z. o rozpočtovom určení výnosu dane z príjmov územnej samospráve a o zmene a doplnení niektorých zákonov.</w:t>
      </w:r>
    </w:p>
    <w:p w:rsidR="0025239B" w:rsidRDefault="0025239B" w:rsidP="0025239B">
      <w:pPr>
        <w:pStyle w:val="Zkladntext"/>
      </w:pPr>
      <w: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w:t>
      </w:r>
      <w:r w:rsidR="0035010B">
        <w:t xml:space="preserve"> </w:t>
      </w:r>
      <w:r>
        <w:t>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25239B" w:rsidRDefault="0025239B" w:rsidP="0025239B">
      <w:pPr>
        <w:pStyle w:val="Zkladntext"/>
      </w:pPr>
      <w: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5239B" w:rsidRDefault="0025239B" w:rsidP="0025239B">
      <w:pPr>
        <w:pStyle w:val="Zkladntext"/>
      </w:pPr>
      <w:r>
        <w:t xml:space="preserve">   Obec, ako subjekt verejnej správy zadefinovaný v § 3 zákona č. 523/2004 Z.</w:t>
      </w:r>
      <w:r w:rsidR="0035010B">
        <w:t xml:space="preserve"> </w:t>
      </w:r>
      <w:r>
        <w:t>z. o rozpočtových pravidlách verejnej správy v znení neskorších predpisov, je právnickou osobou zapísanou v registri organizácií vedenom Štatistickým úradom SR podľa zákona č. 540/2001 Z.</w:t>
      </w:r>
      <w:r w:rsidR="0035010B">
        <w:t xml:space="preserve"> </w:t>
      </w:r>
      <w:r>
        <w:t>z. o štátnej štatistike.</w:t>
      </w:r>
      <w:r>
        <w:tab/>
      </w:r>
    </w:p>
    <w:p w:rsidR="0025239B" w:rsidRDefault="0025239B" w:rsidP="0025239B">
      <w:pPr>
        <w:pStyle w:val="Zkladntext"/>
      </w:pPr>
      <w:r>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25239B" w:rsidRDefault="0025239B" w:rsidP="0025239B">
      <w:pPr>
        <w:pStyle w:val="Zkladntext"/>
      </w:pPr>
      <w:r>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25239B" w:rsidRDefault="0025239B" w:rsidP="0025239B">
      <w:pPr>
        <w:pStyle w:val="Zkladntext"/>
      </w:pPr>
      <w:r>
        <w:t xml:space="preserve">     Cieľom účtovnej závierky je poskytnúť verný a pravdivý obraz o účtovnej závierke. Informácie v účtovnej závierke sú užitočné, ak sú posudzované z hľadiska významnosti, zrozumiteľné, porovnateľné a spoľahlivé.</w:t>
      </w:r>
    </w:p>
    <w:p w:rsidR="0025239B" w:rsidRDefault="0025239B" w:rsidP="0025239B">
      <w:pPr>
        <w:pStyle w:val="Zkladntext"/>
      </w:pPr>
      <w: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25239B" w:rsidRDefault="0025239B" w:rsidP="0025239B">
      <w:pPr>
        <w:pStyle w:val="Zkladntext"/>
      </w:pPr>
      <w: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8202F4" w:rsidRDefault="008202F4" w:rsidP="0025239B">
      <w:pPr>
        <w:pStyle w:val="Zkladntext"/>
      </w:pPr>
    </w:p>
    <w:p w:rsidR="0064467E" w:rsidRPr="004D2EE4" w:rsidRDefault="0064467E" w:rsidP="004D2EE4">
      <w:pPr>
        <w:pStyle w:val="Nadpis5"/>
        <w:ind w:left="0"/>
        <w:rPr>
          <w:b/>
          <w:sz w:val="28"/>
          <w:szCs w:val="28"/>
        </w:rPr>
      </w:pPr>
      <w:r w:rsidRPr="004D2EE4">
        <w:rPr>
          <w:b/>
          <w:sz w:val="28"/>
          <w:szCs w:val="28"/>
        </w:rPr>
        <w:t xml:space="preserve">Rozpočtová organizácia obce </w:t>
      </w:r>
    </w:p>
    <w:p w:rsidR="0064467E" w:rsidRDefault="0064467E" w:rsidP="0064467E">
      <w:pPr>
        <w:keepNext/>
        <w:spacing w:before="240" w:after="60"/>
        <w:rPr>
          <w:b/>
          <w:u w:val="single"/>
        </w:rPr>
      </w:pPr>
      <w:r>
        <w:rPr>
          <w:b/>
          <w:u w:val="single"/>
        </w:rPr>
        <w:t>Základná škola Veľký Ďur</w:t>
      </w:r>
    </w:p>
    <w:p w:rsidR="0064467E" w:rsidRDefault="0064467E" w:rsidP="0064467E">
      <w:pPr>
        <w:jc w:val="both"/>
      </w:pPr>
    </w:p>
    <w:p w:rsidR="0064467E" w:rsidRDefault="0064467E" w:rsidP="0064467E">
      <w:pPr>
        <w:jc w:val="both"/>
      </w:pPr>
      <w:r>
        <w:rPr>
          <w:b/>
          <w:i/>
        </w:rPr>
        <w:t>Riaditeľ:</w:t>
      </w:r>
      <w:r w:rsidR="003D36D3">
        <w:t xml:space="preserve"> </w:t>
      </w:r>
      <w:r>
        <w:t xml:space="preserve"> PaedDr. Lucia Machová</w:t>
      </w:r>
    </w:p>
    <w:p w:rsidR="0064467E" w:rsidRDefault="0064467E" w:rsidP="0064467E">
      <w:pPr>
        <w:jc w:val="both"/>
      </w:pPr>
      <w:r>
        <w:rPr>
          <w:b/>
          <w:i/>
        </w:rPr>
        <w:t>Adresa:</w:t>
      </w:r>
      <w:r>
        <w:t xml:space="preserve"> Mochovská 2 , 935 34 Veľký Ďur</w:t>
      </w:r>
    </w:p>
    <w:p w:rsidR="0064467E" w:rsidRDefault="0064467E" w:rsidP="0064467E">
      <w:pPr>
        <w:jc w:val="both"/>
      </w:pPr>
      <w:r>
        <w:rPr>
          <w:b/>
          <w:i/>
        </w:rPr>
        <w:t xml:space="preserve">Tel. č.: </w:t>
      </w:r>
      <w:r>
        <w:t>036/6397215</w:t>
      </w:r>
    </w:p>
    <w:p w:rsidR="0064467E" w:rsidRDefault="0064467E" w:rsidP="0064467E">
      <w:pPr>
        <w:jc w:val="both"/>
      </w:pPr>
      <w:r>
        <w:rPr>
          <w:b/>
          <w:i/>
        </w:rPr>
        <w:t>e- mail : zsvdm4@gmail.com</w:t>
      </w:r>
    </w:p>
    <w:p w:rsidR="0064467E" w:rsidRDefault="0064467E" w:rsidP="0064467E">
      <w:pPr>
        <w:jc w:val="both"/>
        <w:rPr>
          <w:b/>
          <w:i/>
        </w:rPr>
      </w:pPr>
    </w:p>
    <w:p w:rsidR="0064467E" w:rsidRDefault="0064467E" w:rsidP="0064467E">
      <w:pPr>
        <w:jc w:val="both"/>
      </w:pPr>
      <w:r>
        <w:rPr>
          <w:b/>
          <w:i/>
        </w:rPr>
        <w:t xml:space="preserve">Počet žiakov: </w:t>
      </w:r>
      <w:r>
        <w:t>88</w:t>
      </w:r>
    </w:p>
    <w:p w:rsidR="0064467E" w:rsidRDefault="0064467E" w:rsidP="00586349">
      <w:pPr>
        <w:pStyle w:val="Zarkazkladnhotextu"/>
        <w:ind w:firstLine="0"/>
      </w:pPr>
      <w:r>
        <w:t>Základná škola Veľký Ďur, Mochovská 4, 935 34 Veľký Ďur s právnou subjektivitou, je v zriaďovateľskej pôsobnosti Obce Veľký Ďur. ZŠ je financovaná zo štátneh</w:t>
      </w:r>
      <w:r w:rsidR="006F5C2D">
        <w:t>o rozpočtu  a rozpočtu obce .</w:t>
      </w:r>
      <w:r w:rsidR="006F5C2D">
        <w:tab/>
      </w:r>
      <w:r w:rsidR="006F5C2D">
        <w:tab/>
      </w:r>
      <w:r>
        <w:tab/>
        <w:t xml:space="preserve">              </w:t>
      </w:r>
    </w:p>
    <w:p w:rsidR="0064467E" w:rsidRDefault="0064467E" w:rsidP="00586349">
      <w:pPr>
        <w:jc w:val="both"/>
      </w:pPr>
      <w:r>
        <w:t>Jej súčasťou je školský klub detí  a školská jedále</w:t>
      </w:r>
      <w:r w:rsidR="00582AA6">
        <w:t>ň</w:t>
      </w:r>
      <w:r>
        <w:t xml:space="preserve"> . Školský klub detí a Školská jedáleň  sú financované v rámci originálnych kompetencií obce.</w:t>
      </w:r>
    </w:p>
    <w:p w:rsidR="0064467E" w:rsidRDefault="00586349" w:rsidP="00586349">
      <w:pPr>
        <w:jc w:val="both"/>
      </w:pPr>
      <w:r>
        <w:t>Základná škola dostala od KŠÚ</w:t>
      </w:r>
      <w:r w:rsidR="0064467E">
        <w:t xml:space="preserve"> Nitra </w:t>
      </w:r>
      <w:r w:rsidR="00377F2E">
        <w:t>na normatívne výdavky 326 440,58</w:t>
      </w:r>
      <w:r w:rsidR="0064467E">
        <w:t xml:space="preserve"> E</w:t>
      </w:r>
      <w:r w:rsidR="00377F2E">
        <w:t>ur, nenormatívne výdavky 2 467,37 Eur</w:t>
      </w:r>
      <w:r w:rsidR="0064467E">
        <w:t>. Obec poskytla z originálnych ko</w:t>
      </w:r>
      <w:r w:rsidR="00377F2E">
        <w:t>mpetencii na ŠKD a ŠJ  52 127,41</w:t>
      </w:r>
      <w:r w:rsidR="0064467E">
        <w:t xml:space="preserve"> Eur. Z ÚPSVaR boli pridelené pros</w:t>
      </w:r>
      <w:r w:rsidR="00377F2E">
        <w:t>triedky na hmotnú núdzu 8 796,12</w:t>
      </w:r>
      <w:r w:rsidR="0064467E">
        <w:t xml:space="preserve"> Eur.</w:t>
      </w:r>
    </w:p>
    <w:p w:rsidR="0064467E" w:rsidRDefault="0064467E" w:rsidP="0064467E">
      <w:pPr>
        <w:numPr>
          <w:ilvl w:val="0"/>
          <w:numId w:val="20"/>
        </w:numPr>
        <w:suppressAutoHyphens w:val="0"/>
        <w:spacing w:line="360" w:lineRule="auto"/>
        <w:ind w:left="284" w:hanging="284"/>
        <w:rPr>
          <w:b/>
          <w:sz w:val="28"/>
          <w:szCs w:val="28"/>
        </w:rPr>
      </w:pPr>
      <w:r w:rsidRPr="007E48FD">
        <w:rPr>
          <w:b/>
          <w:sz w:val="28"/>
          <w:szCs w:val="28"/>
        </w:rPr>
        <w:lastRenderedPageBreak/>
        <w:t xml:space="preserve">Poslanie, vízie, ciele </w:t>
      </w:r>
    </w:p>
    <w:p w:rsidR="00D0373C" w:rsidRDefault="00D0373C" w:rsidP="00586349">
      <w:pPr>
        <w:suppressAutoHyphens w:val="0"/>
        <w:jc w:val="both"/>
      </w:pPr>
      <w:r w:rsidRPr="00D0373C">
        <w:t>Poslanie obce:</w:t>
      </w:r>
      <w:r>
        <w:t xml:space="preserve"> </w:t>
      </w:r>
      <w:r w:rsidRPr="00D0373C">
        <w:t>Starostlivosť o všestranný rozvoj jej územia a o potreby jej obyvateľov.</w:t>
      </w:r>
    </w:p>
    <w:p w:rsidR="00D0373C" w:rsidRDefault="00D0373C" w:rsidP="00586349">
      <w:pPr>
        <w:suppressAutoHyphens w:val="0"/>
        <w:jc w:val="both"/>
      </w:pPr>
      <w:r w:rsidRPr="00D0373C">
        <w:t>Vízie obce:</w:t>
      </w:r>
      <w:r>
        <w:t xml:space="preserve"> Ž</w:t>
      </w:r>
      <w:r w:rsidRPr="00D0373C">
        <w:t>eláme si, aby b</w:t>
      </w:r>
      <w:r>
        <w:t>ola obec Veľký Ďur</w:t>
      </w:r>
      <w:r w:rsidRPr="00D0373C">
        <w:t>: čistá, bezpečná a atraktívna, spolupracujúca a p</w:t>
      </w:r>
      <w:r>
        <w:t>rosperujúca, so zaujímavými službami a s mož</w:t>
      </w:r>
      <w:r w:rsidRPr="00D0373C">
        <w:t>nosťami príjemného bývania.</w:t>
      </w:r>
    </w:p>
    <w:p w:rsidR="00D0373C" w:rsidRDefault="00D0373C" w:rsidP="00586349">
      <w:pPr>
        <w:suppressAutoHyphens w:val="0"/>
        <w:jc w:val="both"/>
      </w:pPr>
      <w:r w:rsidRPr="00D0373C">
        <w:t>Ciele obce:</w:t>
      </w:r>
      <w:r>
        <w:t xml:space="preserve"> </w:t>
      </w:r>
      <w:r w:rsidRPr="00D0373C">
        <w:t xml:space="preserve">Vytvorenie podmienok pre </w:t>
      </w:r>
      <w:r>
        <w:t>ekonomický rozvoj a zvyšovanie ž</w:t>
      </w:r>
      <w:r w:rsidRPr="00D0373C">
        <w:t xml:space="preserve">ivotnej úrovne obyvateľov a všestranného </w:t>
      </w:r>
      <w:r>
        <w:t>zlepšovania kvality jeho ž</w:t>
      </w:r>
      <w:r w:rsidRPr="00D0373C">
        <w:t>ivo</w:t>
      </w:r>
      <w:r>
        <w:t>ta, vytvorenie spoločnosti založ</w:t>
      </w:r>
      <w:r w:rsidRPr="00D0373C">
        <w:t xml:space="preserve">enej na </w:t>
      </w:r>
      <w:r>
        <w:t>trvale udrž</w:t>
      </w:r>
      <w:r w:rsidRPr="00D0373C">
        <w:t>a</w:t>
      </w:r>
      <w:r>
        <w:t>teľnom rozvoji a kvalitných služ</w:t>
      </w:r>
      <w:r w:rsidRPr="00D0373C">
        <w:t>ieb.</w:t>
      </w:r>
    </w:p>
    <w:p w:rsidR="00D0373C" w:rsidRPr="00D0373C" w:rsidRDefault="00D0373C" w:rsidP="00D0373C">
      <w:pPr>
        <w:suppressAutoHyphens w:val="0"/>
        <w:spacing w:line="360" w:lineRule="auto"/>
        <w:rPr>
          <w:b/>
        </w:rPr>
      </w:pPr>
    </w:p>
    <w:p w:rsidR="0064467E" w:rsidRPr="007E48FD" w:rsidRDefault="0064467E" w:rsidP="0064467E">
      <w:pPr>
        <w:numPr>
          <w:ilvl w:val="0"/>
          <w:numId w:val="20"/>
        </w:numPr>
        <w:suppressAutoHyphens w:val="0"/>
        <w:spacing w:line="360" w:lineRule="auto"/>
        <w:ind w:left="284" w:hanging="284"/>
        <w:rPr>
          <w:sz w:val="28"/>
          <w:szCs w:val="28"/>
        </w:rPr>
      </w:pPr>
      <w:r w:rsidRPr="007E48FD">
        <w:rPr>
          <w:b/>
          <w:sz w:val="28"/>
          <w:szCs w:val="28"/>
        </w:rPr>
        <w:t xml:space="preserve">Základná charakteristika konsolidovaného celku </w:t>
      </w:r>
    </w:p>
    <w:p w:rsidR="0064467E" w:rsidRDefault="0064467E" w:rsidP="00586349">
      <w:pPr>
        <w:jc w:val="both"/>
      </w:pPr>
      <w: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r w:rsidR="00586349">
        <w:t>Konsolidovaný celok tvorí</w:t>
      </w:r>
      <w:r w:rsidR="00D00EF7">
        <w:t xml:space="preserve"> Obec Veľký Ďur a Základná škola Veľký</w:t>
      </w:r>
      <w:r w:rsidR="00586349">
        <w:t xml:space="preserve"> Ďur.</w:t>
      </w:r>
      <w:r w:rsidR="00D00EF7">
        <w:t xml:space="preserve"> </w:t>
      </w:r>
    </w:p>
    <w:p w:rsidR="0064467E" w:rsidRDefault="0064467E" w:rsidP="0064467E">
      <w:pPr>
        <w:spacing w:line="360" w:lineRule="auto"/>
        <w:jc w:val="both"/>
      </w:pPr>
    </w:p>
    <w:p w:rsidR="00DF20D4" w:rsidRPr="00DF20D4" w:rsidRDefault="0064467E" w:rsidP="00DF20D4">
      <w:pPr>
        <w:numPr>
          <w:ilvl w:val="1"/>
          <w:numId w:val="21"/>
        </w:numPr>
        <w:suppressAutoHyphens w:val="0"/>
        <w:spacing w:line="360" w:lineRule="auto"/>
        <w:ind w:left="426" w:hanging="426"/>
        <w:jc w:val="both"/>
        <w:rPr>
          <w:b/>
        </w:rPr>
      </w:pPr>
      <w:r>
        <w:rPr>
          <w:b/>
        </w:rPr>
        <w:t>Geografické údaje</w:t>
      </w:r>
    </w:p>
    <w:tbl>
      <w:tblPr>
        <w:tblW w:w="8356" w:type="dxa"/>
        <w:tblCellSpacing w:w="7" w:type="dxa"/>
        <w:tblBorders>
          <w:top w:val="outset" w:sz="18" w:space="0" w:color="auto"/>
          <w:left w:val="outset" w:sz="18" w:space="0" w:color="auto"/>
          <w:bottom w:val="outset" w:sz="18" w:space="0" w:color="auto"/>
          <w:right w:val="outset" w:sz="18" w:space="0" w:color="auto"/>
        </w:tblBorders>
        <w:tblCellMar>
          <w:top w:w="15" w:type="dxa"/>
          <w:left w:w="15" w:type="dxa"/>
          <w:bottom w:w="15" w:type="dxa"/>
          <w:right w:w="15" w:type="dxa"/>
        </w:tblCellMar>
        <w:tblLook w:val="04A0" w:firstRow="1" w:lastRow="0" w:firstColumn="1" w:lastColumn="0" w:noHBand="0" w:noVBand="1"/>
      </w:tblPr>
      <w:tblGrid>
        <w:gridCol w:w="4245"/>
        <w:gridCol w:w="4111"/>
      </w:tblGrid>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Štát</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Slovensko</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Kraj</w:t>
            </w:r>
          </w:p>
        </w:tc>
        <w:tc>
          <w:tcPr>
            <w:tcW w:w="4090"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Nitriansky kraj</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Okres</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Levice</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Región</w:t>
            </w:r>
          </w:p>
        </w:tc>
        <w:tc>
          <w:tcPr>
            <w:tcW w:w="4090"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Tekov</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Nadmorská výška</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180 - 200 m n. m.</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Prvá písomná zmienka</w:t>
            </w:r>
          </w:p>
        </w:tc>
        <w:tc>
          <w:tcPr>
            <w:tcW w:w="4090"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1 205</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Rozloha</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22,02 km² (2 202 ha)</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Počet obyvateľov k 31.12.2015</w:t>
            </w:r>
          </w:p>
        </w:tc>
        <w:tc>
          <w:tcPr>
            <w:tcW w:w="4090"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1328</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Starosta</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Ing. Peter Benko</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Adresa</w:t>
            </w:r>
          </w:p>
        </w:tc>
        <w:tc>
          <w:tcPr>
            <w:tcW w:w="4090"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Obecný úrad, Hlavná 80, Veľký Ďur</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PSČ</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935 34</w:t>
            </w:r>
          </w:p>
        </w:tc>
      </w:tr>
    </w:tbl>
    <w:p w:rsidR="008202F4" w:rsidRPr="00DF20D4" w:rsidRDefault="00DF20D4" w:rsidP="00DF20D4">
      <w:pPr>
        <w:suppressAutoHyphens w:val="0"/>
        <w:spacing w:before="100" w:beforeAutospacing="1" w:after="100" w:afterAutospacing="1"/>
        <w:jc w:val="both"/>
        <w:rPr>
          <w:lang w:eastAsia="sk-SK"/>
        </w:rPr>
      </w:pPr>
      <w:r w:rsidRPr="00DF20D4">
        <w:rPr>
          <w:lang w:eastAsia="sk-SK"/>
        </w:rPr>
        <w:t> </w:t>
      </w:r>
    </w:p>
    <w:p w:rsidR="00DF20D4" w:rsidRPr="00DF20D4" w:rsidRDefault="00DF20D4" w:rsidP="006B32EA">
      <w:pPr>
        <w:numPr>
          <w:ilvl w:val="0"/>
          <w:numId w:val="24"/>
        </w:numPr>
        <w:suppressAutoHyphens w:val="0"/>
        <w:jc w:val="both"/>
        <w:rPr>
          <w:lang w:eastAsia="sk-SK"/>
        </w:rPr>
      </w:pPr>
      <w:r w:rsidRPr="00DF20D4">
        <w:rPr>
          <w:lang w:eastAsia="sk-SK"/>
        </w:rPr>
        <w:t xml:space="preserve">obec leží vo východnej časti Pohronskej pahorkatiny v doline </w:t>
      </w:r>
      <w:proofErr w:type="spellStart"/>
      <w:r w:rsidRPr="00DF20D4">
        <w:rPr>
          <w:lang w:eastAsia="sk-SK"/>
        </w:rPr>
        <w:t>Ďurského</w:t>
      </w:r>
      <w:proofErr w:type="spellEnd"/>
      <w:r w:rsidRPr="00DF20D4">
        <w:rPr>
          <w:lang w:eastAsia="sk-SK"/>
        </w:rPr>
        <w:t xml:space="preserve"> potoka</w:t>
      </w:r>
    </w:p>
    <w:p w:rsidR="00DF20D4" w:rsidRPr="00DF20D4" w:rsidRDefault="00DF20D4" w:rsidP="006B32EA">
      <w:pPr>
        <w:numPr>
          <w:ilvl w:val="0"/>
          <w:numId w:val="24"/>
        </w:numPr>
        <w:suppressAutoHyphens w:val="0"/>
        <w:jc w:val="both"/>
        <w:rPr>
          <w:lang w:eastAsia="sk-SK"/>
        </w:rPr>
      </w:pPr>
      <w:r w:rsidRPr="00DF20D4">
        <w:rPr>
          <w:lang w:eastAsia="sk-SK"/>
        </w:rPr>
        <w:t>17 km od Levíc a 35 km od Nitry</w:t>
      </w:r>
    </w:p>
    <w:p w:rsidR="00DF20D4" w:rsidRPr="00DF20D4" w:rsidRDefault="00DF20D4" w:rsidP="006B32EA">
      <w:pPr>
        <w:numPr>
          <w:ilvl w:val="0"/>
          <w:numId w:val="24"/>
        </w:numPr>
        <w:suppressAutoHyphens w:val="0"/>
        <w:jc w:val="both"/>
        <w:rPr>
          <w:lang w:eastAsia="sk-SK"/>
        </w:rPr>
      </w:pPr>
      <w:r w:rsidRPr="00DF20D4">
        <w:rPr>
          <w:lang w:eastAsia="sk-SK"/>
        </w:rPr>
        <w:t xml:space="preserve">v chotári obce je štátna prírodná rezervácia </w:t>
      </w:r>
      <w:proofErr w:type="spellStart"/>
      <w:r w:rsidRPr="00DF20D4">
        <w:rPr>
          <w:lang w:eastAsia="sk-SK"/>
        </w:rPr>
        <w:t>Patanská</w:t>
      </w:r>
      <w:proofErr w:type="spellEnd"/>
      <w:r w:rsidRPr="00DF20D4">
        <w:rPr>
          <w:lang w:eastAsia="sk-SK"/>
        </w:rPr>
        <w:t xml:space="preserve"> cerina</w:t>
      </w:r>
    </w:p>
    <w:p w:rsidR="00DF20D4" w:rsidRDefault="00DF20D4" w:rsidP="006B32EA">
      <w:pPr>
        <w:numPr>
          <w:ilvl w:val="0"/>
          <w:numId w:val="24"/>
        </w:numPr>
        <w:suppressAutoHyphens w:val="0"/>
        <w:jc w:val="both"/>
        <w:rPr>
          <w:lang w:eastAsia="sk-SK"/>
        </w:rPr>
      </w:pPr>
      <w:r w:rsidRPr="00DF20D4">
        <w:rPr>
          <w:lang w:eastAsia="sk-SK"/>
        </w:rPr>
        <w:t>vznikla v roku 1960 zlúčením Horného</w:t>
      </w:r>
      <w:r w:rsidR="00586349">
        <w:rPr>
          <w:lang w:eastAsia="sk-SK"/>
        </w:rPr>
        <w:t xml:space="preserve"> Ďura, </w:t>
      </w:r>
      <w:r w:rsidRPr="00DF20D4">
        <w:rPr>
          <w:lang w:eastAsia="sk-SK"/>
        </w:rPr>
        <w:t>Dolného Ďura a</w:t>
      </w:r>
      <w:r w:rsidR="006B32EA">
        <w:rPr>
          <w:lang w:eastAsia="sk-SK"/>
        </w:rPr>
        <w:t> </w:t>
      </w:r>
      <w:proofErr w:type="spellStart"/>
      <w:r w:rsidRPr="00DF20D4">
        <w:rPr>
          <w:lang w:eastAsia="sk-SK"/>
        </w:rPr>
        <w:t>Rohožnice</w:t>
      </w:r>
      <w:proofErr w:type="spellEnd"/>
    </w:p>
    <w:p w:rsidR="006B32EA" w:rsidRDefault="006B32EA" w:rsidP="006B32EA">
      <w:pPr>
        <w:suppressAutoHyphens w:val="0"/>
        <w:jc w:val="both"/>
        <w:rPr>
          <w:lang w:eastAsia="sk-SK"/>
        </w:rPr>
      </w:pPr>
    </w:p>
    <w:p w:rsidR="00DF20D4" w:rsidRPr="00DF20D4" w:rsidRDefault="00DB0BCC" w:rsidP="00DB0BCC">
      <w:pPr>
        <w:suppressAutoHyphens w:val="0"/>
        <w:spacing w:before="100" w:beforeAutospacing="1" w:after="100" w:afterAutospacing="1"/>
        <w:ind w:left="720"/>
        <w:jc w:val="both"/>
        <w:rPr>
          <w:lang w:eastAsia="sk-SK"/>
        </w:rPr>
      </w:pPr>
      <w:r w:rsidRPr="00DB0BCC">
        <w:rPr>
          <w:noProof/>
          <w:lang w:eastAsia="sk-SK"/>
        </w:rPr>
        <w:drawing>
          <wp:inline distT="0" distB="0" distL="0" distR="0">
            <wp:extent cx="4804816" cy="2466975"/>
            <wp:effectExtent l="0" t="0" r="0" b="0"/>
            <wp:docPr id="6" name="Obrázok 6" descr="C:\Users\rha07900\Desktop\CD\IMG_3113_up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rha07900\Desktop\CD\IMG_3113_upr.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855921" cy="2493214"/>
                    </a:xfrm>
                    <a:prstGeom prst="rect">
                      <a:avLst/>
                    </a:prstGeom>
                    <a:noFill/>
                    <a:ln>
                      <a:noFill/>
                    </a:ln>
                  </pic:spPr>
                </pic:pic>
              </a:graphicData>
            </a:graphic>
          </wp:inline>
        </w:drawing>
      </w:r>
    </w:p>
    <w:p w:rsidR="00D00EF7" w:rsidRDefault="00D00EF7" w:rsidP="00D00EF7">
      <w:pPr>
        <w:numPr>
          <w:ilvl w:val="1"/>
          <w:numId w:val="21"/>
        </w:numPr>
        <w:suppressAutoHyphens w:val="0"/>
        <w:spacing w:line="360" w:lineRule="auto"/>
        <w:ind w:left="426" w:hanging="426"/>
        <w:jc w:val="both"/>
        <w:rPr>
          <w:b/>
        </w:rPr>
      </w:pPr>
      <w:r>
        <w:rPr>
          <w:b/>
        </w:rPr>
        <w:lastRenderedPageBreak/>
        <w:t>Demografické údaje</w:t>
      </w:r>
    </w:p>
    <w:p w:rsidR="00D00EF7" w:rsidRPr="00D00EF7" w:rsidRDefault="00D00EF7" w:rsidP="00D00EF7">
      <w:pPr>
        <w:suppressAutoHyphens w:val="0"/>
        <w:spacing w:line="360" w:lineRule="auto"/>
        <w:jc w:val="both"/>
        <w:rPr>
          <w:b/>
        </w:rPr>
      </w:pPr>
    </w:p>
    <w:p w:rsidR="004D2EE4" w:rsidRPr="004D2EE4" w:rsidRDefault="004D2EE4" w:rsidP="004D2EE4">
      <w:pPr>
        <w:pStyle w:val="Odsekzoznamu"/>
        <w:ind w:left="360"/>
        <w:jc w:val="both"/>
        <w:rPr>
          <w:sz w:val="26"/>
        </w:rPr>
      </w:pPr>
      <w:r w:rsidRPr="004D2EE4">
        <w:rPr>
          <w:b/>
          <w:i/>
          <w:sz w:val="26"/>
        </w:rPr>
        <w:t>Počet obyvateľov k 31.12.20</w:t>
      </w:r>
      <w:r w:rsidR="002A0847">
        <w:rPr>
          <w:b/>
          <w:i/>
          <w:sz w:val="26"/>
        </w:rPr>
        <w:t>20</w:t>
      </w:r>
      <w:r w:rsidRPr="004D2EE4">
        <w:rPr>
          <w:b/>
          <w:i/>
          <w:sz w:val="26"/>
        </w:rPr>
        <w:t>:</w:t>
      </w:r>
      <w:r w:rsidRPr="004D2EE4">
        <w:rPr>
          <w:sz w:val="26"/>
        </w:rPr>
        <w:t xml:space="preserve"> </w:t>
      </w:r>
    </w:p>
    <w:tbl>
      <w:tblPr>
        <w:tblW w:w="10681" w:type="dxa"/>
        <w:tblLayout w:type="fixed"/>
        <w:tblCellMar>
          <w:left w:w="30" w:type="dxa"/>
          <w:right w:w="30" w:type="dxa"/>
        </w:tblCellMar>
        <w:tblLook w:val="0100" w:firstRow="0" w:lastRow="0" w:firstColumn="0" w:lastColumn="1" w:noHBand="0" w:noVBand="0"/>
      </w:tblPr>
      <w:tblGrid>
        <w:gridCol w:w="1704"/>
        <w:gridCol w:w="976"/>
        <w:gridCol w:w="977"/>
        <w:gridCol w:w="940"/>
        <w:gridCol w:w="1014"/>
        <w:gridCol w:w="1014"/>
        <w:gridCol w:w="1014"/>
        <w:gridCol w:w="1014"/>
        <w:gridCol w:w="1014"/>
        <w:gridCol w:w="1014"/>
      </w:tblGrid>
      <w:tr w:rsidR="004D2EE4" w:rsidTr="006F5C2D">
        <w:trPr>
          <w:trHeight w:val="80"/>
        </w:trPr>
        <w:tc>
          <w:tcPr>
            <w:tcW w:w="1704" w:type="dxa"/>
          </w:tcPr>
          <w:p w:rsidR="004D2EE4" w:rsidRDefault="004D2EE4" w:rsidP="006F5C2D">
            <w:pPr>
              <w:rPr>
                <w:rFonts w:ascii="Arial" w:hAnsi="Arial"/>
                <w:snapToGrid w:val="0"/>
                <w:color w:val="000000"/>
                <w:lang w:eastAsia="sk-SK"/>
              </w:rPr>
            </w:pPr>
          </w:p>
        </w:tc>
        <w:tc>
          <w:tcPr>
            <w:tcW w:w="976" w:type="dxa"/>
          </w:tcPr>
          <w:p w:rsidR="004D2EE4" w:rsidRDefault="004D2EE4" w:rsidP="006F5C2D">
            <w:pPr>
              <w:jc w:val="right"/>
              <w:rPr>
                <w:rFonts w:ascii="Arial" w:hAnsi="Arial"/>
                <w:snapToGrid w:val="0"/>
                <w:color w:val="000000"/>
                <w:lang w:eastAsia="sk-SK"/>
              </w:rPr>
            </w:pPr>
          </w:p>
        </w:tc>
        <w:tc>
          <w:tcPr>
            <w:tcW w:w="977" w:type="dxa"/>
          </w:tcPr>
          <w:p w:rsidR="004D2EE4" w:rsidRDefault="004D2EE4" w:rsidP="006F5C2D">
            <w:pPr>
              <w:jc w:val="right"/>
              <w:rPr>
                <w:rFonts w:ascii="Arial" w:hAnsi="Arial"/>
                <w:snapToGrid w:val="0"/>
                <w:color w:val="000000"/>
                <w:lang w:eastAsia="sk-SK"/>
              </w:rPr>
            </w:pPr>
          </w:p>
        </w:tc>
        <w:tc>
          <w:tcPr>
            <w:tcW w:w="940" w:type="dxa"/>
          </w:tcPr>
          <w:p w:rsidR="004D2EE4" w:rsidRDefault="004D2EE4" w:rsidP="006F5C2D">
            <w:pPr>
              <w:jc w:val="right"/>
              <w:rPr>
                <w:rFonts w:ascii="Arial" w:hAnsi="Arial"/>
                <w:snapToGrid w:val="0"/>
                <w:color w:val="000000"/>
                <w:lang w:eastAsia="sk-SK"/>
              </w:rPr>
            </w:pPr>
          </w:p>
        </w:tc>
        <w:tc>
          <w:tcPr>
            <w:tcW w:w="1014" w:type="dxa"/>
          </w:tcPr>
          <w:p w:rsidR="004D2EE4" w:rsidRDefault="004D2EE4" w:rsidP="006F5C2D">
            <w:pPr>
              <w:jc w:val="right"/>
              <w:rPr>
                <w:rFonts w:ascii="Arial" w:hAnsi="Arial"/>
                <w:snapToGrid w:val="0"/>
                <w:color w:val="000000"/>
                <w:lang w:eastAsia="sk-SK"/>
              </w:rPr>
            </w:pPr>
          </w:p>
        </w:tc>
        <w:tc>
          <w:tcPr>
            <w:tcW w:w="1014" w:type="dxa"/>
          </w:tcPr>
          <w:p w:rsidR="004D2EE4" w:rsidRDefault="004D2EE4" w:rsidP="006F5C2D">
            <w:pPr>
              <w:jc w:val="right"/>
              <w:rPr>
                <w:rFonts w:ascii="Arial" w:hAnsi="Arial"/>
                <w:snapToGrid w:val="0"/>
                <w:color w:val="000000"/>
                <w:lang w:eastAsia="sk-SK"/>
              </w:rPr>
            </w:pPr>
          </w:p>
        </w:tc>
        <w:tc>
          <w:tcPr>
            <w:tcW w:w="1014" w:type="dxa"/>
          </w:tcPr>
          <w:p w:rsidR="004D2EE4" w:rsidRDefault="004D2EE4" w:rsidP="006F5C2D">
            <w:pPr>
              <w:jc w:val="right"/>
              <w:rPr>
                <w:rFonts w:ascii="Arial" w:hAnsi="Arial"/>
                <w:snapToGrid w:val="0"/>
                <w:color w:val="000000"/>
                <w:lang w:eastAsia="sk-SK"/>
              </w:rPr>
            </w:pPr>
          </w:p>
        </w:tc>
        <w:tc>
          <w:tcPr>
            <w:tcW w:w="1014" w:type="dxa"/>
          </w:tcPr>
          <w:p w:rsidR="004D2EE4" w:rsidRDefault="004D2EE4" w:rsidP="006F5C2D">
            <w:pPr>
              <w:jc w:val="right"/>
              <w:rPr>
                <w:rFonts w:ascii="Arial" w:hAnsi="Arial"/>
                <w:snapToGrid w:val="0"/>
                <w:color w:val="000000"/>
                <w:lang w:eastAsia="sk-SK"/>
              </w:rPr>
            </w:pPr>
          </w:p>
        </w:tc>
        <w:tc>
          <w:tcPr>
            <w:tcW w:w="1014" w:type="dxa"/>
          </w:tcPr>
          <w:p w:rsidR="004D2EE4" w:rsidRDefault="004D2EE4" w:rsidP="006F5C2D">
            <w:pPr>
              <w:jc w:val="right"/>
              <w:rPr>
                <w:rFonts w:ascii="Arial" w:hAnsi="Arial"/>
                <w:snapToGrid w:val="0"/>
                <w:color w:val="000000"/>
                <w:lang w:eastAsia="sk-SK"/>
              </w:rPr>
            </w:pPr>
          </w:p>
        </w:tc>
        <w:tc>
          <w:tcPr>
            <w:tcW w:w="1014" w:type="dxa"/>
          </w:tcPr>
          <w:p w:rsidR="004D2EE4" w:rsidRDefault="004D2EE4" w:rsidP="006F5C2D">
            <w:pPr>
              <w:jc w:val="right"/>
              <w:rPr>
                <w:rFonts w:ascii="Arial" w:hAnsi="Arial"/>
                <w:snapToGrid w:val="0"/>
                <w:color w:val="000000"/>
                <w:lang w:eastAsia="sk-SK"/>
              </w:rPr>
            </w:pPr>
          </w:p>
        </w:tc>
      </w:tr>
      <w:tr w:rsidR="00377F2E" w:rsidTr="006F5C2D">
        <w:trPr>
          <w:trHeight w:val="247"/>
        </w:trPr>
        <w:tc>
          <w:tcPr>
            <w:tcW w:w="1704" w:type="dxa"/>
            <w:tcBorders>
              <w:top w:val="single" w:sz="4" w:space="0" w:color="auto"/>
              <w:left w:val="single" w:sz="12" w:space="0" w:color="auto"/>
              <w:bottom w:val="single" w:sz="6" w:space="0" w:color="auto"/>
              <w:right w:val="single" w:sz="6" w:space="0" w:color="auto"/>
            </w:tcBorders>
          </w:tcPr>
          <w:p w:rsidR="00377F2E" w:rsidRDefault="00377F2E" w:rsidP="00377F2E">
            <w:pPr>
              <w:rPr>
                <w:rFonts w:ascii="Arial" w:hAnsi="Arial"/>
                <w:snapToGrid w:val="0"/>
                <w:color w:val="000000"/>
                <w:lang w:eastAsia="sk-SK"/>
              </w:rPr>
            </w:pPr>
            <w:r>
              <w:rPr>
                <w:rFonts w:ascii="Arial" w:hAnsi="Arial"/>
                <w:snapToGrid w:val="0"/>
                <w:color w:val="000000"/>
                <w:lang w:eastAsia="sk-SK"/>
              </w:rPr>
              <w:t>V roku   →</w:t>
            </w:r>
          </w:p>
        </w:tc>
        <w:tc>
          <w:tcPr>
            <w:tcW w:w="976" w:type="dxa"/>
            <w:tcBorders>
              <w:top w:val="single" w:sz="4" w:space="0" w:color="auto"/>
              <w:left w:val="single" w:sz="6" w:space="0" w:color="auto"/>
              <w:bottom w:val="single" w:sz="6" w:space="0" w:color="auto"/>
              <w:right w:val="single" w:sz="6" w:space="0" w:color="auto"/>
            </w:tcBorders>
          </w:tcPr>
          <w:p w:rsidR="00377F2E" w:rsidRDefault="00377F2E" w:rsidP="00377F2E">
            <w:pPr>
              <w:jc w:val="center"/>
              <w:rPr>
                <w:rFonts w:ascii="Arial" w:hAnsi="Arial"/>
                <w:snapToGrid w:val="0"/>
                <w:color w:val="000000"/>
                <w:lang w:eastAsia="sk-SK"/>
              </w:rPr>
            </w:pPr>
            <w:r>
              <w:rPr>
                <w:rFonts w:ascii="Arial" w:hAnsi="Arial"/>
                <w:snapToGrid w:val="0"/>
                <w:color w:val="000000"/>
                <w:lang w:eastAsia="sk-SK"/>
              </w:rPr>
              <w:t>2012</w:t>
            </w:r>
          </w:p>
        </w:tc>
        <w:tc>
          <w:tcPr>
            <w:tcW w:w="977" w:type="dxa"/>
            <w:tcBorders>
              <w:top w:val="single" w:sz="4" w:space="0" w:color="auto"/>
              <w:left w:val="single" w:sz="6" w:space="0" w:color="auto"/>
              <w:bottom w:val="single" w:sz="6" w:space="0" w:color="auto"/>
              <w:right w:val="single" w:sz="6" w:space="0" w:color="auto"/>
            </w:tcBorders>
          </w:tcPr>
          <w:p w:rsidR="00377F2E" w:rsidRDefault="00377F2E" w:rsidP="00377F2E">
            <w:pPr>
              <w:jc w:val="center"/>
              <w:rPr>
                <w:rFonts w:ascii="Arial" w:hAnsi="Arial"/>
                <w:snapToGrid w:val="0"/>
                <w:color w:val="000000"/>
                <w:lang w:eastAsia="sk-SK"/>
              </w:rPr>
            </w:pPr>
            <w:r>
              <w:rPr>
                <w:rFonts w:ascii="Arial" w:hAnsi="Arial"/>
                <w:snapToGrid w:val="0"/>
                <w:color w:val="000000"/>
                <w:lang w:eastAsia="sk-SK"/>
              </w:rPr>
              <w:t>2013</w:t>
            </w:r>
          </w:p>
        </w:tc>
        <w:tc>
          <w:tcPr>
            <w:tcW w:w="940" w:type="dxa"/>
            <w:tcBorders>
              <w:top w:val="single" w:sz="4" w:space="0" w:color="auto"/>
              <w:left w:val="single" w:sz="6" w:space="0" w:color="auto"/>
              <w:bottom w:val="single" w:sz="6" w:space="0" w:color="auto"/>
              <w:right w:val="single" w:sz="6" w:space="0" w:color="auto"/>
            </w:tcBorders>
          </w:tcPr>
          <w:p w:rsidR="00377F2E" w:rsidRDefault="00377F2E" w:rsidP="00377F2E">
            <w:pPr>
              <w:jc w:val="center"/>
              <w:rPr>
                <w:rFonts w:ascii="Arial" w:hAnsi="Arial"/>
                <w:snapToGrid w:val="0"/>
                <w:color w:val="000000"/>
                <w:lang w:eastAsia="sk-SK"/>
              </w:rPr>
            </w:pPr>
            <w:r>
              <w:rPr>
                <w:rFonts w:ascii="Arial" w:hAnsi="Arial"/>
                <w:snapToGrid w:val="0"/>
                <w:color w:val="000000"/>
                <w:lang w:eastAsia="sk-SK"/>
              </w:rPr>
              <w:t>2014</w:t>
            </w:r>
          </w:p>
        </w:tc>
        <w:tc>
          <w:tcPr>
            <w:tcW w:w="1014" w:type="dxa"/>
            <w:tcBorders>
              <w:top w:val="single" w:sz="4" w:space="0" w:color="auto"/>
              <w:left w:val="single" w:sz="6" w:space="0" w:color="auto"/>
              <w:bottom w:val="single" w:sz="6" w:space="0" w:color="auto"/>
              <w:right w:val="single" w:sz="6" w:space="0" w:color="auto"/>
            </w:tcBorders>
          </w:tcPr>
          <w:p w:rsidR="00377F2E" w:rsidRDefault="00377F2E" w:rsidP="00377F2E">
            <w:pPr>
              <w:jc w:val="center"/>
              <w:rPr>
                <w:rFonts w:ascii="Arial" w:hAnsi="Arial"/>
                <w:snapToGrid w:val="0"/>
                <w:color w:val="000000"/>
                <w:lang w:eastAsia="sk-SK"/>
              </w:rPr>
            </w:pPr>
            <w:r>
              <w:rPr>
                <w:rFonts w:ascii="Arial" w:hAnsi="Arial"/>
                <w:snapToGrid w:val="0"/>
                <w:color w:val="000000"/>
                <w:lang w:eastAsia="sk-SK"/>
              </w:rPr>
              <w:t>2015</w:t>
            </w:r>
          </w:p>
        </w:tc>
        <w:tc>
          <w:tcPr>
            <w:tcW w:w="1014" w:type="dxa"/>
            <w:tcBorders>
              <w:top w:val="single" w:sz="4" w:space="0" w:color="auto"/>
              <w:left w:val="single" w:sz="6" w:space="0" w:color="auto"/>
              <w:bottom w:val="single" w:sz="6" w:space="0" w:color="auto"/>
              <w:right w:val="single" w:sz="6" w:space="0" w:color="auto"/>
            </w:tcBorders>
          </w:tcPr>
          <w:p w:rsidR="00377F2E" w:rsidRDefault="00377F2E" w:rsidP="00377F2E">
            <w:pPr>
              <w:jc w:val="center"/>
              <w:rPr>
                <w:rFonts w:ascii="Arial" w:hAnsi="Arial"/>
                <w:snapToGrid w:val="0"/>
                <w:color w:val="000000"/>
                <w:lang w:eastAsia="sk-SK"/>
              </w:rPr>
            </w:pPr>
            <w:r>
              <w:rPr>
                <w:rFonts w:ascii="Arial" w:hAnsi="Arial"/>
                <w:snapToGrid w:val="0"/>
                <w:color w:val="000000"/>
                <w:lang w:eastAsia="sk-SK"/>
              </w:rPr>
              <w:t>2016</w:t>
            </w:r>
          </w:p>
        </w:tc>
        <w:tc>
          <w:tcPr>
            <w:tcW w:w="1014" w:type="dxa"/>
            <w:tcBorders>
              <w:top w:val="single" w:sz="4" w:space="0" w:color="auto"/>
              <w:left w:val="single" w:sz="6" w:space="0" w:color="auto"/>
              <w:bottom w:val="single" w:sz="6" w:space="0" w:color="auto"/>
              <w:right w:val="single" w:sz="6" w:space="0" w:color="auto"/>
            </w:tcBorders>
          </w:tcPr>
          <w:p w:rsidR="00377F2E" w:rsidRDefault="00377F2E" w:rsidP="00377F2E">
            <w:pPr>
              <w:jc w:val="center"/>
              <w:rPr>
                <w:rFonts w:ascii="Arial" w:hAnsi="Arial"/>
                <w:snapToGrid w:val="0"/>
                <w:color w:val="000000"/>
                <w:lang w:eastAsia="sk-SK"/>
              </w:rPr>
            </w:pPr>
            <w:r>
              <w:rPr>
                <w:rFonts w:ascii="Arial" w:hAnsi="Arial"/>
                <w:snapToGrid w:val="0"/>
                <w:color w:val="000000"/>
                <w:lang w:eastAsia="sk-SK"/>
              </w:rPr>
              <w:t>2017</w:t>
            </w:r>
          </w:p>
        </w:tc>
        <w:tc>
          <w:tcPr>
            <w:tcW w:w="1014" w:type="dxa"/>
            <w:tcBorders>
              <w:top w:val="single" w:sz="4" w:space="0" w:color="auto"/>
              <w:left w:val="single" w:sz="6" w:space="0" w:color="auto"/>
              <w:bottom w:val="single" w:sz="6" w:space="0" w:color="auto"/>
              <w:right w:val="single" w:sz="6" w:space="0" w:color="auto"/>
            </w:tcBorders>
          </w:tcPr>
          <w:p w:rsidR="00377F2E" w:rsidRDefault="00377F2E" w:rsidP="00377F2E">
            <w:pPr>
              <w:jc w:val="center"/>
              <w:rPr>
                <w:rFonts w:ascii="Arial" w:hAnsi="Arial"/>
                <w:snapToGrid w:val="0"/>
                <w:color w:val="000000"/>
                <w:lang w:eastAsia="sk-SK"/>
              </w:rPr>
            </w:pPr>
            <w:r>
              <w:rPr>
                <w:rFonts w:ascii="Arial" w:hAnsi="Arial"/>
                <w:snapToGrid w:val="0"/>
                <w:color w:val="000000"/>
                <w:lang w:eastAsia="sk-SK"/>
              </w:rPr>
              <w:t>2018</w:t>
            </w:r>
          </w:p>
        </w:tc>
        <w:tc>
          <w:tcPr>
            <w:tcW w:w="1014" w:type="dxa"/>
            <w:tcBorders>
              <w:top w:val="single" w:sz="4" w:space="0" w:color="auto"/>
              <w:left w:val="single" w:sz="6" w:space="0" w:color="auto"/>
              <w:bottom w:val="single" w:sz="6" w:space="0" w:color="auto"/>
              <w:right w:val="single" w:sz="6" w:space="0" w:color="auto"/>
            </w:tcBorders>
          </w:tcPr>
          <w:p w:rsidR="00377F2E" w:rsidRDefault="00377F2E" w:rsidP="00377F2E">
            <w:pPr>
              <w:jc w:val="center"/>
              <w:rPr>
                <w:rFonts w:ascii="Arial" w:hAnsi="Arial"/>
                <w:snapToGrid w:val="0"/>
                <w:color w:val="000000"/>
                <w:lang w:eastAsia="sk-SK"/>
              </w:rPr>
            </w:pPr>
            <w:r>
              <w:rPr>
                <w:rFonts w:ascii="Arial" w:hAnsi="Arial"/>
                <w:snapToGrid w:val="0"/>
                <w:color w:val="000000"/>
                <w:lang w:eastAsia="sk-SK"/>
              </w:rPr>
              <w:t>2019</w:t>
            </w:r>
          </w:p>
        </w:tc>
        <w:tc>
          <w:tcPr>
            <w:tcW w:w="1014" w:type="dxa"/>
            <w:tcBorders>
              <w:top w:val="single" w:sz="4" w:space="0" w:color="auto"/>
              <w:left w:val="single" w:sz="6" w:space="0" w:color="auto"/>
              <w:bottom w:val="single" w:sz="6" w:space="0" w:color="auto"/>
              <w:right w:val="single" w:sz="6" w:space="0" w:color="auto"/>
            </w:tcBorders>
          </w:tcPr>
          <w:p w:rsidR="00377F2E" w:rsidRDefault="006C494B" w:rsidP="00377F2E">
            <w:pPr>
              <w:jc w:val="center"/>
              <w:rPr>
                <w:rFonts w:ascii="Arial" w:hAnsi="Arial"/>
                <w:snapToGrid w:val="0"/>
                <w:color w:val="000000"/>
                <w:lang w:eastAsia="sk-SK"/>
              </w:rPr>
            </w:pPr>
            <w:r>
              <w:rPr>
                <w:rFonts w:ascii="Arial" w:hAnsi="Arial"/>
                <w:snapToGrid w:val="0"/>
                <w:color w:val="000000"/>
                <w:lang w:eastAsia="sk-SK"/>
              </w:rPr>
              <w:t>2020</w:t>
            </w:r>
          </w:p>
        </w:tc>
      </w:tr>
      <w:tr w:rsidR="00377F2E" w:rsidTr="006F5C2D">
        <w:trPr>
          <w:trHeight w:val="247"/>
        </w:trPr>
        <w:tc>
          <w:tcPr>
            <w:tcW w:w="1704" w:type="dxa"/>
            <w:tcBorders>
              <w:top w:val="single" w:sz="6" w:space="0" w:color="auto"/>
              <w:left w:val="single" w:sz="12" w:space="0" w:color="auto"/>
              <w:bottom w:val="single" w:sz="2" w:space="0" w:color="000000"/>
              <w:right w:val="single" w:sz="6" w:space="0" w:color="auto"/>
            </w:tcBorders>
          </w:tcPr>
          <w:p w:rsidR="00377F2E" w:rsidRDefault="00377F2E" w:rsidP="00377F2E">
            <w:pPr>
              <w:rPr>
                <w:rFonts w:ascii="Arial" w:hAnsi="Arial"/>
                <w:snapToGrid w:val="0"/>
                <w:color w:val="000000"/>
                <w:lang w:eastAsia="sk-SK"/>
              </w:rPr>
            </w:pPr>
            <w:r>
              <w:rPr>
                <w:rFonts w:ascii="Arial" w:hAnsi="Arial"/>
                <w:snapToGrid w:val="0"/>
                <w:color w:val="000000"/>
                <w:lang w:eastAsia="sk-SK"/>
              </w:rPr>
              <w:t xml:space="preserve">Počet </w:t>
            </w:r>
            <w:proofErr w:type="spellStart"/>
            <w:r>
              <w:rPr>
                <w:rFonts w:ascii="Arial" w:hAnsi="Arial"/>
                <w:snapToGrid w:val="0"/>
                <w:color w:val="000000"/>
                <w:lang w:eastAsia="sk-SK"/>
              </w:rPr>
              <w:t>obyv.celk</w:t>
            </w:r>
            <w:proofErr w:type="spellEnd"/>
            <w:r>
              <w:rPr>
                <w:rFonts w:ascii="Arial" w:hAnsi="Arial"/>
                <w:snapToGrid w:val="0"/>
                <w:color w:val="000000"/>
                <w:lang w:eastAsia="sk-SK"/>
              </w:rPr>
              <w:t>.    ↓</w:t>
            </w:r>
          </w:p>
        </w:tc>
        <w:tc>
          <w:tcPr>
            <w:tcW w:w="976" w:type="dxa"/>
            <w:tcBorders>
              <w:top w:val="single" w:sz="6" w:space="0" w:color="auto"/>
              <w:left w:val="single" w:sz="6" w:space="0" w:color="auto"/>
              <w:bottom w:val="single" w:sz="6" w:space="0" w:color="auto"/>
              <w:right w:val="single" w:sz="6" w:space="0" w:color="auto"/>
            </w:tcBorders>
          </w:tcPr>
          <w:p w:rsidR="00377F2E" w:rsidRDefault="00377F2E" w:rsidP="00377F2E">
            <w:pPr>
              <w:jc w:val="center"/>
              <w:rPr>
                <w:rFonts w:ascii="Arial" w:hAnsi="Arial"/>
                <w:snapToGrid w:val="0"/>
                <w:color w:val="000000"/>
                <w:sz w:val="18"/>
                <w:lang w:eastAsia="sk-SK"/>
              </w:rPr>
            </w:pPr>
          </w:p>
        </w:tc>
        <w:tc>
          <w:tcPr>
            <w:tcW w:w="977" w:type="dxa"/>
            <w:tcBorders>
              <w:top w:val="single" w:sz="6" w:space="0" w:color="auto"/>
              <w:left w:val="single" w:sz="6" w:space="0" w:color="auto"/>
              <w:bottom w:val="single" w:sz="6" w:space="0" w:color="auto"/>
              <w:right w:val="single" w:sz="6" w:space="0" w:color="auto"/>
            </w:tcBorders>
          </w:tcPr>
          <w:p w:rsidR="00377F2E" w:rsidRDefault="00377F2E" w:rsidP="00377F2E">
            <w:pPr>
              <w:jc w:val="center"/>
              <w:rPr>
                <w:rFonts w:ascii="Arial" w:hAnsi="Arial"/>
                <w:snapToGrid w:val="0"/>
                <w:color w:val="000000"/>
                <w:sz w:val="18"/>
                <w:lang w:eastAsia="sk-SK"/>
              </w:rPr>
            </w:pPr>
          </w:p>
        </w:tc>
        <w:tc>
          <w:tcPr>
            <w:tcW w:w="940" w:type="dxa"/>
            <w:tcBorders>
              <w:top w:val="single" w:sz="6" w:space="0" w:color="auto"/>
              <w:left w:val="single" w:sz="6" w:space="0" w:color="auto"/>
              <w:bottom w:val="single" w:sz="6" w:space="0" w:color="auto"/>
              <w:right w:val="single" w:sz="6" w:space="0" w:color="auto"/>
            </w:tcBorders>
          </w:tcPr>
          <w:p w:rsidR="00377F2E" w:rsidRDefault="00377F2E" w:rsidP="00377F2E">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center"/>
              <w:rPr>
                <w:rFonts w:ascii="Arial" w:hAnsi="Arial"/>
                <w:snapToGrid w:val="0"/>
                <w:color w:val="000000"/>
                <w:sz w:val="18"/>
                <w:lang w:eastAsia="sk-SK"/>
              </w:rPr>
            </w:pPr>
          </w:p>
        </w:tc>
      </w:tr>
      <w:tr w:rsidR="00377F2E" w:rsidTr="006F5C2D">
        <w:trPr>
          <w:trHeight w:val="247"/>
        </w:trPr>
        <w:tc>
          <w:tcPr>
            <w:tcW w:w="1704" w:type="dxa"/>
            <w:tcBorders>
              <w:top w:val="single" w:sz="2" w:space="0" w:color="000000"/>
              <w:left w:val="single" w:sz="12" w:space="0" w:color="auto"/>
              <w:bottom w:val="single" w:sz="6" w:space="0" w:color="auto"/>
              <w:right w:val="single" w:sz="6" w:space="0" w:color="auto"/>
            </w:tcBorders>
          </w:tcPr>
          <w:p w:rsidR="00377F2E" w:rsidRDefault="00377F2E" w:rsidP="00377F2E">
            <w:pPr>
              <w:rPr>
                <w:rFonts w:ascii="Arial" w:hAnsi="Arial"/>
                <w:snapToGrid w:val="0"/>
                <w:color w:val="000000"/>
                <w:lang w:eastAsia="sk-SK"/>
              </w:rPr>
            </w:pPr>
            <w:r>
              <w:rPr>
                <w:rFonts w:ascii="Arial" w:hAnsi="Arial"/>
                <w:snapToGrid w:val="0"/>
                <w:color w:val="000000"/>
                <w:lang w:eastAsia="sk-SK"/>
              </w:rPr>
              <w:t>k 31.12.</w:t>
            </w:r>
          </w:p>
        </w:tc>
        <w:tc>
          <w:tcPr>
            <w:tcW w:w="976"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1300</w:t>
            </w:r>
          </w:p>
        </w:tc>
        <w:tc>
          <w:tcPr>
            <w:tcW w:w="977"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1314</w:t>
            </w:r>
          </w:p>
        </w:tc>
        <w:tc>
          <w:tcPr>
            <w:tcW w:w="940"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1326</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1317</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1311</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1337</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1304</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1298</w:t>
            </w:r>
          </w:p>
        </w:tc>
        <w:tc>
          <w:tcPr>
            <w:tcW w:w="1014" w:type="dxa"/>
            <w:tcBorders>
              <w:top w:val="single" w:sz="6" w:space="0" w:color="auto"/>
              <w:left w:val="single" w:sz="6" w:space="0" w:color="auto"/>
              <w:bottom w:val="single" w:sz="6" w:space="0" w:color="auto"/>
              <w:right w:val="single" w:sz="6" w:space="0" w:color="auto"/>
            </w:tcBorders>
          </w:tcPr>
          <w:p w:rsidR="00377F2E" w:rsidRDefault="006C494B" w:rsidP="006C494B">
            <w:pPr>
              <w:jc w:val="right"/>
              <w:rPr>
                <w:rFonts w:ascii="Arial" w:hAnsi="Arial"/>
                <w:snapToGrid w:val="0"/>
                <w:color w:val="000000"/>
                <w:lang w:eastAsia="sk-SK"/>
              </w:rPr>
            </w:pPr>
            <w:r>
              <w:rPr>
                <w:rFonts w:ascii="Arial" w:hAnsi="Arial"/>
                <w:snapToGrid w:val="0"/>
                <w:color w:val="000000"/>
                <w:lang w:eastAsia="sk-SK"/>
              </w:rPr>
              <w:t>1306</w:t>
            </w:r>
          </w:p>
        </w:tc>
      </w:tr>
      <w:tr w:rsidR="00377F2E" w:rsidTr="006F5C2D">
        <w:trPr>
          <w:trHeight w:val="247"/>
        </w:trPr>
        <w:tc>
          <w:tcPr>
            <w:tcW w:w="1704" w:type="dxa"/>
            <w:tcBorders>
              <w:top w:val="single" w:sz="6" w:space="0" w:color="auto"/>
              <w:left w:val="single" w:sz="12" w:space="0" w:color="auto"/>
              <w:bottom w:val="single" w:sz="6" w:space="0" w:color="auto"/>
              <w:right w:val="single" w:sz="6" w:space="0" w:color="auto"/>
            </w:tcBorders>
          </w:tcPr>
          <w:p w:rsidR="00377F2E" w:rsidRDefault="00377F2E" w:rsidP="00377F2E">
            <w:pPr>
              <w:rPr>
                <w:rFonts w:ascii="Arial" w:hAnsi="Arial"/>
                <w:snapToGrid w:val="0"/>
                <w:color w:val="000000"/>
                <w:lang w:eastAsia="sk-SK"/>
              </w:rPr>
            </w:pPr>
            <w:r>
              <w:rPr>
                <w:rFonts w:ascii="Arial" w:hAnsi="Arial"/>
                <w:snapToGrid w:val="0"/>
                <w:color w:val="000000"/>
                <w:lang w:eastAsia="sk-SK"/>
              </w:rPr>
              <w:t>Narodení</w:t>
            </w:r>
          </w:p>
        </w:tc>
        <w:tc>
          <w:tcPr>
            <w:tcW w:w="976"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11</w:t>
            </w:r>
          </w:p>
        </w:tc>
        <w:tc>
          <w:tcPr>
            <w:tcW w:w="977"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10</w:t>
            </w:r>
          </w:p>
        </w:tc>
        <w:tc>
          <w:tcPr>
            <w:tcW w:w="940"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8</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12</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13</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16</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14</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10</w:t>
            </w:r>
          </w:p>
        </w:tc>
        <w:tc>
          <w:tcPr>
            <w:tcW w:w="1014" w:type="dxa"/>
            <w:tcBorders>
              <w:top w:val="single" w:sz="6" w:space="0" w:color="auto"/>
              <w:left w:val="single" w:sz="6" w:space="0" w:color="auto"/>
              <w:bottom w:val="single" w:sz="6" w:space="0" w:color="auto"/>
              <w:right w:val="single" w:sz="6" w:space="0" w:color="auto"/>
            </w:tcBorders>
          </w:tcPr>
          <w:p w:rsidR="00377F2E" w:rsidRDefault="006C494B" w:rsidP="00377F2E">
            <w:pPr>
              <w:jc w:val="right"/>
              <w:rPr>
                <w:rFonts w:ascii="Arial" w:hAnsi="Arial"/>
                <w:snapToGrid w:val="0"/>
                <w:color w:val="000000"/>
                <w:lang w:eastAsia="sk-SK"/>
              </w:rPr>
            </w:pPr>
            <w:r>
              <w:rPr>
                <w:rFonts w:ascii="Arial" w:hAnsi="Arial"/>
                <w:snapToGrid w:val="0"/>
                <w:color w:val="000000"/>
                <w:lang w:eastAsia="sk-SK"/>
              </w:rPr>
              <w:t>11</w:t>
            </w:r>
          </w:p>
        </w:tc>
      </w:tr>
      <w:tr w:rsidR="00377F2E" w:rsidTr="006F5C2D">
        <w:trPr>
          <w:trHeight w:val="247"/>
        </w:trPr>
        <w:tc>
          <w:tcPr>
            <w:tcW w:w="1704" w:type="dxa"/>
            <w:tcBorders>
              <w:top w:val="single" w:sz="6" w:space="0" w:color="auto"/>
              <w:left w:val="single" w:sz="12" w:space="0" w:color="auto"/>
              <w:bottom w:val="single" w:sz="6" w:space="0" w:color="auto"/>
              <w:right w:val="single" w:sz="6" w:space="0" w:color="auto"/>
            </w:tcBorders>
          </w:tcPr>
          <w:p w:rsidR="00377F2E" w:rsidRDefault="00377F2E" w:rsidP="00377F2E">
            <w:pPr>
              <w:rPr>
                <w:rFonts w:ascii="Arial" w:hAnsi="Arial"/>
                <w:snapToGrid w:val="0"/>
                <w:color w:val="000000"/>
                <w:lang w:eastAsia="sk-SK"/>
              </w:rPr>
            </w:pPr>
            <w:r>
              <w:rPr>
                <w:rFonts w:ascii="Arial" w:hAnsi="Arial"/>
                <w:snapToGrid w:val="0"/>
                <w:color w:val="000000"/>
                <w:lang w:eastAsia="sk-SK"/>
              </w:rPr>
              <w:t>Zomrelí</w:t>
            </w:r>
          </w:p>
        </w:tc>
        <w:tc>
          <w:tcPr>
            <w:tcW w:w="976"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22</w:t>
            </w:r>
          </w:p>
        </w:tc>
        <w:tc>
          <w:tcPr>
            <w:tcW w:w="977"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28</w:t>
            </w:r>
          </w:p>
        </w:tc>
        <w:tc>
          <w:tcPr>
            <w:tcW w:w="940"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12</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17</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14</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10</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23</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27</w:t>
            </w:r>
          </w:p>
        </w:tc>
        <w:tc>
          <w:tcPr>
            <w:tcW w:w="1014" w:type="dxa"/>
            <w:tcBorders>
              <w:top w:val="single" w:sz="6" w:space="0" w:color="auto"/>
              <w:left w:val="single" w:sz="6" w:space="0" w:color="auto"/>
              <w:bottom w:val="single" w:sz="6" w:space="0" w:color="auto"/>
              <w:right w:val="single" w:sz="6" w:space="0" w:color="auto"/>
            </w:tcBorders>
          </w:tcPr>
          <w:p w:rsidR="00377F2E" w:rsidRDefault="006C494B" w:rsidP="00377F2E">
            <w:pPr>
              <w:jc w:val="right"/>
              <w:rPr>
                <w:rFonts w:ascii="Arial" w:hAnsi="Arial"/>
                <w:snapToGrid w:val="0"/>
                <w:color w:val="000000"/>
                <w:lang w:eastAsia="sk-SK"/>
              </w:rPr>
            </w:pPr>
            <w:r>
              <w:rPr>
                <w:rFonts w:ascii="Arial" w:hAnsi="Arial"/>
                <w:snapToGrid w:val="0"/>
                <w:color w:val="000000"/>
                <w:lang w:eastAsia="sk-SK"/>
              </w:rPr>
              <w:t>19</w:t>
            </w:r>
          </w:p>
        </w:tc>
      </w:tr>
      <w:tr w:rsidR="00377F2E" w:rsidTr="006F5C2D">
        <w:trPr>
          <w:trHeight w:val="247"/>
        </w:trPr>
        <w:tc>
          <w:tcPr>
            <w:tcW w:w="1704" w:type="dxa"/>
            <w:tcBorders>
              <w:top w:val="single" w:sz="6" w:space="0" w:color="auto"/>
              <w:left w:val="single" w:sz="12" w:space="0" w:color="auto"/>
              <w:bottom w:val="single" w:sz="6" w:space="0" w:color="auto"/>
              <w:right w:val="single" w:sz="6" w:space="0" w:color="auto"/>
            </w:tcBorders>
          </w:tcPr>
          <w:p w:rsidR="00377F2E" w:rsidRDefault="00377F2E" w:rsidP="00377F2E">
            <w:pPr>
              <w:rPr>
                <w:rFonts w:ascii="Arial" w:hAnsi="Arial"/>
                <w:snapToGrid w:val="0"/>
                <w:color w:val="000000"/>
                <w:lang w:eastAsia="sk-SK"/>
              </w:rPr>
            </w:pPr>
            <w:r>
              <w:rPr>
                <w:rFonts w:ascii="Arial" w:hAnsi="Arial"/>
                <w:snapToGrid w:val="0"/>
                <w:color w:val="000000"/>
                <w:lang w:eastAsia="sk-SK"/>
              </w:rPr>
              <w:t>Prihlásení</w:t>
            </w:r>
          </w:p>
        </w:tc>
        <w:tc>
          <w:tcPr>
            <w:tcW w:w="976"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30</w:t>
            </w:r>
          </w:p>
        </w:tc>
        <w:tc>
          <w:tcPr>
            <w:tcW w:w="977"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48</w:t>
            </w:r>
          </w:p>
        </w:tc>
        <w:tc>
          <w:tcPr>
            <w:tcW w:w="940"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40</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20</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23</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55</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26</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24</w:t>
            </w:r>
          </w:p>
        </w:tc>
        <w:tc>
          <w:tcPr>
            <w:tcW w:w="1014" w:type="dxa"/>
            <w:tcBorders>
              <w:top w:val="single" w:sz="6" w:space="0" w:color="auto"/>
              <w:left w:val="single" w:sz="6" w:space="0" w:color="auto"/>
              <w:bottom w:val="single" w:sz="6" w:space="0" w:color="auto"/>
              <w:right w:val="single" w:sz="6" w:space="0" w:color="auto"/>
            </w:tcBorders>
          </w:tcPr>
          <w:p w:rsidR="00377F2E" w:rsidRDefault="006C494B" w:rsidP="00377F2E">
            <w:pPr>
              <w:jc w:val="right"/>
              <w:rPr>
                <w:rFonts w:ascii="Arial" w:hAnsi="Arial"/>
                <w:snapToGrid w:val="0"/>
                <w:color w:val="000000"/>
                <w:lang w:eastAsia="sk-SK"/>
              </w:rPr>
            </w:pPr>
            <w:r>
              <w:rPr>
                <w:rFonts w:ascii="Arial" w:hAnsi="Arial"/>
                <w:snapToGrid w:val="0"/>
                <w:color w:val="000000"/>
                <w:lang w:eastAsia="sk-SK"/>
              </w:rPr>
              <w:t>41</w:t>
            </w:r>
          </w:p>
        </w:tc>
      </w:tr>
      <w:tr w:rsidR="00377F2E" w:rsidTr="00D00EF7">
        <w:trPr>
          <w:trHeight w:val="65"/>
        </w:trPr>
        <w:tc>
          <w:tcPr>
            <w:tcW w:w="1704" w:type="dxa"/>
            <w:tcBorders>
              <w:top w:val="single" w:sz="6" w:space="0" w:color="auto"/>
              <w:left w:val="single" w:sz="12" w:space="0" w:color="auto"/>
              <w:bottom w:val="single" w:sz="6" w:space="0" w:color="auto"/>
              <w:right w:val="single" w:sz="6" w:space="0" w:color="auto"/>
            </w:tcBorders>
          </w:tcPr>
          <w:p w:rsidR="00377F2E" w:rsidRDefault="00377F2E" w:rsidP="00377F2E">
            <w:pPr>
              <w:rPr>
                <w:rFonts w:ascii="Arial" w:hAnsi="Arial"/>
                <w:snapToGrid w:val="0"/>
                <w:color w:val="000000"/>
                <w:lang w:eastAsia="sk-SK"/>
              </w:rPr>
            </w:pPr>
            <w:r>
              <w:rPr>
                <w:rFonts w:ascii="Arial" w:hAnsi="Arial"/>
                <w:snapToGrid w:val="0"/>
                <w:color w:val="000000"/>
                <w:lang w:eastAsia="sk-SK"/>
              </w:rPr>
              <w:t>Odhlásení</w:t>
            </w:r>
          </w:p>
        </w:tc>
        <w:tc>
          <w:tcPr>
            <w:tcW w:w="976"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14</w:t>
            </w:r>
          </w:p>
        </w:tc>
        <w:tc>
          <w:tcPr>
            <w:tcW w:w="977"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16</w:t>
            </w:r>
          </w:p>
        </w:tc>
        <w:tc>
          <w:tcPr>
            <w:tcW w:w="940"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24</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24</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28</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35</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50</w:t>
            </w:r>
          </w:p>
        </w:tc>
        <w:tc>
          <w:tcPr>
            <w:tcW w:w="1014" w:type="dxa"/>
            <w:tcBorders>
              <w:top w:val="single" w:sz="6" w:space="0" w:color="auto"/>
              <w:left w:val="single" w:sz="6" w:space="0" w:color="auto"/>
              <w:bottom w:val="single" w:sz="6" w:space="0" w:color="auto"/>
              <w:right w:val="single" w:sz="6" w:space="0" w:color="auto"/>
            </w:tcBorders>
          </w:tcPr>
          <w:p w:rsidR="00377F2E" w:rsidRDefault="00377F2E" w:rsidP="00377F2E">
            <w:pPr>
              <w:jc w:val="right"/>
              <w:rPr>
                <w:rFonts w:ascii="Arial" w:hAnsi="Arial"/>
                <w:snapToGrid w:val="0"/>
                <w:color w:val="000000"/>
                <w:lang w:eastAsia="sk-SK"/>
              </w:rPr>
            </w:pPr>
            <w:r>
              <w:rPr>
                <w:rFonts w:ascii="Arial" w:hAnsi="Arial"/>
                <w:snapToGrid w:val="0"/>
                <w:color w:val="000000"/>
                <w:lang w:eastAsia="sk-SK"/>
              </w:rPr>
              <w:t>13</w:t>
            </w:r>
          </w:p>
        </w:tc>
        <w:tc>
          <w:tcPr>
            <w:tcW w:w="1014" w:type="dxa"/>
            <w:tcBorders>
              <w:top w:val="single" w:sz="6" w:space="0" w:color="auto"/>
              <w:left w:val="single" w:sz="6" w:space="0" w:color="auto"/>
              <w:bottom w:val="single" w:sz="6" w:space="0" w:color="auto"/>
              <w:right w:val="single" w:sz="6" w:space="0" w:color="auto"/>
            </w:tcBorders>
          </w:tcPr>
          <w:p w:rsidR="00377F2E" w:rsidRDefault="006C494B" w:rsidP="00377F2E">
            <w:pPr>
              <w:jc w:val="right"/>
              <w:rPr>
                <w:rFonts w:ascii="Arial" w:hAnsi="Arial"/>
                <w:snapToGrid w:val="0"/>
                <w:color w:val="000000"/>
                <w:lang w:eastAsia="sk-SK"/>
              </w:rPr>
            </w:pPr>
            <w:r>
              <w:rPr>
                <w:rFonts w:ascii="Arial" w:hAnsi="Arial"/>
                <w:snapToGrid w:val="0"/>
                <w:color w:val="000000"/>
                <w:lang w:eastAsia="sk-SK"/>
              </w:rPr>
              <w:t>25</w:t>
            </w:r>
          </w:p>
        </w:tc>
      </w:tr>
    </w:tbl>
    <w:p w:rsidR="004D2EE4" w:rsidRDefault="004D2EE4" w:rsidP="00D853ED">
      <w:pPr>
        <w:suppressAutoHyphens w:val="0"/>
        <w:spacing w:line="360" w:lineRule="auto"/>
        <w:jc w:val="both"/>
        <w:rPr>
          <w:b/>
        </w:rPr>
      </w:pPr>
    </w:p>
    <w:p w:rsidR="0064467E" w:rsidRDefault="0064467E" w:rsidP="00586349">
      <w:pPr>
        <w:jc w:val="both"/>
      </w:pPr>
      <w:r>
        <w:t>Národnostná štruktúra :</w:t>
      </w:r>
      <w:r w:rsidR="00164C31">
        <w:t xml:space="preserve"> Občania</w:t>
      </w:r>
      <w:r w:rsidR="00D0373C">
        <w:t xml:space="preserve"> obce Veľký Ďur sú pr</w:t>
      </w:r>
      <w:r w:rsidR="00164C31">
        <w:t xml:space="preserve">evažne slovenskej národnosti </w:t>
      </w:r>
    </w:p>
    <w:p w:rsidR="0064467E" w:rsidRDefault="0064467E" w:rsidP="00586349">
      <w:pPr>
        <w:jc w:val="both"/>
      </w:pPr>
      <w:r>
        <w:t>Štruktúra obyvateľstva podľa náboženského významu:</w:t>
      </w:r>
      <w:r w:rsidR="00164C31">
        <w:t xml:space="preserve"> prevažuje rímsko-katolícke náboženstvo</w:t>
      </w:r>
    </w:p>
    <w:p w:rsidR="00586349" w:rsidRDefault="00586349" w:rsidP="00586349">
      <w:pPr>
        <w:jc w:val="both"/>
      </w:pPr>
    </w:p>
    <w:p w:rsidR="0064467E" w:rsidRDefault="0064467E" w:rsidP="0064467E">
      <w:pPr>
        <w:numPr>
          <w:ilvl w:val="1"/>
          <w:numId w:val="21"/>
        </w:numPr>
        <w:suppressAutoHyphens w:val="0"/>
        <w:spacing w:line="360" w:lineRule="auto"/>
        <w:ind w:left="426" w:hanging="426"/>
        <w:jc w:val="both"/>
        <w:rPr>
          <w:b/>
        </w:rPr>
      </w:pPr>
      <w:r w:rsidRPr="005A0DDA">
        <w:rPr>
          <w:b/>
        </w:rPr>
        <w:t xml:space="preserve">Ekonomické údaje </w:t>
      </w:r>
    </w:p>
    <w:p w:rsidR="0064467E" w:rsidRDefault="0064467E" w:rsidP="0064467E">
      <w:pPr>
        <w:spacing w:line="360" w:lineRule="auto"/>
        <w:jc w:val="both"/>
      </w:pPr>
      <w:r>
        <w:t>Nezamestnanosť v okrese:</w:t>
      </w:r>
      <w:r w:rsidR="00926CA9">
        <w:t xml:space="preserve"> 3,96</w:t>
      </w:r>
      <w:r w:rsidR="00D00EF7">
        <w:t xml:space="preserve"> %</w:t>
      </w:r>
    </w:p>
    <w:p w:rsidR="004D2EE4" w:rsidRPr="00D853ED" w:rsidRDefault="0064467E" w:rsidP="00D853ED">
      <w:pPr>
        <w:numPr>
          <w:ilvl w:val="1"/>
          <w:numId w:val="21"/>
        </w:numPr>
        <w:suppressAutoHyphens w:val="0"/>
        <w:spacing w:line="360" w:lineRule="auto"/>
        <w:ind w:left="426" w:hanging="426"/>
        <w:jc w:val="both"/>
        <w:rPr>
          <w:b/>
        </w:rPr>
      </w:pPr>
      <w:r>
        <w:rPr>
          <w:b/>
        </w:rPr>
        <w:t>Symboly obce</w:t>
      </w:r>
    </w:p>
    <w:p w:rsidR="004D2EE4" w:rsidRDefault="004D2EE4" w:rsidP="004D2EE4">
      <w:pPr>
        <w:ind w:left="1134"/>
        <w:jc w:val="both"/>
      </w:pPr>
      <w:r>
        <w:rPr>
          <w:noProof/>
          <w:lang w:eastAsia="sk-SK"/>
        </w:rPr>
        <w:drawing>
          <wp:anchor distT="0" distB="0" distL="114300" distR="114300" simplePos="0" relativeHeight="251655168" behindDoc="1" locked="0" layoutInCell="0" allowOverlap="1" wp14:anchorId="2A006757" wp14:editId="6C894B4C">
            <wp:simplePos x="0" y="0"/>
            <wp:positionH relativeFrom="column">
              <wp:posOffset>9525</wp:posOffset>
            </wp:positionH>
            <wp:positionV relativeFrom="paragraph">
              <wp:posOffset>50800</wp:posOffset>
            </wp:positionV>
            <wp:extent cx="495300" cy="628650"/>
            <wp:effectExtent l="0" t="0" r="0" b="0"/>
            <wp:wrapNone/>
            <wp:docPr id="11" name="obrázek 2"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descr="ERB"/>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5300" cy="6286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Erb Veľkého Ďura pozostáva zo spojenia troch motívov - biskupa z pečate Dolného Ďura. Lemeša z pečate Horného Ďura a tri klasy z pečate </w:t>
      </w:r>
      <w:proofErr w:type="spellStart"/>
      <w:r>
        <w:t>Rohožnice</w:t>
      </w:r>
      <w:proofErr w:type="spellEnd"/>
      <w:r>
        <w:t>. Erb obce Veľký Ďur má teda túto podobu: v červenom štíte sprava striebornou sklonenou radlicou a zľava troma zlatými skríženými klasmi sprevádzaný zlatovlasý a </w:t>
      </w:r>
      <w:proofErr w:type="spellStart"/>
      <w:r>
        <w:t>zlatobradý</w:t>
      </w:r>
      <w:proofErr w:type="spellEnd"/>
      <w:r>
        <w:t xml:space="preserve"> biskup v striebornej, zlatom zdobenej mitre, striebornom rúchu a zlatom plášti so zlatým </w:t>
      </w:r>
      <w:proofErr w:type="spellStart"/>
      <w:r>
        <w:t>pektorálnym</w:t>
      </w:r>
      <w:proofErr w:type="spellEnd"/>
      <w:r>
        <w:t xml:space="preserve"> krížom, pravicou pred sebou držiaci zlatú </w:t>
      </w:r>
      <w:proofErr w:type="spellStart"/>
      <w:r>
        <w:t>pravošikmú</w:t>
      </w:r>
      <w:proofErr w:type="spellEnd"/>
      <w:r>
        <w:t xml:space="preserve"> berlu.</w:t>
      </w:r>
    </w:p>
    <w:p w:rsidR="004D2EE4" w:rsidRPr="004D2EE4" w:rsidRDefault="004D2EE4" w:rsidP="004D2EE4">
      <w:pPr>
        <w:jc w:val="both"/>
        <w:rPr>
          <w:sz w:val="26"/>
        </w:rPr>
      </w:pPr>
      <w:r>
        <w:rPr>
          <w:noProof/>
          <w:lang w:eastAsia="sk-SK"/>
        </w:rPr>
        <w:drawing>
          <wp:anchor distT="0" distB="0" distL="114300" distR="114300" simplePos="0" relativeHeight="251656192" behindDoc="1" locked="0" layoutInCell="0" allowOverlap="1" wp14:anchorId="6A1A8284" wp14:editId="160DEEFA">
            <wp:simplePos x="0" y="0"/>
            <wp:positionH relativeFrom="margin">
              <wp:align>left</wp:align>
            </wp:positionH>
            <wp:positionV relativeFrom="paragraph">
              <wp:posOffset>158115</wp:posOffset>
            </wp:positionV>
            <wp:extent cx="504825" cy="799297"/>
            <wp:effectExtent l="0" t="0" r="0" b="1270"/>
            <wp:wrapNone/>
            <wp:docPr id="12" name="obrázek 3"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3" descr="VLAJK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4825" cy="799297"/>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86349" w:rsidRDefault="004D2EE4" w:rsidP="004D2EE4">
      <w:pPr>
        <w:ind w:left="1134"/>
        <w:jc w:val="both"/>
      </w:pPr>
      <w:r>
        <w:t>Vlajka obce Veľký Ďur pozostáva zo siedmich pozdĺžnych pruhov vo farbách žltej (1/8), červenej(1/8), žltej (1/8), červenej (2/8), bielej (1/8), červenej (1/8) a bielej (1/8). Vlajka má pomer strán 2:3 a ukončená je tromi cípmi, t.</w:t>
      </w:r>
      <w:r w:rsidR="00586349">
        <w:t xml:space="preserve"> </w:t>
      </w:r>
      <w:r>
        <w:t xml:space="preserve">j. dvomi </w:t>
      </w:r>
      <w:proofErr w:type="spellStart"/>
      <w:r>
        <w:t>zástrihmi</w:t>
      </w:r>
      <w:proofErr w:type="spellEnd"/>
      <w:r>
        <w:t>, siahajúcimi do tretiny jej listu.</w:t>
      </w:r>
    </w:p>
    <w:p w:rsidR="004D2EE4" w:rsidRDefault="004D2EE4" w:rsidP="004D2EE4">
      <w:pPr>
        <w:ind w:left="1134"/>
        <w:jc w:val="both"/>
      </w:pPr>
    </w:p>
    <w:p w:rsidR="004D2EE4" w:rsidRDefault="00586349" w:rsidP="004D2EE4">
      <w:pPr>
        <w:ind w:left="1134"/>
        <w:jc w:val="both"/>
      </w:pPr>
      <w:r>
        <w:rPr>
          <w:noProof/>
          <w:lang w:eastAsia="sk-SK"/>
        </w:rPr>
        <w:drawing>
          <wp:anchor distT="0" distB="0" distL="114300" distR="114300" simplePos="0" relativeHeight="251657216" behindDoc="0" locked="0" layoutInCell="1" allowOverlap="1">
            <wp:simplePos x="0" y="0"/>
            <wp:positionH relativeFrom="margin">
              <wp:posOffset>-301625</wp:posOffset>
            </wp:positionH>
            <wp:positionV relativeFrom="margin">
              <wp:posOffset>6039485</wp:posOffset>
            </wp:positionV>
            <wp:extent cx="962025" cy="866775"/>
            <wp:effectExtent l="0" t="0" r="9525" b="9525"/>
            <wp:wrapSquare wrapText="bothSides"/>
            <wp:docPr id="7" name="Obrázok 7" descr="Pečať obce Veľký Ď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ečať obce Veľký Ďur"/>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962025" cy="8667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83369" w:rsidRDefault="00C83369" w:rsidP="004D2EE4">
      <w:pPr>
        <w:ind w:left="1134"/>
        <w:jc w:val="both"/>
      </w:pPr>
    </w:p>
    <w:p w:rsidR="004D2EE4" w:rsidRDefault="004D2EE4" w:rsidP="004D2EE4">
      <w:pPr>
        <w:ind w:left="1134"/>
        <w:jc w:val="both"/>
      </w:pPr>
      <w:r>
        <w:t xml:space="preserve">Pečať obce Veľký Ďur je okrúhla, uprostred s obecným erbom a kruhopisom </w:t>
      </w:r>
      <w:r w:rsidRPr="004D2EE4">
        <w:rPr>
          <w:caps/>
        </w:rPr>
        <w:t xml:space="preserve">Obec Veľký Ďur. </w:t>
      </w:r>
      <w:r>
        <w:t>Pečať má priemer 35 mm.</w:t>
      </w:r>
    </w:p>
    <w:p w:rsidR="00586349" w:rsidRDefault="00586349" w:rsidP="004D2EE4">
      <w:pPr>
        <w:ind w:left="1134"/>
        <w:jc w:val="both"/>
      </w:pPr>
    </w:p>
    <w:p w:rsidR="00586349" w:rsidRDefault="00586349" w:rsidP="004D2EE4">
      <w:pPr>
        <w:ind w:left="1134"/>
        <w:jc w:val="both"/>
      </w:pPr>
    </w:p>
    <w:p w:rsidR="00586349" w:rsidRDefault="00586349" w:rsidP="004D2EE4">
      <w:pPr>
        <w:ind w:left="1134"/>
        <w:jc w:val="both"/>
      </w:pPr>
    </w:p>
    <w:p w:rsidR="00586349" w:rsidRDefault="00586349" w:rsidP="004D2EE4">
      <w:pPr>
        <w:ind w:left="1134"/>
        <w:jc w:val="both"/>
      </w:pPr>
    </w:p>
    <w:p w:rsidR="0064467E" w:rsidRDefault="0064467E" w:rsidP="00D73DC2">
      <w:pPr>
        <w:numPr>
          <w:ilvl w:val="1"/>
          <w:numId w:val="21"/>
        </w:numPr>
        <w:suppressAutoHyphens w:val="0"/>
        <w:spacing w:line="276" w:lineRule="auto"/>
        <w:ind w:left="426" w:hanging="426"/>
        <w:jc w:val="both"/>
        <w:rPr>
          <w:b/>
        </w:rPr>
      </w:pPr>
      <w:r>
        <w:rPr>
          <w:b/>
        </w:rPr>
        <w:t>Logo obce</w:t>
      </w:r>
    </w:p>
    <w:p w:rsidR="00164C31" w:rsidRPr="00164C31" w:rsidRDefault="00164C31" w:rsidP="00D73DC2">
      <w:pPr>
        <w:suppressAutoHyphens w:val="0"/>
        <w:spacing w:line="276" w:lineRule="auto"/>
        <w:ind w:left="426"/>
        <w:jc w:val="both"/>
      </w:pPr>
      <w:r w:rsidRPr="00164C31">
        <w:t>Logo obce je vlastne erb obce.</w:t>
      </w:r>
    </w:p>
    <w:p w:rsidR="0064467E" w:rsidRDefault="0064467E" w:rsidP="00D73DC2">
      <w:pPr>
        <w:spacing w:line="276" w:lineRule="auto"/>
        <w:jc w:val="both"/>
        <w:rPr>
          <w:b/>
        </w:rPr>
      </w:pPr>
    </w:p>
    <w:p w:rsidR="0025239B" w:rsidRPr="00D73DC2" w:rsidRDefault="0064467E" w:rsidP="00D73DC2">
      <w:pPr>
        <w:numPr>
          <w:ilvl w:val="1"/>
          <w:numId w:val="21"/>
        </w:numPr>
        <w:suppressAutoHyphens w:val="0"/>
        <w:spacing w:line="276" w:lineRule="auto"/>
        <w:ind w:left="426" w:hanging="426"/>
        <w:jc w:val="both"/>
        <w:rPr>
          <w:b/>
        </w:rPr>
      </w:pPr>
      <w:r>
        <w:rPr>
          <w:b/>
        </w:rPr>
        <w:t xml:space="preserve">História obce </w:t>
      </w:r>
    </w:p>
    <w:p w:rsidR="0025239B" w:rsidRDefault="0025239B" w:rsidP="00D73DC2">
      <w:pPr>
        <w:spacing w:line="276" w:lineRule="auto"/>
        <w:jc w:val="both"/>
      </w:pPr>
      <w:r w:rsidRPr="0025239B">
        <w:rPr>
          <w:b/>
          <w:i/>
        </w:rPr>
        <w:t>Deň vzniku:</w:t>
      </w:r>
      <w:r>
        <w:t xml:space="preserve"> Obec ako samostatný územný samosprávny a správny celok sa riadi zákonom č. 369/1990 Zb. o obecnom zriadení v znení neskorších zmien a doplnkov a Ústavou SR. Obec vznikla z</w:t>
      </w:r>
      <w:r w:rsidR="00586349">
        <w:t>lúčením  troch obcí</w:t>
      </w:r>
      <w:r>
        <w:t>: Horný Ďur, Dolný Ďur a </w:t>
      </w:r>
      <w:proofErr w:type="spellStart"/>
      <w:r>
        <w:t>Rohožnica</w:t>
      </w:r>
      <w:proofErr w:type="spellEnd"/>
      <w:r>
        <w:t xml:space="preserve">. </w:t>
      </w:r>
      <w:r w:rsidRPr="0025239B">
        <w:rPr>
          <w:b/>
          <w:i/>
        </w:rPr>
        <w:t xml:space="preserve"> </w:t>
      </w:r>
      <w:r>
        <w:t>Prvá písomná zmienka o obci je z roku 1205.</w:t>
      </w:r>
    </w:p>
    <w:p w:rsidR="0064467E" w:rsidRDefault="0064467E" w:rsidP="0064467E">
      <w:pPr>
        <w:spacing w:line="360" w:lineRule="auto"/>
        <w:jc w:val="both"/>
        <w:rPr>
          <w:b/>
        </w:rPr>
      </w:pPr>
    </w:p>
    <w:p w:rsidR="00586349" w:rsidRDefault="00586349" w:rsidP="0064467E">
      <w:pPr>
        <w:spacing w:line="360" w:lineRule="auto"/>
        <w:jc w:val="both"/>
        <w:rPr>
          <w:b/>
        </w:rPr>
      </w:pPr>
    </w:p>
    <w:p w:rsidR="00586349" w:rsidRDefault="00586349" w:rsidP="0064467E">
      <w:pPr>
        <w:spacing w:line="360" w:lineRule="auto"/>
        <w:jc w:val="both"/>
        <w:rPr>
          <w:b/>
        </w:rPr>
      </w:pPr>
    </w:p>
    <w:p w:rsidR="0064467E" w:rsidRDefault="0064467E" w:rsidP="0064467E">
      <w:pPr>
        <w:numPr>
          <w:ilvl w:val="1"/>
          <w:numId w:val="21"/>
        </w:numPr>
        <w:suppressAutoHyphens w:val="0"/>
        <w:spacing w:line="360" w:lineRule="auto"/>
        <w:ind w:left="426" w:hanging="426"/>
        <w:jc w:val="both"/>
        <w:rPr>
          <w:b/>
        </w:rPr>
      </w:pPr>
      <w:r>
        <w:rPr>
          <w:b/>
        </w:rPr>
        <w:lastRenderedPageBreak/>
        <w:t xml:space="preserve">Pamiatky </w:t>
      </w:r>
    </w:p>
    <w:p w:rsidR="00FB2A42" w:rsidRDefault="00FB2A42" w:rsidP="00164C31">
      <w:pPr>
        <w:suppressAutoHyphens w:val="0"/>
        <w:spacing w:line="360" w:lineRule="auto"/>
        <w:ind w:left="426"/>
        <w:jc w:val="both"/>
      </w:pPr>
    </w:p>
    <w:p w:rsidR="00FB2A42" w:rsidRDefault="0094432B" w:rsidP="00164C31">
      <w:pPr>
        <w:suppressAutoHyphens w:val="0"/>
        <w:spacing w:line="360" w:lineRule="auto"/>
        <w:ind w:left="426"/>
        <w:jc w:val="both"/>
      </w:pPr>
      <w:r>
        <w:rPr>
          <w:noProof/>
          <w:lang w:eastAsia="sk-SK"/>
        </w:rPr>
        <w:drawing>
          <wp:inline distT="0" distB="0" distL="0" distR="0">
            <wp:extent cx="2771775" cy="2143125"/>
            <wp:effectExtent l="0" t="0" r="9525" b="9525"/>
            <wp:docPr id="3" name="Obrázok 3" descr="Kostol sv. Martin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ostol sv. Martina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71775" cy="2143125"/>
                    </a:xfrm>
                    <a:prstGeom prst="rect">
                      <a:avLst/>
                    </a:prstGeom>
                    <a:noFill/>
                    <a:ln>
                      <a:noFill/>
                    </a:ln>
                  </pic:spPr>
                </pic:pic>
              </a:graphicData>
            </a:graphic>
          </wp:inline>
        </w:drawing>
      </w:r>
      <w:r w:rsidR="0007338D" w:rsidRPr="0007338D">
        <w:t xml:space="preserve"> </w:t>
      </w:r>
      <w:r w:rsidR="00F75440">
        <w:t xml:space="preserve"> </w:t>
      </w:r>
      <w:r w:rsidR="0007338D" w:rsidRPr="0007338D">
        <w:t xml:space="preserve"> </w:t>
      </w:r>
      <w:r w:rsidR="00F75440">
        <w:rPr>
          <w:noProof/>
          <w:lang w:eastAsia="sk-SK"/>
        </w:rPr>
        <w:drawing>
          <wp:inline distT="0" distB="0" distL="0" distR="0">
            <wp:extent cx="3181350" cy="2105025"/>
            <wp:effectExtent l="0" t="0" r="0" b="9525"/>
            <wp:docPr id="22" name="Obrázok 22" descr="Kaplnka Panny Márie Lurdske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Kaplnka Panny Márie Lurdskej"/>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181350" cy="2105025"/>
                    </a:xfrm>
                    <a:prstGeom prst="rect">
                      <a:avLst/>
                    </a:prstGeom>
                    <a:noFill/>
                    <a:ln>
                      <a:noFill/>
                    </a:ln>
                  </pic:spPr>
                </pic:pic>
              </a:graphicData>
            </a:graphic>
          </wp:inline>
        </w:drawing>
      </w:r>
    </w:p>
    <w:p w:rsidR="008202F4" w:rsidRDefault="00A04FDA" w:rsidP="0025760B">
      <w:pPr>
        <w:suppressAutoHyphens w:val="0"/>
        <w:spacing w:line="276" w:lineRule="auto"/>
        <w:ind w:left="426"/>
        <w:jc w:val="both"/>
      </w:pPr>
      <w:r w:rsidRPr="00164C31">
        <w:t>V obci Ve</w:t>
      </w:r>
      <w:r>
        <w:t>ľký Ďur sa nachádza kostol zasvätený</w:t>
      </w:r>
    </w:p>
    <w:p w:rsidR="0094432B" w:rsidRDefault="00A04FDA" w:rsidP="00D73DC2">
      <w:pPr>
        <w:suppressAutoHyphens w:val="0"/>
        <w:spacing w:line="276" w:lineRule="auto"/>
        <w:ind w:left="426"/>
        <w:jc w:val="both"/>
      </w:pPr>
      <w:r>
        <w:t xml:space="preserve"> sv.</w:t>
      </w:r>
      <w:r w:rsidR="002C5858">
        <w:t xml:space="preserve"> </w:t>
      </w:r>
      <w:r>
        <w:t>Martinovi, ktorý bol postavený v roku 1723</w:t>
      </w:r>
    </w:p>
    <w:p w:rsidR="0094432B" w:rsidRDefault="00F75440" w:rsidP="00164C31">
      <w:pPr>
        <w:suppressAutoHyphens w:val="0"/>
        <w:spacing w:line="360" w:lineRule="auto"/>
        <w:ind w:left="426"/>
        <w:jc w:val="both"/>
      </w:pPr>
      <w:r>
        <w:t xml:space="preserve">   </w:t>
      </w:r>
    </w:p>
    <w:p w:rsidR="0094432B" w:rsidRDefault="0094432B" w:rsidP="006C494B">
      <w:pPr>
        <w:suppressAutoHyphens w:val="0"/>
        <w:spacing w:line="276" w:lineRule="auto"/>
        <w:jc w:val="both"/>
      </w:pPr>
      <w:r>
        <w:t xml:space="preserve">      </w:t>
      </w:r>
    </w:p>
    <w:p w:rsidR="0094432B" w:rsidRPr="006F5C2D" w:rsidRDefault="00F75440" w:rsidP="0094432B">
      <w:pPr>
        <w:spacing w:line="360" w:lineRule="auto"/>
        <w:jc w:val="both"/>
      </w:pPr>
      <w:r>
        <w:t xml:space="preserve">  </w:t>
      </w:r>
      <w:r w:rsidR="0094432B">
        <w:t xml:space="preserve">      </w:t>
      </w:r>
      <w:r w:rsidR="008202F4">
        <w:rPr>
          <w:noProof/>
          <w:lang w:eastAsia="sk-SK"/>
        </w:rPr>
        <w:drawing>
          <wp:inline distT="0" distB="0" distL="0" distR="0">
            <wp:extent cx="2733675" cy="2286000"/>
            <wp:effectExtent l="0" t="0" r="9525" b="0"/>
            <wp:docPr id="17" name="Obrázok 17" descr="https://www.velkydur.sk/portals_pictures/i_003636/i_3636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www.velkydur.sk/portals_pictures/i_003636/i_3636033.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33675" cy="2286000"/>
                    </a:xfrm>
                    <a:prstGeom prst="rect">
                      <a:avLst/>
                    </a:prstGeom>
                    <a:noFill/>
                    <a:ln>
                      <a:noFill/>
                    </a:ln>
                  </pic:spPr>
                </pic:pic>
              </a:graphicData>
            </a:graphic>
          </wp:inline>
        </w:drawing>
      </w:r>
      <w:r w:rsidR="0094432B">
        <w:t xml:space="preserve">                                                   </w:t>
      </w:r>
    </w:p>
    <w:p w:rsidR="00346222" w:rsidRPr="00D853ED" w:rsidRDefault="008202F4" w:rsidP="00D853ED">
      <w:pPr>
        <w:suppressAutoHyphens w:val="0"/>
        <w:spacing w:line="360" w:lineRule="auto"/>
        <w:ind w:left="426"/>
        <w:jc w:val="both"/>
      </w:pPr>
      <w:r>
        <w:t xml:space="preserve">         </w:t>
      </w:r>
    </w:p>
    <w:p w:rsidR="0064467E" w:rsidRDefault="0064467E" w:rsidP="0025760B">
      <w:pPr>
        <w:numPr>
          <w:ilvl w:val="1"/>
          <w:numId w:val="21"/>
        </w:numPr>
        <w:suppressAutoHyphens w:val="0"/>
        <w:spacing w:line="276" w:lineRule="auto"/>
        <w:ind w:left="426" w:hanging="426"/>
        <w:jc w:val="both"/>
        <w:rPr>
          <w:b/>
        </w:rPr>
      </w:pPr>
      <w:r>
        <w:rPr>
          <w:b/>
        </w:rPr>
        <w:t>Významné osobnosti obce</w:t>
      </w:r>
    </w:p>
    <w:p w:rsidR="00346222" w:rsidRPr="00346222" w:rsidRDefault="00346222" w:rsidP="0025760B">
      <w:pPr>
        <w:suppressAutoHyphens w:val="0"/>
        <w:spacing w:line="276" w:lineRule="auto"/>
        <w:ind w:left="426"/>
        <w:jc w:val="both"/>
      </w:pPr>
      <w:r w:rsidRPr="00346222">
        <w:t xml:space="preserve">Generálporučík  Ing. Ján </w:t>
      </w:r>
      <w:proofErr w:type="spellStart"/>
      <w:r w:rsidRPr="00346222">
        <w:t>Váňa</w:t>
      </w:r>
      <w:proofErr w:type="spellEnd"/>
      <w:r w:rsidR="002C5858">
        <w:t xml:space="preserve"> - </w:t>
      </w:r>
      <w:r w:rsidRPr="00346222">
        <w:t xml:space="preserve">prvý </w:t>
      </w:r>
      <w:r>
        <w:t>veli</w:t>
      </w:r>
      <w:r w:rsidRPr="00346222">
        <w:t>teľ letectva Armády SR</w:t>
      </w:r>
    </w:p>
    <w:p w:rsidR="00346222" w:rsidRDefault="00346222" w:rsidP="0025760B">
      <w:pPr>
        <w:suppressAutoHyphens w:val="0"/>
        <w:spacing w:line="276" w:lineRule="auto"/>
        <w:ind w:left="426"/>
        <w:jc w:val="both"/>
      </w:pPr>
      <w:proofErr w:type="spellStart"/>
      <w:r w:rsidRPr="00346222">
        <w:t>Prof.Ing</w:t>
      </w:r>
      <w:proofErr w:type="spellEnd"/>
      <w:r w:rsidRPr="00346222">
        <w:t xml:space="preserve">. Milan Matula </w:t>
      </w:r>
      <w:proofErr w:type="spellStart"/>
      <w:r w:rsidRPr="00346222">
        <w:t>Dr.Sc</w:t>
      </w:r>
      <w:proofErr w:type="spellEnd"/>
      <w:r w:rsidRPr="00346222">
        <w:t>.</w:t>
      </w:r>
      <w:r w:rsidR="002C5858">
        <w:t xml:space="preserve"> - </w:t>
      </w:r>
      <w:r w:rsidRPr="00346222">
        <w:t>zakladateľ modernej vedeckej disciplíny inžinierska geológia</w:t>
      </w:r>
    </w:p>
    <w:p w:rsidR="00346222" w:rsidRDefault="00346222" w:rsidP="0025760B">
      <w:pPr>
        <w:suppressAutoHyphens w:val="0"/>
        <w:spacing w:line="276" w:lineRule="auto"/>
        <w:ind w:left="426"/>
        <w:jc w:val="both"/>
      </w:pPr>
      <w:r>
        <w:t xml:space="preserve">Prof. MUDr. Július </w:t>
      </w:r>
      <w:proofErr w:type="spellStart"/>
      <w:r>
        <w:t>Ladziansky</w:t>
      </w:r>
      <w:proofErr w:type="spellEnd"/>
      <w:r w:rsidR="002C5858">
        <w:t xml:space="preserve"> - </w:t>
      </w:r>
      <w:r>
        <w:t>lekár, tvorca slovenskej lekárskej terminológie,</w:t>
      </w:r>
    </w:p>
    <w:p w:rsidR="00346222" w:rsidRPr="00346222" w:rsidRDefault="00346222" w:rsidP="0025760B">
      <w:pPr>
        <w:suppressAutoHyphens w:val="0"/>
        <w:spacing w:line="276" w:lineRule="auto"/>
        <w:ind w:left="426"/>
        <w:jc w:val="both"/>
      </w:pPr>
      <w:proofErr w:type="spellStart"/>
      <w:r>
        <w:t>Prof.Eduard</w:t>
      </w:r>
      <w:proofErr w:type="spellEnd"/>
      <w:r>
        <w:t xml:space="preserve"> Vladimír </w:t>
      </w:r>
      <w:proofErr w:type="spellStart"/>
      <w:r>
        <w:t>Tvarožek</w:t>
      </w:r>
      <w:proofErr w:type="spellEnd"/>
      <w:r w:rsidR="002C5858">
        <w:t xml:space="preserve"> - </w:t>
      </w:r>
      <w:r>
        <w:t>slovenský esperantista, básnik a prekladateľ</w:t>
      </w:r>
    </w:p>
    <w:p w:rsidR="0064467E" w:rsidRDefault="0064467E" w:rsidP="0025760B">
      <w:pPr>
        <w:spacing w:line="276" w:lineRule="auto"/>
        <w:jc w:val="both"/>
        <w:rPr>
          <w:b/>
        </w:rPr>
      </w:pPr>
    </w:p>
    <w:p w:rsidR="002C5858" w:rsidRPr="002C5858" w:rsidRDefault="0064467E" w:rsidP="00860CD9">
      <w:pPr>
        <w:numPr>
          <w:ilvl w:val="0"/>
          <w:numId w:val="20"/>
        </w:numPr>
        <w:suppressAutoHyphens w:val="0"/>
        <w:spacing w:line="276" w:lineRule="auto"/>
        <w:ind w:left="284" w:hanging="284"/>
        <w:rPr>
          <w:b/>
          <w:sz w:val="28"/>
          <w:szCs w:val="28"/>
        </w:rPr>
      </w:pPr>
      <w:r w:rsidRPr="002C5858">
        <w:rPr>
          <w:b/>
          <w:sz w:val="28"/>
          <w:szCs w:val="28"/>
        </w:rPr>
        <w:t xml:space="preserve">Plnenie úloh obce (prenesené kompetencie, originálne kompetencie) </w:t>
      </w:r>
    </w:p>
    <w:p w:rsidR="0064467E" w:rsidRPr="00AB26EF" w:rsidRDefault="0064467E" w:rsidP="0025760B">
      <w:pPr>
        <w:numPr>
          <w:ilvl w:val="1"/>
          <w:numId w:val="20"/>
        </w:numPr>
        <w:suppressAutoHyphens w:val="0"/>
        <w:spacing w:line="276" w:lineRule="auto"/>
        <w:ind w:left="426" w:hanging="426"/>
        <w:jc w:val="both"/>
      </w:pPr>
      <w:r>
        <w:rPr>
          <w:b/>
        </w:rPr>
        <w:t xml:space="preserve">Výchova a vzdelávanie </w:t>
      </w:r>
    </w:p>
    <w:p w:rsidR="0064467E" w:rsidRDefault="0064467E" w:rsidP="0025760B">
      <w:pPr>
        <w:spacing w:line="276" w:lineRule="auto"/>
        <w:ind w:left="435"/>
        <w:jc w:val="both"/>
      </w:pPr>
      <w:r>
        <w:t>V súčasnosti výchovu a vzdelávanie detí v obci poskytuje:</w:t>
      </w:r>
    </w:p>
    <w:p w:rsidR="0064467E" w:rsidRDefault="00F14FA3" w:rsidP="0025760B">
      <w:pPr>
        <w:numPr>
          <w:ilvl w:val="0"/>
          <w:numId w:val="14"/>
        </w:numPr>
        <w:suppressAutoHyphens w:val="0"/>
        <w:spacing w:line="276" w:lineRule="auto"/>
        <w:jc w:val="both"/>
      </w:pPr>
      <w:r>
        <w:t>Základná škola Veľký Ďur</w:t>
      </w:r>
    </w:p>
    <w:p w:rsidR="0064467E" w:rsidRDefault="00F14FA3" w:rsidP="0025760B">
      <w:pPr>
        <w:numPr>
          <w:ilvl w:val="0"/>
          <w:numId w:val="14"/>
        </w:numPr>
        <w:suppressAutoHyphens w:val="0"/>
        <w:spacing w:line="276" w:lineRule="auto"/>
        <w:jc w:val="both"/>
      </w:pPr>
      <w:r>
        <w:t>Materská škola  Veľký Ďur</w:t>
      </w:r>
      <w:r w:rsidR="0064467E">
        <w:t xml:space="preserve">     </w:t>
      </w:r>
    </w:p>
    <w:p w:rsidR="0025239B" w:rsidRPr="00346222" w:rsidRDefault="0064467E" w:rsidP="0025239B">
      <w:pPr>
        <w:numPr>
          <w:ilvl w:val="1"/>
          <w:numId w:val="20"/>
        </w:numPr>
        <w:suppressAutoHyphens w:val="0"/>
        <w:spacing w:line="360" w:lineRule="auto"/>
        <w:ind w:left="426" w:hanging="426"/>
        <w:jc w:val="both"/>
      </w:pPr>
      <w:r>
        <w:rPr>
          <w:b/>
        </w:rPr>
        <w:t xml:space="preserve"> Zdravotníctvo</w:t>
      </w:r>
    </w:p>
    <w:p w:rsidR="00346222" w:rsidRPr="00D853ED" w:rsidRDefault="0025239B" w:rsidP="00D853ED">
      <w:pPr>
        <w:pStyle w:val="Nadpis7"/>
        <w:rPr>
          <w:b w:val="0"/>
          <w:sz w:val="24"/>
          <w:u w:val="none"/>
        </w:rPr>
      </w:pPr>
      <w:r w:rsidRPr="00D853ED">
        <w:rPr>
          <w:b w:val="0"/>
          <w:sz w:val="24"/>
          <w:u w:val="none"/>
        </w:rPr>
        <w:t>Zdravotné ambulancie</w:t>
      </w:r>
    </w:p>
    <w:p w:rsidR="0025239B" w:rsidRDefault="0025239B" w:rsidP="0025239B">
      <w:pPr>
        <w:numPr>
          <w:ilvl w:val="0"/>
          <w:numId w:val="3"/>
        </w:numPr>
        <w:jc w:val="both"/>
      </w:pPr>
      <w:r>
        <w:rPr>
          <w:b/>
          <w:i/>
        </w:rPr>
        <w:t xml:space="preserve">MUDr. Ingrid </w:t>
      </w:r>
      <w:proofErr w:type="spellStart"/>
      <w:r>
        <w:rPr>
          <w:b/>
          <w:i/>
        </w:rPr>
        <w:t>Borsíková</w:t>
      </w:r>
      <w:proofErr w:type="spellEnd"/>
      <w:r>
        <w:rPr>
          <w:b/>
          <w:i/>
        </w:rPr>
        <w:t xml:space="preserve"> : </w:t>
      </w:r>
      <w:r>
        <w:t>lekár pre dospelých 036/6397202</w:t>
      </w:r>
    </w:p>
    <w:p w:rsidR="0025239B" w:rsidRDefault="0025239B" w:rsidP="0025239B">
      <w:pPr>
        <w:numPr>
          <w:ilvl w:val="0"/>
          <w:numId w:val="3"/>
        </w:numPr>
        <w:jc w:val="both"/>
      </w:pPr>
      <w:r>
        <w:rPr>
          <w:b/>
          <w:i/>
        </w:rPr>
        <w:t xml:space="preserve">MUDr. Andrea </w:t>
      </w:r>
      <w:proofErr w:type="spellStart"/>
      <w:r>
        <w:rPr>
          <w:b/>
          <w:i/>
        </w:rPr>
        <w:t>Korpasová</w:t>
      </w:r>
      <w:proofErr w:type="spellEnd"/>
      <w:r>
        <w:rPr>
          <w:b/>
          <w:i/>
        </w:rPr>
        <w:t xml:space="preserve"> : </w:t>
      </w:r>
      <w:r>
        <w:t>detská lekárka 036/6397230</w:t>
      </w:r>
    </w:p>
    <w:p w:rsidR="0025760B" w:rsidRDefault="0025239B" w:rsidP="0025760B">
      <w:pPr>
        <w:numPr>
          <w:ilvl w:val="0"/>
          <w:numId w:val="3"/>
        </w:numPr>
        <w:jc w:val="both"/>
      </w:pPr>
      <w:r>
        <w:rPr>
          <w:b/>
          <w:i/>
        </w:rPr>
        <w:t>MUDr. Jozef Mészáros</w:t>
      </w:r>
      <w:r>
        <w:t xml:space="preserve"> : zubný lekár 036/6397282</w:t>
      </w:r>
    </w:p>
    <w:p w:rsidR="0064467E" w:rsidRPr="0036623C" w:rsidRDefault="0064467E" w:rsidP="0064467E">
      <w:pPr>
        <w:numPr>
          <w:ilvl w:val="1"/>
          <w:numId w:val="20"/>
        </w:numPr>
        <w:suppressAutoHyphens w:val="0"/>
        <w:spacing w:line="360" w:lineRule="auto"/>
        <w:ind w:left="426" w:hanging="426"/>
        <w:jc w:val="both"/>
      </w:pPr>
      <w:r>
        <w:rPr>
          <w:b/>
        </w:rPr>
        <w:lastRenderedPageBreak/>
        <w:t>Sociálne zabezpečenie</w:t>
      </w:r>
    </w:p>
    <w:p w:rsidR="0064467E" w:rsidRDefault="0064467E" w:rsidP="0064467E">
      <w:pPr>
        <w:spacing w:line="360" w:lineRule="auto"/>
        <w:ind w:left="435"/>
        <w:jc w:val="both"/>
      </w:pPr>
      <w:r w:rsidRPr="006C6B9B">
        <w:t xml:space="preserve"> </w:t>
      </w:r>
      <w:r w:rsidR="00E07BED">
        <w:t>Obec v roku 2020</w:t>
      </w:r>
      <w:r w:rsidR="006C6B9B">
        <w:t xml:space="preserve"> </w:t>
      </w:r>
      <w:r w:rsidR="006C6B9B" w:rsidRPr="006C6B9B">
        <w:t>poskytovala opatrovateľskú službu. Zariadenie sociálnych služieb v obci nie je.</w:t>
      </w:r>
    </w:p>
    <w:p w:rsidR="0064467E" w:rsidRPr="00D853ED" w:rsidRDefault="00E07BED" w:rsidP="00D853ED">
      <w:pPr>
        <w:spacing w:line="360" w:lineRule="auto"/>
        <w:ind w:left="435"/>
        <w:jc w:val="both"/>
      </w:pPr>
      <w:r>
        <w:rPr>
          <w:noProof/>
          <w:lang w:eastAsia="sk-SK"/>
        </w:rPr>
        <w:drawing>
          <wp:inline distT="0" distB="0" distL="0" distR="0">
            <wp:extent cx="4533900" cy="2146300"/>
            <wp:effectExtent l="0" t="0" r="0" b="6350"/>
            <wp:docPr id="13" name="Obrázok 13" descr="https://www.velkydur.sk/portals_pictures/i_003664/i_36643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velkydur.sk/portals_pictures/i_003664/i_3664351.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33900" cy="2146300"/>
                    </a:xfrm>
                    <a:prstGeom prst="rect">
                      <a:avLst/>
                    </a:prstGeom>
                    <a:noFill/>
                    <a:ln>
                      <a:noFill/>
                    </a:ln>
                  </pic:spPr>
                </pic:pic>
              </a:graphicData>
            </a:graphic>
          </wp:inline>
        </w:drawing>
      </w:r>
      <w:r>
        <w:rPr>
          <w:noProof/>
          <w:lang w:eastAsia="sk-SK"/>
        </w:rPr>
        <w:t xml:space="preserve"> </w:t>
      </w:r>
      <w:r>
        <w:br w:type="textWrapping" w:clear="all"/>
      </w:r>
      <w:r w:rsidR="008202F4">
        <w:t>V roku 2014 sme postavili 2 bytové domy – 20 bytov</w:t>
      </w:r>
    </w:p>
    <w:p w:rsidR="0025239B" w:rsidRPr="0025239B" w:rsidRDefault="0025239B" w:rsidP="0025239B">
      <w:pPr>
        <w:ind w:left="360"/>
        <w:jc w:val="both"/>
        <w:rPr>
          <w:b/>
          <w:u w:val="single"/>
        </w:rPr>
      </w:pPr>
      <w:r w:rsidRPr="0025239B">
        <w:rPr>
          <w:b/>
          <w:u w:val="single"/>
        </w:rPr>
        <w:t>Farský úrad</w:t>
      </w:r>
    </w:p>
    <w:p w:rsidR="0025239B" w:rsidRDefault="0025239B" w:rsidP="0025239B">
      <w:pPr>
        <w:ind w:left="360"/>
        <w:jc w:val="both"/>
      </w:pPr>
      <w:r w:rsidRPr="0025239B">
        <w:rPr>
          <w:b/>
          <w:i/>
        </w:rPr>
        <w:t xml:space="preserve">Adresa: </w:t>
      </w:r>
      <w:r>
        <w:t>Hlavná 124, 935 34 Veľký Ďur</w:t>
      </w:r>
    </w:p>
    <w:p w:rsidR="002D4E4E" w:rsidRDefault="002D4E4E" w:rsidP="002D4E4E">
      <w:pPr>
        <w:ind w:left="360"/>
        <w:jc w:val="both"/>
      </w:pPr>
      <w:r w:rsidRPr="0025239B">
        <w:rPr>
          <w:b/>
          <w:i/>
        </w:rPr>
        <w:t xml:space="preserve">Tel. č.: </w:t>
      </w:r>
      <w:r>
        <w:t>036/6397225</w:t>
      </w:r>
    </w:p>
    <w:p w:rsidR="002D4E4E" w:rsidRDefault="002D4E4E" w:rsidP="002D4E4E">
      <w:pPr>
        <w:ind w:left="360"/>
        <w:jc w:val="both"/>
      </w:pPr>
      <w:r w:rsidRPr="0025239B">
        <w:rPr>
          <w:b/>
          <w:i/>
        </w:rPr>
        <w:t xml:space="preserve">Správca farnosti:  </w:t>
      </w:r>
      <w:r>
        <w:t>Mgr Peter Mihálik, ktorý bol dňa 1.</w:t>
      </w:r>
      <w:r w:rsidR="002C5858">
        <w:t xml:space="preserve"> </w:t>
      </w:r>
      <w:r>
        <w:t>júla inštalovaný za farára v našej farnosti</w:t>
      </w:r>
    </w:p>
    <w:p w:rsidR="002D4E4E" w:rsidRDefault="002D4E4E" w:rsidP="0025239B">
      <w:pPr>
        <w:ind w:left="360"/>
        <w:jc w:val="both"/>
      </w:pPr>
    </w:p>
    <w:p w:rsidR="002D4E4E" w:rsidRDefault="002D4E4E" w:rsidP="0025239B">
      <w:pPr>
        <w:ind w:left="360"/>
        <w:jc w:val="both"/>
      </w:pPr>
    </w:p>
    <w:p w:rsidR="002D4E4E" w:rsidRDefault="002D4E4E" w:rsidP="0025239B">
      <w:pPr>
        <w:ind w:left="360"/>
        <w:jc w:val="both"/>
      </w:pPr>
      <w:r>
        <w:rPr>
          <w:noProof/>
          <w:lang w:eastAsia="sk-SK"/>
        </w:rPr>
        <w:drawing>
          <wp:inline distT="0" distB="0" distL="0" distR="0">
            <wp:extent cx="2768600" cy="2222500"/>
            <wp:effectExtent l="0" t="0" r="0" b="6350"/>
            <wp:docPr id="9" name="Obrázok 9" descr="Opis fotky nie je k dispozíc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Opis fotky nie je k dispozícii."/>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768870" cy="2222717"/>
                    </a:xfrm>
                    <a:prstGeom prst="rect">
                      <a:avLst/>
                    </a:prstGeom>
                    <a:noFill/>
                    <a:ln>
                      <a:noFill/>
                    </a:ln>
                  </pic:spPr>
                </pic:pic>
              </a:graphicData>
            </a:graphic>
          </wp:inline>
        </w:drawing>
      </w:r>
      <w:r>
        <w:rPr>
          <w:noProof/>
          <w:lang w:eastAsia="sk-SK"/>
        </w:rPr>
        <w:drawing>
          <wp:inline distT="0" distB="0" distL="0" distR="0" wp14:anchorId="761DAC0D" wp14:editId="6B5E58CF">
            <wp:extent cx="2679700" cy="2222500"/>
            <wp:effectExtent l="0" t="0" r="6350" b="6350"/>
            <wp:docPr id="5" name="Obrázok 5" descr="Opis fotky nie je k dispozíc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pis fotky nie je k dispozícii."/>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679963" cy="2222718"/>
                    </a:xfrm>
                    <a:prstGeom prst="rect">
                      <a:avLst/>
                    </a:prstGeom>
                    <a:noFill/>
                    <a:ln>
                      <a:noFill/>
                    </a:ln>
                  </pic:spPr>
                </pic:pic>
              </a:graphicData>
            </a:graphic>
          </wp:inline>
        </w:drawing>
      </w:r>
    </w:p>
    <w:p w:rsidR="0025239B" w:rsidRDefault="0025239B" w:rsidP="0025239B">
      <w:pPr>
        <w:ind w:left="360"/>
        <w:jc w:val="both"/>
      </w:pPr>
    </w:p>
    <w:p w:rsidR="002D4E4E" w:rsidRDefault="002D4E4E" w:rsidP="0025239B">
      <w:pPr>
        <w:ind w:left="360"/>
        <w:jc w:val="both"/>
      </w:pPr>
    </w:p>
    <w:p w:rsidR="0025239B" w:rsidRPr="0025239B" w:rsidRDefault="0025239B" w:rsidP="0025239B">
      <w:pPr>
        <w:ind w:left="360"/>
        <w:jc w:val="both"/>
        <w:rPr>
          <w:b/>
          <w:u w:val="single"/>
        </w:rPr>
      </w:pPr>
      <w:r w:rsidRPr="0025239B">
        <w:rPr>
          <w:b/>
          <w:u w:val="single"/>
        </w:rPr>
        <w:t>Slovenská pošta a.s.</w:t>
      </w:r>
    </w:p>
    <w:p w:rsidR="0025239B" w:rsidRDefault="0025239B" w:rsidP="0025239B">
      <w:pPr>
        <w:ind w:left="360"/>
        <w:jc w:val="both"/>
      </w:pPr>
      <w:r w:rsidRPr="0025239B">
        <w:rPr>
          <w:b/>
          <w:i/>
        </w:rPr>
        <w:t xml:space="preserve">Adresa: </w:t>
      </w:r>
      <w:r>
        <w:t>Hlavná 82, 935 34 Veľký Ďur</w:t>
      </w:r>
    </w:p>
    <w:p w:rsidR="0025239B" w:rsidRDefault="0025239B" w:rsidP="0025239B">
      <w:pPr>
        <w:ind w:left="360"/>
        <w:jc w:val="both"/>
      </w:pPr>
      <w:r w:rsidRPr="0025239B">
        <w:rPr>
          <w:b/>
          <w:i/>
        </w:rPr>
        <w:t xml:space="preserve">Tel. č.: </w:t>
      </w:r>
      <w:r>
        <w:t>036/6397200</w:t>
      </w:r>
    </w:p>
    <w:p w:rsidR="00346222" w:rsidRDefault="00346222" w:rsidP="0025239B">
      <w:pPr>
        <w:ind w:left="360"/>
        <w:jc w:val="both"/>
      </w:pPr>
    </w:p>
    <w:p w:rsidR="0064467E" w:rsidRPr="00346222" w:rsidRDefault="00D853ED" w:rsidP="00346222">
      <w:pPr>
        <w:numPr>
          <w:ilvl w:val="1"/>
          <w:numId w:val="20"/>
        </w:numPr>
        <w:suppressAutoHyphens w:val="0"/>
        <w:spacing w:line="360" w:lineRule="auto"/>
        <w:ind w:left="426" w:hanging="426"/>
        <w:jc w:val="both"/>
        <w:rPr>
          <w:b/>
        </w:rPr>
      </w:pPr>
      <w:r>
        <w:rPr>
          <w:b/>
        </w:rPr>
        <w:t>Kultúra</w:t>
      </w:r>
    </w:p>
    <w:p w:rsidR="0025760B" w:rsidRDefault="002B16FF" w:rsidP="0025760B">
      <w:pPr>
        <w:spacing w:line="276" w:lineRule="auto"/>
      </w:pPr>
      <w:r w:rsidRPr="002B16FF">
        <w:t xml:space="preserve">  </w:t>
      </w:r>
      <w:r w:rsidR="0007338D">
        <w:t xml:space="preserve"> </w:t>
      </w:r>
      <w:r w:rsidR="006C494B">
        <w:t xml:space="preserve">V roku 2020 </w:t>
      </w:r>
      <w:r w:rsidR="00E07BED">
        <w:t xml:space="preserve">Kultúrna komisia pripravila </w:t>
      </w:r>
      <w:r w:rsidR="0025760B">
        <w:t xml:space="preserve"> </w:t>
      </w:r>
      <w:r w:rsidR="00E07BED">
        <w:t>z</w:t>
      </w:r>
      <w:r w:rsidR="005127AA">
        <w:t>abíjačkové pos</w:t>
      </w:r>
      <w:r w:rsidR="00E86A9F">
        <w:t xml:space="preserve">edenie a stretnutie jubilantov </w:t>
      </w:r>
    </w:p>
    <w:p w:rsidR="002B16FF" w:rsidRDefault="006C6B9B" w:rsidP="0025760B">
      <w:pPr>
        <w:spacing w:line="360" w:lineRule="auto"/>
        <w:rPr>
          <w:noProof/>
          <w:lang w:eastAsia="sk-SK"/>
        </w:rPr>
      </w:pPr>
      <w:r>
        <w:t xml:space="preserve"> </w:t>
      </w:r>
      <w:r w:rsidR="002B16FF" w:rsidRPr="002B16FF">
        <w:t xml:space="preserve">  </w:t>
      </w:r>
      <w:r w:rsidR="00F75440">
        <w:rPr>
          <w:noProof/>
          <w:lang w:eastAsia="sk-SK"/>
        </w:rPr>
        <w:t xml:space="preserve">  </w:t>
      </w:r>
      <w:r w:rsidR="006A5EB4">
        <w:rPr>
          <w:noProof/>
          <w:lang w:eastAsia="sk-SK"/>
        </w:rPr>
        <w:drawing>
          <wp:inline distT="0" distB="0" distL="0" distR="0">
            <wp:extent cx="2374900" cy="1676400"/>
            <wp:effectExtent l="0" t="0" r="6350" b="0"/>
            <wp:docPr id="2" name="Obrázok 2" descr="https://www.velkydur.sk/portals_pictures/i_006033/i_60334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velkydur.sk/portals_pictures/i_006033/i_6033425.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375131" cy="1676563"/>
                    </a:xfrm>
                    <a:prstGeom prst="rect">
                      <a:avLst/>
                    </a:prstGeom>
                    <a:noFill/>
                    <a:ln>
                      <a:noFill/>
                    </a:ln>
                  </pic:spPr>
                </pic:pic>
              </a:graphicData>
            </a:graphic>
          </wp:inline>
        </w:drawing>
      </w:r>
      <w:r w:rsidR="006A5EB4">
        <w:rPr>
          <w:noProof/>
          <w:lang w:eastAsia="sk-SK"/>
        </w:rPr>
        <w:drawing>
          <wp:inline distT="0" distB="0" distL="0" distR="0" wp14:anchorId="507F0127" wp14:editId="335C159A">
            <wp:extent cx="1968500" cy="1670050"/>
            <wp:effectExtent l="0" t="0" r="0" b="6350"/>
            <wp:docPr id="10" name="Obrázok 10" descr="https://www.velkydur.sk/portals_pictures/i_006032/i_60329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www.velkydur.sk/portals_pictures/i_006032/i_6032973.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968692" cy="1670213"/>
                    </a:xfrm>
                    <a:prstGeom prst="rect">
                      <a:avLst/>
                    </a:prstGeom>
                    <a:noFill/>
                    <a:ln>
                      <a:noFill/>
                    </a:ln>
                  </pic:spPr>
                </pic:pic>
              </a:graphicData>
            </a:graphic>
          </wp:inline>
        </w:drawing>
      </w:r>
      <w:r w:rsidR="006A5EB4">
        <w:rPr>
          <w:noProof/>
          <w:lang w:eastAsia="sk-SK"/>
        </w:rPr>
        <w:drawing>
          <wp:inline distT="0" distB="0" distL="0" distR="0">
            <wp:extent cx="1996440" cy="1668780"/>
            <wp:effectExtent l="0" t="0" r="3810" b="7620"/>
            <wp:docPr id="8" name="Obrázok 8" descr="https://www.velkydur.sk/portals_pictures/i_006033/i_6033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velkydur.sk/portals_pictures/i_006033/i_6033033.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996637" cy="1668945"/>
                    </a:xfrm>
                    <a:prstGeom prst="rect">
                      <a:avLst/>
                    </a:prstGeom>
                    <a:noFill/>
                    <a:ln>
                      <a:noFill/>
                    </a:ln>
                  </pic:spPr>
                </pic:pic>
              </a:graphicData>
            </a:graphic>
          </wp:inline>
        </w:drawing>
      </w:r>
    </w:p>
    <w:p w:rsidR="00E07BED" w:rsidRDefault="00E07BED" w:rsidP="00E86A9F">
      <w:r>
        <w:lastRenderedPageBreak/>
        <w:t xml:space="preserve">Obecný úrad </w:t>
      </w:r>
      <w:r w:rsidR="002C5858">
        <w:t xml:space="preserve">zabezpečoval </w:t>
      </w:r>
      <w:r>
        <w:t xml:space="preserve">testovanie občanov                            Pán farár požehnal adventný veniec pred </w:t>
      </w:r>
    </w:p>
    <w:p w:rsidR="00E07BED" w:rsidRDefault="00E07BED" w:rsidP="00E86A9F">
      <w:r>
        <w:t xml:space="preserve">                                                                                                       Obecným úradom                                      </w:t>
      </w:r>
    </w:p>
    <w:p w:rsidR="00E07BED" w:rsidRDefault="0035332A" w:rsidP="00E07BED">
      <w:pPr>
        <w:spacing w:line="276" w:lineRule="auto"/>
        <w:jc w:val="both"/>
      </w:pPr>
      <w:r>
        <w:rPr>
          <w:noProof/>
          <w:lang w:eastAsia="sk-SK"/>
        </w:rPr>
        <w:drawing>
          <wp:inline distT="0" distB="0" distL="0" distR="0">
            <wp:extent cx="2698673" cy="2019300"/>
            <wp:effectExtent l="0" t="0" r="6985" b="0"/>
            <wp:docPr id="4" name="Obrázok 4" descr="file:///C:/Users/rha07900/Desktop/128518381_720310155280800_854015519325182098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le:///C:/Users/rha07900/Desktop/128518381_720310155280800_8540155193251820985_n.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708475" cy="2026634"/>
                    </a:xfrm>
                    <a:prstGeom prst="rect">
                      <a:avLst/>
                    </a:prstGeom>
                    <a:noFill/>
                    <a:ln>
                      <a:noFill/>
                    </a:ln>
                  </pic:spPr>
                </pic:pic>
              </a:graphicData>
            </a:graphic>
          </wp:inline>
        </w:drawing>
      </w:r>
      <w:r w:rsidR="002A0847">
        <w:rPr>
          <w:noProof/>
          <w:lang w:eastAsia="sk-SK"/>
        </w:rPr>
        <w:drawing>
          <wp:anchor distT="0" distB="0" distL="114300" distR="114300" simplePos="0" relativeHeight="251658240" behindDoc="0" locked="0" layoutInCell="1" allowOverlap="1">
            <wp:simplePos x="457200" y="457200"/>
            <wp:positionH relativeFrom="column">
              <wp:align>left</wp:align>
            </wp:positionH>
            <wp:positionV relativeFrom="paragraph">
              <wp:align>top</wp:align>
            </wp:positionV>
            <wp:extent cx="3556000" cy="2038350"/>
            <wp:effectExtent l="0" t="0" r="6350" b="0"/>
            <wp:wrapSquare wrapText="bothSides"/>
            <wp:docPr id="20" name="Obrázok 20" descr="testovan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testovanie.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556000" cy="2038350"/>
                    </a:xfrm>
                    <a:prstGeom prst="rect">
                      <a:avLst/>
                    </a:prstGeom>
                    <a:noFill/>
                    <a:ln>
                      <a:noFill/>
                    </a:ln>
                  </pic:spPr>
                </pic:pic>
              </a:graphicData>
            </a:graphic>
          </wp:anchor>
        </w:drawing>
      </w:r>
      <w:r w:rsidR="00AB6892">
        <w:br w:type="textWrapping" w:clear="all"/>
      </w:r>
    </w:p>
    <w:p w:rsidR="00E86A9F" w:rsidRDefault="00E86A9F" w:rsidP="00E07BED">
      <w:pPr>
        <w:spacing w:line="276" w:lineRule="auto"/>
        <w:jc w:val="both"/>
      </w:pPr>
      <w:r w:rsidRPr="00E86A9F">
        <w:rPr>
          <w:noProof/>
          <w:lang w:eastAsia="sk-SK"/>
        </w:rPr>
        <w:drawing>
          <wp:anchor distT="0" distB="0" distL="114300" distR="114300" simplePos="0" relativeHeight="251659264" behindDoc="0" locked="0" layoutInCell="1" allowOverlap="1">
            <wp:simplePos x="0" y="0"/>
            <wp:positionH relativeFrom="margin">
              <wp:align>left</wp:align>
            </wp:positionH>
            <wp:positionV relativeFrom="paragraph">
              <wp:posOffset>203200</wp:posOffset>
            </wp:positionV>
            <wp:extent cx="2717800" cy="1962150"/>
            <wp:effectExtent l="0" t="0" r="6350" b="0"/>
            <wp:wrapSquare wrapText="bothSides"/>
            <wp:docPr id="14" name="Obrázok 14" descr="C:\Users\rha07900\Desktop\186558549_378732213433145_151511945088968621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ha07900\Desktop\186558549_378732213433145_1515119450889686212_n.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717800" cy="1962150"/>
                    </a:xfrm>
                    <a:prstGeom prst="rect">
                      <a:avLst/>
                    </a:prstGeom>
                    <a:noFill/>
                    <a:ln>
                      <a:noFill/>
                    </a:ln>
                  </pic:spPr>
                </pic:pic>
              </a:graphicData>
            </a:graphic>
            <wp14:sizeRelH relativeFrom="margin">
              <wp14:pctWidth>0</wp14:pctWidth>
            </wp14:sizeRelH>
          </wp:anchor>
        </w:drawing>
      </w:r>
      <w:r w:rsidR="00524258">
        <w:t>Obecný úrad</w:t>
      </w:r>
      <w:r w:rsidR="00653AC6">
        <w:t xml:space="preserve"> pripr</w:t>
      </w:r>
      <w:r w:rsidR="002C5858">
        <w:t>avil Mikulášsky sprievod obcou</w:t>
      </w:r>
      <w:r w:rsidR="00653AC6">
        <w:t xml:space="preserve">                                     Sv</w:t>
      </w:r>
      <w:r w:rsidR="002C5858">
        <w:t>. Mikuláš zavítal aj do kostola</w:t>
      </w:r>
    </w:p>
    <w:p w:rsidR="00E86A9F" w:rsidRDefault="00E86A9F" w:rsidP="00E07BED">
      <w:pPr>
        <w:spacing w:line="276" w:lineRule="auto"/>
        <w:jc w:val="both"/>
      </w:pPr>
      <w:r w:rsidRPr="00E86A9F">
        <w:rPr>
          <w:noProof/>
          <w:lang w:eastAsia="sk-SK"/>
        </w:rPr>
        <w:drawing>
          <wp:inline distT="0" distB="0" distL="0" distR="0">
            <wp:extent cx="2038350" cy="1962150"/>
            <wp:effectExtent l="0" t="0" r="0" b="0"/>
            <wp:docPr id="18" name="Obrázok 18" descr="C:\Users\rha07900\Desktop\187719162_3970613112986301_61993434624848898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rha07900\Desktop\187719162_3970613112986301_619934346248488986_n.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038350" cy="1962150"/>
                    </a:xfrm>
                    <a:prstGeom prst="rect">
                      <a:avLst/>
                    </a:prstGeom>
                    <a:noFill/>
                    <a:ln>
                      <a:noFill/>
                    </a:ln>
                  </pic:spPr>
                </pic:pic>
              </a:graphicData>
            </a:graphic>
          </wp:inline>
        </w:drawing>
      </w:r>
      <w:r>
        <w:br w:type="textWrapping" w:clear="all"/>
      </w:r>
    </w:p>
    <w:p w:rsidR="00E07BED" w:rsidRDefault="00E07BED" w:rsidP="002C5858">
      <w:pPr>
        <w:jc w:val="both"/>
      </w:pPr>
      <w:r>
        <w:t xml:space="preserve">Jednota dôchodcov Slovenska vo </w:t>
      </w:r>
      <w:r w:rsidR="005127AA">
        <w:t xml:space="preserve">Veľkom Ďure </w:t>
      </w:r>
      <w:r w:rsidR="002C5858">
        <w:t xml:space="preserve">ponatierala </w:t>
      </w:r>
      <w:r w:rsidR="005127AA">
        <w:t>ohrady pri</w:t>
      </w:r>
      <w:r>
        <w:t xml:space="preserve"> Zdravotnom stredisku a v parku v Dolnom Ďure,  </w:t>
      </w:r>
      <w:r w:rsidR="002C5858">
        <w:t xml:space="preserve">zorganizovala </w:t>
      </w:r>
      <w:r>
        <w:t>1</w:t>
      </w:r>
      <w:r w:rsidR="00524258">
        <w:t>.</w:t>
      </w:r>
      <w:r>
        <w:t xml:space="preserve"> ročník súťaže vo varení guláš</w:t>
      </w:r>
      <w:r w:rsidR="002C5858">
        <w:t>a</w:t>
      </w:r>
      <w:r>
        <w:t>.</w:t>
      </w:r>
    </w:p>
    <w:p w:rsidR="00E07BED" w:rsidRDefault="00653AC6" w:rsidP="002C5858">
      <w:pPr>
        <w:jc w:val="both"/>
      </w:pPr>
      <w:r>
        <w:t>Obecný</w:t>
      </w:r>
      <w:r w:rsidR="00E07BED">
        <w:t xml:space="preserve"> úrad pripravil uvítanie novorodencov ako aj pripravil Mikulášsky sprievod obcou, kde rozdal balíčky všetkým deťom</w:t>
      </w:r>
      <w:r w:rsidR="005127AA">
        <w:t>.</w:t>
      </w:r>
    </w:p>
    <w:p w:rsidR="00E11FD9" w:rsidRDefault="00E11FD9" w:rsidP="002C5858">
      <w:pPr>
        <w:jc w:val="both"/>
      </w:pPr>
      <w:r>
        <w:t xml:space="preserve">Nakoľko situácia v obci bola ovplyvnená </w:t>
      </w:r>
      <w:r w:rsidR="002C5858">
        <w:t xml:space="preserve">pandémiou COVID-19, </w:t>
      </w:r>
      <w:r>
        <w:t>mnohé akcie sa nemohli uskutočniť.</w:t>
      </w:r>
    </w:p>
    <w:p w:rsidR="002A0847" w:rsidRDefault="002A0847" w:rsidP="0025760B">
      <w:pPr>
        <w:spacing w:line="360" w:lineRule="auto"/>
      </w:pPr>
    </w:p>
    <w:p w:rsidR="00653AC6" w:rsidRDefault="00653AC6" w:rsidP="0025760B">
      <w:pPr>
        <w:spacing w:line="360" w:lineRule="auto"/>
      </w:pPr>
    </w:p>
    <w:p w:rsidR="0064467E" w:rsidRDefault="0064467E" w:rsidP="0064467E">
      <w:pPr>
        <w:numPr>
          <w:ilvl w:val="1"/>
          <w:numId w:val="20"/>
        </w:numPr>
        <w:suppressAutoHyphens w:val="0"/>
        <w:spacing w:line="360" w:lineRule="auto"/>
        <w:ind w:left="426" w:hanging="426"/>
        <w:jc w:val="both"/>
        <w:rPr>
          <w:b/>
        </w:rPr>
      </w:pPr>
      <w:r>
        <w:rPr>
          <w:b/>
        </w:rPr>
        <w:t xml:space="preserve"> Hospodárstvo </w:t>
      </w:r>
    </w:p>
    <w:p w:rsidR="0064467E" w:rsidRDefault="0064467E" w:rsidP="002C5858">
      <w:pPr>
        <w:ind w:left="435"/>
        <w:jc w:val="both"/>
      </w:pPr>
      <w:r>
        <w:t>Najvýznamnejší poskytovatelia služieb v obci :</w:t>
      </w:r>
    </w:p>
    <w:p w:rsidR="0064467E" w:rsidRDefault="00060B0F" w:rsidP="002C5858">
      <w:pPr>
        <w:numPr>
          <w:ilvl w:val="0"/>
          <w:numId w:val="14"/>
        </w:numPr>
        <w:suppressAutoHyphens w:val="0"/>
        <w:jc w:val="both"/>
      </w:pPr>
      <w:r>
        <w:t xml:space="preserve">Bistro </w:t>
      </w:r>
      <w:proofErr w:type="spellStart"/>
      <w:r>
        <w:t>Chef</w:t>
      </w:r>
      <w:proofErr w:type="spellEnd"/>
      <w:r>
        <w:t xml:space="preserve"> </w:t>
      </w:r>
      <w:proofErr w:type="spellStart"/>
      <w:r>
        <w:t>Geurud</w:t>
      </w:r>
      <w:proofErr w:type="spellEnd"/>
      <w:r w:rsidR="002C5858">
        <w:t xml:space="preserve"> - </w:t>
      </w:r>
      <w:r>
        <w:t>reštauračné služby</w:t>
      </w:r>
    </w:p>
    <w:p w:rsidR="00060B0F" w:rsidRDefault="00E40A2B" w:rsidP="002C5858">
      <w:pPr>
        <w:numPr>
          <w:ilvl w:val="0"/>
          <w:numId w:val="14"/>
        </w:numPr>
        <w:suppressAutoHyphens w:val="0"/>
        <w:jc w:val="both"/>
      </w:pPr>
      <w:proofErr w:type="spellStart"/>
      <w:r>
        <w:t>Fo</w:t>
      </w:r>
      <w:r w:rsidR="00060B0F">
        <w:t>nny</w:t>
      </w:r>
      <w:proofErr w:type="spellEnd"/>
      <w:r w:rsidR="00060B0F">
        <w:t xml:space="preserve"> Bar</w:t>
      </w:r>
      <w:r w:rsidR="002C5858">
        <w:t xml:space="preserve"> - </w:t>
      </w:r>
      <w:r w:rsidR="00060B0F">
        <w:t>pohostinstvo</w:t>
      </w:r>
    </w:p>
    <w:p w:rsidR="00060B0F" w:rsidRDefault="00060B0F" w:rsidP="002C5858">
      <w:pPr>
        <w:numPr>
          <w:ilvl w:val="0"/>
          <w:numId w:val="14"/>
        </w:numPr>
        <w:suppressAutoHyphens w:val="0"/>
        <w:jc w:val="both"/>
      </w:pPr>
      <w:r>
        <w:t>COOP Jednota</w:t>
      </w:r>
      <w:r w:rsidR="002C5858">
        <w:t xml:space="preserve"> - </w:t>
      </w:r>
      <w:r>
        <w:t>potraviny</w:t>
      </w:r>
    </w:p>
    <w:p w:rsidR="00060B0F" w:rsidRDefault="00060B0F" w:rsidP="002C5858">
      <w:pPr>
        <w:numPr>
          <w:ilvl w:val="0"/>
          <w:numId w:val="14"/>
        </w:numPr>
        <w:suppressAutoHyphens w:val="0"/>
        <w:jc w:val="both"/>
      </w:pPr>
      <w:r>
        <w:t>Luna</w:t>
      </w:r>
      <w:r w:rsidR="002C5858">
        <w:t xml:space="preserve"> </w:t>
      </w:r>
      <w:r>
        <w:t>- potraviny</w:t>
      </w:r>
    </w:p>
    <w:p w:rsidR="00060B0F" w:rsidRDefault="00E40A2B" w:rsidP="002C5858">
      <w:pPr>
        <w:numPr>
          <w:ilvl w:val="0"/>
          <w:numId w:val="14"/>
        </w:numPr>
        <w:suppressAutoHyphens w:val="0"/>
        <w:jc w:val="both"/>
      </w:pPr>
      <w:r>
        <w:t>Pohostinstvo A-Z</w:t>
      </w:r>
    </w:p>
    <w:p w:rsidR="00060B0F" w:rsidRDefault="00060B0F" w:rsidP="002C5858">
      <w:pPr>
        <w:numPr>
          <w:ilvl w:val="0"/>
          <w:numId w:val="14"/>
        </w:numPr>
        <w:suppressAutoHyphens w:val="0"/>
        <w:jc w:val="both"/>
      </w:pPr>
      <w:r>
        <w:t xml:space="preserve">Ing. </w:t>
      </w:r>
      <w:proofErr w:type="spellStart"/>
      <w:r>
        <w:t>Ludovít</w:t>
      </w:r>
      <w:proofErr w:type="spellEnd"/>
      <w:r>
        <w:t xml:space="preserve"> </w:t>
      </w:r>
      <w:proofErr w:type="spellStart"/>
      <w:r>
        <w:t>Frajka</w:t>
      </w:r>
      <w:proofErr w:type="spellEnd"/>
      <w:r>
        <w:t xml:space="preserve"> – </w:t>
      </w:r>
      <w:proofErr w:type="spellStart"/>
      <w:r>
        <w:t>Freimix</w:t>
      </w:r>
      <w:proofErr w:type="spellEnd"/>
      <w:r w:rsidR="002C5858">
        <w:t xml:space="preserve"> - </w:t>
      </w:r>
      <w:r>
        <w:t>potraviny</w:t>
      </w:r>
    </w:p>
    <w:p w:rsidR="00060B0F" w:rsidRDefault="002F472C" w:rsidP="002C5858">
      <w:pPr>
        <w:numPr>
          <w:ilvl w:val="0"/>
          <w:numId w:val="14"/>
        </w:numPr>
        <w:suppressAutoHyphens w:val="0"/>
        <w:jc w:val="both"/>
      </w:pPr>
      <w:r>
        <w:t>TWINS</w:t>
      </w:r>
      <w:r w:rsidR="002C5858">
        <w:t xml:space="preserve"> </w:t>
      </w:r>
      <w:r>
        <w:t>- kaderníctvo</w:t>
      </w:r>
    </w:p>
    <w:p w:rsidR="002F472C" w:rsidRDefault="002F472C" w:rsidP="002C5858">
      <w:pPr>
        <w:numPr>
          <w:ilvl w:val="0"/>
          <w:numId w:val="14"/>
        </w:numPr>
        <w:suppressAutoHyphens w:val="0"/>
        <w:jc w:val="both"/>
      </w:pPr>
      <w:r>
        <w:t>Domáce potreby</w:t>
      </w:r>
      <w:r w:rsidR="002C5858">
        <w:t xml:space="preserve"> </w:t>
      </w:r>
      <w:r>
        <w:t xml:space="preserve">- Anna </w:t>
      </w:r>
      <w:proofErr w:type="spellStart"/>
      <w:r>
        <w:t>S</w:t>
      </w:r>
      <w:r w:rsidR="0085365E">
        <w:t>ü</w:t>
      </w:r>
      <w:r>
        <w:t>čová</w:t>
      </w:r>
      <w:proofErr w:type="spellEnd"/>
    </w:p>
    <w:p w:rsidR="0085365E" w:rsidRDefault="002A0847" w:rsidP="008F06F3">
      <w:pPr>
        <w:numPr>
          <w:ilvl w:val="0"/>
          <w:numId w:val="14"/>
        </w:numPr>
        <w:suppressAutoHyphens w:val="0"/>
        <w:jc w:val="both"/>
      </w:pPr>
      <w:r>
        <w:t>Žabiatko</w:t>
      </w:r>
      <w:r w:rsidR="002C5858">
        <w:t xml:space="preserve"> </w:t>
      </w:r>
      <w:r w:rsidR="0085365E">
        <w:t>–</w:t>
      </w:r>
      <w:r w:rsidR="002C5858">
        <w:t xml:space="preserve"> </w:t>
      </w:r>
      <w:r>
        <w:t>odevy</w:t>
      </w:r>
    </w:p>
    <w:p w:rsidR="00D73DC2" w:rsidRDefault="00E40A2B" w:rsidP="008F06F3">
      <w:pPr>
        <w:numPr>
          <w:ilvl w:val="0"/>
          <w:numId w:val="14"/>
        </w:numPr>
        <w:suppressAutoHyphens w:val="0"/>
        <w:jc w:val="both"/>
      </w:pPr>
      <w:r>
        <w:t xml:space="preserve">Nechtové štúdio </w:t>
      </w:r>
    </w:p>
    <w:p w:rsidR="0064467E" w:rsidRDefault="0064467E" w:rsidP="002C5858">
      <w:pPr>
        <w:ind w:left="435"/>
        <w:jc w:val="both"/>
      </w:pPr>
      <w:r>
        <w:t>Najvýznamnejší priemysel v obci :</w:t>
      </w:r>
    </w:p>
    <w:p w:rsidR="0064467E" w:rsidRDefault="006F5C2D" w:rsidP="002C5858">
      <w:pPr>
        <w:numPr>
          <w:ilvl w:val="0"/>
          <w:numId w:val="14"/>
        </w:numPr>
        <w:suppressAutoHyphens w:val="0"/>
        <w:jc w:val="both"/>
      </w:pPr>
      <w:r>
        <w:t>AZO</w:t>
      </w:r>
      <w:r w:rsidR="0085365E">
        <w:t xml:space="preserve"> </w:t>
      </w:r>
      <w:r>
        <w:t>s.r.o.</w:t>
      </w:r>
      <w:r w:rsidR="0085365E">
        <w:t xml:space="preserve"> - </w:t>
      </w:r>
      <w:r>
        <w:t>výroba kobercov do áut</w:t>
      </w:r>
    </w:p>
    <w:p w:rsidR="006F5C2D" w:rsidRDefault="006F5C2D" w:rsidP="002C5858">
      <w:pPr>
        <w:numPr>
          <w:ilvl w:val="0"/>
          <w:numId w:val="14"/>
        </w:numPr>
        <w:suppressAutoHyphens w:val="0"/>
        <w:jc w:val="both"/>
      </w:pPr>
      <w:r>
        <w:t>AGE s.r.o.</w:t>
      </w:r>
      <w:r w:rsidR="0085365E">
        <w:t xml:space="preserve"> - </w:t>
      </w:r>
      <w:r>
        <w:t>montáž technológie do živočíšnej výroby</w:t>
      </w:r>
    </w:p>
    <w:p w:rsidR="006F5C2D" w:rsidRDefault="006F5C2D" w:rsidP="002C5858">
      <w:pPr>
        <w:numPr>
          <w:ilvl w:val="0"/>
          <w:numId w:val="14"/>
        </w:numPr>
        <w:suppressAutoHyphens w:val="0"/>
        <w:jc w:val="both"/>
      </w:pPr>
      <w:proofErr w:type="spellStart"/>
      <w:r>
        <w:t>Izomer</w:t>
      </w:r>
      <w:proofErr w:type="spellEnd"/>
      <w:r w:rsidR="0085365E">
        <w:t xml:space="preserve"> </w:t>
      </w:r>
      <w:r>
        <w:t>s.r.o.</w:t>
      </w:r>
      <w:r w:rsidR="0085365E">
        <w:t xml:space="preserve"> - </w:t>
      </w:r>
      <w:r>
        <w:t>izolácie striech</w:t>
      </w:r>
    </w:p>
    <w:p w:rsidR="00E40A2B" w:rsidRDefault="00E40A2B" w:rsidP="002C5858">
      <w:pPr>
        <w:numPr>
          <w:ilvl w:val="0"/>
          <w:numId w:val="14"/>
        </w:numPr>
        <w:suppressAutoHyphens w:val="0"/>
        <w:jc w:val="both"/>
      </w:pPr>
      <w:proofErr w:type="spellStart"/>
      <w:r>
        <w:t>H</w:t>
      </w:r>
      <w:r w:rsidR="0085365E">
        <w:t>u</w:t>
      </w:r>
      <w:r>
        <w:t>dikop</w:t>
      </w:r>
      <w:proofErr w:type="spellEnd"/>
      <w:r>
        <w:t xml:space="preserve"> s.r.o.</w:t>
      </w:r>
      <w:r w:rsidR="0085365E">
        <w:t xml:space="preserve"> - zemné práce</w:t>
      </w:r>
    </w:p>
    <w:p w:rsidR="0085365E" w:rsidRDefault="00E40A2B" w:rsidP="00A85FAF">
      <w:pPr>
        <w:numPr>
          <w:ilvl w:val="0"/>
          <w:numId w:val="14"/>
        </w:numPr>
        <w:suppressAutoHyphens w:val="0"/>
        <w:ind w:left="435"/>
        <w:jc w:val="both"/>
      </w:pPr>
      <w:proofErr w:type="spellStart"/>
      <w:r>
        <w:lastRenderedPageBreak/>
        <w:t>Havamont</w:t>
      </w:r>
      <w:proofErr w:type="spellEnd"/>
      <w:r>
        <w:t xml:space="preserve"> s.r.o.</w:t>
      </w:r>
      <w:r w:rsidR="0085365E">
        <w:t xml:space="preserve"> </w:t>
      </w:r>
    </w:p>
    <w:p w:rsidR="0064467E" w:rsidRDefault="0064467E" w:rsidP="0085365E">
      <w:pPr>
        <w:numPr>
          <w:ilvl w:val="0"/>
          <w:numId w:val="14"/>
        </w:numPr>
        <w:suppressAutoHyphens w:val="0"/>
        <w:ind w:left="435"/>
        <w:jc w:val="both"/>
      </w:pPr>
      <w:r>
        <w:t>Najvýznamnejšia poľnohospodárska výroba v obci :</w:t>
      </w:r>
    </w:p>
    <w:p w:rsidR="009B1E83" w:rsidRDefault="006F5C2D" w:rsidP="002C5858">
      <w:pPr>
        <w:numPr>
          <w:ilvl w:val="0"/>
          <w:numId w:val="14"/>
        </w:numPr>
        <w:suppressAutoHyphens w:val="0"/>
        <w:jc w:val="both"/>
      </w:pPr>
      <w:r>
        <w:t>Poľnohospodárske družstvo</w:t>
      </w:r>
      <w:r w:rsidR="002C5858">
        <w:t xml:space="preserve"> Veľký Ďur</w:t>
      </w:r>
    </w:p>
    <w:p w:rsidR="00295196" w:rsidRDefault="00295196" w:rsidP="00295196">
      <w:pPr>
        <w:suppressAutoHyphens w:val="0"/>
        <w:spacing w:line="276" w:lineRule="auto"/>
        <w:ind w:left="795"/>
        <w:jc w:val="both"/>
      </w:pPr>
    </w:p>
    <w:p w:rsidR="00D73DC2" w:rsidRPr="00D73DC2" w:rsidRDefault="0064467E" w:rsidP="009B1E83">
      <w:pPr>
        <w:numPr>
          <w:ilvl w:val="0"/>
          <w:numId w:val="20"/>
        </w:numPr>
        <w:suppressAutoHyphens w:val="0"/>
        <w:spacing w:line="276" w:lineRule="auto"/>
        <w:ind w:left="284" w:hanging="284"/>
        <w:rPr>
          <w:b/>
          <w:sz w:val="28"/>
          <w:szCs w:val="28"/>
        </w:rPr>
      </w:pPr>
      <w:r w:rsidRPr="007E48FD">
        <w:rPr>
          <w:b/>
          <w:sz w:val="28"/>
          <w:szCs w:val="28"/>
        </w:rPr>
        <w:t>Informácia o vývoj</w:t>
      </w:r>
      <w:r w:rsidR="0025239B">
        <w:rPr>
          <w:b/>
          <w:sz w:val="28"/>
          <w:szCs w:val="28"/>
        </w:rPr>
        <w:t>i obce z pohľadu rozpočtovníctva</w:t>
      </w:r>
    </w:p>
    <w:p w:rsidR="00654592" w:rsidRPr="00D73DC2" w:rsidRDefault="006B75A1" w:rsidP="006B75A1">
      <w:pPr>
        <w:pStyle w:val="Odsekzoznamu"/>
        <w:numPr>
          <w:ilvl w:val="1"/>
          <w:numId w:val="20"/>
        </w:numPr>
        <w:suppressAutoHyphens w:val="0"/>
        <w:spacing w:line="276" w:lineRule="auto"/>
        <w:ind w:hanging="644"/>
        <w:rPr>
          <w:b/>
        </w:rPr>
      </w:pPr>
      <w:r>
        <w:rPr>
          <w:b/>
        </w:rPr>
        <w:t>Plnenie prí</w:t>
      </w:r>
      <w:r w:rsidR="00D73DC2" w:rsidRPr="00D73DC2">
        <w:rPr>
          <w:b/>
        </w:rPr>
        <w:t>jmov</w:t>
      </w:r>
      <w:r w:rsidR="002A0847">
        <w:rPr>
          <w:b/>
        </w:rPr>
        <w:t xml:space="preserve"> a čerpanie výdavkov za rok 2020</w:t>
      </w:r>
    </w:p>
    <w:p w:rsidR="00654592" w:rsidRDefault="00654592">
      <w:pPr>
        <w:jc w:val="both"/>
      </w:pPr>
      <w:r>
        <w:t xml:space="preserve">Obec financuje svoje potreby predovšetkým z vlastných príjmov, zo štátnych dotácií, ako aj z ďalších zdrojov. </w:t>
      </w:r>
      <w:r w:rsidR="002A0847">
        <w:rPr>
          <w:b/>
          <w:i/>
        </w:rPr>
        <w:t>Rozpočet obce na rok 2020</w:t>
      </w:r>
      <w:r>
        <w:t xml:space="preserve"> schválilo Obecné zastupiteľst</w:t>
      </w:r>
      <w:r w:rsidR="00AF348F">
        <w:t>vo vo Veľko</w:t>
      </w:r>
      <w:r w:rsidR="00825B60">
        <w:t>m Ďure dňa 9.12.2019 unesením číslo 90/8/2019</w:t>
      </w:r>
    </w:p>
    <w:p w:rsidR="00AF348F" w:rsidRDefault="00777672" w:rsidP="00AF348F">
      <w:pPr>
        <w:numPr>
          <w:ilvl w:val="0"/>
          <w:numId w:val="7"/>
        </w:numPr>
        <w:suppressAutoHyphens w:val="0"/>
        <w:jc w:val="both"/>
      </w:pPr>
      <w:r>
        <w:t>Zmeny rozpočtu:</w:t>
      </w:r>
    </w:p>
    <w:p w:rsidR="003053AA" w:rsidRPr="00CD3535" w:rsidRDefault="003053AA" w:rsidP="003053AA">
      <w:pPr>
        <w:numPr>
          <w:ilvl w:val="0"/>
          <w:numId w:val="7"/>
        </w:numPr>
        <w:suppressAutoHyphens w:val="0"/>
        <w:jc w:val="both"/>
      </w:pPr>
      <w:r>
        <w:t>Rozpočtovým opatrením starostu obce č. 1</w:t>
      </w:r>
      <w:r w:rsidR="00295196">
        <w:t>/2020</w:t>
      </w:r>
      <w:r>
        <w:t xml:space="preserve"> zo dňa 30.03.2020    </w:t>
      </w:r>
    </w:p>
    <w:p w:rsidR="003053AA" w:rsidRPr="00CD3535" w:rsidRDefault="003053AA" w:rsidP="003053AA">
      <w:pPr>
        <w:numPr>
          <w:ilvl w:val="0"/>
          <w:numId w:val="7"/>
        </w:numPr>
        <w:suppressAutoHyphens w:val="0"/>
        <w:jc w:val="both"/>
      </w:pPr>
      <w:r>
        <w:t>Rozpočtovým opatrením č. 2</w:t>
      </w:r>
      <w:r w:rsidR="00295196">
        <w:t>/2020 s</w:t>
      </w:r>
      <w:r>
        <w:t>chváleným dňa 18.06.2020</w:t>
      </w:r>
      <w:r w:rsidRPr="00CD3535">
        <w:t xml:space="preserve">  uznese</w:t>
      </w:r>
      <w:r>
        <w:t>ním č. 132/13/2020</w:t>
      </w:r>
    </w:p>
    <w:p w:rsidR="003053AA" w:rsidRDefault="003053AA" w:rsidP="003053AA">
      <w:pPr>
        <w:numPr>
          <w:ilvl w:val="0"/>
          <w:numId w:val="7"/>
        </w:numPr>
        <w:suppressAutoHyphens w:val="0"/>
        <w:jc w:val="both"/>
      </w:pPr>
      <w:r>
        <w:t>Rozpočtovým opatrením starostu obce č. 3</w:t>
      </w:r>
      <w:r w:rsidR="00295196">
        <w:t>/2020</w:t>
      </w:r>
      <w:r>
        <w:t xml:space="preserve"> zo  dňa  30.09.2020</w:t>
      </w:r>
      <w:r w:rsidRPr="00CD3535">
        <w:t xml:space="preserve">  </w:t>
      </w:r>
      <w:r>
        <w:t xml:space="preserve"> </w:t>
      </w:r>
      <w:r w:rsidRPr="00CD3535">
        <w:t xml:space="preserve"> </w:t>
      </w:r>
    </w:p>
    <w:p w:rsidR="003053AA" w:rsidRDefault="003053AA" w:rsidP="003053AA">
      <w:pPr>
        <w:numPr>
          <w:ilvl w:val="0"/>
          <w:numId w:val="7"/>
        </w:numPr>
        <w:suppressAutoHyphens w:val="0"/>
        <w:jc w:val="both"/>
      </w:pPr>
      <w:r>
        <w:t>Rozpočtovým opatrením č. 4</w:t>
      </w:r>
      <w:r w:rsidR="00295196">
        <w:t>/2020</w:t>
      </w:r>
      <w:r>
        <w:t xml:space="preserve"> schváleným dňa 08.10.2020 uznesením č. 154/15/2020</w:t>
      </w:r>
    </w:p>
    <w:p w:rsidR="003053AA" w:rsidRPr="00CD3535" w:rsidRDefault="003053AA" w:rsidP="003053AA">
      <w:pPr>
        <w:numPr>
          <w:ilvl w:val="0"/>
          <w:numId w:val="7"/>
        </w:numPr>
        <w:suppressAutoHyphens w:val="0"/>
        <w:jc w:val="both"/>
      </w:pPr>
      <w:r>
        <w:t>Rozpočtovým opatrením č. 5</w:t>
      </w:r>
      <w:r w:rsidR="00295196">
        <w:t>/2020</w:t>
      </w:r>
      <w:r>
        <w:t xml:space="preserve"> schváleným dňa 03.12.2020 uznesením č. 170/16/2020</w:t>
      </w:r>
    </w:p>
    <w:p w:rsidR="00AA5D68" w:rsidRDefault="00AA5D68" w:rsidP="003053AA">
      <w:pPr>
        <w:suppressAutoHyphens w:val="0"/>
        <w:ind w:left="720"/>
        <w:jc w:val="both"/>
      </w:pPr>
    </w:p>
    <w:tbl>
      <w:tblPr>
        <w:tblW w:w="10382" w:type="dxa"/>
        <w:tblCellMar>
          <w:left w:w="70" w:type="dxa"/>
          <w:right w:w="70" w:type="dxa"/>
        </w:tblCellMar>
        <w:tblLook w:val="04A0" w:firstRow="1" w:lastRow="0" w:firstColumn="1" w:lastColumn="0" w:noHBand="0" w:noVBand="1"/>
      </w:tblPr>
      <w:tblGrid>
        <w:gridCol w:w="3402"/>
        <w:gridCol w:w="1986"/>
        <w:gridCol w:w="1983"/>
        <w:gridCol w:w="160"/>
        <w:gridCol w:w="1811"/>
        <w:gridCol w:w="1040"/>
      </w:tblGrid>
      <w:tr w:rsidR="00020656" w:rsidRPr="00020656" w:rsidTr="00295196">
        <w:trPr>
          <w:trHeight w:val="310"/>
        </w:trPr>
        <w:tc>
          <w:tcPr>
            <w:tcW w:w="3402" w:type="dxa"/>
            <w:tcBorders>
              <w:top w:val="nil"/>
              <w:left w:val="nil"/>
              <w:bottom w:val="nil"/>
              <w:right w:val="nil"/>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 xml:space="preserve">     </w:t>
            </w:r>
          </w:p>
        </w:tc>
        <w:tc>
          <w:tcPr>
            <w:tcW w:w="1986" w:type="dxa"/>
            <w:tcBorders>
              <w:top w:val="nil"/>
              <w:left w:val="nil"/>
              <w:bottom w:val="nil"/>
              <w:right w:val="nil"/>
            </w:tcBorders>
            <w:shd w:val="clear" w:color="auto" w:fill="auto"/>
            <w:noWrap/>
            <w:vAlign w:val="bottom"/>
            <w:hideMark/>
          </w:tcPr>
          <w:p w:rsidR="00020656" w:rsidRPr="00020656" w:rsidRDefault="00020656" w:rsidP="00020656">
            <w:pPr>
              <w:suppressAutoHyphens w:val="0"/>
              <w:jc w:val="center"/>
              <w:rPr>
                <w:lang w:eastAsia="sk-SK"/>
              </w:rPr>
            </w:pPr>
            <w:r w:rsidRPr="00020656">
              <w:rPr>
                <w:lang w:eastAsia="sk-SK"/>
              </w:rPr>
              <w:t>Schválený rozpočet</w:t>
            </w:r>
          </w:p>
        </w:tc>
        <w:tc>
          <w:tcPr>
            <w:tcW w:w="1983" w:type="dxa"/>
            <w:tcBorders>
              <w:top w:val="nil"/>
              <w:left w:val="nil"/>
              <w:bottom w:val="nil"/>
              <w:right w:val="nil"/>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 xml:space="preserve"> Úpravy po RO </w:t>
            </w:r>
          </w:p>
        </w:tc>
        <w:tc>
          <w:tcPr>
            <w:tcW w:w="160" w:type="dxa"/>
            <w:tcBorders>
              <w:top w:val="nil"/>
              <w:left w:val="nil"/>
              <w:bottom w:val="nil"/>
              <w:right w:val="nil"/>
            </w:tcBorders>
          </w:tcPr>
          <w:p w:rsidR="00020656" w:rsidRPr="00020656" w:rsidRDefault="00020656" w:rsidP="00020656">
            <w:pPr>
              <w:suppressAutoHyphens w:val="0"/>
              <w:ind w:left="588" w:hanging="588"/>
              <w:rPr>
                <w:lang w:eastAsia="sk-SK"/>
              </w:rPr>
            </w:pPr>
          </w:p>
        </w:tc>
        <w:tc>
          <w:tcPr>
            <w:tcW w:w="1811" w:type="dxa"/>
            <w:tcBorders>
              <w:top w:val="nil"/>
              <w:left w:val="nil"/>
              <w:bottom w:val="nil"/>
              <w:right w:val="nil"/>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 xml:space="preserve"> Skutočnosť </w:t>
            </w:r>
          </w:p>
        </w:tc>
        <w:tc>
          <w:tcPr>
            <w:tcW w:w="1040" w:type="dxa"/>
            <w:tcBorders>
              <w:top w:val="nil"/>
              <w:left w:val="nil"/>
              <w:bottom w:val="nil"/>
              <w:right w:val="nil"/>
            </w:tcBorders>
            <w:shd w:val="clear" w:color="auto" w:fill="auto"/>
            <w:noWrap/>
            <w:vAlign w:val="bottom"/>
            <w:hideMark/>
          </w:tcPr>
          <w:p w:rsidR="00020656" w:rsidRPr="00020656" w:rsidRDefault="00020656" w:rsidP="00020656">
            <w:pPr>
              <w:suppressAutoHyphens w:val="0"/>
              <w:rPr>
                <w:lang w:eastAsia="sk-SK"/>
              </w:rPr>
            </w:pPr>
          </w:p>
        </w:tc>
      </w:tr>
      <w:tr w:rsidR="00020656" w:rsidRPr="00020656" w:rsidTr="00295196">
        <w:trPr>
          <w:trHeight w:val="310"/>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Príjmy bežné</w:t>
            </w:r>
          </w:p>
        </w:tc>
        <w:tc>
          <w:tcPr>
            <w:tcW w:w="1986" w:type="dxa"/>
            <w:tcBorders>
              <w:top w:val="single" w:sz="4" w:space="0" w:color="auto"/>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lang w:eastAsia="sk-SK"/>
              </w:rPr>
            </w:pPr>
            <w:r w:rsidRPr="00020656">
              <w:rPr>
                <w:lang w:eastAsia="sk-SK"/>
              </w:rPr>
              <w:t>1 056 150</w:t>
            </w:r>
          </w:p>
        </w:tc>
        <w:tc>
          <w:tcPr>
            <w:tcW w:w="1983" w:type="dxa"/>
            <w:tcBorders>
              <w:top w:val="single" w:sz="4" w:space="0" w:color="auto"/>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 xml:space="preserve">      1 064 246,43    </w:t>
            </w:r>
          </w:p>
        </w:tc>
        <w:tc>
          <w:tcPr>
            <w:tcW w:w="160" w:type="dxa"/>
            <w:tcBorders>
              <w:top w:val="single" w:sz="4" w:space="0" w:color="auto"/>
              <w:left w:val="nil"/>
              <w:bottom w:val="single" w:sz="4" w:space="0" w:color="auto"/>
              <w:right w:val="nil"/>
            </w:tcBorders>
          </w:tcPr>
          <w:p w:rsidR="00020656" w:rsidRPr="00020656" w:rsidRDefault="00020656" w:rsidP="00020656">
            <w:pPr>
              <w:suppressAutoHyphens w:val="0"/>
              <w:ind w:left="588" w:hanging="588"/>
              <w:rPr>
                <w:lang w:eastAsia="sk-SK"/>
              </w:rPr>
            </w:pPr>
          </w:p>
        </w:tc>
        <w:tc>
          <w:tcPr>
            <w:tcW w:w="1811" w:type="dxa"/>
            <w:tcBorders>
              <w:top w:val="single" w:sz="4" w:space="0" w:color="auto"/>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 xml:space="preserve">     1 070 417,46    </w:t>
            </w:r>
          </w:p>
        </w:tc>
        <w:tc>
          <w:tcPr>
            <w:tcW w:w="1040" w:type="dxa"/>
            <w:tcBorders>
              <w:top w:val="single" w:sz="4" w:space="0" w:color="auto"/>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rFonts w:ascii="Times New Roman CE" w:hAnsi="Times New Roman CE"/>
                <w:sz w:val="22"/>
                <w:szCs w:val="22"/>
                <w:lang w:eastAsia="sk-SK"/>
              </w:rPr>
            </w:pPr>
            <w:r w:rsidRPr="00020656">
              <w:rPr>
                <w:rFonts w:ascii="Times New Roman CE" w:hAnsi="Times New Roman CE"/>
                <w:sz w:val="22"/>
                <w:szCs w:val="22"/>
                <w:lang w:eastAsia="sk-SK"/>
              </w:rPr>
              <w:t>100,58%</w:t>
            </w:r>
          </w:p>
        </w:tc>
      </w:tr>
      <w:tr w:rsidR="00020656" w:rsidRPr="00020656" w:rsidTr="00295196">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color w:val="3366FF"/>
                <w:lang w:eastAsia="sk-SK"/>
              </w:rPr>
            </w:pPr>
            <w:r w:rsidRPr="00020656">
              <w:rPr>
                <w:color w:val="3366FF"/>
                <w:lang w:eastAsia="sk-SK"/>
              </w:rPr>
              <w:t>Kapitálové príjmy</w:t>
            </w:r>
          </w:p>
        </w:tc>
        <w:tc>
          <w:tcPr>
            <w:tcW w:w="1986"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color w:val="3366FF"/>
                <w:lang w:eastAsia="sk-SK"/>
              </w:rPr>
            </w:pPr>
            <w:r w:rsidRPr="00020656">
              <w:rPr>
                <w:color w:val="3366FF"/>
                <w:lang w:eastAsia="sk-SK"/>
              </w:rPr>
              <w:t>11 000</w:t>
            </w:r>
          </w:p>
        </w:tc>
        <w:tc>
          <w:tcPr>
            <w:tcW w:w="1983"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color w:val="3366FF"/>
                <w:lang w:eastAsia="sk-SK"/>
              </w:rPr>
            </w:pPr>
            <w:r w:rsidRPr="00020656">
              <w:rPr>
                <w:color w:val="3366FF"/>
                <w:lang w:eastAsia="sk-SK"/>
              </w:rPr>
              <w:t xml:space="preserve">             1 500,00    </w:t>
            </w:r>
          </w:p>
        </w:tc>
        <w:tc>
          <w:tcPr>
            <w:tcW w:w="160" w:type="dxa"/>
            <w:tcBorders>
              <w:top w:val="nil"/>
              <w:left w:val="nil"/>
              <w:bottom w:val="single" w:sz="4" w:space="0" w:color="auto"/>
              <w:right w:val="nil"/>
            </w:tcBorders>
          </w:tcPr>
          <w:p w:rsidR="00020656" w:rsidRPr="00020656" w:rsidRDefault="00020656" w:rsidP="00020656">
            <w:pPr>
              <w:suppressAutoHyphens w:val="0"/>
              <w:ind w:left="588" w:hanging="588"/>
              <w:rPr>
                <w:color w:val="3366FF"/>
                <w:lang w:eastAsia="sk-SK"/>
              </w:rPr>
            </w:pPr>
          </w:p>
        </w:tc>
        <w:tc>
          <w:tcPr>
            <w:tcW w:w="1811"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color w:val="3366FF"/>
                <w:lang w:eastAsia="sk-SK"/>
              </w:rPr>
            </w:pPr>
            <w:r w:rsidRPr="00020656">
              <w:rPr>
                <w:color w:val="3366FF"/>
                <w:lang w:eastAsia="sk-SK"/>
              </w:rPr>
              <w:t xml:space="preserve">            1 485,00    </w:t>
            </w:r>
          </w:p>
        </w:tc>
        <w:tc>
          <w:tcPr>
            <w:tcW w:w="1040"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rFonts w:ascii="Times New Roman CE" w:hAnsi="Times New Roman CE"/>
                <w:i/>
                <w:iCs/>
                <w:color w:val="0070C0"/>
                <w:sz w:val="22"/>
                <w:szCs w:val="22"/>
                <w:lang w:eastAsia="sk-SK"/>
              </w:rPr>
            </w:pPr>
            <w:r w:rsidRPr="00020656">
              <w:rPr>
                <w:rFonts w:ascii="Times New Roman CE" w:hAnsi="Times New Roman CE"/>
                <w:i/>
                <w:iCs/>
                <w:color w:val="0070C0"/>
                <w:sz w:val="22"/>
                <w:szCs w:val="22"/>
                <w:lang w:eastAsia="sk-SK"/>
              </w:rPr>
              <w:t>99,00%</w:t>
            </w:r>
          </w:p>
        </w:tc>
      </w:tr>
      <w:tr w:rsidR="00020656" w:rsidRPr="00020656" w:rsidTr="00295196">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 xml:space="preserve">Príjmy ZŠ                         </w:t>
            </w:r>
          </w:p>
        </w:tc>
        <w:tc>
          <w:tcPr>
            <w:tcW w:w="1986"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lang w:eastAsia="sk-SK"/>
              </w:rPr>
            </w:pPr>
            <w:r w:rsidRPr="00020656">
              <w:rPr>
                <w:lang w:eastAsia="sk-SK"/>
              </w:rPr>
              <w:t>20 350</w:t>
            </w:r>
          </w:p>
        </w:tc>
        <w:tc>
          <w:tcPr>
            <w:tcW w:w="1983"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 xml:space="preserve">           17 877,56    </w:t>
            </w:r>
          </w:p>
        </w:tc>
        <w:tc>
          <w:tcPr>
            <w:tcW w:w="160" w:type="dxa"/>
            <w:tcBorders>
              <w:top w:val="nil"/>
              <w:left w:val="nil"/>
              <w:bottom w:val="single" w:sz="4" w:space="0" w:color="auto"/>
              <w:right w:val="nil"/>
            </w:tcBorders>
          </w:tcPr>
          <w:p w:rsidR="00020656" w:rsidRPr="00020656" w:rsidRDefault="00020656" w:rsidP="00020656">
            <w:pPr>
              <w:suppressAutoHyphens w:val="0"/>
              <w:ind w:left="588" w:hanging="588"/>
              <w:rPr>
                <w:lang w:eastAsia="sk-SK"/>
              </w:rPr>
            </w:pPr>
          </w:p>
        </w:tc>
        <w:tc>
          <w:tcPr>
            <w:tcW w:w="1811"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 xml:space="preserve">          17 877,56    </w:t>
            </w:r>
          </w:p>
        </w:tc>
        <w:tc>
          <w:tcPr>
            <w:tcW w:w="1040"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rFonts w:ascii="Times New Roman CE" w:hAnsi="Times New Roman CE"/>
                <w:sz w:val="22"/>
                <w:szCs w:val="22"/>
                <w:lang w:eastAsia="sk-SK"/>
              </w:rPr>
            </w:pPr>
            <w:r w:rsidRPr="00020656">
              <w:rPr>
                <w:rFonts w:ascii="Times New Roman CE" w:hAnsi="Times New Roman CE"/>
                <w:sz w:val="22"/>
                <w:szCs w:val="22"/>
                <w:lang w:eastAsia="sk-SK"/>
              </w:rPr>
              <w:t>100,00%</w:t>
            </w:r>
          </w:p>
        </w:tc>
      </w:tr>
      <w:tr w:rsidR="00020656" w:rsidRPr="00020656" w:rsidTr="00295196">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Finančné operácie OcÚ príjmy</w:t>
            </w:r>
          </w:p>
        </w:tc>
        <w:tc>
          <w:tcPr>
            <w:tcW w:w="1986"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lang w:eastAsia="sk-SK"/>
              </w:rPr>
            </w:pPr>
            <w:r w:rsidRPr="00020656">
              <w:rPr>
                <w:lang w:eastAsia="sk-SK"/>
              </w:rPr>
              <w:t>12 100</w:t>
            </w:r>
          </w:p>
        </w:tc>
        <w:tc>
          <w:tcPr>
            <w:tcW w:w="1983"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 xml:space="preserve">           67 656,00    </w:t>
            </w:r>
          </w:p>
        </w:tc>
        <w:tc>
          <w:tcPr>
            <w:tcW w:w="160" w:type="dxa"/>
            <w:tcBorders>
              <w:top w:val="nil"/>
              <w:left w:val="nil"/>
              <w:bottom w:val="single" w:sz="4" w:space="0" w:color="auto"/>
              <w:right w:val="nil"/>
            </w:tcBorders>
          </w:tcPr>
          <w:p w:rsidR="00020656" w:rsidRPr="00020656" w:rsidRDefault="00020656" w:rsidP="00020656">
            <w:pPr>
              <w:suppressAutoHyphens w:val="0"/>
              <w:ind w:left="588" w:hanging="588"/>
              <w:rPr>
                <w:lang w:eastAsia="sk-SK"/>
              </w:rPr>
            </w:pPr>
          </w:p>
        </w:tc>
        <w:tc>
          <w:tcPr>
            <w:tcW w:w="1811"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 xml:space="preserve">          67 318,64    </w:t>
            </w:r>
          </w:p>
        </w:tc>
        <w:tc>
          <w:tcPr>
            <w:tcW w:w="1040"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rFonts w:ascii="Times New Roman CE" w:hAnsi="Times New Roman CE"/>
                <w:sz w:val="22"/>
                <w:szCs w:val="22"/>
                <w:lang w:eastAsia="sk-SK"/>
              </w:rPr>
            </w:pPr>
            <w:r w:rsidRPr="00020656">
              <w:rPr>
                <w:rFonts w:ascii="Times New Roman CE" w:hAnsi="Times New Roman CE"/>
                <w:sz w:val="22"/>
                <w:szCs w:val="22"/>
                <w:lang w:eastAsia="sk-SK"/>
              </w:rPr>
              <w:t>99,50%</w:t>
            </w:r>
          </w:p>
        </w:tc>
      </w:tr>
      <w:tr w:rsidR="00020656" w:rsidRPr="00020656" w:rsidTr="00295196">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Finančné operácie ZŠ príjmy</w:t>
            </w:r>
          </w:p>
        </w:tc>
        <w:tc>
          <w:tcPr>
            <w:tcW w:w="1986"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lang w:eastAsia="sk-SK"/>
              </w:rPr>
            </w:pPr>
            <w:r w:rsidRPr="00020656">
              <w:rPr>
                <w:lang w:eastAsia="sk-SK"/>
              </w:rPr>
              <w:t>0</w:t>
            </w:r>
          </w:p>
        </w:tc>
        <w:tc>
          <w:tcPr>
            <w:tcW w:w="1983"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 xml:space="preserve">                772,14    </w:t>
            </w:r>
          </w:p>
        </w:tc>
        <w:tc>
          <w:tcPr>
            <w:tcW w:w="160" w:type="dxa"/>
            <w:tcBorders>
              <w:top w:val="nil"/>
              <w:left w:val="nil"/>
              <w:bottom w:val="single" w:sz="4" w:space="0" w:color="auto"/>
              <w:right w:val="nil"/>
            </w:tcBorders>
          </w:tcPr>
          <w:p w:rsidR="00020656" w:rsidRPr="00020656" w:rsidRDefault="00020656" w:rsidP="00020656">
            <w:pPr>
              <w:suppressAutoHyphens w:val="0"/>
              <w:ind w:left="588" w:hanging="588"/>
              <w:rPr>
                <w:lang w:eastAsia="sk-SK"/>
              </w:rPr>
            </w:pPr>
          </w:p>
        </w:tc>
        <w:tc>
          <w:tcPr>
            <w:tcW w:w="1811"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 xml:space="preserve">               772,14    </w:t>
            </w:r>
          </w:p>
        </w:tc>
        <w:tc>
          <w:tcPr>
            <w:tcW w:w="1040"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rFonts w:ascii="Times New Roman CE" w:hAnsi="Times New Roman CE"/>
                <w:sz w:val="22"/>
                <w:szCs w:val="22"/>
                <w:lang w:eastAsia="sk-SK"/>
              </w:rPr>
            </w:pPr>
            <w:r w:rsidRPr="00020656">
              <w:rPr>
                <w:rFonts w:ascii="Times New Roman CE" w:hAnsi="Times New Roman CE"/>
                <w:sz w:val="22"/>
                <w:szCs w:val="22"/>
                <w:lang w:eastAsia="sk-SK"/>
              </w:rPr>
              <w:t>100,00%</w:t>
            </w:r>
          </w:p>
        </w:tc>
      </w:tr>
      <w:tr w:rsidR="00020656" w:rsidRPr="00020656" w:rsidTr="00295196">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b/>
                <w:bCs/>
                <w:lang w:eastAsia="sk-SK"/>
              </w:rPr>
            </w:pPr>
            <w:r w:rsidRPr="00020656">
              <w:rPr>
                <w:b/>
                <w:bCs/>
                <w:lang w:eastAsia="sk-SK"/>
              </w:rPr>
              <w:t xml:space="preserve">Spolu príjmy                   </w:t>
            </w:r>
          </w:p>
        </w:tc>
        <w:tc>
          <w:tcPr>
            <w:tcW w:w="1986"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rFonts w:ascii="Times New Roman CE" w:hAnsi="Times New Roman CE"/>
                <w:lang w:eastAsia="sk-SK"/>
              </w:rPr>
            </w:pPr>
            <w:r w:rsidRPr="00020656">
              <w:rPr>
                <w:rFonts w:ascii="Times New Roman CE" w:hAnsi="Times New Roman CE"/>
                <w:lang w:eastAsia="sk-SK"/>
              </w:rPr>
              <w:t>1 099 600</w:t>
            </w:r>
          </w:p>
        </w:tc>
        <w:tc>
          <w:tcPr>
            <w:tcW w:w="1983"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color w:val="000000"/>
                <w:lang w:eastAsia="sk-SK"/>
              </w:rPr>
            </w:pPr>
            <w:r w:rsidRPr="00020656">
              <w:rPr>
                <w:color w:val="000000"/>
                <w:lang w:eastAsia="sk-SK"/>
              </w:rPr>
              <w:t xml:space="preserve">      1 152 052,13    </w:t>
            </w:r>
          </w:p>
        </w:tc>
        <w:tc>
          <w:tcPr>
            <w:tcW w:w="160" w:type="dxa"/>
            <w:tcBorders>
              <w:top w:val="nil"/>
              <w:left w:val="nil"/>
              <w:bottom w:val="single" w:sz="4" w:space="0" w:color="auto"/>
              <w:right w:val="nil"/>
            </w:tcBorders>
          </w:tcPr>
          <w:p w:rsidR="00020656" w:rsidRPr="00020656" w:rsidRDefault="00020656" w:rsidP="00020656">
            <w:pPr>
              <w:suppressAutoHyphens w:val="0"/>
              <w:ind w:left="588" w:hanging="588"/>
              <w:rPr>
                <w:rFonts w:ascii="Times New Roman CE" w:hAnsi="Times New Roman CE"/>
                <w:lang w:eastAsia="sk-SK"/>
              </w:rPr>
            </w:pPr>
          </w:p>
        </w:tc>
        <w:tc>
          <w:tcPr>
            <w:tcW w:w="1811"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rFonts w:ascii="Times New Roman CE" w:hAnsi="Times New Roman CE"/>
                <w:lang w:eastAsia="sk-SK"/>
              </w:rPr>
            </w:pPr>
            <w:r w:rsidRPr="00020656">
              <w:rPr>
                <w:rFonts w:ascii="Times New Roman CE" w:hAnsi="Times New Roman CE"/>
                <w:lang w:eastAsia="sk-SK"/>
              </w:rPr>
              <w:t xml:space="preserve">     1 157 870,80    </w:t>
            </w:r>
          </w:p>
        </w:tc>
        <w:tc>
          <w:tcPr>
            <w:tcW w:w="1040"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rFonts w:ascii="Times New Roman CE" w:hAnsi="Times New Roman CE"/>
                <w:sz w:val="22"/>
                <w:szCs w:val="22"/>
                <w:lang w:eastAsia="sk-SK"/>
              </w:rPr>
            </w:pPr>
            <w:r w:rsidRPr="00020656">
              <w:rPr>
                <w:rFonts w:ascii="Times New Roman CE" w:hAnsi="Times New Roman CE"/>
                <w:sz w:val="22"/>
                <w:szCs w:val="22"/>
                <w:lang w:eastAsia="sk-SK"/>
              </w:rPr>
              <w:t>100,51%</w:t>
            </w:r>
          </w:p>
        </w:tc>
      </w:tr>
      <w:tr w:rsidR="00020656" w:rsidRPr="00020656" w:rsidTr="00295196">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 xml:space="preserve">Výdavky bežné obec       </w:t>
            </w:r>
          </w:p>
        </w:tc>
        <w:tc>
          <w:tcPr>
            <w:tcW w:w="1986" w:type="dxa"/>
            <w:tcBorders>
              <w:top w:val="nil"/>
              <w:left w:val="nil"/>
              <w:bottom w:val="nil"/>
              <w:right w:val="single" w:sz="4" w:space="0" w:color="auto"/>
            </w:tcBorders>
            <w:shd w:val="clear" w:color="auto" w:fill="auto"/>
            <w:noWrap/>
            <w:vAlign w:val="bottom"/>
            <w:hideMark/>
          </w:tcPr>
          <w:p w:rsidR="00020656" w:rsidRPr="00020656" w:rsidRDefault="00020656" w:rsidP="00020656">
            <w:pPr>
              <w:suppressAutoHyphens w:val="0"/>
              <w:jc w:val="right"/>
              <w:rPr>
                <w:lang w:eastAsia="sk-SK"/>
              </w:rPr>
            </w:pPr>
            <w:r w:rsidRPr="00020656">
              <w:rPr>
                <w:lang w:eastAsia="sk-SK"/>
              </w:rPr>
              <w:t>559 530</w:t>
            </w:r>
          </w:p>
        </w:tc>
        <w:tc>
          <w:tcPr>
            <w:tcW w:w="1983" w:type="dxa"/>
            <w:tcBorders>
              <w:top w:val="nil"/>
              <w:left w:val="nil"/>
              <w:bottom w:val="nil"/>
              <w:right w:val="nil"/>
            </w:tcBorders>
            <w:shd w:val="clear" w:color="auto" w:fill="auto"/>
            <w:noWrap/>
            <w:vAlign w:val="bottom"/>
            <w:hideMark/>
          </w:tcPr>
          <w:p w:rsidR="00020656" w:rsidRPr="00020656" w:rsidRDefault="00020656" w:rsidP="00020656">
            <w:pPr>
              <w:suppressAutoHyphens w:val="0"/>
              <w:rPr>
                <w:rFonts w:ascii="Times New Roman CE" w:hAnsi="Times New Roman CE"/>
                <w:lang w:eastAsia="sk-SK"/>
              </w:rPr>
            </w:pPr>
            <w:r w:rsidRPr="00020656">
              <w:rPr>
                <w:rFonts w:ascii="Times New Roman CE" w:hAnsi="Times New Roman CE"/>
                <w:lang w:eastAsia="sk-SK"/>
              </w:rPr>
              <w:t xml:space="preserve">         569 429,00    </w:t>
            </w:r>
          </w:p>
        </w:tc>
        <w:tc>
          <w:tcPr>
            <w:tcW w:w="160" w:type="dxa"/>
            <w:tcBorders>
              <w:top w:val="nil"/>
              <w:left w:val="single" w:sz="4" w:space="0" w:color="auto"/>
              <w:bottom w:val="single" w:sz="4" w:space="0" w:color="auto"/>
              <w:right w:val="single" w:sz="4" w:space="0" w:color="auto"/>
            </w:tcBorders>
          </w:tcPr>
          <w:p w:rsidR="00020656" w:rsidRPr="00020656" w:rsidRDefault="00020656" w:rsidP="00020656">
            <w:pPr>
              <w:suppressAutoHyphens w:val="0"/>
              <w:ind w:left="588" w:hanging="588"/>
              <w:rPr>
                <w:lang w:eastAsia="sk-SK"/>
              </w:rPr>
            </w:pPr>
          </w:p>
        </w:tc>
        <w:tc>
          <w:tcPr>
            <w:tcW w:w="1811" w:type="dxa"/>
            <w:tcBorders>
              <w:top w:val="nil"/>
              <w:left w:val="single" w:sz="4" w:space="0" w:color="auto"/>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 xml:space="preserve">        494 620,96    </w:t>
            </w:r>
          </w:p>
        </w:tc>
        <w:tc>
          <w:tcPr>
            <w:tcW w:w="1040"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rFonts w:ascii="Times New Roman CE" w:hAnsi="Times New Roman CE"/>
                <w:sz w:val="22"/>
                <w:szCs w:val="22"/>
                <w:lang w:eastAsia="sk-SK"/>
              </w:rPr>
            </w:pPr>
            <w:r w:rsidRPr="00020656">
              <w:rPr>
                <w:rFonts w:ascii="Times New Roman CE" w:hAnsi="Times New Roman CE"/>
                <w:sz w:val="22"/>
                <w:szCs w:val="22"/>
                <w:lang w:eastAsia="sk-SK"/>
              </w:rPr>
              <w:t>86,86%</w:t>
            </w:r>
          </w:p>
        </w:tc>
      </w:tr>
      <w:tr w:rsidR="00020656" w:rsidRPr="00020656" w:rsidTr="00295196">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color w:val="3366FF"/>
                <w:lang w:eastAsia="sk-SK"/>
              </w:rPr>
            </w:pPr>
            <w:r w:rsidRPr="00020656">
              <w:rPr>
                <w:color w:val="3366FF"/>
                <w:lang w:eastAsia="sk-SK"/>
              </w:rPr>
              <w:t>Kapitálové výdavky</w:t>
            </w:r>
          </w:p>
        </w:tc>
        <w:tc>
          <w:tcPr>
            <w:tcW w:w="1986" w:type="dxa"/>
            <w:tcBorders>
              <w:top w:val="single" w:sz="4" w:space="0" w:color="auto"/>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color w:val="3366FF"/>
                <w:lang w:eastAsia="sk-SK"/>
              </w:rPr>
            </w:pPr>
            <w:r w:rsidRPr="00020656">
              <w:rPr>
                <w:color w:val="3366FF"/>
                <w:lang w:eastAsia="sk-SK"/>
              </w:rPr>
              <w:t>136 640</w:t>
            </w:r>
          </w:p>
        </w:tc>
        <w:tc>
          <w:tcPr>
            <w:tcW w:w="1983" w:type="dxa"/>
            <w:tcBorders>
              <w:top w:val="single" w:sz="4" w:space="0" w:color="auto"/>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color w:val="3366FF"/>
                <w:lang w:eastAsia="sk-SK"/>
              </w:rPr>
            </w:pPr>
            <w:r w:rsidRPr="00020656">
              <w:rPr>
                <w:color w:val="3366FF"/>
                <w:lang w:eastAsia="sk-SK"/>
              </w:rPr>
              <w:t xml:space="preserve">         281 947,00    </w:t>
            </w:r>
          </w:p>
        </w:tc>
        <w:tc>
          <w:tcPr>
            <w:tcW w:w="160" w:type="dxa"/>
            <w:tcBorders>
              <w:top w:val="nil"/>
              <w:left w:val="nil"/>
              <w:bottom w:val="single" w:sz="4" w:space="0" w:color="auto"/>
              <w:right w:val="nil"/>
            </w:tcBorders>
          </w:tcPr>
          <w:p w:rsidR="00020656" w:rsidRPr="00020656" w:rsidRDefault="00020656" w:rsidP="00020656">
            <w:pPr>
              <w:suppressAutoHyphens w:val="0"/>
              <w:ind w:left="588" w:hanging="588"/>
              <w:rPr>
                <w:color w:val="3366FF"/>
                <w:lang w:eastAsia="sk-SK"/>
              </w:rPr>
            </w:pPr>
          </w:p>
        </w:tc>
        <w:tc>
          <w:tcPr>
            <w:tcW w:w="1811"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color w:val="3366FF"/>
                <w:lang w:eastAsia="sk-SK"/>
              </w:rPr>
            </w:pPr>
            <w:r w:rsidRPr="00020656">
              <w:rPr>
                <w:color w:val="3366FF"/>
                <w:lang w:eastAsia="sk-SK"/>
              </w:rPr>
              <w:t xml:space="preserve">        227 327,23    </w:t>
            </w:r>
          </w:p>
        </w:tc>
        <w:tc>
          <w:tcPr>
            <w:tcW w:w="1040"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rFonts w:ascii="Times New Roman CE" w:hAnsi="Times New Roman CE"/>
                <w:i/>
                <w:iCs/>
                <w:color w:val="0070C0"/>
                <w:sz w:val="22"/>
                <w:szCs w:val="22"/>
                <w:lang w:eastAsia="sk-SK"/>
              </w:rPr>
            </w:pPr>
            <w:r w:rsidRPr="00020656">
              <w:rPr>
                <w:rFonts w:ascii="Times New Roman CE" w:hAnsi="Times New Roman CE"/>
                <w:i/>
                <w:iCs/>
                <w:color w:val="0070C0"/>
                <w:sz w:val="22"/>
                <w:szCs w:val="22"/>
                <w:lang w:eastAsia="sk-SK"/>
              </w:rPr>
              <w:t>80,63%</w:t>
            </w:r>
          </w:p>
        </w:tc>
      </w:tr>
      <w:tr w:rsidR="00020656" w:rsidRPr="00020656" w:rsidTr="00295196">
        <w:trPr>
          <w:trHeight w:val="310"/>
        </w:trPr>
        <w:tc>
          <w:tcPr>
            <w:tcW w:w="3402" w:type="dxa"/>
            <w:tcBorders>
              <w:top w:val="nil"/>
              <w:left w:val="single" w:sz="4" w:space="0" w:color="auto"/>
              <w:bottom w:val="single" w:sz="4" w:space="0" w:color="auto"/>
              <w:right w:val="single" w:sz="4" w:space="0" w:color="auto"/>
            </w:tcBorders>
            <w:shd w:val="clear" w:color="000000" w:fill="FFFFFF"/>
            <w:noWrap/>
            <w:vAlign w:val="bottom"/>
            <w:hideMark/>
          </w:tcPr>
          <w:p w:rsidR="00020656" w:rsidRPr="00020656" w:rsidRDefault="00020656" w:rsidP="00020656">
            <w:pPr>
              <w:suppressAutoHyphens w:val="0"/>
              <w:rPr>
                <w:lang w:eastAsia="sk-SK"/>
              </w:rPr>
            </w:pPr>
            <w:r w:rsidRPr="00020656">
              <w:rPr>
                <w:lang w:eastAsia="sk-SK"/>
              </w:rPr>
              <w:t xml:space="preserve">Výdavky ZŠ                       </w:t>
            </w:r>
          </w:p>
        </w:tc>
        <w:tc>
          <w:tcPr>
            <w:tcW w:w="1986" w:type="dxa"/>
            <w:tcBorders>
              <w:top w:val="nil"/>
              <w:left w:val="nil"/>
              <w:bottom w:val="single" w:sz="4" w:space="0" w:color="auto"/>
              <w:right w:val="single" w:sz="4" w:space="0" w:color="auto"/>
            </w:tcBorders>
            <w:shd w:val="clear" w:color="000000" w:fill="FFFFFF"/>
            <w:noWrap/>
            <w:vAlign w:val="bottom"/>
            <w:hideMark/>
          </w:tcPr>
          <w:p w:rsidR="00020656" w:rsidRPr="00020656" w:rsidRDefault="00020656" w:rsidP="00020656">
            <w:pPr>
              <w:suppressAutoHyphens w:val="0"/>
              <w:jc w:val="right"/>
              <w:rPr>
                <w:lang w:eastAsia="sk-SK"/>
              </w:rPr>
            </w:pPr>
            <w:r w:rsidRPr="00020656">
              <w:rPr>
                <w:lang w:eastAsia="sk-SK"/>
              </w:rPr>
              <w:t>384 830</w:t>
            </w:r>
          </w:p>
        </w:tc>
        <w:tc>
          <w:tcPr>
            <w:tcW w:w="1983" w:type="dxa"/>
            <w:tcBorders>
              <w:top w:val="nil"/>
              <w:left w:val="nil"/>
              <w:bottom w:val="single" w:sz="4" w:space="0" w:color="auto"/>
              <w:right w:val="single" w:sz="4" w:space="0" w:color="auto"/>
            </w:tcBorders>
            <w:shd w:val="clear" w:color="000000" w:fill="FFFFFF"/>
            <w:noWrap/>
            <w:vAlign w:val="bottom"/>
            <w:hideMark/>
          </w:tcPr>
          <w:p w:rsidR="00020656" w:rsidRPr="00020656" w:rsidRDefault="00020656" w:rsidP="00020656">
            <w:pPr>
              <w:suppressAutoHyphens w:val="0"/>
              <w:rPr>
                <w:lang w:eastAsia="sk-SK"/>
              </w:rPr>
            </w:pPr>
            <w:r w:rsidRPr="00020656">
              <w:rPr>
                <w:lang w:eastAsia="sk-SK"/>
              </w:rPr>
              <w:t xml:space="preserve">         389 831,48    </w:t>
            </w:r>
          </w:p>
        </w:tc>
        <w:tc>
          <w:tcPr>
            <w:tcW w:w="160" w:type="dxa"/>
            <w:tcBorders>
              <w:top w:val="nil"/>
              <w:left w:val="nil"/>
              <w:bottom w:val="single" w:sz="4" w:space="0" w:color="auto"/>
              <w:right w:val="nil"/>
            </w:tcBorders>
            <w:shd w:val="clear" w:color="000000" w:fill="FFFFFF"/>
          </w:tcPr>
          <w:p w:rsidR="00020656" w:rsidRPr="00020656" w:rsidRDefault="00020656" w:rsidP="00020656">
            <w:pPr>
              <w:suppressAutoHyphens w:val="0"/>
              <w:ind w:left="588" w:hanging="588"/>
              <w:rPr>
                <w:lang w:eastAsia="sk-SK"/>
              </w:rPr>
            </w:pPr>
          </w:p>
        </w:tc>
        <w:tc>
          <w:tcPr>
            <w:tcW w:w="1811" w:type="dxa"/>
            <w:tcBorders>
              <w:top w:val="nil"/>
              <w:left w:val="nil"/>
              <w:bottom w:val="single" w:sz="4" w:space="0" w:color="auto"/>
              <w:right w:val="single" w:sz="4" w:space="0" w:color="auto"/>
            </w:tcBorders>
            <w:shd w:val="clear" w:color="000000" w:fill="FFFFFF"/>
            <w:noWrap/>
            <w:vAlign w:val="bottom"/>
            <w:hideMark/>
          </w:tcPr>
          <w:p w:rsidR="00020656" w:rsidRPr="00020656" w:rsidRDefault="00020656" w:rsidP="00020656">
            <w:pPr>
              <w:suppressAutoHyphens w:val="0"/>
              <w:rPr>
                <w:lang w:eastAsia="sk-SK"/>
              </w:rPr>
            </w:pPr>
            <w:r w:rsidRPr="00020656">
              <w:rPr>
                <w:lang w:eastAsia="sk-SK"/>
              </w:rPr>
              <w:t xml:space="preserve">        389 831,48    </w:t>
            </w:r>
          </w:p>
        </w:tc>
        <w:tc>
          <w:tcPr>
            <w:tcW w:w="1040"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rFonts w:ascii="Times New Roman CE" w:hAnsi="Times New Roman CE"/>
                <w:sz w:val="22"/>
                <w:szCs w:val="22"/>
                <w:lang w:eastAsia="sk-SK"/>
              </w:rPr>
            </w:pPr>
            <w:r w:rsidRPr="00020656">
              <w:rPr>
                <w:rFonts w:ascii="Times New Roman CE" w:hAnsi="Times New Roman CE"/>
                <w:sz w:val="22"/>
                <w:szCs w:val="22"/>
                <w:lang w:eastAsia="sk-SK"/>
              </w:rPr>
              <w:t>100,00%</w:t>
            </w:r>
          </w:p>
        </w:tc>
      </w:tr>
      <w:tr w:rsidR="00020656" w:rsidRPr="00020656" w:rsidTr="00295196">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Finančné operácie OcÚ výdavky</w:t>
            </w:r>
          </w:p>
        </w:tc>
        <w:tc>
          <w:tcPr>
            <w:tcW w:w="1986"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lang w:eastAsia="sk-SK"/>
              </w:rPr>
            </w:pPr>
            <w:r w:rsidRPr="00020656">
              <w:rPr>
                <w:lang w:eastAsia="sk-SK"/>
              </w:rPr>
              <w:t>18 600</w:t>
            </w:r>
          </w:p>
        </w:tc>
        <w:tc>
          <w:tcPr>
            <w:tcW w:w="1983"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 xml:space="preserve">           20 171,00    </w:t>
            </w:r>
          </w:p>
        </w:tc>
        <w:tc>
          <w:tcPr>
            <w:tcW w:w="160" w:type="dxa"/>
            <w:tcBorders>
              <w:top w:val="nil"/>
              <w:left w:val="nil"/>
              <w:bottom w:val="single" w:sz="4" w:space="0" w:color="auto"/>
              <w:right w:val="nil"/>
            </w:tcBorders>
          </w:tcPr>
          <w:p w:rsidR="00020656" w:rsidRPr="00020656" w:rsidRDefault="00020656" w:rsidP="00020656">
            <w:pPr>
              <w:suppressAutoHyphens w:val="0"/>
              <w:ind w:left="588" w:hanging="588"/>
              <w:rPr>
                <w:lang w:eastAsia="sk-SK"/>
              </w:rPr>
            </w:pPr>
          </w:p>
        </w:tc>
        <w:tc>
          <w:tcPr>
            <w:tcW w:w="1811"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 xml:space="preserve">          20 085,06    </w:t>
            </w:r>
          </w:p>
        </w:tc>
        <w:tc>
          <w:tcPr>
            <w:tcW w:w="1040"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rFonts w:ascii="Times New Roman CE" w:hAnsi="Times New Roman CE"/>
                <w:sz w:val="22"/>
                <w:szCs w:val="22"/>
                <w:lang w:eastAsia="sk-SK"/>
              </w:rPr>
            </w:pPr>
            <w:r w:rsidRPr="00020656">
              <w:rPr>
                <w:rFonts w:ascii="Times New Roman CE" w:hAnsi="Times New Roman CE"/>
                <w:sz w:val="22"/>
                <w:szCs w:val="22"/>
                <w:lang w:eastAsia="sk-SK"/>
              </w:rPr>
              <w:t>99,57%</w:t>
            </w:r>
          </w:p>
        </w:tc>
      </w:tr>
      <w:tr w:rsidR="00020656" w:rsidRPr="00020656" w:rsidTr="00295196">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Finančné operácie ZŠ   výdavky</w:t>
            </w:r>
          </w:p>
        </w:tc>
        <w:tc>
          <w:tcPr>
            <w:tcW w:w="1986"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lang w:eastAsia="sk-SK"/>
              </w:rPr>
            </w:pPr>
            <w:r w:rsidRPr="00020656">
              <w:rPr>
                <w:lang w:eastAsia="sk-SK"/>
              </w:rPr>
              <w:t> </w:t>
            </w:r>
          </w:p>
        </w:tc>
        <w:tc>
          <w:tcPr>
            <w:tcW w:w="1983"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 xml:space="preserve">                  88,69    </w:t>
            </w:r>
          </w:p>
        </w:tc>
        <w:tc>
          <w:tcPr>
            <w:tcW w:w="160" w:type="dxa"/>
            <w:tcBorders>
              <w:top w:val="nil"/>
              <w:left w:val="nil"/>
              <w:bottom w:val="single" w:sz="4" w:space="0" w:color="auto"/>
              <w:right w:val="nil"/>
            </w:tcBorders>
          </w:tcPr>
          <w:p w:rsidR="00020656" w:rsidRPr="00020656" w:rsidRDefault="00020656" w:rsidP="00020656">
            <w:pPr>
              <w:suppressAutoHyphens w:val="0"/>
              <w:ind w:left="588" w:hanging="588"/>
              <w:rPr>
                <w:lang w:eastAsia="sk-SK"/>
              </w:rPr>
            </w:pPr>
          </w:p>
        </w:tc>
        <w:tc>
          <w:tcPr>
            <w:tcW w:w="1811"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 xml:space="preserve">                 88,69    </w:t>
            </w:r>
          </w:p>
        </w:tc>
        <w:tc>
          <w:tcPr>
            <w:tcW w:w="1040"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rFonts w:ascii="Times New Roman CE" w:hAnsi="Times New Roman CE"/>
                <w:sz w:val="22"/>
                <w:szCs w:val="22"/>
                <w:lang w:eastAsia="sk-SK"/>
              </w:rPr>
            </w:pPr>
            <w:r w:rsidRPr="00020656">
              <w:rPr>
                <w:rFonts w:ascii="Times New Roman CE" w:hAnsi="Times New Roman CE"/>
                <w:sz w:val="22"/>
                <w:szCs w:val="22"/>
                <w:lang w:eastAsia="sk-SK"/>
              </w:rPr>
              <w:t>100,00%</w:t>
            </w:r>
          </w:p>
        </w:tc>
      </w:tr>
      <w:tr w:rsidR="00020656" w:rsidRPr="00020656" w:rsidTr="00295196">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b/>
                <w:bCs/>
                <w:lang w:eastAsia="sk-SK"/>
              </w:rPr>
            </w:pPr>
            <w:r w:rsidRPr="00020656">
              <w:rPr>
                <w:b/>
                <w:bCs/>
                <w:lang w:eastAsia="sk-SK"/>
              </w:rPr>
              <w:t xml:space="preserve">Spolu výdavky                 </w:t>
            </w:r>
          </w:p>
        </w:tc>
        <w:tc>
          <w:tcPr>
            <w:tcW w:w="1986"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lang w:eastAsia="sk-SK"/>
              </w:rPr>
            </w:pPr>
            <w:r w:rsidRPr="00020656">
              <w:rPr>
                <w:lang w:eastAsia="sk-SK"/>
              </w:rPr>
              <w:t>1 099 600</w:t>
            </w:r>
          </w:p>
        </w:tc>
        <w:tc>
          <w:tcPr>
            <w:tcW w:w="1983"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 xml:space="preserve">      1 261 467,17    </w:t>
            </w:r>
          </w:p>
        </w:tc>
        <w:tc>
          <w:tcPr>
            <w:tcW w:w="160" w:type="dxa"/>
            <w:tcBorders>
              <w:top w:val="nil"/>
              <w:left w:val="nil"/>
              <w:bottom w:val="single" w:sz="4" w:space="0" w:color="auto"/>
              <w:right w:val="nil"/>
            </w:tcBorders>
          </w:tcPr>
          <w:p w:rsidR="00020656" w:rsidRPr="00020656" w:rsidRDefault="00020656" w:rsidP="00020656">
            <w:pPr>
              <w:suppressAutoHyphens w:val="0"/>
              <w:ind w:left="588" w:hanging="588"/>
              <w:rPr>
                <w:lang w:eastAsia="sk-SK"/>
              </w:rPr>
            </w:pPr>
          </w:p>
        </w:tc>
        <w:tc>
          <w:tcPr>
            <w:tcW w:w="1811"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lang w:eastAsia="sk-SK"/>
              </w:rPr>
            </w:pPr>
            <w:r w:rsidRPr="00020656">
              <w:rPr>
                <w:lang w:eastAsia="sk-SK"/>
              </w:rPr>
              <w:t xml:space="preserve">     1 131 953,42    </w:t>
            </w:r>
          </w:p>
        </w:tc>
        <w:tc>
          <w:tcPr>
            <w:tcW w:w="1040"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rFonts w:ascii="Times New Roman CE" w:hAnsi="Times New Roman CE"/>
                <w:sz w:val="22"/>
                <w:szCs w:val="22"/>
                <w:lang w:eastAsia="sk-SK"/>
              </w:rPr>
            </w:pPr>
            <w:r w:rsidRPr="00020656">
              <w:rPr>
                <w:rFonts w:ascii="Times New Roman CE" w:hAnsi="Times New Roman CE"/>
                <w:sz w:val="22"/>
                <w:szCs w:val="22"/>
                <w:lang w:eastAsia="sk-SK"/>
              </w:rPr>
              <w:t>89,73%</w:t>
            </w:r>
          </w:p>
        </w:tc>
      </w:tr>
      <w:tr w:rsidR="00020656" w:rsidRPr="00020656" w:rsidTr="00295196">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color w:val="C00000"/>
                <w:lang w:eastAsia="sk-SK"/>
              </w:rPr>
            </w:pPr>
            <w:r w:rsidRPr="00020656">
              <w:rPr>
                <w:color w:val="C00000"/>
                <w:lang w:eastAsia="sk-SK"/>
              </w:rPr>
              <w:t>Rozdiel - prebytok</w:t>
            </w:r>
          </w:p>
        </w:tc>
        <w:tc>
          <w:tcPr>
            <w:tcW w:w="1986"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color w:val="C00000"/>
                <w:lang w:eastAsia="sk-SK"/>
              </w:rPr>
            </w:pPr>
            <w:r w:rsidRPr="00020656">
              <w:rPr>
                <w:color w:val="C00000"/>
                <w:lang w:eastAsia="sk-SK"/>
              </w:rPr>
              <w:t>0</w:t>
            </w:r>
          </w:p>
        </w:tc>
        <w:tc>
          <w:tcPr>
            <w:tcW w:w="1983"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color w:val="C00000"/>
                <w:lang w:eastAsia="sk-SK"/>
              </w:rPr>
            </w:pPr>
            <w:r w:rsidRPr="00020656">
              <w:rPr>
                <w:color w:val="C00000"/>
                <w:lang w:eastAsia="sk-SK"/>
              </w:rPr>
              <w:t xml:space="preserve">-        109 415,04    </w:t>
            </w:r>
          </w:p>
        </w:tc>
        <w:tc>
          <w:tcPr>
            <w:tcW w:w="160" w:type="dxa"/>
            <w:tcBorders>
              <w:top w:val="nil"/>
              <w:left w:val="nil"/>
              <w:bottom w:val="single" w:sz="4" w:space="0" w:color="auto"/>
              <w:right w:val="nil"/>
            </w:tcBorders>
          </w:tcPr>
          <w:p w:rsidR="00020656" w:rsidRPr="00020656" w:rsidRDefault="00020656" w:rsidP="00020656">
            <w:pPr>
              <w:suppressAutoHyphens w:val="0"/>
              <w:ind w:left="588" w:hanging="588"/>
              <w:rPr>
                <w:color w:val="C00000"/>
                <w:lang w:eastAsia="sk-SK"/>
              </w:rPr>
            </w:pPr>
          </w:p>
        </w:tc>
        <w:tc>
          <w:tcPr>
            <w:tcW w:w="1811"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rPr>
                <w:color w:val="C00000"/>
                <w:lang w:eastAsia="sk-SK"/>
              </w:rPr>
            </w:pPr>
            <w:r w:rsidRPr="00020656">
              <w:rPr>
                <w:color w:val="C00000"/>
                <w:lang w:eastAsia="sk-SK"/>
              </w:rPr>
              <w:t xml:space="preserve">          25 917,38    </w:t>
            </w:r>
          </w:p>
        </w:tc>
        <w:tc>
          <w:tcPr>
            <w:tcW w:w="1040" w:type="dxa"/>
            <w:tcBorders>
              <w:top w:val="nil"/>
              <w:left w:val="nil"/>
              <w:bottom w:val="single" w:sz="4" w:space="0" w:color="auto"/>
              <w:right w:val="single" w:sz="4" w:space="0" w:color="auto"/>
            </w:tcBorders>
            <w:shd w:val="clear" w:color="auto" w:fill="auto"/>
            <w:noWrap/>
            <w:vAlign w:val="bottom"/>
            <w:hideMark/>
          </w:tcPr>
          <w:p w:rsidR="00020656" w:rsidRPr="00020656" w:rsidRDefault="00020656" w:rsidP="00020656">
            <w:pPr>
              <w:suppressAutoHyphens w:val="0"/>
              <w:jc w:val="right"/>
              <w:rPr>
                <w:rFonts w:ascii="Times New Roman CE" w:hAnsi="Times New Roman CE"/>
                <w:sz w:val="22"/>
                <w:szCs w:val="22"/>
                <w:lang w:eastAsia="sk-SK"/>
              </w:rPr>
            </w:pPr>
            <w:r w:rsidRPr="00020656">
              <w:rPr>
                <w:rFonts w:ascii="Times New Roman CE" w:hAnsi="Times New Roman CE"/>
                <w:sz w:val="22"/>
                <w:szCs w:val="22"/>
                <w:lang w:eastAsia="sk-SK"/>
              </w:rPr>
              <w:t>-23,69%</w:t>
            </w:r>
          </w:p>
        </w:tc>
      </w:tr>
    </w:tbl>
    <w:p w:rsidR="00363C30" w:rsidRDefault="00363C30">
      <w:pPr>
        <w:jc w:val="both"/>
      </w:pPr>
    </w:p>
    <w:p w:rsidR="0045673A" w:rsidRDefault="0045673A" w:rsidP="0045673A">
      <w:pPr>
        <w:ind w:left="142" w:hanging="142"/>
        <w:jc w:val="both"/>
        <w:rPr>
          <w:b/>
          <w:sz w:val="28"/>
          <w:szCs w:val="28"/>
        </w:rPr>
      </w:pPr>
      <w:r>
        <w:rPr>
          <w:b/>
          <w:sz w:val="28"/>
          <w:szCs w:val="28"/>
        </w:rPr>
        <w:t>7.2</w:t>
      </w:r>
      <w:r w:rsidRPr="00B86D2D">
        <w:rPr>
          <w:b/>
          <w:sz w:val="28"/>
          <w:szCs w:val="28"/>
        </w:rPr>
        <w:t xml:space="preserve"> Prebytok/schodok rozpočtového hospodárenia za rok 2020</w:t>
      </w:r>
    </w:p>
    <w:p w:rsidR="0045673A" w:rsidRPr="00B86D2D" w:rsidRDefault="0045673A" w:rsidP="0045673A">
      <w:pPr>
        <w:jc w:val="both"/>
        <w:rPr>
          <w:b/>
          <w:sz w:val="28"/>
          <w:szCs w:val="28"/>
        </w:rPr>
      </w:pPr>
    </w:p>
    <w:tbl>
      <w:tblPr>
        <w:tblW w:w="9356" w:type="dxa"/>
        <w:tblInd w:w="23" w:type="dxa"/>
        <w:tblCellMar>
          <w:left w:w="0" w:type="dxa"/>
          <w:right w:w="0" w:type="dxa"/>
        </w:tblCellMar>
        <w:tblLook w:val="04A0" w:firstRow="1" w:lastRow="0" w:firstColumn="1" w:lastColumn="0" w:noHBand="0" w:noVBand="1"/>
      </w:tblPr>
      <w:tblGrid>
        <w:gridCol w:w="5500"/>
        <w:gridCol w:w="3856"/>
      </w:tblGrid>
      <w:tr w:rsidR="0045673A" w:rsidRPr="007C4D02" w:rsidTr="00E86A9F">
        <w:trPr>
          <w:trHeight w:val="300"/>
        </w:trPr>
        <w:tc>
          <w:tcPr>
            <w:tcW w:w="5500" w:type="dxa"/>
            <w:tcBorders>
              <w:top w:val="double" w:sz="6" w:space="0" w:color="auto"/>
              <w:left w:val="double" w:sz="6" w:space="0" w:color="auto"/>
              <w:bottom w:val="nil"/>
              <w:right w:val="single" w:sz="8" w:space="0" w:color="000000"/>
            </w:tcBorders>
            <w:shd w:val="clear" w:color="auto" w:fill="D9D9D9"/>
            <w:vAlign w:val="center"/>
            <w:hideMark/>
          </w:tcPr>
          <w:p w:rsidR="0045673A" w:rsidRPr="00D12AA6" w:rsidRDefault="0045673A" w:rsidP="00E86A9F">
            <w:pPr>
              <w:jc w:val="center"/>
              <w:rPr>
                <w:rStyle w:val="Siln"/>
              </w:rPr>
            </w:pPr>
          </w:p>
          <w:p w:rsidR="0045673A" w:rsidRPr="00D12AA6" w:rsidRDefault="0045673A" w:rsidP="00E86A9F">
            <w:pPr>
              <w:jc w:val="center"/>
            </w:pPr>
            <w:r w:rsidRPr="00D12AA6">
              <w:rPr>
                <w:rStyle w:val="Siln"/>
              </w:rPr>
              <w:t>Hospodárenie obce</w:t>
            </w:r>
            <w:r>
              <w:rPr>
                <w:rStyle w:val="Siln"/>
              </w:rPr>
              <w:t xml:space="preserve"> </w:t>
            </w:r>
          </w:p>
        </w:tc>
        <w:tc>
          <w:tcPr>
            <w:tcW w:w="385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45673A" w:rsidRPr="00D12AA6" w:rsidRDefault="0045673A" w:rsidP="00E86A9F">
            <w:pPr>
              <w:tabs>
                <w:tab w:val="right" w:pos="8820"/>
              </w:tabs>
              <w:jc w:val="center"/>
              <w:rPr>
                <w:b/>
              </w:rPr>
            </w:pPr>
          </w:p>
          <w:p w:rsidR="0045673A" w:rsidRPr="00D12AA6" w:rsidRDefault="0045673A" w:rsidP="00E86A9F">
            <w:pPr>
              <w:tabs>
                <w:tab w:val="right" w:pos="8820"/>
              </w:tabs>
              <w:jc w:val="center"/>
              <w:rPr>
                <w:b/>
              </w:rPr>
            </w:pPr>
            <w:r w:rsidRPr="00D12AA6">
              <w:rPr>
                <w:b/>
              </w:rPr>
              <w:t>Skutočnosť k 31.12.</w:t>
            </w:r>
            <w:r>
              <w:rPr>
                <w:b/>
              </w:rPr>
              <w:t>2020</w:t>
            </w:r>
            <w:r w:rsidRPr="00D12AA6">
              <w:rPr>
                <w:b/>
              </w:rPr>
              <w:t xml:space="preserve"> v EUR</w:t>
            </w:r>
          </w:p>
          <w:p w:rsidR="0045673A" w:rsidRPr="00D12AA6" w:rsidRDefault="0045673A" w:rsidP="00E86A9F">
            <w:pPr>
              <w:jc w:val="center"/>
            </w:pPr>
          </w:p>
        </w:tc>
      </w:tr>
      <w:tr w:rsidR="0045673A" w:rsidRPr="007C4D02" w:rsidTr="00E86A9F">
        <w:trPr>
          <w:trHeight w:val="300"/>
        </w:trPr>
        <w:tc>
          <w:tcPr>
            <w:tcW w:w="5500" w:type="dxa"/>
            <w:tcBorders>
              <w:top w:val="nil"/>
              <w:left w:val="double" w:sz="6" w:space="0" w:color="auto"/>
              <w:bottom w:val="single" w:sz="8" w:space="0" w:color="auto"/>
              <w:right w:val="single" w:sz="8" w:space="0" w:color="000000"/>
            </w:tcBorders>
            <w:shd w:val="clear" w:color="auto" w:fill="D9D9D9"/>
            <w:vAlign w:val="center"/>
            <w:hideMark/>
          </w:tcPr>
          <w:p w:rsidR="0045673A" w:rsidRPr="007C4D02" w:rsidRDefault="0045673A" w:rsidP="00E86A9F"/>
        </w:tc>
        <w:tc>
          <w:tcPr>
            <w:tcW w:w="385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45673A" w:rsidRPr="007C4D02" w:rsidRDefault="0045673A" w:rsidP="00E86A9F"/>
        </w:tc>
      </w:tr>
      <w:tr w:rsidR="0045673A" w:rsidRPr="007C4D02" w:rsidTr="00E86A9F">
        <w:trPr>
          <w:trHeight w:val="300"/>
        </w:trPr>
        <w:tc>
          <w:tcPr>
            <w:tcW w:w="550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5673A" w:rsidRPr="009E3DCF" w:rsidRDefault="0045673A" w:rsidP="00E86A9F">
            <w:r w:rsidRPr="009E3DCF">
              <w:t>Bežné  príjmy spolu</w:t>
            </w:r>
          </w:p>
        </w:tc>
        <w:tc>
          <w:tcPr>
            <w:tcW w:w="3856" w:type="dxa"/>
            <w:tcBorders>
              <w:top w:val="nil"/>
              <w:left w:val="nil"/>
              <w:bottom w:val="single" w:sz="8" w:space="0" w:color="auto"/>
              <w:right w:val="double" w:sz="6" w:space="0" w:color="auto"/>
            </w:tcBorders>
            <w:shd w:val="clear" w:color="auto" w:fill="FFFFFF"/>
            <w:vAlign w:val="center"/>
            <w:hideMark/>
          </w:tcPr>
          <w:p w:rsidR="0045673A" w:rsidRPr="009E3DCF" w:rsidRDefault="0045673A" w:rsidP="00E86A9F">
            <w:pPr>
              <w:jc w:val="right"/>
            </w:pPr>
            <w:r w:rsidRPr="009E3DCF">
              <w:t>1 088 295,02</w:t>
            </w:r>
          </w:p>
        </w:tc>
      </w:tr>
      <w:tr w:rsidR="0045673A" w:rsidRPr="007C4D02" w:rsidTr="00E86A9F">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45673A" w:rsidRPr="009E3DCF" w:rsidRDefault="0045673A" w:rsidP="00E86A9F">
            <w:r w:rsidRPr="009E3DCF">
              <w:t xml:space="preserve">z toho : bežné príjmy obce </w:t>
            </w:r>
          </w:p>
        </w:tc>
        <w:tc>
          <w:tcPr>
            <w:tcW w:w="3856" w:type="dxa"/>
            <w:tcBorders>
              <w:top w:val="nil"/>
              <w:left w:val="nil"/>
              <w:bottom w:val="single" w:sz="8" w:space="0" w:color="auto"/>
              <w:right w:val="double" w:sz="6" w:space="0" w:color="auto"/>
            </w:tcBorders>
            <w:vAlign w:val="bottom"/>
            <w:hideMark/>
          </w:tcPr>
          <w:p w:rsidR="0045673A" w:rsidRPr="009E3DCF" w:rsidRDefault="0045673A" w:rsidP="00E86A9F">
            <w:pPr>
              <w:jc w:val="right"/>
            </w:pPr>
            <w:r w:rsidRPr="009E3DCF">
              <w:t xml:space="preserve">     1 070 417,46    </w:t>
            </w:r>
          </w:p>
        </w:tc>
      </w:tr>
      <w:tr w:rsidR="0045673A" w:rsidRPr="007C4D02" w:rsidTr="00E86A9F">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45673A" w:rsidRPr="009E3DCF" w:rsidRDefault="0045673A" w:rsidP="00E86A9F">
            <w:r w:rsidRPr="009E3DCF">
              <w:t xml:space="preserve">             bežné príjmy RO</w:t>
            </w:r>
          </w:p>
        </w:tc>
        <w:tc>
          <w:tcPr>
            <w:tcW w:w="3856" w:type="dxa"/>
            <w:tcBorders>
              <w:top w:val="nil"/>
              <w:left w:val="nil"/>
              <w:bottom w:val="single" w:sz="8" w:space="0" w:color="auto"/>
              <w:right w:val="double" w:sz="6" w:space="0" w:color="auto"/>
            </w:tcBorders>
            <w:vAlign w:val="bottom"/>
            <w:hideMark/>
          </w:tcPr>
          <w:p w:rsidR="0045673A" w:rsidRPr="009E3DCF" w:rsidRDefault="0045673A" w:rsidP="00E86A9F">
            <w:pPr>
              <w:jc w:val="right"/>
            </w:pPr>
            <w:r w:rsidRPr="009E3DCF">
              <w:t xml:space="preserve">          17 877,56    </w:t>
            </w:r>
          </w:p>
        </w:tc>
      </w:tr>
      <w:tr w:rsidR="0045673A" w:rsidRPr="007C4D02" w:rsidTr="00E86A9F">
        <w:trPr>
          <w:trHeight w:val="300"/>
        </w:trPr>
        <w:tc>
          <w:tcPr>
            <w:tcW w:w="550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5673A" w:rsidRPr="009E3DCF" w:rsidRDefault="0045673A" w:rsidP="00E86A9F">
            <w:r w:rsidRPr="009E3DCF">
              <w:t>Bežné výdavky spolu</w:t>
            </w:r>
          </w:p>
        </w:tc>
        <w:tc>
          <w:tcPr>
            <w:tcW w:w="3856" w:type="dxa"/>
            <w:tcBorders>
              <w:top w:val="nil"/>
              <w:left w:val="nil"/>
              <w:bottom w:val="single" w:sz="8" w:space="0" w:color="auto"/>
              <w:right w:val="double" w:sz="6" w:space="0" w:color="auto"/>
            </w:tcBorders>
            <w:shd w:val="clear" w:color="auto" w:fill="FFFFFF"/>
            <w:vAlign w:val="center"/>
            <w:hideMark/>
          </w:tcPr>
          <w:p w:rsidR="0045673A" w:rsidRPr="009E3DCF" w:rsidRDefault="0045673A" w:rsidP="00E86A9F">
            <w:pPr>
              <w:jc w:val="right"/>
            </w:pPr>
            <w:r w:rsidRPr="009E3DCF">
              <w:t>884 452,44</w:t>
            </w:r>
          </w:p>
        </w:tc>
      </w:tr>
      <w:tr w:rsidR="0045673A" w:rsidRPr="007C4D02" w:rsidTr="00E86A9F">
        <w:trPr>
          <w:trHeight w:val="300"/>
        </w:trPr>
        <w:tc>
          <w:tcPr>
            <w:tcW w:w="5500" w:type="dxa"/>
            <w:tcBorders>
              <w:top w:val="single" w:sz="8" w:space="0" w:color="auto"/>
              <w:left w:val="double" w:sz="6" w:space="0" w:color="auto"/>
              <w:bottom w:val="single" w:sz="4" w:space="0" w:color="auto"/>
              <w:right w:val="single" w:sz="8" w:space="0" w:color="000000"/>
            </w:tcBorders>
            <w:vAlign w:val="center"/>
            <w:hideMark/>
          </w:tcPr>
          <w:p w:rsidR="0045673A" w:rsidRPr="009E3DCF" w:rsidRDefault="0045673A" w:rsidP="00E86A9F">
            <w:r w:rsidRPr="009E3DCF">
              <w:t xml:space="preserve">z toho : bežné výdavky  obce </w:t>
            </w:r>
          </w:p>
        </w:tc>
        <w:tc>
          <w:tcPr>
            <w:tcW w:w="3856" w:type="dxa"/>
            <w:tcBorders>
              <w:top w:val="nil"/>
              <w:left w:val="nil"/>
              <w:bottom w:val="single" w:sz="4" w:space="0" w:color="auto"/>
              <w:right w:val="double" w:sz="6" w:space="0" w:color="auto"/>
            </w:tcBorders>
            <w:vAlign w:val="bottom"/>
            <w:hideMark/>
          </w:tcPr>
          <w:p w:rsidR="0045673A" w:rsidRPr="009E3DCF" w:rsidRDefault="0045673A" w:rsidP="00E86A9F">
            <w:pPr>
              <w:jc w:val="right"/>
            </w:pPr>
            <w:r w:rsidRPr="009E3DCF">
              <w:t xml:space="preserve">        494 620,96    </w:t>
            </w:r>
          </w:p>
        </w:tc>
      </w:tr>
      <w:tr w:rsidR="0045673A" w:rsidRPr="007C4D02" w:rsidTr="00E86A9F">
        <w:trPr>
          <w:trHeight w:val="300"/>
        </w:trPr>
        <w:tc>
          <w:tcPr>
            <w:tcW w:w="5500" w:type="dxa"/>
            <w:tcBorders>
              <w:top w:val="single" w:sz="4" w:space="0" w:color="auto"/>
              <w:left w:val="single" w:sz="4" w:space="0" w:color="auto"/>
              <w:bottom w:val="single" w:sz="4" w:space="0" w:color="auto"/>
              <w:right w:val="single" w:sz="4" w:space="0" w:color="auto"/>
            </w:tcBorders>
            <w:vAlign w:val="center"/>
            <w:hideMark/>
          </w:tcPr>
          <w:p w:rsidR="0045673A" w:rsidRPr="009E3DCF" w:rsidRDefault="0045673A" w:rsidP="00E86A9F">
            <w:r w:rsidRPr="009E3DCF">
              <w:t xml:space="preserve">             bežné výdavky  RO</w:t>
            </w:r>
          </w:p>
        </w:tc>
        <w:tc>
          <w:tcPr>
            <w:tcW w:w="3856" w:type="dxa"/>
            <w:tcBorders>
              <w:top w:val="single" w:sz="4" w:space="0" w:color="auto"/>
              <w:left w:val="single" w:sz="4" w:space="0" w:color="auto"/>
              <w:bottom w:val="single" w:sz="4" w:space="0" w:color="auto"/>
              <w:right w:val="single" w:sz="4" w:space="0" w:color="auto"/>
            </w:tcBorders>
            <w:vAlign w:val="bottom"/>
            <w:hideMark/>
          </w:tcPr>
          <w:p w:rsidR="0045673A" w:rsidRPr="009E3DCF" w:rsidRDefault="0045673A" w:rsidP="00E86A9F">
            <w:pPr>
              <w:jc w:val="right"/>
            </w:pPr>
            <w:r w:rsidRPr="009E3DCF">
              <w:t xml:space="preserve">        389 831,48    </w:t>
            </w:r>
          </w:p>
        </w:tc>
      </w:tr>
      <w:tr w:rsidR="0045673A" w:rsidRPr="007C4D02" w:rsidTr="00E86A9F">
        <w:trPr>
          <w:trHeight w:val="285"/>
        </w:trPr>
        <w:tc>
          <w:tcPr>
            <w:tcW w:w="5500" w:type="dxa"/>
            <w:tcBorders>
              <w:top w:val="single" w:sz="4" w:space="0" w:color="auto"/>
              <w:left w:val="double" w:sz="6" w:space="0" w:color="auto"/>
              <w:bottom w:val="single" w:sz="8" w:space="0" w:color="auto"/>
              <w:right w:val="single" w:sz="8" w:space="0" w:color="000000"/>
            </w:tcBorders>
            <w:shd w:val="clear" w:color="auto" w:fill="D9D9D9"/>
            <w:vAlign w:val="center"/>
            <w:hideMark/>
          </w:tcPr>
          <w:p w:rsidR="0045673A" w:rsidRPr="009E3DCF" w:rsidRDefault="0045673A" w:rsidP="00E86A9F">
            <w:r w:rsidRPr="009E3DCF">
              <w:rPr>
                <w:rStyle w:val="Zvraznenie"/>
                <w:b/>
                <w:bCs/>
              </w:rPr>
              <w:t>Bežný rozpočet</w:t>
            </w:r>
          </w:p>
        </w:tc>
        <w:tc>
          <w:tcPr>
            <w:tcW w:w="3856" w:type="dxa"/>
            <w:tcBorders>
              <w:top w:val="single" w:sz="4" w:space="0" w:color="auto"/>
              <w:left w:val="nil"/>
              <w:bottom w:val="single" w:sz="8" w:space="0" w:color="auto"/>
              <w:right w:val="double" w:sz="6" w:space="0" w:color="auto"/>
            </w:tcBorders>
            <w:shd w:val="clear" w:color="auto" w:fill="D9D9D9"/>
            <w:vAlign w:val="center"/>
            <w:hideMark/>
          </w:tcPr>
          <w:p w:rsidR="0045673A" w:rsidRPr="009E3DCF" w:rsidRDefault="0045673A" w:rsidP="00E86A9F">
            <w:pPr>
              <w:jc w:val="right"/>
            </w:pPr>
            <w:r w:rsidRPr="009E3DCF">
              <w:t>203 842,58</w:t>
            </w:r>
          </w:p>
        </w:tc>
      </w:tr>
      <w:tr w:rsidR="0045673A" w:rsidRPr="007336D6" w:rsidTr="00E86A9F">
        <w:trPr>
          <w:trHeight w:val="300"/>
        </w:trPr>
        <w:tc>
          <w:tcPr>
            <w:tcW w:w="550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5673A" w:rsidRPr="009E3DCF" w:rsidRDefault="0045673A" w:rsidP="00E86A9F">
            <w:r w:rsidRPr="009E3DCF">
              <w:t>Kapitálové  príjmy spolu</w:t>
            </w:r>
          </w:p>
        </w:tc>
        <w:tc>
          <w:tcPr>
            <w:tcW w:w="3856" w:type="dxa"/>
            <w:tcBorders>
              <w:top w:val="nil"/>
              <w:left w:val="nil"/>
              <w:bottom w:val="single" w:sz="8" w:space="0" w:color="auto"/>
              <w:right w:val="double" w:sz="6" w:space="0" w:color="auto"/>
            </w:tcBorders>
            <w:shd w:val="clear" w:color="auto" w:fill="FFFFFF"/>
            <w:vAlign w:val="center"/>
            <w:hideMark/>
          </w:tcPr>
          <w:p w:rsidR="0045673A" w:rsidRPr="009E3DCF" w:rsidRDefault="0045673A" w:rsidP="00E86A9F">
            <w:pPr>
              <w:jc w:val="right"/>
            </w:pPr>
            <w:r w:rsidRPr="009E3DCF">
              <w:t xml:space="preserve">            1 485,00    </w:t>
            </w:r>
          </w:p>
        </w:tc>
      </w:tr>
      <w:tr w:rsidR="0045673A" w:rsidRPr="007C4D02" w:rsidTr="00E86A9F">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45673A" w:rsidRPr="009E3DCF" w:rsidRDefault="0045673A" w:rsidP="00E86A9F">
            <w:r w:rsidRPr="009E3DCF">
              <w:t xml:space="preserve">z toho : kapitálové  príjmy obce </w:t>
            </w:r>
          </w:p>
        </w:tc>
        <w:tc>
          <w:tcPr>
            <w:tcW w:w="3856" w:type="dxa"/>
            <w:tcBorders>
              <w:top w:val="nil"/>
              <w:left w:val="nil"/>
              <w:bottom w:val="single" w:sz="8" w:space="0" w:color="auto"/>
              <w:right w:val="double" w:sz="6" w:space="0" w:color="auto"/>
            </w:tcBorders>
            <w:vAlign w:val="center"/>
            <w:hideMark/>
          </w:tcPr>
          <w:p w:rsidR="0045673A" w:rsidRPr="009E3DCF" w:rsidRDefault="0045673A" w:rsidP="00E86A9F">
            <w:pPr>
              <w:jc w:val="right"/>
              <w:rPr>
                <w:rStyle w:val="Zvraznenie"/>
                <w:i w:val="0"/>
                <w:iCs w:val="0"/>
              </w:rPr>
            </w:pPr>
            <w:r w:rsidRPr="009E3DCF">
              <w:t xml:space="preserve">            1 485,00    </w:t>
            </w:r>
          </w:p>
        </w:tc>
      </w:tr>
      <w:tr w:rsidR="0045673A" w:rsidRPr="007C4D02" w:rsidTr="00E86A9F">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45673A" w:rsidRPr="009E3DCF" w:rsidRDefault="0045673A" w:rsidP="00E86A9F">
            <w:r w:rsidRPr="009E3DCF">
              <w:t xml:space="preserve">             kapitálové  príjmy RO</w:t>
            </w:r>
          </w:p>
        </w:tc>
        <w:tc>
          <w:tcPr>
            <w:tcW w:w="3856" w:type="dxa"/>
            <w:tcBorders>
              <w:top w:val="nil"/>
              <w:left w:val="nil"/>
              <w:bottom w:val="single" w:sz="8" w:space="0" w:color="auto"/>
              <w:right w:val="double" w:sz="6" w:space="0" w:color="auto"/>
            </w:tcBorders>
            <w:vAlign w:val="center"/>
            <w:hideMark/>
          </w:tcPr>
          <w:p w:rsidR="0045673A" w:rsidRPr="009E3DCF" w:rsidRDefault="0045673A" w:rsidP="00E86A9F">
            <w:pPr>
              <w:jc w:val="right"/>
              <w:rPr>
                <w:rStyle w:val="Zvraznenie"/>
                <w:i w:val="0"/>
              </w:rPr>
            </w:pPr>
            <w:r w:rsidRPr="009E3DCF">
              <w:rPr>
                <w:rStyle w:val="Zvraznenie"/>
                <w:i w:val="0"/>
              </w:rPr>
              <w:t>0,00</w:t>
            </w:r>
          </w:p>
        </w:tc>
      </w:tr>
      <w:tr w:rsidR="0045673A" w:rsidRPr="007C4D02" w:rsidTr="00E86A9F">
        <w:trPr>
          <w:trHeight w:val="300"/>
        </w:trPr>
        <w:tc>
          <w:tcPr>
            <w:tcW w:w="550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5673A" w:rsidRPr="009E3DCF" w:rsidRDefault="0045673A" w:rsidP="00E86A9F">
            <w:r w:rsidRPr="009E3DCF">
              <w:t>Kapitálové  výdavky spolu</w:t>
            </w:r>
          </w:p>
        </w:tc>
        <w:tc>
          <w:tcPr>
            <w:tcW w:w="3856" w:type="dxa"/>
            <w:tcBorders>
              <w:top w:val="nil"/>
              <w:left w:val="nil"/>
              <w:bottom w:val="single" w:sz="4" w:space="0" w:color="auto"/>
              <w:right w:val="double" w:sz="6" w:space="0" w:color="auto"/>
            </w:tcBorders>
            <w:shd w:val="clear" w:color="auto" w:fill="FFFFFF"/>
            <w:vAlign w:val="center"/>
            <w:hideMark/>
          </w:tcPr>
          <w:p w:rsidR="0045673A" w:rsidRPr="009E3DCF" w:rsidRDefault="0045673A" w:rsidP="00E86A9F">
            <w:pPr>
              <w:jc w:val="right"/>
            </w:pPr>
            <w:r w:rsidRPr="009E3DCF">
              <w:t xml:space="preserve">        227 327,23    </w:t>
            </w:r>
          </w:p>
        </w:tc>
      </w:tr>
      <w:tr w:rsidR="0045673A" w:rsidRPr="007336D6" w:rsidTr="00E86A9F">
        <w:trPr>
          <w:trHeight w:val="300"/>
        </w:trPr>
        <w:tc>
          <w:tcPr>
            <w:tcW w:w="5500" w:type="dxa"/>
            <w:tcBorders>
              <w:top w:val="single" w:sz="8" w:space="0" w:color="auto"/>
              <w:left w:val="double" w:sz="6" w:space="0" w:color="auto"/>
              <w:bottom w:val="single" w:sz="8" w:space="0" w:color="auto"/>
              <w:right w:val="single" w:sz="4" w:space="0" w:color="auto"/>
            </w:tcBorders>
            <w:vAlign w:val="center"/>
            <w:hideMark/>
          </w:tcPr>
          <w:p w:rsidR="0045673A" w:rsidRPr="009E3DCF" w:rsidRDefault="0045673A" w:rsidP="00E86A9F">
            <w:r w:rsidRPr="009E3DCF">
              <w:t xml:space="preserve">z toho : kapitálové  výdavky  obce </w:t>
            </w:r>
          </w:p>
        </w:tc>
        <w:tc>
          <w:tcPr>
            <w:tcW w:w="3856" w:type="dxa"/>
            <w:tcBorders>
              <w:top w:val="single" w:sz="4" w:space="0" w:color="auto"/>
              <w:left w:val="single" w:sz="4" w:space="0" w:color="auto"/>
              <w:bottom w:val="single" w:sz="4" w:space="0" w:color="auto"/>
              <w:right w:val="single" w:sz="4" w:space="0" w:color="auto"/>
            </w:tcBorders>
            <w:vAlign w:val="center"/>
            <w:hideMark/>
          </w:tcPr>
          <w:p w:rsidR="0045673A" w:rsidRPr="009E3DCF" w:rsidRDefault="0045673A" w:rsidP="00E86A9F">
            <w:pPr>
              <w:jc w:val="right"/>
              <w:rPr>
                <w:rStyle w:val="Zvraznenie"/>
                <w:i w:val="0"/>
                <w:iCs w:val="0"/>
              </w:rPr>
            </w:pPr>
            <w:r w:rsidRPr="009E3DCF">
              <w:t xml:space="preserve">        227 327,23    </w:t>
            </w:r>
          </w:p>
        </w:tc>
      </w:tr>
      <w:tr w:rsidR="0045673A" w:rsidRPr="00C533FA" w:rsidTr="00E86A9F">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45673A" w:rsidRPr="009E3DCF" w:rsidRDefault="0045673A" w:rsidP="00E86A9F">
            <w:r w:rsidRPr="009E3DCF">
              <w:lastRenderedPageBreak/>
              <w:t xml:space="preserve">             kapitálové  výdavky  RO</w:t>
            </w:r>
          </w:p>
        </w:tc>
        <w:tc>
          <w:tcPr>
            <w:tcW w:w="3856" w:type="dxa"/>
            <w:tcBorders>
              <w:top w:val="single" w:sz="4" w:space="0" w:color="auto"/>
              <w:left w:val="nil"/>
              <w:bottom w:val="single" w:sz="8" w:space="0" w:color="auto"/>
              <w:right w:val="double" w:sz="6" w:space="0" w:color="auto"/>
            </w:tcBorders>
            <w:vAlign w:val="center"/>
            <w:hideMark/>
          </w:tcPr>
          <w:p w:rsidR="0045673A" w:rsidRPr="009E3DCF" w:rsidRDefault="0045673A" w:rsidP="00E86A9F">
            <w:pPr>
              <w:jc w:val="right"/>
              <w:rPr>
                <w:rStyle w:val="Zvraznenie"/>
                <w:i w:val="0"/>
              </w:rPr>
            </w:pPr>
            <w:r w:rsidRPr="009E3DCF">
              <w:rPr>
                <w:rStyle w:val="Zvraznenie"/>
                <w:i w:val="0"/>
              </w:rPr>
              <w:t>0,00</w:t>
            </w:r>
          </w:p>
        </w:tc>
      </w:tr>
      <w:tr w:rsidR="0045673A" w:rsidRPr="00AE531C" w:rsidTr="00E86A9F">
        <w:trPr>
          <w:trHeight w:val="285"/>
        </w:trPr>
        <w:tc>
          <w:tcPr>
            <w:tcW w:w="550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45673A" w:rsidRPr="009E3DCF" w:rsidRDefault="0045673A" w:rsidP="00E86A9F">
            <w:pPr>
              <w:rPr>
                <w:b/>
                <w:i/>
              </w:rPr>
            </w:pPr>
            <w:r w:rsidRPr="009E3DCF">
              <w:rPr>
                <w:b/>
                <w:i/>
              </w:rPr>
              <w:t xml:space="preserve">Kapitálový rozpočet </w:t>
            </w:r>
          </w:p>
        </w:tc>
        <w:tc>
          <w:tcPr>
            <w:tcW w:w="3856" w:type="dxa"/>
            <w:tcBorders>
              <w:top w:val="nil"/>
              <w:left w:val="nil"/>
              <w:bottom w:val="single" w:sz="8" w:space="0" w:color="auto"/>
              <w:right w:val="double" w:sz="6" w:space="0" w:color="auto"/>
            </w:tcBorders>
            <w:shd w:val="clear" w:color="auto" w:fill="D9D9D9"/>
            <w:vAlign w:val="center"/>
            <w:hideMark/>
          </w:tcPr>
          <w:p w:rsidR="0045673A" w:rsidRPr="009E3DCF" w:rsidRDefault="0045673A" w:rsidP="00E86A9F">
            <w:pPr>
              <w:jc w:val="right"/>
            </w:pPr>
            <w:r w:rsidRPr="009E3DCF">
              <w:t>-225 842,23</w:t>
            </w:r>
          </w:p>
        </w:tc>
      </w:tr>
      <w:tr w:rsidR="0045673A" w:rsidRPr="00AE531C" w:rsidTr="00E86A9F">
        <w:trPr>
          <w:trHeight w:val="285"/>
        </w:trPr>
        <w:tc>
          <w:tcPr>
            <w:tcW w:w="550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5673A" w:rsidRPr="009E3DCF" w:rsidRDefault="0045673A" w:rsidP="00E86A9F">
            <w:r w:rsidRPr="009E3DCF">
              <w:rPr>
                <w:rStyle w:val="Zvraznenie"/>
                <w:b/>
                <w:bCs/>
              </w:rPr>
              <w:t>Prebytok/schodok bežného a kapitálového rozpočtu</w:t>
            </w:r>
          </w:p>
        </w:tc>
        <w:tc>
          <w:tcPr>
            <w:tcW w:w="3856" w:type="dxa"/>
            <w:tcBorders>
              <w:top w:val="nil"/>
              <w:left w:val="nil"/>
              <w:bottom w:val="single" w:sz="8" w:space="0" w:color="auto"/>
              <w:right w:val="double" w:sz="6" w:space="0" w:color="auto"/>
            </w:tcBorders>
            <w:shd w:val="clear" w:color="auto" w:fill="DDD9C3"/>
            <w:vAlign w:val="center"/>
            <w:hideMark/>
          </w:tcPr>
          <w:p w:rsidR="0045673A" w:rsidRPr="009E3DCF" w:rsidRDefault="0045673A" w:rsidP="00E86A9F">
            <w:pPr>
              <w:jc w:val="right"/>
              <w:rPr>
                <w:b/>
              </w:rPr>
            </w:pPr>
            <w:r w:rsidRPr="009E3DCF">
              <w:rPr>
                <w:b/>
              </w:rPr>
              <w:t>-21 999,65</w:t>
            </w:r>
          </w:p>
        </w:tc>
      </w:tr>
      <w:tr w:rsidR="0045673A" w:rsidRPr="007C4D02" w:rsidTr="00E86A9F">
        <w:trPr>
          <w:trHeight w:val="285"/>
        </w:trPr>
        <w:tc>
          <w:tcPr>
            <w:tcW w:w="550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45673A" w:rsidRPr="009E3DCF" w:rsidRDefault="0045673A" w:rsidP="00E86A9F">
            <w:pPr>
              <w:rPr>
                <w:rStyle w:val="Zvraznenie"/>
                <w:b/>
                <w:bCs/>
              </w:rPr>
            </w:pPr>
            <w:r w:rsidRPr="009E3DCF">
              <w:rPr>
                <w:rStyle w:val="Zvraznenie"/>
                <w:b/>
              </w:rPr>
              <w:t>Vylúčenie z prebytku/Úprava schodku HČ</w:t>
            </w:r>
          </w:p>
        </w:tc>
        <w:tc>
          <w:tcPr>
            <w:tcW w:w="3856" w:type="dxa"/>
            <w:tcBorders>
              <w:top w:val="nil"/>
              <w:left w:val="nil"/>
              <w:bottom w:val="single" w:sz="8" w:space="0" w:color="auto"/>
              <w:right w:val="double" w:sz="6" w:space="0" w:color="auto"/>
            </w:tcBorders>
            <w:shd w:val="clear" w:color="auto" w:fill="FFFFFF"/>
            <w:vAlign w:val="center"/>
            <w:hideMark/>
          </w:tcPr>
          <w:p w:rsidR="0045673A" w:rsidRPr="009E3DCF" w:rsidRDefault="0045673A" w:rsidP="00E86A9F">
            <w:pPr>
              <w:jc w:val="right"/>
            </w:pPr>
            <w:r w:rsidRPr="009E3DCF">
              <w:t>0,00</w:t>
            </w:r>
          </w:p>
        </w:tc>
      </w:tr>
      <w:tr w:rsidR="0045673A" w:rsidRPr="007C4D02" w:rsidTr="00E86A9F">
        <w:trPr>
          <w:trHeight w:val="622"/>
        </w:trPr>
        <w:tc>
          <w:tcPr>
            <w:tcW w:w="550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5673A" w:rsidRPr="009E3DCF" w:rsidRDefault="0045673A" w:rsidP="00E86A9F">
            <w:pPr>
              <w:rPr>
                <w:rStyle w:val="Zvraznenie"/>
                <w:b/>
              </w:rPr>
            </w:pPr>
            <w:r w:rsidRPr="009E3DCF">
              <w:rPr>
                <w:rStyle w:val="Zvraznenie"/>
                <w:b/>
              </w:rPr>
              <w:t xml:space="preserve">Upravený prebytok/schodok </w:t>
            </w:r>
            <w:r w:rsidRPr="009E3DCF">
              <w:rPr>
                <w:rStyle w:val="Zvraznenie"/>
                <w:b/>
                <w:bCs/>
              </w:rPr>
              <w:t>bežného a kapitálového rozpočtu</w:t>
            </w:r>
          </w:p>
        </w:tc>
        <w:tc>
          <w:tcPr>
            <w:tcW w:w="3856" w:type="dxa"/>
            <w:tcBorders>
              <w:top w:val="nil"/>
              <w:left w:val="nil"/>
              <w:bottom w:val="single" w:sz="8" w:space="0" w:color="auto"/>
              <w:right w:val="double" w:sz="6" w:space="0" w:color="auto"/>
            </w:tcBorders>
            <w:shd w:val="clear" w:color="auto" w:fill="DDD9C3"/>
            <w:vAlign w:val="center"/>
            <w:hideMark/>
          </w:tcPr>
          <w:p w:rsidR="0045673A" w:rsidRPr="009E3DCF" w:rsidRDefault="0045673A" w:rsidP="00E86A9F">
            <w:pPr>
              <w:jc w:val="right"/>
              <w:rPr>
                <w:b/>
              </w:rPr>
            </w:pPr>
            <w:r w:rsidRPr="009E3DCF">
              <w:rPr>
                <w:b/>
              </w:rPr>
              <w:t>0,00</w:t>
            </w:r>
          </w:p>
        </w:tc>
      </w:tr>
      <w:tr w:rsidR="0045673A" w:rsidRPr="00FB23A8" w:rsidTr="00E86A9F">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45673A" w:rsidRPr="00FB23A8" w:rsidRDefault="0045673A" w:rsidP="00E86A9F">
            <w:r w:rsidRPr="00FB23A8">
              <w:t>Príjmové finančné operácie s výnimkou cudzích prostriedkov</w:t>
            </w:r>
          </w:p>
          <w:p w:rsidR="0045673A" w:rsidRPr="00FB23A8" w:rsidRDefault="0045673A" w:rsidP="00E86A9F">
            <w:r w:rsidRPr="00FB23A8">
              <w:t xml:space="preserve">- verejná zeleň </w:t>
            </w:r>
          </w:p>
          <w:p w:rsidR="0045673A" w:rsidRPr="00FB23A8" w:rsidRDefault="0045673A" w:rsidP="00E86A9F">
            <w:r w:rsidRPr="00FB23A8">
              <w:t>- zapojenie do rozpočtu  školskej jedálne</w:t>
            </w:r>
          </w:p>
          <w:p w:rsidR="0045673A" w:rsidRPr="00FB23A8" w:rsidRDefault="0045673A" w:rsidP="00E86A9F">
            <w:r w:rsidRPr="00FB23A8">
              <w:t xml:space="preserve">- finančné zábezpeky na nájomné - bytovky </w:t>
            </w:r>
          </w:p>
          <w:p w:rsidR="0045673A" w:rsidRPr="00FB23A8" w:rsidRDefault="0045673A" w:rsidP="00E86A9F">
            <w:r w:rsidRPr="00FB23A8">
              <w:t>- príjem z rezervného fondu</w:t>
            </w:r>
          </w:p>
          <w:p w:rsidR="0045673A" w:rsidRPr="00FB23A8" w:rsidRDefault="0045673A" w:rsidP="00E86A9F">
            <w:r w:rsidRPr="00FB23A8">
              <w:t>- návratná finančná výpomoc – výpadok podielových daní</w:t>
            </w:r>
          </w:p>
          <w:p w:rsidR="0045673A" w:rsidRDefault="0045673A" w:rsidP="00E86A9F">
            <w:r w:rsidRPr="00FB23A8">
              <w:t>- zapojenie do rozpočtu ŠJ ZŠ</w:t>
            </w:r>
          </w:p>
          <w:p w:rsidR="0045673A" w:rsidRPr="00FB23A8" w:rsidRDefault="0045673A" w:rsidP="00E86A9F">
            <w:r>
              <w:t>SPOLU:</w:t>
            </w:r>
          </w:p>
        </w:tc>
        <w:tc>
          <w:tcPr>
            <w:tcW w:w="3856" w:type="dxa"/>
            <w:tcBorders>
              <w:top w:val="nil"/>
              <w:left w:val="nil"/>
              <w:bottom w:val="single" w:sz="4" w:space="0" w:color="auto"/>
              <w:right w:val="double" w:sz="6" w:space="0" w:color="auto"/>
            </w:tcBorders>
            <w:vAlign w:val="center"/>
            <w:hideMark/>
          </w:tcPr>
          <w:p w:rsidR="0045673A" w:rsidRPr="00C533FA" w:rsidRDefault="0045673A" w:rsidP="00E86A9F">
            <w:pPr>
              <w:jc w:val="right"/>
            </w:pPr>
          </w:p>
          <w:p w:rsidR="0045673A" w:rsidRPr="00C533FA" w:rsidRDefault="0045673A" w:rsidP="00E86A9F">
            <w:pPr>
              <w:jc w:val="right"/>
            </w:pPr>
            <w:r w:rsidRPr="00C533FA">
              <w:t>220,00</w:t>
            </w:r>
          </w:p>
          <w:p w:rsidR="0045673A" w:rsidRPr="00C533FA" w:rsidRDefault="0045673A" w:rsidP="00E86A9F">
            <w:pPr>
              <w:jc w:val="right"/>
            </w:pPr>
            <w:r w:rsidRPr="00C533FA">
              <w:t>1 624,85</w:t>
            </w:r>
          </w:p>
          <w:p w:rsidR="0045673A" w:rsidRPr="00C533FA" w:rsidRDefault="0045673A" w:rsidP="00E86A9F">
            <w:pPr>
              <w:jc w:val="right"/>
            </w:pPr>
            <w:r w:rsidRPr="00C533FA">
              <w:t>917,79</w:t>
            </w:r>
          </w:p>
          <w:p w:rsidR="0045673A" w:rsidRPr="00C533FA" w:rsidRDefault="0045673A" w:rsidP="00E86A9F">
            <w:pPr>
              <w:jc w:val="right"/>
            </w:pPr>
            <w:r w:rsidRPr="00C533FA">
              <w:t>40 600,00</w:t>
            </w:r>
          </w:p>
          <w:p w:rsidR="0045673A" w:rsidRPr="00C533FA" w:rsidRDefault="0045673A" w:rsidP="00E86A9F">
            <w:pPr>
              <w:jc w:val="right"/>
            </w:pPr>
            <w:r w:rsidRPr="00C533FA">
              <w:t>23 956,00</w:t>
            </w:r>
          </w:p>
          <w:p w:rsidR="0045673A" w:rsidRPr="00C533FA" w:rsidRDefault="0045673A" w:rsidP="00E86A9F">
            <w:pPr>
              <w:jc w:val="right"/>
            </w:pPr>
          </w:p>
          <w:p w:rsidR="0045673A" w:rsidRDefault="0045673A" w:rsidP="00E86A9F">
            <w:pPr>
              <w:jc w:val="right"/>
            </w:pPr>
            <w:r w:rsidRPr="00C533FA">
              <w:t>772,14</w:t>
            </w:r>
          </w:p>
          <w:p w:rsidR="0045673A" w:rsidRPr="00C533FA" w:rsidRDefault="0045673A" w:rsidP="00E86A9F">
            <w:pPr>
              <w:jc w:val="right"/>
            </w:pPr>
            <w:r>
              <w:t>68 090,78</w:t>
            </w:r>
          </w:p>
        </w:tc>
      </w:tr>
      <w:tr w:rsidR="0045673A" w:rsidRPr="00AE531C" w:rsidTr="00E86A9F">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45673A" w:rsidRPr="00FB23A8" w:rsidRDefault="0045673A" w:rsidP="00E86A9F">
            <w:r w:rsidRPr="00FB23A8">
              <w:t>Výdavkové finančné operácie s výnimkou cudzích prostriedkov</w:t>
            </w:r>
          </w:p>
          <w:p w:rsidR="0045673A" w:rsidRPr="00FB23A8" w:rsidRDefault="0045673A" w:rsidP="00E86A9F">
            <w:r w:rsidRPr="00FB23A8">
              <w:t>- finančné zábezpeky BJ</w:t>
            </w:r>
          </w:p>
          <w:p w:rsidR="0045673A" w:rsidRPr="00FB23A8" w:rsidRDefault="0045673A" w:rsidP="00E86A9F">
            <w:r w:rsidRPr="00FB23A8">
              <w:t>- splácanie istiny úveru</w:t>
            </w:r>
          </w:p>
          <w:p w:rsidR="0045673A" w:rsidRPr="00FB23A8" w:rsidRDefault="0045673A" w:rsidP="00E86A9F">
            <w:r w:rsidRPr="00FB23A8">
              <w:t>- splácanie istiny ŠFRB</w:t>
            </w:r>
          </w:p>
          <w:p w:rsidR="0045673A" w:rsidRDefault="0045673A" w:rsidP="00E86A9F">
            <w:r w:rsidRPr="00FB23A8">
              <w:t>- finančné zábezpeky ŠJ ZŠ</w:t>
            </w:r>
          </w:p>
          <w:p w:rsidR="0045673A" w:rsidRPr="00FB23A8" w:rsidRDefault="0045673A" w:rsidP="00E86A9F">
            <w:r>
              <w:t>SPOLU:</w:t>
            </w:r>
          </w:p>
        </w:tc>
        <w:tc>
          <w:tcPr>
            <w:tcW w:w="3856" w:type="dxa"/>
            <w:tcBorders>
              <w:top w:val="nil"/>
              <w:left w:val="nil"/>
              <w:bottom w:val="single" w:sz="4" w:space="0" w:color="auto"/>
              <w:right w:val="double" w:sz="6" w:space="0" w:color="auto"/>
            </w:tcBorders>
            <w:vAlign w:val="center"/>
            <w:hideMark/>
          </w:tcPr>
          <w:p w:rsidR="0045673A" w:rsidRPr="00C533FA" w:rsidRDefault="0045673A" w:rsidP="00E86A9F">
            <w:pPr>
              <w:jc w:val="center"/>
            </w:pPr>
          </w:p>
          <w:p w:rsidR="0045673A" w:rsidRPr="00C533FA" w:rsidRDefault="0045673A" w:rsidP="00E86A9F">
            <w:pPr>
              <w:jc w:val="right"/>
            </w:pPr>
            <w:r w:rsidRPr="00C533FA">
              <w:t>917,79</w:t>
            </w:r>
          </w:p>
          <w:p w:rsidR="0045673A" w:rsidRPr="00C533FA" w:rsidRDefault="0045673A" w:rsidP="00E86A9F">
            <w:pPr>
              <w:jc w:val="right"/>
            </w:pPr>
            <w:r w:rsidRPr="00C533FA">
              <w:t>3 156,68</w:t>
            </w:r>
          </w:p>
          <w:p w:rsidR="0045673A" w:rsidRPr="00C533FA" w:rsidRDefault="0045673A" w:rsidP="00E86A9F">
            <w:pPr>
              <w:jc w:val="right"/>
            </w:pPr>
            <w:r w:rsidRPr="00C533FA">
              <w:t>16 010,59</w:t>
            </w:r>
          </w:p>
          <w:p w:rsidR="0045673A" w:rsidRDefault="0045673A" w:rsidP="00E86A9F">
            <w:pPr>
              <w:jc w:val="right"/>
            </w:pPr>
            <w:r w:rsidRPr="00C533FA">
              <w:t>88,69</w:t>
            </w:r>
          </w:p>
          <w:p w:rsidR="0045673A" w:rsidRPr="00C533FA" w:rsidRDefault="0045673A" w:rsidP="00E86A9F">
            <w:pPr>
              <w:jc w:val="right"/>
            </w:pPr>
            <w:r>
              <w:t>20 173,75</w:t>
            </w:r>
          </w:p>
        </w:tc>
      </w:tr>
      <w:tr w:rsidR="0045673A" w:rsidRPr="00AE531C" w:rsidTr="00E86A9F">
        <w:trPr>
          <w:trHeight w:val="285"/>
        </w:trPr>
        <w:tc>
          <w:tcPr>
            <w:tcW w:w="550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45673A" w:rsidRPr="00FB23A8" w:rsidRDefault="0045673A" w:rsidP="00E86A9F">
            <w:r w:rsidRPr="00FB23A8">
              <w:rPr>
                <w:rStyle w:val="Zvraznenie"/>
                <w:b/>
                <w:bCs/>
              </w:rPr>
              <w:t>Rozdiel finančných operácií</w:t>
            </w:r>
          </w:p>
        </w:tc>
        <w:tc>
          <w:tcPr>
            <w:tcW w:w="3856" w:type="dxa"/>
            <w:tcBorders>
              <w:top w:val="single" w:sz="4" w:space="0" w:color="auto"/>
              <w:left w:val="nil"/>
              <w:bottom w:val="single" w:sz="8" w:space="0" w:color="auto"/>
              <w:right w:val="double" w:sz="6" w:space="0" w:color="auto"/>
            </w:tcBorders>
            <w:shd w:val="clear" w:color="auto" w:fill="D9D9D9"/>
            <w:vAlign w:val="center"/>
            <w:hideMark/>
          </w:tcPr>
          <w:p w:rsidR="0045673A" w:rsidRPr="00AE531C" w:rsidRDefault="0045673A" w:rsidP="00E86A9F">
            <w:pPr>
              <w:jc w:val="right"/>
              <w:rPr>
                <w:b/>
              </w:rPr>
            </w:pPr>
            <w:r>
              <w:rPr>
                <w:b/>
              </w:rPr>
              <w:t>47 917,03</w:t>
            </w:r>
          </w:p>
        </w:tc>
      </w:tr>
      <w:tr w:rsidR="0045673A" w:rsidRPr="00C13E07" w:rsidTr="00E86A9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500" w:type="dxa"/>
            <w:shd w:val="clear" w:color="auto" w:fill="auto"/>
            <w:hideMark/>
          </w:tcPr>
          <w:p w:rsidR="0045673A" w:rsidRPr="00FB23A8" w:rsidRDefault="0045673A" w:rsidP="00E86A9F">
            <w:pPr>
              <w:ind w:left="-85"/>
              <w:rPr>
                <w:caps/>
              </w:rPr>
            </w:pPr>
            <w:r w:rsidRPr="00FB23A8">
              <w:rPr>
                <w:caps/>
              </w:rPr>
              <w:t xml:space="preserve">Príjmy spolu  </w:t>
            </w:r>
          </w:p>
        </w:tc>
        <w:tc>
          <w:tcPr>
            <w:tcW w:w="3856" w:type="dxa"/>
            <w:shd w:val="clear" w:color="auto" w:fill="auto"/>
            <w:hideMark/>
          </w:tcPr>
          <w:p w:rsidR="0045673A" w:rsidRPr="004B3181" w:rsidRDefault="0045673A" w:rsidP="00E86A9F">
            <w:pPr>
              <w:ind w:right="-51"/>
              <w:jc w:val="right"/>
            </w:pPr>
            <w:r>
              <w:t>1 157 870,80</w:t>
            </w:r>
          </w:p>
        </w:tc>
      </w:tr>
      <w:tr w:rsidR="0045673A" w:rsidRPr="007C4D02" w:rsidTr="00E86A9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500" w:type="dxa"/>
            <w:shd w:val="clear" w:color="auto" w:fill="auto"/>
            <w:hideMark/>
          </w:tcPr>
          <w:p w:rsidR="0045673A" w:rsidRPr="00FB23A8" w:rsidRDefault="0045673A" w:rsidP="00E86A9F">
            <w:pPr>
              <w:ind w:left="-85"/>
            </w:pPr>
            <w:r w:rsidRPr="00FB23A8">
              <w:rPr>
                <w:caps/>
              </w:rPr>
              <w:t>VÝDAVKY</w:t>
            </w:r>
            <w:r w:rsidRPr="00FB23A8">
              <w:t xml:space="preserve"> SPOLU</w:t>
            </w:r>
          </w:p>
        </w:tc>
        <w:tc>
          <w:tcPr>
            <w:tcW w:w="3856" w:type="dxa"/>
            <w:shd w:val="clear" w:color="auto" w:fill="auto"/>
            <w:hideMark/>
          </w:tcPr>
          <w:p w:rsidR="0045673A" w:rsidRPr="007C4D02" w:rsidRDefault="0045673A" w:rsidP="00E86A9F">
            <w:pPr>
              <w:ind w:right="-51"/>
              <w:jc w:val="right"/>
            </w:pPr>
            <w:r>
              <w:t>1 131 953,42</w:t>
            </w:r>
          </w:p>
        </w:tc>
      </w:tr>
      <w:tr w:rsidR="0045673A" w:rsidRPr="00AE531C" w:rsidTr="00E86A9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500" w:type="dxa"/>
            <w:shd w:val="clear" w:color="auto" w:fill="DDD9C3"/>
            <w:hideMark/>
          </w:tcPr>
          <w:p w:rsidR="0045673A" w:rsidRPr="00FB23A8" w:rsidRDefault="0045673A" w:rsidP="00E86A9F">
            <w:pPr>
              <w:ind w:left="-85"/>
            </w:pPr>
            <w:r w:rsidRPr="00FB23A8">
              <w:rPr>
                <w:rStyle w:val="Zvraznenie"/>
                <w:b/>
                <w:bCs/>
              </w:rPr>
              <w:t xml:space="preserve">Hospodárenie obce </w:t>
            </w:r>
          </w:p>
        </w:tc>
        <w:tc>
          <w:tcPr>
            <w:tcW w:w="3856" w:type="dxa"/>
            <w:shd w:val="clear" w:color="auto" w:fill="DDD9C3"/>
            <w:hideMark/>
          </w:tcPr>
          <w:p w:rsidR="0045673A" w:rsidRPr="004B3181" w:rsidRDefault="0045673A" w:rsidP="00E86A9F">
            <w:pPr>
              <w:ind w:right="-51"/>
              <w:jc w:val="right"/>
              <w:rPr>
                <w:b/>
              </w:rPr>
            </w:pPr>
            <w:r>
              <w:rPr>
                <w:b/>
              </w:rPr>
              <w:t>25 917,38</w:t>
            </w:r>
          </w:p>
        </w:tc>
      </w:tr>
      <w:tr w:rsidR="0045673A" w:rsidRPr="007C4D02" w:rsidTr="00E86A9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500" w:type="dxa"/>
            <w:shd w:val="clear" w:color="auto" w:fill="auto"/>
            <w:vAlign w:val="center"/>
            <w:hideMark/>
          </w:tcPr>
          <w:p w:rsidR="0045673A" w:rsidRPr="00FB23A8" w:rsidRDefault="0045673A" w:rsidP="00E86A9F">
            <w:pPr>
              <w:rPr>
                <w:rStyle w:val="Zvraznenie"/>
                <w:b/>
                <w:bCs/>
              </w:rPr>
            </w:pPr>
            <w:r w:rsidRPr="00FB23A8">
              <w:rPr>
                <w:rStyle w:val="Zvraznenie"/>
                <w:b/>
              </w:rPr>
              <w:t>Vylúčenie z prebytku /Úprava schodku HČ</w:t>
            </w:r>
          </w:p>
        </w:tc>
        <w:tc>
          <w:tcPr>
            <w:tcW w:w="3856" w:type="dxa"/>
            <w:shd w:val="clear" w:color="auto" w:fill="auto"/>
            <w:hideMark/>
          </w:tcPr>
          <w:p w:rsidR="0045673A" w:rsidRPr="007C4D02" w:rsidRDefault="0045673A" w:rsidP="00E86A9F">
            <w:pPr>
              <w:ind w:right="-51"/>
              <w:jc w:val="right"/>
            </w:pPr>
            <w:r>
              <w:t>-9 918,14</w:t>
            </w:r>
          </w:p>
        </w:tc>
      </w:tr>
      <w:tr w:rsidR="0045673A" w:rsidRPr="007C4D02" w:rsidTr="00E86A9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500" w:type="dxa"/>
            <w:shd w:val="clear" w:color="auto" w:fill="D9D9D9"/>
            <w:hideMark/>
          </w:tcPr>
          <w:p w:rsidR="0045673A" w:rsidRPr="00FB23A8" w:rsidRDefault="0045673A" w:rsidP="00E86A9F">
            <w:pPr>
              <w:ind w:left="-85"/>
            </w:pPr>
            <w:r w:rsidRPr="00FB23A8">
              <w:rPr>
                <w:rStyle w:val="Zvraznenie"/>
                <w:b/>
                <w:bCs/>
              </w:rPr>
              <w:t>Upravené hospodárenie obce</w:t>
            </w:r>
          </w:p>
        </w:tc>
        <w:tc>
          <w:tcPr>
            <w:tcW w:w="3856" w:type="dxa"/>
            <w:shd w:val="clear" w:color="auto" w:fill="D9D9D9"/>
            <w:hideMark/>
          </w:tcPr>
          <w:p w:rsidR="0045673A" w:rsidRPr="001A19F7" w:rsidRDefault="0045673A" w:rsidP="001A19F7">
            <w:pPr>
              <w:pStyle w:val="Odsekzoznamu"/>
              <w:numPr>
                <w:ilvl w:val="0"/>
                <w:numId w:val="28"/>
              </w:numPr>
              <w:ind w:right="-51"/>
              <w:jc w:val="right"/>
              <w:rPr>
                <w:b/>
              </w:rPr>
            </w:pPr>
            <w:r w:rsidRPr="001A19F7">
              <w:rPr>
                <w:b/>
              </w:rPr>
              <w:t>999,24</w:t>
            </w:r>
          </w:p>
        </w:tc>
      </w:tr>
    </w:tbl>
    <w:p w:rsidR="00234B7B" w:rsidRDefault="00234B7B" w:rsidP="009E39C8">
      <w:pPr>
        <w:suppressAutoHyphens w:val="0"/>
        <w:spacing w:line="360" w:lineRule="auto"/>
        <w:jc w:val="both"/>
        <w:rPr>
          <w:b/>
          <w:lang w:eastAsia="sk-SK"/>
        </w:rPr>
      </w:pPr>
    </w:p>
    <w:p w:rsidR="00295196" w:rsidRDefault="00295196" w:rsidP="009E39C8">
      <w:pPr>
        <w:suppressAutoHyphens w:val="0"/>
        <w:spacing w:line="360" w:lineRule="auto"/>
        <w:jc w:val="both"/>
        <w:rPr>
          <w:b/>
          <w:lang w:eastAsia="sk-SK"/>
        </w:rPr>
      </w:pPr>
    </w:p>
    <w:p w:rsidR="0045673A" w:rsidRPr="001A19F7" w:rsidRDefault="001A19F7" w:rsidP="001A19F7">
      <w:pPr>
        <w:suppressAutoHyphens w:val="0"/>
        <w:spacing w:line="360" w:lineRule="auto"/>
        <w:jc w:val="both"/>
        <w:rPr>
          <w:b/>
        </w:rPr>
      </w:pPr>
      <w:r>
        <w:rPr>
          <w:b/>
        </w:rPr>
        <w:t xml:space="preserve">7.3 </w:t>
      </w:r>
      <w:r w:rsidR="0045673A" w:rsidRPr="001A19F7">
        <w:rPr>
          <w:b/>
        </w:rPr>
        <w:t>Rozpočet na roky 2021 - 2023</w:t>
      </w:r>
      <w:r w:rsidR="008D0A22" w:rsidRPr="001A19F7">
        <w:rPr>
          <w:b/>
        </w:rPr>
        <w:tab/>
      </w:r>
    </w:p>
    <w:tbl>
      <w:tblPr>
        <w:tblW w:w="9346" w:type="dxa"/>
        <w:tblCellMar>
          <w:left w:w="70" w:type="dxa"/>
          <w:right w:w="70" w:type="dxa"/>
        </w:tblCellMar>
        <w:tblLook w:val="04A0" w:firstRow="1" w:lastRow="0" w:firstColumn="1" w:lastColumn="0" w:noHBand="0" w:noVBand="1"/>
      </w:tblPr>
      <w:tblGrid>
        <w:gridCol w:w="195"/>
        <w:gridCol w:w="195"/>
        <w:gridCol w:w="2435"/>
        <w:gridCol w:w="1560"/>
        <w:gridCol w:w="1559"/>
        <w:gridCol w:w="1701"/>
        <w:gridCol w:w="1701"/>
      </w:tblGrid>
      <w:tr w:rsidR="009E39C8" w:rsidRPr="0045673A" w:rsidTr="001A19F7">
        <w:trPr>
          <w:trHeight w:val="850"/>
        </w:trPr>
        <w:tc>
          <w:tcPr>
            <w:tcW w:w="2825" w:type="dxa"/>
            <w:gridSpan w:val="3"/>
            <w:tcBorders>
              <w:top w:val="single" w:sz="8" w:space="0" w:color="auto"/>
              <w:left w:val="single" w:sz="8" w:space="0" w:color="auto"/>
              <w:bottom w:val="single" w:sz="8" w:space="0" w:color="auto"/>
              <w:right w:val="single" w:sz="4" w:space="0" w:color="000000"/>
            </w:tcBorders>
            <w:shd w:val="clear" w:color="000000" w:fill="B4C6E7"/>
            <w:vAlign w:val="center"/>
            <w:hideMark/>
          </w:tcPr>
          <w:p w:rsidR="009E39C8" w:rsidRPr="0045673A" w:rsidRDefault="009E39C8" w:rsidP="0045673A">
            <w:pPr>
              <w:suppressAutoHyphens w:val="0"/>
              <w:jc w:val="center"/>
              <w:rPr>
                <w:b/>
                <w:bCs/>
                <w:color w:val="000000"/>
                <w:sz w:val="22"/>
                <w:szCs w:val="22"/>
                <w:lang w:eastAsia="sk-SK"/>
              </w:rPr>
            </w:pPr>
            <w:r w:rsidRPr="0045673A">
              <w:rPr>
                <w:b/>
                <w:bCs/>
                <w:color w:val="000000"/>
                <w:sz w:val="22"/>
                <w:szCs w:val="22"/>
                <w:lang w:eastAsia="sk-SK"/>
              </w:rPr>
              <w:t xml:space="preserve">Rozpočet obce Veľký Ďur    </w:t>
            </w:r>
          </w:p>
        </w:tc>
        <w:tc>
          <w:tcPr>
            <w:tcW w:w="1560" w:type="dxa"/>
            <w:tcBorders>
              <w:top w:val="single" w:sz="8" w:space="0" w:color="auto"/>
              <w:left w:val="nil"/>
              <w:bottom w:val="single" w:sz="8" w:space="0" w:color="auto"/>
              <w:right w:val="single" w:sz="4" w:space="0" w:color="auto"/>
            </w:tcBorders>
            <w:shd w:val="clear" w:color="000000" w:fill="B4C6E7"/>
            <w:vAlign w:val="center"/>
            <w:hideMark/>
          </w:tcPr>
          <w:p w:rsidR="009E39C8" w:rsidRPr="0045673A" w:rsidRDefault="009E39C8" w:rsidP="0045673A">
            <w:pPr>
              <w:suppressAutoHyphens w:val="0"/>
              <w:rPr>
                <w:b/>
                <w:bCs/>
                <w:color w:val="000000"/>
                <w:sz w:val="22"/>
                <w:szCs w:val="22"/>
                <w:lang w:eastAsia="sk-SK"/>
              </w:rPr>
            </w:pPr>
            <w:r>
              <w:rPr>
                <w:b/>
                <w:bCs/>
                <w:color w:val="000000"/>
                <w:sz w:val="22"/>
                <w:szCs w:val="22"/>
                <w:lang w:eastAsia="sk-SK"/>
              </w:rPr>
              <w:t>S</w:t>
            </w:r>
            <w:r w:rsidRPr="0045673A">
              <w:rPr>
                <w:b/>
                <w:bCs/>
                <w:color w:val="000000"/>
                <w:sz w:val="22"/>
                <w:szCs w:val="22"/>
                <w:lang w:eastAsia="sk-SK"/>
              </w:rPr>
              <w:t>kutočnosť 31.12.2020</w:t>
            </w:r>
          </w:p>
        </w:tc>
        <w:tc>
          <w:tcPr>
            <w:tcW w:w="1559" w:type="dxa"/>
            <w:tcBorders>
              <w:top w:val="single" w:sz="8" w:space="0" w:color="auto"/>
              <w:left w:val="nil"/>
              <w:bottom w:val="single" w:sz="8" w:space="0" w:color="auto"/>
              <w:right w:val="single" w:sz="4" w:space="0" w:color="auto"/>
            </w:tcBorders>
            <w:shd w:val="clear" w:color="000000" w:fill="B4C6E7"/>
            <w:vAlign w:val="center"/>
            <w:hideMark/>
          </w:tcPr>
          <w:p w:rsidR="009E39C8" w:rsidRPr="0045673A" w:rsidRDefault="009E39C8" w:rsidP="0045673A">
            <w:pPr>
              <w:suppressAutoHyphens w:val="0"/>
              <w:jc w:val="center"/>
              <w:rPr>
                <w:b/>
                <w:bCs/>
                <w:color w:val="000000"/>
                <w:sz w:val="22"/>
                <w:szCs w:val="22"/>
                <w:lang w:eastAsia="sk-SK"/>
              </w:rPr>
            </w:pPr>
            <w:r w:rsidRPr="0045673A">
              <w:rPr>
                <w:b/>
                <w:bCs/>
                <w:color w:val="000000"/>
                <w:sz w:val="22"/>
                <w:szCs w:val="22"/>
                <w:lang w:eastAsia="sk-SK"/>
              </w:rPr>
              <w:t>Rozpočet 2021</w:t>
            </w:r>
          </w:p>
        </w:tc>
        <w:tc>
          <w:tcPr>
            <w:tcW w:w="1701" w:type="dxa"/>
            <w:tcBorders>
              <w:top w:val="single" w:sz="8" w:space="0" w:color="auto"/>
              <w:left w:val="nil"/>
              <w:bottom w:val="single" w:sz="8" w:space="0" w:color="auto"/>
              <w:right w:val="single" w:sz="4" w:space="0" w:color="auto"/>
            </w:tcBorders>
            <w:shd w:val="clear" w:color="000000" w:fill="B4C6E7"/>
            <w:vAlign w:val="center"/>
            <w:hideMark/>
          </w:tcPr>
          <w:p w:rsidR="009E39C8" w:rsidRPr="0045673A" w:rsidRDefault="009E39C8" w:rsidP="0045673A">
            <w:pPr>
              <w:suppressAutoHyphens w:val="0"/>
              <w:jc w:val="center"/>
              <w:rPr>
                <w:b/>
                <w:bCs/>
                <w:color w:val="000000"/>
                <w:sz w:val="22"/>
                <w:szCs w:val="22"/>
                <w:lang w:eastAsia="sk-SK"/>
              </w:rPr>
            </w:pPr>
            <w:r w:rsidRPr="0045673A">
              <w:rPr>
                <w:b/>
                <w:bCs/>
                <w:color w:val="000000"/>
                <w:sz w:val="22"/>
                <w:szCs w:val="22"/>
                <w:lang w:eastAsia="sk-SK"/>
              </w:rPr>
              <w:t>Rozpočet 2022</w:t>
            </w:r>
          </w:p>
        </w:tc>
        <w:tc>
          <w:tcPr>
            <w:tcW w:w="1701" w:type="dxa"/>
            <w:tcBorders>
              <w:top w:val="single" w:sz="8" w:space="0" w:color="auto"/>
              <w:left w:val="nil"/>
              <w:bottom w:val="single" w:sz="8" w:space="0" w:color="auto"/>
              <w:right w:val="single" w:sz="8" w:space="0" w:color="auto"/>
            </w:tcBorders>
            <w:shd w:val="clear" w:color="000000" w:fill="B4C6E7"/>
            <w:vAlign w:val="center"/>
            <w:hideMark/>
          </w:tcPr>
          <w:p w:rsidR="009E39C8" w:rsidRPr="0045673A" w:rsidRDefault="009E39C8" w:rsidP="0045673A">
            <w:pPr>
              <w:suppressAutoHyphens w:val="0"/>
              <w:jc w:val="center"/>
              <w:rPr>
                <w:b/>
                <w:bCs/>
                <w:color w:val="000000"/>
                <w:sz w:val="22"/>
                <w:szCs w:val="22"/>
                <w:lang w:eastAsia="sk-SK"/>
              </w:rPr>
            </w:pPr>
            <w:r w:rsidRPr="0045673A">
              <w:rPr>
                <w:b/>
                <w:bCs/>
                <w:color w:val="000000"/>
                <w:sz w:val="22"/>
                <w:szCs w:val="22"/>
                <w:lang w:eastAsia="sk-SK"/>
              </w:rPr>
              <w:t>Rozpočet 2023</w:t>
            </w:r>
          </w:p>
        </w:tc>
      </w:tr>
      <w:tr w:rsidR="009E39C8" w:rsidRPr="0045673A" w:rsidTr="001A19F7">
        <w:trPr>
          <w:trHeight w:val="300"/>
        </w:trPr>
        <w:tc>
          <w:tcPr>
            <w:tcW w:w="195" w:type="dxa"/>
            <w:tcBorders>
              <w:top w:val="nil"/>
              <w:left w:val="nil"/>
              <w:bottom w:val="nil"/>
              <w:right w:val="nil"/>
            </w:tcBorders>
            <w:shd w:val="clear" w:color="auto" w:fill="auto"/>
            <w:noWrap/>
            <w:vAlign w:val="bottom"/>
            <w:hideMark/>
          </w:tcPr>
          <w:p w:rsidR="009E39C8" w:rsidRPr="0045673A" w:rsidRDefault="009E39C8" w:rsidP="0045673A">
            <w:pPr>
              <w:suppressAutoHyphens w:val="0"/>
              <w:jc w:val="center"/>
              <w:rPr>
                <w:b/>
                <w:bCs/>
                <w:color w:val="000000"/>
                <w:sz w:val="22"/>
                <w:szCs w:val="22"/>
                <w:lang w:eastAsia="sk-SK"/>
              </w:rPr>
            </w:pPr>
          </w:p>
        </w:tc>
        <w:tc>
          <w:tcPr>
            <w:tcW w:w="195" w:type="dxa"/>
            <w:tcBorders>
              <w:top w:val="nil"/>
              <w:left w:val="nil"/>
              <w:bottom w:val="nil"/>
              <w:right w:val="nil"/>
            </w:tcBorders>
            <w:shd w:val="clear" w:color="auto" w:fill="auto"/>
            <w:noWrap/>
            <w:vAlign w:val="bottom"/>
            <w:hideMark/>
          </w:tcPr>
          <w:p w:rsidR="009E39C8" w:rsidRPr="0045673A" w:rsidRDefault="009E39C8" w:rsidP="0045673A">
            <w:pPr>
              <w:suppressAutoHyphens w:val="0"/>
              <w:rPr>
                <w:sz w:val="20"/>
                <w:szCs w:val="20"/>
                <w:lang w:eastAsia="sk-SK"/>
              </w:rPr>
            </w:pPr>
          </w:p>
        </w:tc>
        <w:tc>
          <w:tcPr>
            <w:tcW w:w="2435" w:type="dxa"/>
            <w:tcBorders>
              <w:top w:val="nil"/>
              <w:left w:val="nil"/>
              <w:bottom w:val="nil"/>
              <w:right w:val="nil"/>
            </w:tcBorders>
            <w:shd w:val="clear" w:color="auto" w:fill="auto"/>
            <w:noWrap/>
            <w:vAlign w:val="bottom"/>
            <w:hideMark/>
          </w:tcPr>
          <w:p w:rsidR="009E39C8" w:rsidRPr="0045673A" w:rsidRDefault="009E39C8" w:rsidP="0045673A">
            <w:pPr>
              <w:suppressAutoHyphens w:val="0"/>
              <w:rPr>
                <w:sz w:val="20"/>
                <w:szCs w:val="20"/>
                <w:lang w:eastAsia="sk-SK"/>
              </w:rPr>
            </w:pPr>
          </w:p>
        </w:tc>
        <w:tc>
          <w:tcPr>
            <w:tcW w:w="1560" w:type="dxa"/>
            <w:tcBorders>
              <w:top w:val="nil"/>
              <w:left w:val="nil"/>
              <w:bottom w:val="nil"/>
              <w:right w:val="nil"/>
            </w:tcBorders>
            <w:shd w:val="clear" w:color="auto" w:fill="auto"/>
            <w:noWrap/>
            <w:vAlign w:val="bottom"/>
            <w:hideMark/>
          </w:tcPr>
          <w:p w:rsidR="009E39C8" w:rsidRPr="0045673A" w:rsidRDefault="009E39C8" w:rsidP="0045673A">
            <w:pPr>
              <w:suppressAutoHyphens w:val="0"/>
              <w:rPr>
                <w:sz w:val="20"/>
                <w:szCs w:val="20"/>
                <w:lang w:eastAsia="sk-SK"/>
              </w:rPr>
            </w:pPr>
          </w:p>
        </w:tc>
        <w:tc>
          <w:tcPr>
            <w:tcW w:w="1559" w:type="dxa"/>
            <w:tcBorders>
              <w:top w:val="nil"/>
              <w:left w:val="nil"/>
              <w:bottom w:val="nil"/>
              <w:right w:val="nil"/>
            </w:tcBorders>
            <w:shd w:val="clear" w:color="auto" w:fill="auto"/>
            <w:noWrap/>
            <w:vAlign w:val="bottom"/>
            <w:hideMark/>
          </w:tcPr>
          <w:p w:rsidR="009E39C8" w:rsidRPr="0045673A" w:rsidRDefault="009E39C8" w:rsidP="0045673A">
            <w:pPr>
              <w:suppressAutoHyphens w:val="0"/>
              <w:rPr>
                <w:sz w:val="20"/>
                <w:szCs w:val="20"/>
                <w:lang w:eastAsia="sk-SK"/>
              </w:rPr>
            </w:pPr>
          </w:p>
        </w:tc>
        <w:tc>
          <w:tcPr>
            <w:tcW w:w="1701" w:type="dxa"/>
            <w:tcBorders>
              <w:top w:val="nil"/>
              <w:left w:val="nil"/>
              <w:bottom w:val="nil"/>
              <w:right w:val="nil"/>
            </w:tcBorders>
            <w:shd w:val="clear" w:color="auto" w:fill="auto"/>
            <w:noWrap/>
            <w:vAlign w:val="bottom"/>
            <w:hideMark/>
          </w:tcPr>
          <w:p w:rsidR="009E39C8" w:rsidRPr="0045673A" w:rsidRDefault="009E39C8" w:rsidP="0045673A">
            <w:pPr>
              <w:suppressAutoHyphens w:val="0"/>
              <w:rPr>
                <w:sz w:val="20"/>
                <w:szCs w:val="20"/>
                <w:lang w:eastAsia="sk-SK"/>
              </w:rPr>
            </w:pPr>
          </w:p>
        </w:tc>
        <w:tc>
          <w:tcPr>
            <w:tcW w:w="1701" w:type="dxa"/>
            <w:tcBorders>
              <w:top w:val="nil"/>
              <w:left w:val="nil"/>
              <w:bottom w:val="nil"/>
              <w:right w:val="nil"/>
            </w:tcBorders>
            <w:shd w:val="clear" w:color="auto" w:fill="auto"/>
            <w:noWrap/>
            <w:vAlign w:val="bottom"/>
            <w:hideMark/>
          </w:tcPr>
          <w:p w:rsidR="009E39C8" w:rsidRPr="0045673A" w:rsidRDefault="009E39C8" w:rsidP="0045673A">
            <w:pPr>
              <w:suppressAutoHyphens w:val="0"/>
              <w:rPr>
                <w:sz w:val="20"/>
                <w:szCs w:val="20"/>
                <w:lang w:eastAsia="sk-SK"/>
              </w:rPr>
            </w:pPr>
          </w:p>
        </w:tc>
      </w:tr>
      <w:tr w:rsidR="009E39C8" w:rsidRPr="0045673A" w:rsidTr="001A19F7">
        <w:trPr>
          <w:trHeight w:val="320"/>
        </w:trPr>
        <w:tc>
          <w:tcPr>
            <w:tcW w:w="195"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 </w:t>
            </w:r>
          </w:p>
        </w:tc>
        <w:tc>
          <w:tcPr>
            <w:tcW w:w="195" w:type="dxa"/>
            <w:tcBorders>
              <w:top w:val="single" w:sz="8" w:space="0" w:color="auto"/>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 </w:t>
            </w:r>
          </w:p>
        </w:tc>
        <w:tc>
          <w:tcPr>
            <w:tcW w:w="2435" w:type="dxa"/>
            <w:tcBorders>
              <w:top w:val="single" w:sz="8" w:space="0" w:color="auto"/>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Bežné príjmy</w:t>
            </w:r>
            <w:r>
              <w:rPr>
                <w:color w:val="000000"/>
                <w:sz w:val="22"/>
                <w:szCs w:val="22"/>
                <w:lang w:eastAsia="sk-SK"/>
              </w:rPr>
              <w:t xml:space="preserve"> OcÚ</w:t>
            </w:r>
          </w:p>
        </w:tc>
        <w:tc>
          <w:tcPr>
            <w:tcW w:w="1560" w:type="dxa"/>
            <w:tcBorders>
              <w:top w:val="single" w:sz="8" w:space="0" w:color="auto"/>
              <w:left w:val="nil"/>
              <w:bottom w:val="single" w:sz="4" w:space="0" w:color="auto"/>
              <w:right w:val="single" w:sz="4" w:space="0" w:color="auto"/>
            </w:tcBorders>
            <w:shd w:val="clear" w:color="auto" w:fill="auto"/>
            <w:noWrap/>
            <w:vAlign w:val="bottom"/>
          </w:tcPr>
          <w:p w:rsidR="009E39C8" w:rsidRPr="0045673A" w:rsidRDefault="009E39C8" w:rsidP="0045673A">
            <w:pPr>
              <w:suppressAutoHyphens w:val="0"/>
              <w:jc w:val="right"/>
              <w:rPr>
                <w:color w:val="000000"/>
                <w:sz w:val="22"/>
                <w:szCs w:val="22"/>
                <w:lang w:eastAsia="sk-SK"/>
              </w:rPr>
            </w:pPr>
            <w:r>
              <w:rPr>
                <w:color w:val="000000"/>
                <w:sz w:val="22"/>
                <w:szCs w:val="22"/>
                <w:lang w:eastAsia="sk-SK"/>
              </w:rPr>
              <w:t>1 070 417,46</w:t>
            </w:r>
          </w:p>
        </w:tc>
        <w:tc>
          <w:tcPr>
            <w:tcW w:w="1559" w:type="dxa"/>
            <w:tcBorders>
              <w:top w:val="single" w:sz="8" w:space="0" w:color="auto"/>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1 078 520</w:t>
            </w:r>
          </w:p>
        </w:tc>
        <w:tc>
          <w:tcPr>
            <w:tcW w:w="1701" w:type="dxa"/>
            <w:tcBorders>
              <w:top w:val="single" w:sz="8" w:space="0" w:color="auto"/>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1 097 020</w:t>
            </w:r>
          </w:p>
        </w:tc>
        <w:tc>
          <w:tcPr>
            <w:tcW w:w="1701" w:type="dxa"/>
            <w:tcBorders>
              <w:top w:val="single" w:sz="8" w:space="0" w:color="auto"/>
              <w:left w:val="nil"/>
              <w:bottom w:val="single" w:sz="4" w:space="0" w:color="auto"/>
              <w:right w:val="single" w:sz="8"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1 107 020</w:t>
            </w:r>
          </w:p>
        </w:tc>
      </w:tr>
      <w:tr w:rsidR="009E39C8" w:rsidRPr="0045673A" w:rsidTr="001A19F7">
        <w:trPr>
          <w:trHeight w:val="320"/>
        </w:trPr>
        <w:tc>
          <w:tcPr>
            <w:tcW w:w="195" w:type="dxa"/>
            <w:tcBorders>
              <w:top w:val="nil"/>
              <w:left w:val="single" w:sz="8" w:space="0" w:color="auto"/>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 </w:t>
            </w:r>
          </w:p>
        </w:tc>
        <w:tc>
          <w:tcPr>
            <w:tcW w:w="195"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 </w:t>
            </w:r>
          </w:p>
        </w:tc>
        <w:tc>
          <w:tcPr>
            <w:tcW w:w="2435"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Kapitálové príjmy</w:t>
            </w:r>
            <w:r>
              <w:rPr>
                <w:color w:val="000000"/>
                <w:sz w:val="22"/>
                <w:szCs w:val="22"/>
                <w:lang w:eastAsia="sk-SK"/>
              </w:rPr>
              <w:t xml:space="preserve"> OcÚ</w:t>
            </w:r>
          </w:p>
        </w:tc>
        <w:tc>
          <w:tcPr>
            <w:tcW w:w="1560" w:type="dxa"/>
            <w:tcBorders>
              <w:top w:val="nil"/>
              <w:left w:val="nil"/>
              <w:bottom w:val="single" w:sz="4" w:space="0" w:color="auto"/>
              <w:right w:val="single" w:sz="4" w:space="0" w:color="auto"/>
            </w:tcBorders>
            <w:shd w:val="clear" w:color="auto" w:fill="auto"/>
            <w:noWrap/>
            <w:vAlign w:val="bottom"/>
          </w:tcPr>
          <w:p w:rsidR="009E39C8" w:rsidRPr="0045673A" w:rsidRDefault="009E39C8" w:rsidP="0045673A">
            <w:pPr>
              <w:suppressAutoHyphens w:val="0"/>
              <w:jc w:val="right"/>
              <w:rPr>
                <w:color w:val="000000"/>
                <w:sz w:val="22"/>
                <w:szCs w:val="22"/>
                <w:lang w:eastAsia="sk-SK"/>
              </w:rPr>
            </w:pPr>
            <w:r>
              <w:rPr>
                <w:color w:val="000000"/>
                <w:sz w:val="22"/>
                <w:szCs w:val="22"/>
                <w:lang w:eastAsia="sk-SK"/>
              </w:rPr>
              <w:t>1 485,00</w:t>
            </w:r>
          </w:p>
        </w:tc>
        <w:tc>
          <w:tcPr>
            <w:tcW w:w="1559"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1 000</w:t>
            </w:r>
          </w:p>
        </w:tc>
        <w:tc>
          <w:tcPr>
            <w:tcW w:w="1701"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1 000</w:t>
            </w:r>
          </w:p>
        </w:tc>
        <w:tc>
          <w:tcPr>
            <w:tcW w:w="1701" w:type="dxa"/>
            <w:tcBorders>
              <w:top w:val="nil"/>
              <w:left w:val="nil"/>
              <w:bottom w:val="single" w:sz="4" w:space="0" w:color="auto"/>
              <w:right w:val="single" w:sz="8"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1 000</w:t>
            </w:r>
          </w:p>
        </w:tc>
      </w:tr>
      <w:tr w:rsidR="009E39C8" w:rsidRPr="0045673A" w:rsidTr="001A19F7">
        <w:trPr>
          <w:trHeight w:val="290"/>
        </w:trPr>
        <w:tc>
          <w:tcPr>
            <w:tcW w:w="195" w:type="dxa"/>
            <w:tcBorders>
              <w:top w:val="nil"/>
              <w:left w:val="single" w:sz="8" w:space="0" w:color="auto"/>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 </w:t>
            </w:r>
          </w:p>
        </w:tc>
        <w:tc>
          <w:tcPr>
            <w:tcW w:w="195"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 </w:t>
            </w:r>
          </w:p>
        </w:tc>
        <w:tc>
          <w:tcPr>
            <w:tcW w:w="2435"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Príjmy</w:t>
            </w:r>
            <w:r>
              <w:rPr>
                <w:color w:val="000000"/>
                <w:sz w:val="22"/>
                <w:szCs w:val="22"/>
                <w:lang w:eastAsia="sk-SK"/>
              </w:rPr>
              <w:t xml:space="preserve"> </w:t>
            </w:r>
            <w:r w:rsidRPr="0045673A">
              <w:rPr>
                <w:color w:val="000000"/>
                <w:sz w:val="22"/>
                <w:szCs w:val="22"/>
                <w:lang w:eastAsia="sk-SK"/>
              </w:rPr>
              <w:t>ZŠ</w:t>
            </w:r>
          </w:p>
        </w:tc>
        <w:tc>
          <w:tcPr>
            <w:tcW w:w="1560" w:type="dxa"/>
            <w:tcBorders>
              <w:top w:val="nil"/>
              <w:left w:val="nil"/>
              <w:bottom w:val="single" w:sz="4" w:space="0" w:color="auto"/>
              <w:right w:val="single" w:sz="4" w:space="0" w:color="auto"/>
            </w:tcBorders>
            <w:shd w:val="clear" w:color="auto" w:fill="auto"/>
            <w:noWrap/>
            <w:vAlign w:val="bottom"/>
          </w:tcPr>
          <w:p w:rsidR="009E39C8" w:rsidRPr="0045673A" w:rsidRDefault="009E39C8" w:rsidP="0045673A">
            <w:pPr>
              <w:suppressAutoHyphens w:val="0"/>
              <w:jc w:val="right"/>
              <w:rPr>
                <w:color w:val="000000"/>
                <w:sz w:val="22"/>
                <w:szCs w:val="22"/>
                <w:lang w:eastAsia="sk-SK"/>
              </w:rPr>
            </w:pPr>
            <w:r>
              <w:rPr>
                <w:color w:val="000000"/>
                <w:sz w:val="22"/>
                <w:szCs w:val="22"/>
                <w:lang w:eastAsia="sk-SK"/>
              </w:rPr>
              <w:t>17 877,56</w:t>
            </w:r>
          </w:p>
        </w:tc>
        <w:tc>
          <w:tcPr>
            <w:tcW w:w="1559"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19 600</w:t>
            </w:r>
          </w:p>
        </w:tc>
        <w:tc>
          <w:tcPr>
            <w:tcW w:w="1701"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20 200</w:t>
            </w:r>
          </w:p>
        </w:tc>
        <w:tc>
          <w:tcPr>
            <w:tcW w:w="1701" w:type="dxa"/>
            <w:tcBorders>
              <w:top w:val="nil"/>
              <w:left w:val="nil"/>
              <w:bottom w:val="single" w:sz="4" w:space="0" w:color="auto"/>
              <w:right w:val="single" w:sz="8"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20 200</w:t>
            </w:r>
          </w:p>
        </w:tc>
      </w:tr>
      <w:tr w:rsidR="009E39C8" w:rsidRPr="0045673A" w:rsidTr="001A19F7">
        <w:trPr>
          <w:trHeight w:val="290"/>
        </w:trPr>
        <w:tc>
          <w:tcPr>
            <w:tcW w:w="195" w:type="dxa"/>
            <w:tcBorders>
              <w:top w:val="nil"/>
              <w:left w:val="single" w:sz="8" w:space="0" w:color="auto"/>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 </w:t>
            </w:r>
          </w:p>
        </w:tc>
        <w:tc>
          <w:tcPr>
            <w:tcW w:w="195"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 </w:t>
            </w:r>
          </w:p>
        </w:tc>
        <w:tc>
          <w:tcPr>
            <w:tcW w:w="2435"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Finančné operácie</w:t>
            </w:r>
            <w:r>
              <w:rPr>
                <w:color w:val="000000"/>
                <w:sz w:val="22"/>
                <w:szCs w:val="22"/>
                <w:lang w:eastAsia="sk-SK"/>
              </w:rPr>
              <w:t xml:space="preserve"> </w:t>
            </w:r>
          </w:p>
        </w:tc>
        <w:tc>
          <w:tcPr>
            <w:tcW w:w="1560" w:type="dxa"/>
            <w:tcBorders>
              <w:top w:val="nil"/>
              <w:left w:val="nil"/>
              <w:bottom w:val="single" w:sz="4" w:space="0" w:color="auto"/>
              <w:right w:val="single" w:sz="4" w:space="0" w:color="auto"/>
            </w:tcBorders>
            <w:shd w:val="clear" w:color="auto" w:fill="auto"/>
            <w:noWrap/>
            <w:vAlign w:val="bottom"/>
          </w:tcPr>
          <w:p w:rsidR="009E39C8" w:rsidRPr="0045673A" w:rsidRDefault="009E39C8" w:rsidP="0045673A">
            <w:pPr>
              <w:suppressAutoHyphens w:val="0"/>
              <w:jc w:val="right"/>
              <w:rPr>
                <w:color w:val="000000"/>
                <w:sz w:val="22"/>
                <w:szCs w:val="22"/>
                <w:lang w:eastAsia="sk-SK"/>
              </w:rPr>
            </w:pPr>
            <w:r>
              <w:rPr>
                <w:color w:val="000000"/>
                <w:sz w:val="22"/>
                <w:szCs w:val="22"/>
                <w:lang w:eastAsia="sk-SK"/>
              </w:rPr>
              <w:t>68 090,78</w:t>
            </w:r>
          </w:p>
        </w:tc>
        <w:tc>
          <w:tcPr>
            <w:tcW w:w="1559"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6 500</w:t>
            </w:r>
          </w:p>
        </w:tc>
        <w:tc>
          <w:tcPr>
            <w:tcW w:w="1701"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6 500</w:t>
            </w:r>
          </w:p>
        </w:tc>
        <w:tc>
          <w:tcPr>
            <w:tcW w:w="1701" w:type="dxa"/>
            <w:tcBorders>
              <w:top w:val="nil"/>
              <w:left w:val="nil"/>
              <w:bottom w:val="single" w:sz="4" w:space="0" w:color="auto"/>
              <w:right w:val="single" w:sz="8"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6 500</w:t>
            </w:r>
          </w:p>
        </w:tc>
      </w:tr>
      <w:tr w:rsidR="009E39C8" w:rsidRPr="0045673A" w:rsidTr="001A19F7">
        <w:trPr>
          <w:trHeight w:val="290"/>
        </w:trPr>
        <w:tc>
          <w:tcPr>
            <w:tcW w:w="195" w:type="dxa"/>
            <w:tcBorders>
              <w:top w:val="nil"/>
              <w:left w:val="single" w:sz="8" w:space="0" w:color="auto"/>
              <w:bottom w:val="single" w:sz="4" w:space="0" w:color="auto"/>
              <w:right w:val="single" w:sz="4" w:space="0" w:color="auto"/>
            </w:tcBorders>
            <w:shd w:val="clear" w:color="000000" w:fill="FFFF00"/>
            <w:noWrap/>
            <w:vAlign w:val="bottom"/>
            <w:hideMark/>
          </w:tcPr>
          <w:p w:rsidR="009E39C8" w:rsidRPr="0045673A" w:rsidRDefault="009E39C8" w:rsidP="0045673A">
            <w:pPr>
              <w:suppressAutoHyphens w:val="0"/>
              <w:rPr>
                <w:b/>
                <w:bCs/>
                <w:color w:val="000000"/>
                <w:sz w:val="22"/>
                <w:szCs w:val="22"/>
                <w:lang w:eastAsia="sk-SK"/>
              </w:rPr>
            </w:pPr>
            <w:r w:rsidRPr="0045673A">
              <w:rPr>
                <w:b/>
                <w:bCs/>
                <w:color w:val="000000"/>
                <w:sz w:val="22"/>
                <w:szCs w:val="22"/>
                <w:lang w:eastAsia="sk-SK"/>
              </w:rPr>
              <w:t> </w:t>
            </w:r>
          </w:p>
        </w:tc>
        <w:tc>
          <w:tcPr>
            <w:tcW w:w="195" w:type="dxa"/>
            <w:tcBorders>
              <w:top w:val="nil"/>
              <w:left w:val="nil"/>
              <w:bottom w:val="single" w:sz="4" w:space="0" w:color="auto"/>
              <w:right w:val="single" w:sz="4" w:space="0" w:color="auto"/>
            </w:tcBorders>
            <w:shd w:val="clear" w:color="000000" w:fill="FFFF00"/>
            <w:noWrap/>
            <w:vAlign w:val="bottom"/>
            <w:hideMark/>
          </w:tcPr>
          <w:p w:rsidR="009E39C8" w:rsidRPr="0045673A" w:rsidRDefault="009E39C8" w:rsidP="0045673A">
            <w:pPr>
              <w:suppressAutoHyphens w:val="0"/>
              <w:rPr>
                <w:b/>
                <w:bCs/>
                <w:color w:val="000000"/>
                <w:sz w:val="22"/>
                <w:szCs w:val="22"/>
                <w:lang w:eastAsia="sk-SK"/>
              </w:rPr>
            </w:pPr>
            <w:r w:rsidRPr="0045673A">
              <w:rPr>
                <w:b/>
                <w:bCs/>
                <w:color w:val="000000"/>
                <w:sz w:val="22"/>
                <w:szCs w:val="22"/>
                <w:lang w:eastAsia="sk-SK"/>
              </w:rPr>
              <w:t> </w:t>
            </w:r>
          </w:p>
        </w:tc>
        <w:tc>
          <w:tcPr>
            <w:tcW w:w="2435" w:type="dxa"/>
            <w:tcBorders>
              <w:top w:val="nil"/>
              <w:left w:val="nil"/>
              <w:bottom w:val="single" w:sz="4" w:space="0" w:color="auto"/>
              <w:right w:val="single" w:sz="4" w:space="0" w:color="auto"/>
            </w:tcBorders>
            <w:shd w:val="clear" w:color="000000" w:fill="FFFF00"/>
            <w:noWrap/>
            <w:vAlign w:val="bottom"/>
            <w:hideMark/>
          </w:tcPr>
          <w:p w:rsidR="009E39C8" w:rsidRPr="0045673A" w:rsidRDefault="009E39C8" w:rsidP="0045673A">
            <w:pPr>
              <w:suppressAutoHyphens w:val="0"/>
              <w:rPr>
                <w:b/>
                <w:bCs/>
                <w:color w:val="000000"/>
                <w:sz w:val="22"/>
                <w:szCs w:val="22"/>
                <w:lang w:eastAsia="sk-SK"/>
              </w:rPr>
            </w:pPr>
            <w:r w:rsidRPr="0045673A">
              <w:rPr>
                <w:b/>
                <w:bCs/>
                <w:color w:val="000000"/>
                <w:sz w:val="22"/>
                <w:szCs w:val="22"/>
                <w:lang w:eastAsia="sk-SK"/>
              </w:rPr>
              <w:t> </w:t>
            </w:r>
            <w:r>
              <w:rPr>
                <w:b/>
                <w:bCs/>
                <w:color w:val="000000"/>
                <w:sz w:val="22"/>
                <w:szCs w:val="22"/>
                <w:lang w:eastAsia="sk-SK"/>
              </w:rPr>
              <w:t>Príjmy spolu:</w:t>
            </w:r>
          </w:p>
        </w:tc>
        <w:tc>
          <w:tcPr>
            <w:tcW w:w="1560" w:type="dxa"/>
            <w:tcBorders>
              <w:top w:val="nil"/>
              <w:left w:val="nil"/>
              <w:bottom w:val="single" w:sz="4" w:space="0" w:color="auto"/>
              <w:right w:val="single" w:sz="4" w:space="0" w:color="auto"/>
            </w:tcBorders>
            <w:shd w:val="clear" w:color="000000" w:fill="FFFF00"/>
            <w:noWrap/>
            <w:vAlign w:val="bottom"/>
          </w:tcPr>
          <w:p w:rsidR="009E39C8" w:rsidRPr="0045673A" w:rsidRDefault="009E39C8" w:rsidP="0045673A">
            <w:pPr>
              <w:suppressAutoHyphens w:val="0"/>
              <w:jc w:val="right"/>
              <w:rPr>
                <w:b/>
                <w:bCs/>
                <w:color w:val="000000"/>
                <w:sz w:val="22"/>
                <w:szCs w:val="22"/>
                <w:lang w:eastAsia="sk-SK"/>
              </w:rPr>
            </w:pPr>
            <w:r>
              <w:rPr>
                <w:b/>
                <w:bCs/>
                <w:color w:val="000000"/>
                <w:sz w:val="22"/>
                <w:szCs w:val="22"/>
                <w:lang w:eastAsia="sk-SK"/>
              </w:rPr>
              <w:t>1 152 052,13</w:t>
            </w:r>
          </w:p>
        </w:tc>
        <w:tc>
          <w:tcPr>
            <w:tcW w:w="1559" w:type="dxa"/>
            <w:tcBorders>
              <w:top w:val="nil"/>
              <w:left w:val="nil"/>
              <w:bottom w:val="single" w:sz="4" w:space="0" w:color="auto"/>
              <w:right w:val="single" w:sz="4" w:space="0" w:color="auto"/>
            </w:tcBorders>
            <w:shd w:val="clear" w:color="000000" w:fill="FFFF00"/>
            <w:noWrap/>
            <w:vAlign w:val="bottom"/>
            <w:hideMark/>
          </w:tcPr>
          <w:p w:rsidR="009E39C8" w:rsidRPr="0045673A" w:rsidRDefault="009E39C8" w:rsidP="0045673A">
            <w:pPr>
              <w:suppressAutoHyphens w:val="0"/>
              <w:jc w:val="right"/>
              <w:rPr>
                <w:b/>
                <w:bCs/>
                <w:color w:val="000000"/>
                <w:sz w:val="22"/>
                <w:szCs w:val="22"/>
                <w:lang w:eastAsia="sk-SK"/>
              </w:rPr>
            </w:pPr>
            <w:r w:rsidRPr="0045673A">
              <w:rPr>
                <w:b/>
                <w:bCs/>
                <w:color w:val="000000"/>
                <w:sz w:val="22"/>
                <w:szCs w:val="22"/>
                <w:lang w:eastAsia="sk-SK"/>
              </w:rPr>
              <w:t>1 105 620</w:t>
            </w:r>
          </w:p>
        </w:tc>
        <w:tc>
          <w:tcPr>
            <w:tcW w:w="1701" w:type="dxa"/>
            <w:tcBorders>
              <w:top w:val="nil"/>
              <w:left w:val="nil"/>
              <w:bottom w:val="single" w:sz="4" w:space="0" w:color="auto"/>
              <w:right w:val="single" w:sz="4" w:space="0" w:color="auto"/>
            </w:tcBorders>
            <w:shd w:val="clear" w:color="000000" w:fill="FFFF00"/>
            <w:noWrap/>
            <w:vAlign w:val="bottom"/>
            <w:hideMark/>
          </w:tcPr>
          <w:p w:rsidR="009E39C8" w:rsidRPr="0045673A" w:rsidRDefault="009E39C8" w:rsidP="0045673A">
            <w:pPr>
              <w:suppressAutoHyphens w:val="0"/>
              <w:jc w:val="right"/>
              <w:rPr>
                <w:b/>
                <w:bCs/>
                <w:color w:val="000000"/>
                <w:sz w:val="22"/>
                <w:szCs w:val="22"/>
                <w:lang w:eastAsia="sk-SK"/>
              </w:rPr>
            </w:pPr>
            <w:r w:rsidRPr="0045673A">
              <w:rPr>
                <w:b/>
                <w:bCs/>
                <w:color w:val="000000"/>
                <w:sz w:val="22"/>
                <w:szCs w:val="22"/>
                <w:lang w:eastAsia="sk-SK"/>
              </w:rPr>
              <w:t>1 124 720</w:t>
            </w:r>
          </w:p>
        </w:tc>
        <w:tc>
          <w:tcPr>
            <w:tcW w:w="1701" w:type="dxa"/>
            <w:tcBorders>
              <w:top w:val="nil"/>
              <w:left w:val="nil"/>
              <w:bottom w:val="single" w:sz="4" w:space="0" w:color="auto"/>
              <w:right w:val="single" w:sz="8" w:space="0" w:color="auto"/>
            </w:tcBorders>
            <w:shd w:val="clear" w:color="000000" w:fill="FFFF00"/>
            <w:noWrap/>
            <w:vAlign w:val="bottom"/>
            <w:hideMark/>
          </w:tcPr>
          <w:p w:rsidR="009E39C8" w:rsidRPr="0045673A" w:rsidRDefault="009E39C8" w:rsidP="0045673A">
            <w:pPr>
              <w:suppressAutoHyphens w:val="0"/>
              <w:jc w:val="right"/>
              <w:rPr>
                <w:b/>
                <w:bCs/>
                <w:color w:val="000000"/>
                <w:sz w:val="22"/>
                <w:szCs w:val="22"/>
                <w:lang w:eastAsia="sk-SK"/>
              </w:rPr>
            </w:pPr>
            <w:r w:rsidRPr="0045673A">
              <w:rPr>
                <w:b/>
                <w:bCs/>
                <w:color w:val="000000"/>
                <w:sz w:val="22"/>
                <w:szCs w:val="22"/>
                <w:lang w:eastAsia="sk-SK"/>
              </w:rPr>
              <w:t>1 134 720</w:t>
            </w:r>
          </w:p>
        </w:tc>
      </w:tr>
      <w:tr w:rsidR="009E39C8" w:rsidRPr="0045673A" w:rsidTr="001A19F7">
        <w:trPr>
          <w:trHeight w:val="290"/>
        </w:trPr>
        <w:tc>
          <w:tcPr>
            <w:tcW w:w="195" w:type="dxa"/>
            <w:tcBorders>
              <w:top w:val="nil"/>
              <w:left w:val="single" w:sz="8" w:space="0" w:color="auto"/>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 </w:t>
            </w:r>
          </w:p>
        </w:tc>
        <w:tc>
          <w:tcPr>
            <w:tcW w:w="195"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 </w:t>
            </w:r>
          </w:p>
        </w:tc>
        <w:tc>
          <w:tcPr>
            <w:tcW w:w="2435"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Bežné výdavky</w:t>
            </w:r>
            <w:r>
              <w:rPr>
                <w:color w:val="000000"/>
                <w:sz w:val="22"/>
                <w:szCs w:val="22"/>
                <w:lang w:eastAsia="sk-SK"/>
              </w:rPr>
              <w:t xml:space="preserve"> OcÚ</w:t>
            </w:r>
          </w:p>
        </w:tc>
        <w:tc>
          <w:tcPr>
            <w:tcW w:w="1560" w:type="dxa"/>
            <w:tcBorders>
              <w:top w:val="nil"/>
              <w:left w:val="nil"/>
              <w:bottom w:val="single" w:sz="4" w:space="0" w:color="auto"/>
              <w:right w:val="single" w:sz="4" w:space="0" w:color="auto"/>
            </w:tcBorders>
            <w:shd w:val="clear" w:color="auto" w:fill="auto"/>
            <w:noWrap/>
            <w:vAlign w:val="bottom"/>
          </w:tcPr>
          <w:p w:rsidR="009E39C8" w:rsidRPr="0045673A" w:rsidRDefault="009E39C8" w:rsidP="0045673A">
            <w:pPr>
              <w:suppressAutoHyphens w:val="0"/>
              <w:jc w:val="right"/>
              <w:rPr>
                <w:color w:val="000000"/>
                <w:sz w:val="22"/>
                <w:szCs w:val="22"/>
                <w:lang w:eastAsia="sk-SK"/>
              </w:rPr>
            </w:pPr>
            <w:r>
              <w:rPr>
                <w:color w:val="000000"/>
                <w:sz w:val="22"/>
                <w:szCs w:val="22"/>
                <w:lang w:eastAsia="sk-SK"/>
              </w:rPr>
              <w:t>494 620,96</w:t>
            </w:r>
          </w:p>
        </w:tc>
        <w:tc>
          <w:tcPr>
            <w:tcW w:w="1559"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574 320</w:t>
            </w:r>
          </w:p>
        </w:tc>
        <w:tc>
          <w:tcPr>
            <w:tcW w:w="1701"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578 320</w:t>
            </w:r>
          </w:p>
        </w:tc>
        <w:tc>
          <w:tcPr>
            <w:tcW w:w="1701" w:type="dxa"/>
            <w:tcBorders>
              <w:top w:val="nil"/>
              <w:left w:val="nil"/>
              <w:bottom w:val="single" w:sz="4" w:space="0" w:color="auto"/>
              <w:right w:val="single" w:sz="8"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581 320</w:t>
            </w:r>
          </w:p>
        </w:tc>
      </w:tr>
      <w:tr w:rsidR="009E39C8" w:rsidRPr="0045673A" w:rsidTr="001A19F7">
        <w:trPr>
          <w:trHeight w:val="290"/>
        </w:trPr>
        <w:tc>
          <w:tcPr>
            <w:tcW w:w="195" w:type="dxa"/>
            <w:tcBorders>
              <w:top w:val="nil"/>
              <w:left w:val="single" w:sz="8" w:space="0" w:color="auto"/>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 </w:t>
            </w:r>
          </w:p>
        </w:tc>
        <w:tc>
          <w:tcPr>
            <w:tcW w:w="195"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 </w:t>
            </w:r>
          </w:p>
        </w:tc>
        <w:tc>
          <w:tcPr>
            <w:tcW w:w="2435"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Kapitálové výdavky</w:t>
            </w:r>
            <w:r>
              <w:rPr>
                <w:color w:val="000000"/>
                <w:sz w:val="22"/>
                <w:szCs w:val="22"/>
                <w:lang w:eastAsia="sk-SK"/>
              </w:rPr>
              <w:t xml:space="preserve"> OcÚ</w:t>
            </w:r>
          </w:p>
        </w:tc>
        <w:tc>
          <w:tcPr>
            <w:tcW w:w="1560" w:type="dxa"/>
            <w:tcBorders>
              <w:top w:val="nil"/>
              <w:left w:val="nil"/>
              <w:bottom w:val="single" w:sz="4" w:space="0" w:color="auto"/>
              <w:right w:val="single" w:sz="4" w:space="0" w:color="auto"/>
            </w:tcBorders>
            <w:shd w:val="clear" w:color="auto" w:fill="auto"/>
            <w:noWrap/>
            <w:vAlign w:val="bottom"/>
          </w:tcPr>
          <w:p w:rsidR="009E39C8" w:rsidRPr="0045673A" w:rsidRDefault="009E39C8" w:rsidP="0045673A">
            <w:pPr>
              <w:suppressAutoHyphens w:val="0"/>
              <w:jc w:val="right"/>
              <w:rPr>
                <w:color w:val="000000"/>
                <w:sz w:val="22"/>
                <w:szCs w:val="22"/>
                <w:lang w:eastAsia="sk-SK"/>
              </w:rPr>
            </w:pPr>
            <w:r>
              <w:rPr>
                <w:color w:val="000000"/>
                <w:sz w:val="22"/>
                <w:szCs w:val="22"/>
                <w:lang w:eastAsia="sk-SK"/>
              </w:rPr>
              <w:t>227 327,23</w:t>
            </w:r>
          </w:p>
        </w:tc>
        <w:tc>
          <w:tcPr>
            <w:tcW w:w="1559"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141 900</w:t>
            </w:r>
          </w:p>
        </w:tc>
        <w:tc>
          <w:tcPr>
            <w:tcW w:w="1701"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152 400</w:t>
            </w:r>
          </w:p>
        </w:tc>
        <w:tc>
          <w:tcPr>
            <w:tcW w:w="1701" w:type="dxa"/>
            <w:tcBorders>
              <w:top w:val="nil"/>
              <w:left w:val="nil"/>
              <w:bottom w:val="single" w:sz="4" w:space="0" w:color="auto"/>
              <w:right w:val="single" w:sz="8"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159 400</w:t>
            </w:r>
          </w:p>
        </w:tc>
      </w:tr>
      <w:tr w:rsidR="009E39C8" w:rsidRPr="0045673A" w:rsidTr="001A19F7">
        <w:trPr>
          <w:trHeight w:val="290"/>
        </w:trPr>
        <w:tc>
          <w:tcPr>
            <w:tcW w:w="195" w:type="dxa"/>
            <w:tcBorders>
              <w:top w:val="nil"/>
              <w:left w:val="single" w:sz="8" w:space="0" w:color="auto"/>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 </w:t>
            </w:r>
          </w:p>
        </w:tc>
        <w:tc>
          <w:tcPr>
            <w:tcW w:w="195"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 </w:t>
            </w:r>
          </w:p>
        </w:tc>
        <w:tc>
          <w:tcPr>
            <w:tcW w:w="2435"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Výdavky ZŠ</w:t>
            </w:r>
          </w:p>
        </w:tc>
        <w:tc>
          <w:tcPr>
            <w:tcW w:w="1560" w:type="dxa"/>
            <w:tcBorders>
              <w:top w:val="nil"/>
              <w:left w:val="nil"/>
              <w:bottom w:val="single" w:sz="4" w:space="0" w:color="auto"/>
              <w:right w:val="single" w:sz="4" w:space="0" w:color="auto"/>
            </w:tcBorders>
            <w:shd w:val="clear" w:color="auto" w:fill="auto"/>
            <w:noWrap/>
            <w:vAlign w:val="bottom"/>
          </w:tcPr>
          <w:p w:rsidR="009E39C8" w:rsidRPr="0045673A" w:rsidRDefault="009E39C8" w:rsidP="001A19F7">
            <w:pPr>
              <w:suppressAutoHyphens w:val="0"/>
              <w:jc w:val="right"/>
              <w:rPr>
                <w:color w:val="000000"/>
                <w:sz w:val="22"/>
                <w:szCs w:val="22"/>
                <w:lang w:eastAsia="sk-SK"/>
              </w:rPr>
            </w:pPr>
            <w:r>
              <w:rPr>
                <w:color w:val="000000"/>
                <w:sz w:val="22"/>
                <w:szCs w:val="22"/>
                <w:lang w:eastAsia="sk-SK"/>
              </w:rPr>
              <w:t>3</w:t>
            </w:r>
            <w:r w:rsidR="001A19F7">
              <w:rPr>
                <w:color w:val="000000"/>
                <w:sz w:val="22"/>
                <w:szCs w:val="22"/>
                <w:lang w:eastAsia="sk-SK"/>
              </w:rPr>
              <w:t>37 704,07</w:t>
            </w:r>
          </w:p>
        </w:tc>
        <w:tc>
          <w:tcPr>
            <w:tcW w:w="1559"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325 500</w:t>
            </w:r>
          </w:p>
        </w:tc>
        <w:tc>
          <w:tcPr>
            <w:tcW w:w="1701"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329 500</w:t>
            </w:r>
          </w:p>
        </w:tc>
        <w:tc>
          <w:tcPr>
            <w:tcW w:w="1701" w:type="dxa"/>
            <w:tcBorders>
              <w:top w:val="nil"/>
              <w:left w:val="nil"/>
              <w:bottom w:val="single" w:sz="4" w:space="0" w:color="auto"/>
              <w:right w:val="single" w:sz="8"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329 500</w:t>
            </w:r>
          </w:p>
        </w:tc>
      </w:tr>
      <w:tr w:rsidR="009E39C8" w:rsidRPr="0045673A" w:rsidTr="001A19F7">
        <w:trPr>
          <w:trHeight w:val="290"/>
        </w:trPr>
        <w:tc>
          <w:tcPr>
            <w:tcW w:w="195" w:type="dxa"/>
            <w:tcBorders>
              <w:top w:val="nil"/>
              <w:left w:val="single" w:sz="8" w:space="0" w:color="auto"/>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 </w:t>
            </w:r>
          </w:p>
        </w:tc>
        <w:tc>
          <w:tcPr>
            <w:tcW w:w="195"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 </w:t>
            </w:r>
          </w:p>
        </w:tc>
        <w:tc>
          <w:tcPr>
            <w:tcW w:w="2435"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Výdavky ZŠ originálne z rozpočtu obce</w:t>
            </w:r>
          </w:p>
        </w:tc>
        <w:tc>
          <w:tcPr>
            <w:tcW w:w="1560" w:type="dxa"/>
            <w:tcBorders>
              <w:top w:val="nil"/>
              <w:left w:val="nil"/>
              <w:bottom w:val="single" w:sz="4" w:space="0" w:color="auto"/>
              <w:right w:val="single" w:sz="4" w:space="0" w:color="auto"/>
            </w:tcBorders>
            <w:shd w:val="clear" w:color="auto" w:fill="auto"/>
            <w:noWrap/>
            <w:vAlign w:val="bottom"/>
          </w:tcPr>
          <w:p w:rsidR="009E39C8" w:rsidRPr="0045673A" w:rsidRDefault="001A19F7" w:rsidP="0045673A">
            <w:pPr>
              <w:suppressAutoHyphens w:val="0"/>
              <w:jc w:val="right"/>
              <w:rPr>
                <w:color w:val="000000"/>
                <w:sz w:val="22"/>
                <w:szCs w:val="22"/>
                <w:lang w:eastAsia="sk-SK"/>
              </w:rPr>
            </w:pPr>
            <w:r>
              <w:rPr>
                <w:color w:val="000000"/>
                <w:sz w:val="22"/>
                <w:szCs w:val="22"/>
                <w:lang w:eastAsia="sk-SK"/>
              </w:rPr>
              <w:t>52 127,41</w:t>
            </w:r>
          </w:p>
        </w:tc>
        <w:tc>
          <w:tcPr>
            <w:tcW w:w="1559"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46 900</w:t>
            </w:r>
          </w:p>
        </w:tc>
        <w:tc>
          <w:tcPr>
            <w:tcW w:w="1701"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47 500</w:t>
            </w:r>
          </w:p>
        </w:tc>
        <w:tc>
          <w:tcPr>
            <w:tcW w:w="1701" w:type="dxa"/>
            <w:tcBorders>
              <w:top w:val="nil"/>
              <w:left w:val="nil"/>
              <w:bottom w:val="single" w:sz="4" w:space="0" w:color="auto"/>
              <w:right w:val="single" w:sz="8"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47 500</w:t>
            </w:r>
          </w:p>
        </w:tc>
      </w:tr>
      <w:tr w:rsidR="009E39C8" w:rsidRPr="0045673A" w:rsidTr="001A19F7">
        <w:trPr>
          <w:trHeight w:val="290"/>
        </w:trPr>
        <w:tc>
          <w:tcPr>
            <w:tcW w:w="195" w:type="dxa"/>
            <w:tcBorders>
              <w:top w:val="nil"/>
              <w:left w:val="single" w:sz="8" w:space="0" w:color="auto"/>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 </w:t>
            </w:r>
          </w:p>
        </w:tc>
        <w:tc>
          <w:tcPr>
            <w:tcW w:w="195"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 </w:t>
            </w:r>
          </w:p>
        </w:tc>
        <w:tc>
          <w:tcPr>
            <w:tcW w:w="2435"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rPr>
                <w:color w:val="000000"/>
                <w:sz w:val="22"/>
                <w:szCs w:val="22"/>
                <w:lang w:eastAsia="sk-SK"/>
              </w:rPr>
            </w:pPr>
            <w:r w:rsidRPr="0045673A">
              <w:rPr>
                <w:color w:val="000000"/>
                <w:sz w:val="22"/>
                <w:szCs w:val="22"/>
                <w:lang w:eastAsia="sk-SK"/>
              </w:rPr>
              <w:t>Finančné operácie</w:t>
            </w:r>
          </w:p>
        </w:tc>
        <w:tc>
          <w:tcPr>
            <w:tcW w:w="1560" w:type="dxa"/>
            <w:tcBorders>
              <w:top w:val="nil"/>
              <w:left w:val="nil"/>
              <w:bottom w:val="single" w:sz="4" w:space="0" w:color="auto"/>
              <w:right w:val="single" w:sz="4" w:space="0" w:color="auto"/>
            </w:tcBorders>
            <w:shd w:val="clear" w:color="auto" w:fill="auto"/>
            <w:noWrap/>
            <w:vAlign w:val="bottom"/>
          </w:tcPr>
          <w:p w:rsidR="009E39C8" w:rsidRPr="0045673A" w:rsidRDefault="001A19F7" w:rsidP="0045673A">
            <w:pPr>
              <w:suppressAutoHyphens w:val="0"/>
              <w:jc w:val="right"/>
              <w:rPr>
                <w:color w:val="000000"/>
                <w:sz w:val="22"/>
                <w:szCs w:val="22"/>
                <w:lang w:eastAsia="sk-SK"/>
              </w:rPr>
            </w:pPr>
            <w:r>
              <w:rPr>
                <w:color w:val="000000"/>
                <w:sz w:val="22"/>
                <w:szCs w:val="22"/>
                <w:lang w:eastAsia="sk-SK"/>
              </w:rPr>
              <w:t>20 173,75</w:t>
            </w:r>
          </w:p>
        </w:tc>
        <w:tc>
          <w:tcPr>
            <w:tcW w:w="1559"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17 000</w:t>
            </w:r>
          </w:p>
        </w:tc>
        <w:tc>
          <w:tcPr>
            <w:tcW w:w="1701" w:type="dxa"/>
            <w:tcBorders>
              <w:top w:val="nil"/>
              <w:left w:val="nil"/>
              <w:bottom w:val="single" w:sz="4" w:space="0" w:color="auto"/>
              <w:right w:val="single" w:sz="4"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17 000</w:t>
            </w:r>
          </w:p>
        </w:tc>
        <w:tc>
          <w:tcPr>
            <w:tcW w:w="1701" w:type="dxa"/>
            <w:tcBorders>
              <w:top w:val="nil"/>
              <w:left w:val="nil"/>
              <w:bottom w:val="single" w:sz="4" w:space="0" w:color="auto"/>
              <w:right w:val="single" w:sz="8" w:space="0" w:color="auto"/>
            </w:tcBorders>
            <w:shd w:val="clear" w:color="auto" w:fill="auto"/>
            <w:noWrap/>
            <w:vAlign w:val="bottom"/>
            <w:hideMark/>
          </w:tcPr>
          <w:p w:rsidR="009E39C8" w:rsidRPr="0045673A" w:rsidRDefault="009E39C8" w:rsidP="0045673A">
            <w:pPr>
              <w:suppressAutoHyphens w:val="0"/>
              <w:jc w:val="right"/>
              <w:rPr>
                <w:color w:val="000000"/>
                <w:sz w:val="22"/>
                <w:szCs w:val="22"/>
                <w:lang w:eastAsia="sk-SK"/>
              </w:rPr>
            </w:pPr>
            <w:r w:rsidRPr="0045673A">
              <w:rPr>
                <w:color w:val="000000"/>
                <w:sz w:val="22"/>
                <w:szCs w:val="22"/>
                <w:lang w:eastAsia="sk-SK"/>
              </w:rPr>
              <w:t>17 000</w:t>
            </w:r>
          </w:p>
        </w:tc>
      </w:tr>
      <w:tr w:rsidR="009E39C8" w:rsidRPr="0045673A" w:rsidTr="001A19F7">
        <w:trPr>
          <w:trHeight w:val="290"/>
        </w:trPr>
        <w:tc>
          <w:tcPr>
            <w:tcW w:w="195" w:type="dxa"/>
            <w:tcBorders>
              <w:top w:val="nil"/>
              <w:left w:val="single" w:sz="8" w:space="0" w:color="auto"/>
              <w:bottom w:val="single" w:sz="4" w:space="0" w:color="auto"/>
              <w:right w:val="single" w:sz="4" w:space="0" w:color="auto"/>
            </w:tcBorders>
            <w:shd w:val="clear" w:color="000000" w:fill="FFFF00"/>
            <w:noWrap/>
            <w:vAlign w:val="bottom"/>
            <w:hideMark/>
          </w:tcPr>
          <w:p w:rsidR="009E39C8" w:rsidRPr="0045673A" w:rsidRDefault="009E39C8" w:rsidP="0045673A">
            <w:pPr>
              <w:suppressAutoHyphens w:val="0"/>
              <w:rPr>
                <w:b/>
                <w:bCs/>
                <w:color w:val="000000"/>
                <w:sz w:val="22"/>
                <w:szCs w:val="22"/>
                <w:lang w:eastAsia="sk-SK"/>
              </w:rPr>
            </w:pPr>
            <w:r w:rsidRPr="0045673A">
              <w:rPr>
                <w:b/>
                <w:bCs/>
                <w:color w:val="000000"/>
                <w:sz w:val="22"/>
                <w:szCs w:val="22"/>
                <w:lang w:eastAsia="sk-SK"/>
              </w:rPr>
              <w:t> </w:t>
            </w:r>
          </w:p>
        </w:tc>
        <w:tc>
          <w:tcPr>
            <w:tcW w:w="195" w:type="dxa"/>
            <w:tcBorders>
              <w:top w:val="nil"/>
              <w:left w:val="nil"/>
              <w:bottom w:val="single" w:sz="4" w:space="0" w:color="auto"/>
              <w:right w:val="single" w:sz="4" w:space="0" w:color="auto"/>
            </w:tcBorders>
            <w:shd w:val="clear" w:color="000000" w:fill="FFFF00"/>
            <w:noWrap/>
            <w:vAlign w:val="bottom"/>
            <w:hideMark/>
          </w:tcPr>
          <w:p w:rsidR="009E39C8" w:rsidRPr="0045673A" w:rsidRDefault="009E39C8" w:rsidP="0045673A">
            <w:pPr>
              <w:suppressAutoHyphens w:val="0"/>
              <w:rPr>
                <w:b/>
                <w:bCs/>
                <w:color w:val="000000"/>
                <w:sz w:val="22"/>
                <w:szCs w:val="22"/>
                <w:lang w:eastAsia="sk-SK"/>
              </w:rPr>
            </w:pPr>
            <w:r w:rsidRPr="0045673A">
              <w:rPr>
                <w:b/>
                <w:bCs/>
                <w:color w:val="000000"/>
                <w:sz w:val="22"/>
                <w:szCs w:val="22"/>
                <w:lang w:eastAsia="sk-SK"/>
              </w:rPr>
              <w:t> </w:t>
            </w:r>
          </w:p>
        </w:tc>
        <w:tc>
          <w:tcPr>
            <w:tcW w:w="2435" w:type="dxa"/>
            <w:tcBorders>
              <w:top w:val="nil"/>
              <w:left w:val="nil"/>
              <w:bottom w:val="single" w:sz="4" w:space="0" w:color="auto"/>
              <w:right w:val="single" w:sz="4" w:space="0" w:color="auto"/>
            </w:tcBorders>
            <w:shd w:val="clear" w:color="000000" w:fill="FFFF00"/>
            <w:noWrap/>
            <w:vAlign w:val="bottom"/>
            <w:hideMark/>
          </w:tcPr>
          <w:p w:rsidR="009E39C8" w:rsidRPr="0045673A" w:rsidRDefault="009E39C8" w:rsidP="0045673A">
            <w:pPr>
              <w:suppressAutoHyphens w:val="0"/>
              <w:rPr>
                <w:b/>
                <w:bCs/>
                <w:color w:val="000000"/>
                <w:sz w:val="22"/>
                <w:szCs w:val="22"/>
                <w:lang w:eastAsia="sk-SK"/>
              </w:rPr>
            </w:pPr>
            <w:r w:rsidRPr="0045673A">
              <w:rPr>
                <w:b/>
                <w:bCs/>
                <w:color w:val="000000"/>
                <w:sz w:val="22"/>
                <w:szCs w:val="22"/>
                <w:lang w:eastAsia="sk-SK"/>
              </w:rPr>
              <w:t> </w:t>
            </w:r>
            <w:r w:rsidR="001A19F7">
              <w:rPr>
                <w:b/>
                <w:bCs/>
                <w:color w:val="000000"/>
                <w:sz w:val="22"/>
                <w:szCs w:val="22"/>
                <w:lang w:eastAsia="sk-SK"/>
              </w:rPr>
              <w:t>Výdavky spolu:</w:t>
            </w:r>
          </w:p>
        </w:tc>
        <w:tc>
          <w:tcPr>
            <w:tcW w:w="1560" w:type="dxa"/>
            <w:tcBorders>
              <w:top w:val="nil"/>
              <w:left w:val="nil"/>
              <w:bottom w:val="single" w:sz="4" w:space="0" w:color="auto"/>
              <w:right w:val="single" w:sz="4" w:space="0" w:color="auto"/>
            </w:tcBorders>
            <w:shd w:val="clear" w:color="000000" w:fill="FFFF00"/>
            <w:noWrap/>
            <w:vAlign w:val="bottom"/>
          </w:tcPr>
          <w:p w:rsidR="009E39C8" w:rsidRPr="0045673A" w:rsidRDefault="001A19F7" w:rsidP="0045673A">
            <w:pPr>
              <w:suppressAutoHyphens w:val="0"/>
              <w:jc w:val="right"/>
              <w:rPr>
                <w:b/>
                <w:bCs/>
                <w:color w:val="000000"/>
                <w:sz w:val="22"/>
                <w:szCs w:val="22"/>
                <w:lang w:eastAsia="sk-SK"/>
              </w:rPr>
            </w:pPr>
            <w:r>
              <w:rPr>
                <w:b/>
                <w:bCs/>
                <w:color w:val="000000"/>
                <w:sz w:val="22"/>
                <w:szCs w:val="22"/>
                <w:lang w:eastAsia="sk-SK"/>
              </w:rPr>
              <w:t>1 131 953,42</w:t>
            </w:r>
          </w:p>
        </w:tc>
        <w:tc>
          <w:tcPr>
            <w:tcW w:w="1559" w:type="dxa"/>
            <w:tcBorders>
              <w:top w:val="nil"/>
              <w:left w:val="nil"/>
              <w:bottom w:val="single" w:sz="4" w:space="0" w:color="auto"/>
              <w:right w:val="single" w:sz="4" w:space="0" w:color="auto"/>
            </w:tcBorders>
            <w:shd w:val="clear" w:color="000000" w:fill="FFFF00"/>
            <w:noWrap/>
            <w:vAlign w:val="bottom"/>
            <w:hideMark/>
          </w:tcPr>
          <w:p w:rsidR="009E39C8" w:rsidRPr="0045673A" w:rsidRDefault="009E39C8" w:rsidP="0045673A">
            <w:pPr>
              <w:suppressAutoHyphens w:val="0"/>
              <w:jc w:val="right"/>
              <w:rPr>
                <w:b/>
                <w:bCs/>
                <w:color w:val="000000"/>
                <w:sz w:val="22"/>
                <w:szCs w:val="22"/>
                <w:lang w:eastAsia="sk-SK"/>
              </w:rPr>
            </w:pPr>
            <w:r w:rsidRPr="0045673A">
              <w:rPr>
                <w:b/>
                <w:bCs/>
                <w:color w:val="000000"/>
                <w:sz w:val="22"/>
                <w:szCs w:val="22"/>
                <w:lang w:eastAsia="sk-SK"/>
              </w:rPr>
              <w:t>1 105 620</w:t>
            </w:r>
          </w:p>
        </w:tc>
        <w:tc>
          <w:tcPr>
            <w:tcW w:w="1701" w:type="dxa"/>
            <w:tcBorders>
              <w:top w:val="nil"/>
              <w:left w:val="nil"/>
              <w:bottom w:val="single" w:sz="4" w:space="0" w:color="auto"/>
              <w:right w:val="single" w:sz="4" w:space="0" w:color="auto"/>
            </w:tcBorders>
            <w:shd w:val="clear" w:color="000000" w:fill="FFFF00"/>
            <w:noWrap/>
            <w:vAlign w:val="bottom"/>
            <w:hideMark/>
          </w:tcPr>
          <w:p w:rsidR="009E39C8" w:rsidRPr="0045673A" w:rsidRDefault="009E39C8" w:rsidP="0045673A">
            <w:pPr>
              <w:suppressAutoHyphens w:val="0"/>
              <w:jc w:val="right"/>
              <w:rPr>
                <w:b/>
                <w:bCs/>
                <w:color w:val="000000"/>
                <w:sz w:val="22"/>
                <w:szCs w:val="22"/>
                <w:lang w:eastAsia="sk-SK"/>
              </w:rPr>
            </w:pPr>
            <w:r w:rsidRPr="0045673A">
              <w:rPr>
                <w:b/>
                <w:bCs/>
                <w:color w:val="000000"/>
                <w:sz w:val="22"/>
                <w:szCs w:val="22"/>
                <w:lang w:eastAsia="sk-SK"/>
              </w:rPr>
              <w:t>1 124 720</w:t>
            </w:r>
          </w:p>
        </w:tc>
        <w:tc>
          <w:tcPr>
            <w:tcW w:w="1701" w:type="dxa"/>
            <w:tcBorders>
              <w:top w:val="nil"/>
              <w:left w:val="nil"/>
              <w:bottom w:val="single" w:sz="4" w:space="0" w:color="auto"/>
              <w:right w:val="single" w:sz="8" w:space="0" w:color="auto"/>
            </w:tcBorders>
            <w:shd w:val="clear" w:color="000000" w:fill="FFFF00"/>
            <w:noWrap/>
            <w:vAlign w:val="bottom"/>
            <w:hideMark/>
          </w:tcPr>
          <w:p w:rsidR="009E39C8" w:rsidRPr="0045673A" w:rsidRDefault="009E39C8" w:rsidP="0045673A">
            <w:pPr>
              <w:suppressAutoHyphens w:val="0"/>
              <w:jc w:val="right"/>
              <w:rPr>
                <w:b/>
                <w:bCs/>
                <w:color w:val="000000"/>
                <w:sz w:val="22"/>
                <w:szCs w:val="22"/>
                <w:lang w:eastAsia="sk-SK"/>
              </w:rPr>
            </w:pPr>
            <w:r w:rsidRPr="0045673A">
              <w:rPr>
                <w:b/>
                <w:bCs/>
                <w:color w:val="000000"/>
                <w:sz w:val="22"/>
                <w:szCs w:val="22"/>
                <w:lang w:eastAsia="sk-SK"/>
              </w:rPr>
              <w:t>1 134 720</w:t>
            </w:r>
          </w:p>
        </w:tc>
      </w:tr>
      <w:tr w:rsidR="009E39C8" w:rsidRPr="0045673A" w:rsidTr="001A19F7">
        <w:trPr>
          <w:trHeight w:val="300"/>
        </w:trPr>
        <w:tc>
          <w:tcPr>
            <w:tcW w:w="195" w:type="dxa"/>
            <w:tcBorders>
              <w:top w:val="nil"/>
              <w:left w:val="single" w:sz="8" w:space="0" w:color="auto"/>
              <w:bottom w:val="single" w:sz="8" w:space="0" w:color="auto"/>
              <w:right w:val="single" w:sz="4" w:space="0" w:color="auto"/>
            </w:tcBorders>
            <w:shd w:val="clear" w:color="auto" w:fill="auto"/>
            <w:noWrap/>
            <w:vAlign w:val="bottom"/>
            <w:hideMark/>
          </w:tcPr>
          <w:p w:rsidR="009E39C8" w:rsidRPr="0045673A" w:rsidRDefault="009E39C8" w:rsidP="0045673A">
            <w:pPr>
              <w:suppressAutoHyphens w:val="0"/>
              <w:rPr>
                <w:b/>
                <w:bCs/>
                <w:color w:val="000000"/>
                <w:sz w:val="22"/>
                <w:szCs w:val="22"/>
                <w:lang w:eastAsia="sk-SK"/>
              </w:rPr>
            </w:pPr>
            <w:r w:rsidRPr="0045673A">
              <w:rPr>
                <w:b/>
                <w:bCs/>
                <w:color w:val="000000"/>
                <w:sz w:val="22"/>
                <w:szCs w:val="22"/>
                <w:lang w:eastAsia="sk-SK"/>
              </w:rPr>
              <w:t> </w:t>
            </w:r>
          </w:p>
        </w:tc>
        <w:tc>
          <w:tcPr>
            <w:tcW w:w="195" w:type="dxa"/>
            <w:tcBorders>
              <w:top w:val="nil"/>
              <w:left w:val="nil"/>
              <w:bottom w:val="single" w:sz="8" w:space="0" w:color="auto"/>
              <w:right w:val="single" w:sz="4" w:space="0" w:color="auto"/>
            </w:tcBorders>
            <w:shd w:val="clear" w:color="auto" w:fill="auto"/>
            <w:noWrap/>
            <w:vAlign w:val="bottom"/>
            <w:hideMark/>
          </w:tcPr>
          <w:p w:rsidR="009E39C8" w:rsidRPr="0045673A" w:rsidRDefault="009E39C8" w:rsidP="0045673A">
            <w:pPr>
              <w:suppressAutoHyphens w:val="0"/>
              <w:rPr>
                <w:b/>
                <w:bCs/>
                <w:color w:val="000000"/>
                <w:sz w:val="22"/>
                <w:szCs w:val="22"/>
                <w:lang w:eastAsia="sk-SK"/>
              </w:rPr>
            </w:pPr>
            <w:r w:rsidRPr="0045673A">
              <w:rPr>
                <w:b/>
                <w:bCs/>
                <w:color w:val="000000"/>
                <w:sz w:val="22"/>
                <w:szCs w:val="22"/>
                <w:lang w:eastAsia="sk-SK"/>
              </w:rPr>
              <w:t> </w:t>
            </w:r>
          </w:p>
        </w:tc>
        <w:tc>
          <w:tcPr>
            <w:tcW w:w="2435" w:type="dxa"/>
            <w:tcBorders>
              <w:top w:val="nil"/>
              <w:left w:val="nil"/>
              <w:bottom w:val="single" w:sz="8" w:space="0" w:color="auto"/>
              <w:right w:val="single" w:sz="4" w:space="0" w:color="auto"/>
            </w:tcBorders>
            <w:shd w:val="clear" w:color="auto" w:fill="auto"/>
            <w:noWrap/>
            <w:vAlign w:val="bottom"/>
            <w:hideMark/>
          </w:tcPr>
          <w:p w:rsidR="009E39C8" w:rsidRPr="0045673A" w:rsidRDefault="009E39C8" w:rsidP="0045673A">
            <w:pPr>
              <w:suppressAutoHyphens w:val="0"/>
              <w:rPr>
                <w:b/>
                <w:bCs/>
                <w:color w:val="000000"/>
                <w:sz w:val="22"/>
                <w:szCs w:val="22"/>
                <w:lang w:eastAsia="sk-SK"/>
              </w:rPr>
            </w:pPr>
            <w:r w:rsidRPr="0045673A">
              <w:rPr>
                <w:b/>
                <w:bCs/>
                <w:color w:val="000000"/>
                <w:sz w:val="22"/>
                <w:szCs w:val="22"/>
                <w:lang w:eastAsia="sk-SK"/>
              </w:rPr>
              <w:t>Rozdiel</w:t>
            </w:r>
          </w:p>
        </w:tc>
        <w:tc>
          <w:tcPr>
            <w:tcW w:w="1560" w:type="dxa"/>
            <w:tcBorders>
              <w:top w:val="nil"/>
              <w:left w:val="nil"/>
              <w:bottom w:val="single" w:sz="8" w:space="0" w:color="auto"/>
              <w:right w:val="single" w:sz="4" w:space="0" w:color="auto"/>
            </w:tcBorders>
            <w:shd w:val="clear" w:color="auto" w:fill="auto"/>
            <w:noWrap/>
            <w:vAlign w:val="bottom"/>
            <w:hideMark/>
          </w:tcPr>
          <w:p w:rsidR="009E39C8" w:rsidRPr="0045673A" w:rsidRDefault="001A19F7" w:rsidP="0045673A">
            <w:pPr>
              <w:suppressAutoHyphens w:val="0"/>
              <w:jc w:val="right"/>
              <w:rPr>
                <w:b/>
                <w:bCs/>
                <w:color w:val="000000"/>
                <w:sz w:val="22"/>
                <w:szCs w:val="22"/>
                <w:lang w:eastAsia="sk-SK"/>
              </w:rPr>
            </w:pPr>
            <w:r>
              <w:rPr>
                <w:b/>
                <w:bCs/>
                <w:color w:val="000000"/>
                <w:sz w:val="22"/>
                <w:szCs w:val="22"/>
                <w:lang w:eastAsia="sk-SK"/>
              </w:rPr>
              <w:t>25 917,38</w:t>
            </w:r>
          </w:p>
        </w:tc>
        <w:tc>
          <w:tcPr>
            <w:tcW w:w="1559" w:type="dxa"/>
            <w:tcBorders>
              <w:top w:val="nil"/>
              <w:left w:val="nil"/>
              <w:bottom w:val="single" w:sz="8" w:space="0" w:color="auto"/>
              <w:right w:val="single" w:sz="4" w:space="0" w:color="auto"/>
            </w:tcBorders>
            <w:shd w:val="clear" w:color="auto" w:fill="auto"/>
            <w:noWrap/>
            <w:vAlign w:val="bottom"/>
            <w:hideMark/>
          </w:tcPr>
          <w:p w:rsidR="009E39C8" w:rsidRPr="0045673A" w:rsidRDefault="009E39C8" w:rsidP="0045673A">
            <w:pPr>
              <w:suppressAutoHyphens w:val="0"/>
              <w:jc w:val="right"/>
              <w:rPr>
                <w:b/>
                <w:bCs/>
                <w:color w:val="000000"/>
                <w:sz w:val="22"/>
                <w:szCs w:val="22"/>
                <w:lang w:eastAsia="sk-SK"/>
              </w:rPr>
            </w:pPr>
            <w:r w:rsidRPr="0045673A">
              <w:rPr>
                <w:b/>
                <w:bCs/>
                <w:color w:val="000000"/>
                <w:sz w:val="22"/>
                <w:szCs w:val="22"/>
                <w:lang w:eastAsia="sk-SK"/>
              </w:rPr>
              <w:t>0</w:t>
            </w:r>
          </w:p>
        </w:tc>
        <w:tc>
          <w:tcPr>
            <w:tcW w:w="1701" w:type="dxa"/>
            <w:tcBorders>
              <w:top w:val="nil"/>
              <w:left w:val="nil"/>
              <w:bottom w:val="single" w:sz="8" w:space="0" w:color="auto"/>
              <w:right w:val="single" w:sz="4" w:space="0" w:color="auto"/>
            </w:tcBorders>
            <w:shd w:val="clear" w:color="auto" w:fill="auto"/>
            <w:noWrap/>
            <w:vAlign w:val="bottom"/>
            <w:hideMark/>
          </w:tcPr>
          <w:p w:rsidR="009E39C8" w:rsidRPr="0045673A" w:rsidRDefault="009E39C8" w:rsidP="0045673A">
            <w:pPr>
              <w:suppressAutoHyphens w:val="0"/>
              <w:jc w:val="right"/>
              <w:rPr>
                <w:b/>
                <w:bCs/>
                <w:color w:val="000000"/>
                <w:sz w:val="22"/>
                <w:szCs w:val="22"/>
                <w:lang w:eastAsia="sk-SK"/>
              </w:rPr>
            </w:pPr>
            <w:r w:rsidRPr="0045673A">
              <w:rPr>
                <w:b/>
                <w:bCs/>
                <w:color w:val="000000"/>
                <w:sz w:val="22"/>
                <w:szCs w:val="22"/>
                <w:lang w:eastAsia="sk-SK"/>
              </w:rPr>
              <w:t>0</w:t>
            </w:r>
          </w:p>
        </w:tc>
        <w:tc>
          <w:tcPr>
            <w:tcW w:w="1701" w:type="dxa"/>
            <w:tcBorders>
              <w:top w:val="nil"/>
              <w:left w:val="nil"/>
              <w:bottom w:val="single" w:sz="8" w:space="0" w:color="auto"/>
              <w:right w:val="single" w:sz="8" w:space="0" w:color="auto"/>
            </w:tcBorders>
            <w:shd w:val="clear" w:color="auto" w:fill="auto"/>
            <w:noWrap/>
            <w:vAlign w:val="bottom"/>
            <w:hideMark/>
          </w:tcPr>
          <w:p w:rsidR="009E39C8" w:rsidRPr="0045673A" w:rsidRDefault="009E39C8" w:rsidP="0045673A">
            <w:pPr>
              <w:suppressAutoHyphens w:val="0"/>
              <w:jc w:val="right"/>
              <w:rPr>
                <w:b/>
                <w:bCs/>
                <w:color w:val="000000"/>
                <w:sz w:val="22"/>
                <w:szCs w:val="22"/>
                <w:lang w:eastAsia="sk-SK"/>
              </w:rPr>
            </w:pPr>
            <w:r w:rsidRPr="0045673A">
              <w:rPr>
                <w:b/>
                <w:bCs/>
                <w:color w:val="000000"/>
                <w:sz w:val="22"/>
                <w:szCs w:val="22"/>
                <w:lang w:eastAsia="sk-SK"/>
              </w:rPr>
              <w:t>0</w:t>
            </w:r>
          </w:p>
        </w:tc>
      </w:tr>
    </w:tbl>
    <w:p w:rsidR="009B1E83" w:rsidRPr="001A19F7" w:rsidRDefault="008D0A22" w:rsidP="001A19F7">
      <w:pPr>
        <w:pStyle w:val="Odsekzoznamu"/>
        <w:numPr>
          <w:ilvl w:val="0"/>
          <w:numId w:val="20"/>
        </w:numPr>
        <w:suppressAutoHyphens w:val="0"/>
        <w:spacing w:line="276" w:lineRule="auto"/>
        <w:ind w:left="284" w:hanging="284"/>
        <w:jc w:val="both"/>
        <w:rPr>
          <w:b/>
          <w:sz w:val="28"/>
          <w:szCs w:val="28"/>
        </w:rPr>
      </w:pPr>
      <w:r w:rsidRPr="001A19F7">
        <w:rPr>
          <w:b/>
          <w:sz w:val="28"/>
          <w:szCs w:val="28"/>
        </w:rPr>
        <w:lastRenderedPageBreak/>
        <w:t xml:space="preserve">Informácia o vývoji obce z pohľadu účtovníctva za materskú účtovnú </w:t>
      </w:r>
    </w:p>
    <w:p w:rsidR="008D0A22" w:rsidRDefault="008D0A22" w:rsidP="009B1E83">
      <w:pPr>
        <w:pStyle w:val="Odsekzoznamu"/>
        <w:suppressAutoHyphens w:val="0"/>
        <w:spacing w:line="276" w:lineRule="auto"/>
        <w:ind w:left="284"/>
        <w:jc w:val="both"/>
        <w:rPr>
          <w:b/>
          <w:sz w:val="28"/>
          <w:szCs w:val="28"/>
        </w:rPr>
      </w:pPr>
      <w:r w:rsidRPr="007611F3">
        <w:rPr>
          <w:b/>
          <w:sz w:val="28"/>
          <w:szCs w:val="28"/>
        </w:rPr>
        <w:t>jednotku a konsolidovaný celok</w:t>
      </w:r>
    </w:p>
    <w:p w:rsidR="009B1E83" w:rsidRPr="007611F3" w:rsidRDefault="009B1E83" w:rsidP="009B1E83">
      <w:pPr>
        <w:pStyle w:val="Odsekzoznamu"/>
        <w:suppressAutoHyphens w:val="0"/>
        <w:spacing w:line="276" w:lineRule="auto"/>
        <w:ind w:left="284"/>
        <w:jc w:val="both"/>
        <w:rPr>
          <w:b/>
          <w:sz w:val="28"/>
          <w:szCs w:val="28"/>
        </w:rPr>
      </w:pPr>
    </w:p>
    <w:p w:rsidR="008D0A22" w:rsidRDefault="008D0A22" w:rsidP="008D0A22">
      <w:pPr>
        <w:numPr>
          <w:ilvl w:val="1"/>
          <w:numId w:val="8"/>
        </w:numPr>
        <w:suppressAutoHyphens w:val="0"/>
        <w:spacing w:line="360" w:lineRule="auto"/>
        <w:ind w:left="426" w:hanging="426"/>
        <w:jc w:val="both"/>
        <w:rPr>
          <w:b/>
        </w:rPr>
      </w:pPr>
      <w:r>
        <w:rPr>
          <w:b/>
        </w:rPr>
        <w:t xml:space="preserve">Majetok </w:t>
      </w:r>
    </w:p>
    <w:p w:rsidR="004B4C97" w:rsidRPr="004B4C97" w:rsidRDefault="004B4C97" w:rsidP="004B4C97">
      <w:pPr>
        <w:pStyle w:val="Odsekzoznamu"/>
        <w:numPr>
          <w:ilvl w:val="0"/>
          <w:numId w:val="17"/>
        </w:numPr>
        <w:suppressAutoHyphens w:val="0"/>
        <w:spacing w:line="360" w:lineRule="auto"/>
        <w:rPr>
          <w:b/>
          <w:sz w:val="28"/>
          <w:szCs w:val="28"/>
        </w:rPr>
      </w:pPr>
      <w:r w:rsidRPr="004B4C97">
        <w:rPr>
          <w:b/>
        </w:rPr>
        <w:t>za materskú účtovnú jednotku</w:t>
      </w:r>
      <w:r w:rsidR="005225AE">
        <w:rPr>
          <w:b/>
        </w:rPr>
        <w:t xml:space="preserve"> – Základná škola Veľký Ďur</w:t>
      </w:r>
    </w:p>
    <w:tbl>
      <w:tblPr>
        <w:tblW w:w="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4B4C97" w:rsidTr="00F47F22">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4B4C97" w:rsidRDefault="004B4C97" w:rsidP="00F47F22">
            <w:pPr>
              <w:spacing w:line="360" w:lineRule="auto"/>
              <w:jc w:val="center"/>
              <w:rPr>
                <w:b/>
                <w:sz w:val="22"/>
                <w:szCs w:val="22"/>
              </w:rPr>
            </w:pPr>
            <w:r>
              <w:rPr>
                <w:b/>
                <w:sz w:val="22"/>
                <w:szCs w:val="22"/>
              </w:rPr>
              <w:t>Názov</w:t>
            </w:r>
          </w:p>
        </w:tc>
        <w:tc>
          <w:tcPr>
            <w:tcW w:w="2835" w:type="dxa"/>
            <w:tcBorders>
              <w:top w:val="single" w:sz="4" w:space="0" w:color="auto"/>
              <w:left w:val="single" w:sz="4" w:space="0" w:color="auto"/>
              <w:bottom w:val="single" w:sz="4" w:space="0" w:color="auto"/>
              <w:right w:val="single" w:sz="4" w:space="0" w:color="auto"/>
            </w:tcBorders>
            <w:shd w:val="clear" w:color="auto" w:fill="DDD9C3"/>
            <w:hideMark/>
          </w:tcPr>
          <w:p w:rsidR="004B4C97" w:rsidRDefault="004B4C97" w:rsidP="00F47F22">
            <w:pPr>
              <w:ind w:left="-188" w:firstLine="188"/>
              <w:jc w:val="center"/>
              <w:rPr>
                <w:b/>
                <w:sz w:val="22"/>
                <w:szCs w:val="22"/>
              </w:rPr>
            </w:pPr>
            <w:r>
              <w:rPr>
                <w:b/>
                <w:sz w:val="22"/>
                <w:szCs w:val="22"/>
              </w:rPr>
              <w:t>Skutočnosť</w:t>
            </w:r>
          </w:p>
          <w:p w:rsidR="004B4C97" w:rsidRDefault="001A19F7" w:rsidP="00F47F22">
            <w:pPr>
              <w:ind w:left="-188" w:firstLine="188"/>
              <w:jc w:val="center"/>
              <w:rPr>
                <w:b/>
                <w:sz w:val="22"/>
                <w:szCs w:val="22"/>
              </w:rPr>
            </w:pPr>
            <w:r>
              <w:rPr>
                <w:b/>
                <w:sz w:val="22"/>
                <w:szCs w:val="22"/>
              </w:rPr>
              <w:t>k 31.12.2020</w:t>
            </w:r>
          </w:p>
        </w:tc>
        <w:tc>
          <w:tcPr>
            <w:tcW w:w="2693" w:type="dxa"/>
            <w:tcBorders>
              <w:top w:val="single" w:sz="4" w:space="0" w:color="auto"/>
              <w:left w:val="single" w:sz="4" w:space="0" w:color="auto"/>
              <w:bottom w:val="single" w:sz="4" w:space="0" w:color="auto"/>
              <w:right w:val="single" w:sz="4" w:space="0" w:color="auto"/>
            </w:tcBorders>
            <w:shd w:val="clear" w:color="auto" w:fill="DDD9C3"/>
            <w:hideMark/>
          </w:tcPr>
          <w:p w:rsidR="004B4C97" w:rsidRDefault="004B4C97" w:rsidP="00F47F22">
            <w:pPr>
              <w:jc w:val="center"/>
              <w:rPr>
                <w:b/>
                <w:sz w:val="22"/>
                <w:szCs w:val="22"/>
              </w:rPr>
            </w:pPr>
            <w:r>
              <w:rPr>
                <w:b/>
                <w:sz w:val="22"/>
                <w:szCs w:val="22"/>
              </w:rPr>
              <w:t>Skutočnosť</w:t>
            </w:r>
          </w:p>
          <w:p w:rsidR="004B4C97" w:rsidRDefault="004B4C97" w:rsidP="00F47F22">
            <w:pPr>
              <w:jc w:val="center"/>
              <w:rPr>
                <w:b/>
                <w:sz w:val="22"/>
                <w:szCs w:val="22"/>
              </w:rPr>
            </w:pPr>
            <w:r>
              <w:rPr>
                <w:b/>
                <w:sz w:val="22"/>
                <w:szCs w:val="22"/>
              </w:rPr>
              <w:t>k 31.12.2019</w:t>
            </w:r>
          </w:p>
        </w:tc>
      </w:tr>
      <w:tr w:rsidR="004B4C97" w:rsidTr="00F47F22">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4B4C97" w:rsidRDefault="004B4C97" w:rsidP="00F47F22">
            <w:pPr>
              <w:spacing w:line="360" w:lineRule="auto"/>
              <w:jc w:val="both"/>
              <w:rPr>
                <w:b/>
                <w:sz w:val="22"/>
                <w:szCs w:val="22"/>
              </w:rPr>
            </w:pPr>
            <w:r>
              <w:rPr>
                <w:b/>
              </w:rPr>
              <w:t>Majetok spolu</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4B4C97" w:rsidRDefault="00061B14" w:rsidP="00F47F22">
            <w:pPr>
              <w:spacing w:line="360" w:lineRule="auto"/>
              <w:jc w:val="right"/>
              <w:rPr>
                <w:b/>
                <w:sz w:val="22"/>
                <w:szCs w:val="22"/>
              </w:rPr>
            </w:pPr>
            <w:r>
              <w:rPr>
                <w:b/>
                <w:sz w:val="22"/>
                <w:szCs w:val="22"/>
              </w:rPr>
              <w:t>36 550,33</w:t>
            </w:r>
          </w:p>
        </w:tc>
        <w:tc>
          <w:tcPr>
            <w:tcW w:w="2693" w:type="dxa"/>
            <w:tcBorders>
              <w:top w:val="single" w:sz="4" w:space="0" w:color="auto"/>
              <w:left w:val="single" w:sz="4" w:space="0" w:color="auto"/>
              <w:bottom w:val="single" w:sz="4" w:space="0" w:color="auto"/>
              <w:right w:val="single" w:sz="4" w:space="0" w:color="auto"/>
            </w:tcBorders>
            <w:shd w:val="clear" w:color="auto" w:fill="D9D9D9"/>
          </w:tcPr>
          <w:p w:rsidR="004B4C97" w:rsidRDefault="004B4C97" w:rsidP="00F47F22">
            <w:pPr>
              <w:spacing w:line="360" w:lineRule="auto"/>
              <w:jc w:val="right"/>
              <w:rPr>
                <w:b/>
                <w:sz w:val="22"/>
                <w:szCs w:val="22"/>
              </w:rPr>
            </w:pPr>
            <w:r>
              <w:rPr>
                <w:b/>
                <w:sz w:val="22"/>
                <w:szCs w:val="22"/>
              </w:rPr>
              <w:t>37 861,75</w:t>
            </w: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b/>
                <w:sz w:val="22"/>
                <w:szCs w:val="22"/>
              </w:rPr>
            </w:pPr>
            <w:r>
              <w:rPr>
                <w:b/>
                <w:sz w:val="22"/>
                <w:szCs w:val="22"/>
              </w:rPr>
              <w:t>Neobežný majetok spolu</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Dlhodobý nehmotný majetok</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Dlhodobý hmotný majetok</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Dlhodobý finančný majetok</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b/>
                <w:sz w:val="22"/>
                <w:szCs w:val="22"/>
              </w:rPr>
            </w:pPr>
            <w:r>
              <w:rPr>
                <w:b/>
                <w:sz w:val="22"/>
                <w:szCs w:val="22"/>
              </w:rPr>
              <w:t>Obežný majetok spolu</w:t>
            </w:r>
          </w:p>
        </w:tc>
        <w:tc>
          <w:tcPr>
            <w:tcW w:w="2835" w:type="dxa"/>
            <w:tcBorders>
              <w:top w:val="single" w:sz="4" w:space="0" w:color="auto"/>
              <w:left w:val="single" w:sz="4" w:space="0" w:color="auto"/>
              <w:bottom w:val="single" w:sz="4" w:space="0" w:color="auto"/>
              <w:right w:val="single" w:sz="4" w:space="0" w:color="auto"/>
            </w:tcBorders>
          </w:tcPr>
          <w:p w:rsidR="004B4C97" w:rsidRDefault="00061B14" w:rsidP="00F47F22">
            <w:pPr>
              <w:spacing w:line="360" w:lineRule="auto"/>
              <w:jc w:val="right"/>
              <w:rPr>
                <w:sz w:val="22"/>
                <w:szCs w:val="22"/>
              </w:rPr>
            </w:pPr>
            <w:r>
              <w:rPr>
                <w:sz w:val="22"/>
                <w:szCs w:val="22"/>
              </w:rPr>
              <w:t>36 550,33</w:t>
            </w: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r>
              <w:rPr>
                <w:sz w:val="22"/>
                <w:szCs w:val="22"/>
              </w:rPr>
              <w:t>37 861,75</w:t>
            </w: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Zásoby</w:t>
            </w:r>
          </w:p>
        </w:tc>
        <w:tc>
          <w:tcPr>
            <w:tcW w:w="2835" w:type="dxa"/>
            <w:tcBorders>
              <w:top w:val="single" w:sz="4" w:space="0" w:color="auto"/>
              <w:left w:val="single" w:sz="4" w:space="0" w:color="auto"/>
              <w:bottom w:val="single" w:sz="4" w:space="0" w:color="auto"/>
              <w:right w:val="single" w:sz="4" w:space="0" w:color="auto"/>
            </w:tcBorders>
          </w:tcPr>
          <w:p w:rsidR="004B4C97" w:rsidRDefault="00061B14" w:rsidP="00F47F22">
            <w:pPr>
              <w:spacing w:line="360" w:lineRule="auto"/>
              <w:jc w:val="right"/>
              <w:rPr>
                <w:sz w:val="22"/>
                <w:szCs w:val="22"/>
              </w:rPr>
            </w:pPr>
            <w:r>
              <w:rPr>
                <w:sz w:val="22"/>
                <w:szCs w:val="22"/>
              </w:rPr>
              <w:t>682,97</w:t>
            </w: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r>
              <w:rPr>
                <w:sz w:val="22"/>
                <w:szCs w:val="22"/>
              </w:rPr>
              <w:t>863,45</w:t>
            </w: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Zúčtovanie medzi subjektami VS</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Dlhodobé pohľadávky</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 xml:space="preserve">Krátkodobé pohľadávky </w:t>
            </w:r>
          </w:p>
        </w:tc>
        <w:tc>
          <w:tcPr>
            <w:tcW w:w="2835" w:type="dxa"/>
            <w:tcBorders>
              <w:top w:val="single" w:sz="4" w:space="0" w:color="auto"/>
              <w:left w:val="single" w:sz="4" w:space="0" w:color="auto"/>
              <w:bottom w:val="single" w:sz="4" w:space="0" w:color="auto"/>
              <w:right w:val="single" w:sz="4" w:space="0" w:color="auto"/>
            </w:tcBorders>
          </w:tcPr>
          <w:p w:rsidR="004B4C97" w:rsidRDefault="00061B14" w:rsidP="00F47F22">
            <w:pPr>
              <w:spacing w:line="360" w:lineRule="auto"/>
              <w:jc w:val="right"/>
              <w:rPr>
                <w:sz w:val="22"/>
                <w:szCs w:val="22"/>
              </w:rPr>
            </w:pPr>
            <w:r>
              <w:rPr>
                <w:sz w:val="22"/>
                <w:szCs w:val="22"/>
              </w:rPr>
              <w:t>373,32</w:t>
            </w: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r>
              <w:rPr>
                <w:sz w:val="22"/>
                <w:szCs w:val="22"/>
              </w:rPr>
              <w:t>1 912,06</w:t>
            </w: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 xml:space="preserve">Finančné účty </w:t>
            </w:r>
          </w:p>
        </w:tc>
        <w:tc>
          <w:tcPr>
            <w:tcW w:w="2835" w:type="dxa"/>
            <w:tcBorders>
              <w:top w:val="single" w:sz="4" w:space="0" w:color="auto"/>
              <w:left w:val="single" w:sz="4" w:space="0" w:color="auto"/>
              <w:bottom w:val="single" w:sz="4" w:space="0" w:color="auto"/>
              <w:right w:val="single" w:sz="4" w:space="0" w:color="auto"/>
            </w:tcBorders>
          </w:tcPr>
          <w:p w:rsidR="004B4C97" w:rsidRDefault="00061B14" w:rsidP="00F47F22">
            <w:pPr>
              <w:spacing w:line="360" w:lineRule="auto"/>
              <w:jc w:val="right"/>
              <w:rPr>
                <w:sz w:val="22"/>
                <w:szCs w:val="22"/>
              </w:rPr>
            </w:pPr>
            <w:r>
              <w:rPr>
                <w:sz w:val="22"/>
                <w:szCs w:val="22"/>
              </w:rPr>
              <w:t>35 494,04</w:t>
            </w: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r>
              <w:rPr>
                <w:sz w:val="22"/>
                <w:szCs w:val="22"/>
              </w:rPr>
              <w:t>35 086,24</w:t>
            </w: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Poskytnuté návratné fin. výpomoci dlh.</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Poskytnuté návratné fin. výpomoci krát.</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b/>
                <w:sz w:val="22"/>
                <w:szCs w:val="22"/>
              </w:rPr>
            </w:pPr>
            <w:r>
              <w:rPr>
                <w:b/>
                <w:sz w:val="22"/>
                <w:szCs w:val="22"/>
              </w:rPr>
              <w:t xml:space="preserve">Časové rozlíšenie </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bl>
    <w:p w:rsidR="009B1E83" w:rsidRDefault="009B1E83" w:rsidP="002D1776">
      <w:pPr>
        <w:suppressAutoHyphens w:val="0"/>
        <w:spacing w:line="360" w:lineRule="auto"/>
        <w:jc w:val="both"/>
        <w:rPr>
          <w:b/>
        </w:rPr>
      </w:pPr>
    </w:p>
    <w:p w:rsidR="008D0A22" w:rsidRPr="004B4C97" w:rsidRDefault="005225AE" w:rsidP="004B4C97">
      <w:pPr>
        <w:pStyle w:val="Odsekzoznamu"/>
        <w:numPr>
          <w:ilvl w:val="0"/>
          <w:numId w:val="16"/>
        </w:numPr>
        <w:suppressAutoHyphens w:val="0"/>
        <w:spacing w:line="360" w:lineRule="auto"/>
        <w:rPr>
          <w:b/>
          <w:sz w:val="28"/>
          <w:szCs w:val="28"/>
        </w:rPr>
      </w:pPr>
      <w:r>
        <w:rPr>
          <w:b/>
        </w:rPr>
        <w:t>za konsolidovaný celok  - Obec Veľký Ďur a Základná škola Veľký Ďur</w:t>
      </w:r>
    </w:p>
    <w:tbl>
      <w:tblPr>
        <w:tblW w:w="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8D0A22" w:rsidTr="008D0A22">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spacing w:line="360" w:lineRule="auto"/>
              <w:jc w:val="center"/>
              <w:rPr>
                <w:b/>
                <w:sz w:val="22"/>
                <w:szCs w:val="22"/>
              </w:rPr>
            </w:pPr>
            <w:r>
              <w:rPr>
                <w:b/>
                <w:sz w:val="22"/>
                <w:szCs w:val="22"/>
              </w:rPr>
              <w:t>Názov</w:t>
            </w:r>
          </w:p>
        </w:tc>
        <w:tc>
          <w:tcPr>
            <w:tcW w:w="2835"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ind w:left="-188" w:firstLine="188"/>
              <w:jc w:val="center"/>
              <w:rPr>
                <w:b/>
                <w:sz w:val="22"/>
                <w:szCs w:val="22"/>
              </w:rPr>
            </w:pPr>
            <w:r>
              <w:rPr>
                <w:b/>
                <w:sz w:val="22"/>
                <w:szCs w:val="22"/>
              </w:rPr>
              <w:t>Skutočnosť</w:t>
            </w:r>
          </w:p>
          <w:p w:rsidR="008D0A22" w:rsidRDefault="00061B14">
            <w:pPr>
              <w:ind w:left="-188" w:firstLine="188"/>
              <w:jc w:val="center"/>
              <w:rPr>
                <w:b/>
                <w:sz w:val="22"/>
                <w:szCs w:val="22"/>
              </w:rPr>
            </w:pPr>
            <w:r>
              <w:rPr>
                <w:b/>
                <w:sz w:val="22"/>
                <w:szCs w:val="22"/>
              </w:rPr>
              <w:t>k 31.12.2020</w:t>
            </w:r>
          </w:p>
        </w:tc>
        <w:tc>
          <w:tcPr>
            <w:tcW w:w="2693"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jc w:val="center"/>
              <w:rPr>
                <w:b/>
                <w:sz w:val="22"/>
                <w:szCs w:val="22"/>
              </w:rPr>
            </w:pPr>
            <w:r>
              <w:rPr>
                <w:b/>
                <w:sz w:val="22"/>
                <w:szCs w:val="22"/>
              </w:rPr>
              <w:t>Skutočnosť</w:t>
            </w:r>
          </w:p>
          <w:p w:rsidR="008D0A22" w:rsidRDefault="008D0A22">
            <w:pPr>
              <w:jc w:val="center"/>
              <w:rPr>
                <w:b/>
                <w:sz w:val="22"/>
                <w:szCs w:val="22"/>
              </w:rPr>
            </w:pPr>
            <w:r>
              <w:rPr>
                <w:b/>
                <w:sz w:val="22"/>
                <w:szCs w:val="22"/>
              </w:rPr>
              <w:t>k 31.12.2019</w:t>
            </w:r>
          </w:p>
        </w:tc>
      </w:tr>
      <w:tr w:rsidR="008D0A22" w:rsidTr="008D0A22">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8D0A22" w:rsidRDefault="008D0A22">
            <w:pPr>
              <w:spacing w:line="360" w:lineRule="auto"/>
              <w:jc w:val="both"/>
              <w:rPr>
                <w:b/>
                <w:sz w:val="22"/>
                <w:szCs w:val="22"/>
              </w:rPr>
            </w:pPr>
            <w:r>
              <w:rPr>
                <w:b/>
              </w:rPr>
              <w:t>Majetok spolu</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8D0A22" w:rsidRDefault="00061B14">
            <w:pPr>
              <w:spacing w:line="360" w:lineRule="auto"/>
              <w:jc w:val="right"/>
              <w:rPr>
                <w:b/>
                <w:sz w:val="22"/>
                <w:szCs w:val="22"/>
              </w:rPr>
            </w:pPr>
            <w:r>
              <w:rPr>
                <w:b/>
                <w:sz w:val="22"/>
                <w:szCs w:val="22"/>
              </w:rPr>
              <w:t>3 206 119,74</w:t>
            </w:r>
          </w:p>
        </w:tc>
        <w:tc>
          <w:tcPr>
            <w:tcW w:w="2693" w:type="dxa"/>
            <w:tcBorders>
              <w:top w:val="single" w:sz="4" w:space="0" w:color="auto"/>
              <w:left w:val="single" w:sz="4" w:space="0" w:color="auto"/>
              <w:bottom w:val="single" w:sz="4" w:space="0" w:color="auto"/>
              <w:right w:val="single" w:sz="4" w:space="0" w:color="auto"/>
            </w:tcBorders>
            <w:shd w:val="clear" w:color="auto" w:fill="D9D9D9"/>
          </w:tcPr>
          <w:p w:rsidR="008D0A22" w:rsidRDefault="00091A4C">
            <w:pPr>
              <w:spacing w:line="360" w:lineRule="auto"/>
              <w:jc w:val="right"/>
              <w:rPr>
                <w:b/>
                <w:sz w:val="22"/>
                <w:szCs w:val="22"/>
              </w:rPr>
            </w:pPr>
            <w:r>
              <w:rPr>
                <w:b/>
                <w:sz w:val="22"/>
                <w:szCs w:val="22"/>
              </w:rPr>
              <w:t>3 186 244,41</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Neobežný majetok spolu</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2 625 407,68</w:t>
            </w:r>
          </w:p>
        </w:tc>
        <w:tc>
          <w:tcPr>
            <w:tcW w:w="2693"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2 572 901,34</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Dlhodobý nehmotný majetok</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740,00</w:t>
            </w:r>
          </w:p>
        </w:tc>
        <w:tc>
          <w:tcPr>
            <w:tcW w:w="2693"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4</w:t>
            </w:r>
            <w:r w:rsidR="00013E84">
              <w:rPr>
                <w:sz w:val="22"/>
                <w:szCs w:val="22"/>
              </w:rPr>
              <w:t> </w:t>
            </w:r>
            <w:r>
              <w:rPr>
                <w:sz w:val="22"/>
                <w:szCs w:val="22"/>
              </w:rPr>
              <w:t>283</w:t>
            </w:r>
            <w:r w:rsidR="00013E84">
              <w:rPr>
                <w:sz w:val="22"/>
                <w:szCs w:val="22"/>
              </w:rPr>
              <w:t>,00</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Dlhodobý hmotný majetok</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2 384 006,99</w:t>
            </w:r>
          </w:p>
        </w:tc>
        <w:tc>
          <w:tcPr>
            <w:tcW w:w="2693"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2 327 957,65</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Dlhodobý finančný majetok</w:t>
            </w:r>
          </w:p>
        </w:tc>
        <w:tc>
          <w:tcPr>
            <w:tcW w:w="2835"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240 660,69</w:t>
            </w:r>
          </w:p>
        </w:tc>
        <w:tc>
          <w:tcPr>
            <w:tcW w:w="2693"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240 660,69</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Obežný majetok spolu</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493 553,83</w:t>
            </w:r>
          </w:p>
        </w:tc>
        <w:tc>
          <w:tcPr>
            <w:tcW w:w="2693"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527 248,66</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Zásoby</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13 099,77</w:t>
            </w:r>
          </w:p>
        </w:tc>
        <w:tc>
          <w:tcPr>
            <w:tcW w:w="2693"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12 954,09</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Zúčtovanie medzi subjektami VS</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0</w:t>
            </w:r>
          </w:p>
        </w:tc>
        <w:tc>
          <w:tcPr>
            <w:tcW w:w="2693"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270,61</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Dlhodobé pohľadávky</w:t>
            </w:r>
          </w:p>
        </w:tc>
        <w:tc>
          <w:tcPr>
            <w:tcW w:w="2835" w:type="dxa"/>
            <w:tcBorders>
              <w:top w:val="single" w:sz="4" w:space="0" w:color="auto"/>
              <w:left w:val="single" w:sz="4" w:space="0" w:color="auto"/>
              <w:bottom w:val="single" w:sz="4" w:space="0" w:color="auto"/>
              <w:right w:val="single" w:sz="4" w:space="0" w:color="auto"/>
            </w:tcBorders>
          </w:tcPr>
          <w:p w:rsidR="00091A4C" w:rsidRDefault="00091A4C" w:rsidP="00091A4C">
            <w:pPr>
              <w:spacing w:line="360" w:lineRule="auto"/>
              <w:jc w:val="right"/>
              <w:rPr>
                <w:sz w:val="22"/>
                <w:szCs w:val="22"/>
              </w:rPr>
            </w:pPr>
            <w:r>
              <w:rPr>
                <w:sz w:val="22"/>
                <w:szCs w:val="22"/>
              </w:rPr>
              <w:t>0</w:t>
            </w:r>
          </w:p>
        </w:tc>
        <w:tc>
          <w:tcPr>
            <w:tcW w:w="2693"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0</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Krátkodobé pohľadávky </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1 936,24</w:t>
            </w:r>
          </w:p>
        </w:tc>
        <w:tc>
          <w:tcPr>
            <w:tcW w:w="2693"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10 121,87</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lastRenderedPageBreak/>
              <w:t xml:space="preserve">Finančné účty </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478 517,82</w:t>
            </w:r>
          </w:p>
        </w:tc>
        <w:tc>
          <w:tcPr>
            <w:tcW w:w="2693"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503 902,09</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Poskytnuté návratné fin. výpomoci dlh.</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Poskytnuté návratné fin. výpomoci krát.</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 xml:space="preserve">Časové rozlíšenie </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87 158,23</w:t>
            </w:r>
          </w:p>
        </w:tc>
        <w:tc>
          <w:tcPr>
            <w:tcW w:w="2693" w:type="dxa"/>
            <w:tcBorders>
              <w:top w:val="single" w:sz="4" w:space="0" w:color="auto"/>
              <w:left w:val="single" w:sz="4" w:space="0" w:color="auto"/>
              <w:bottom w:val="single" w:sz="4" w:space="0" w:color="auto"/>
              <w:right w:val="single" w:sz="4" w:space="0" w:color="auto"/>
            </w:tcBorders>
          </w:tcPr>
          <w:p w:rsidR="008D0A22" w:rsidRDefault="00091A4C" w:rsidP="00091A4C">
            <w:pPr>
              <w:spacing w:line="360" w:lineRule="auto"/>
              <w:jc w:val="right"/>
              <w:rPr>
                <w:sz w:val="22"/>
                <w:szCs w:val="22"/>
              </w:rPr>
            </w:pPr>
            <w:r>
              <w:rPr>
                <w:sz w:val="22"/>
                <w:szCs w:val="22"/>
              </w:rPr>
              <w:t>86 094,41</w:t>
            </w:r>
          </w:p>
        </w:tc>
      </w:tr>
    </w:tbl>
    <w:p w:rsidR="008D0A22" w:rsidRDefault="008D0A22" w:rsidP="008D0A22">
      <w:pPr>
        <w:spacing w:line="360" w:lineRule="auto"/>
        <w:rPr>
          <w:b/>
          <w:color w:val="0000FF"/>
        </w:rPr>
      </w:pPr>
    </w:p>
    <w:p w:rsidR="008D0A22" w:rsidRDefault="008D0A22" w:rsidP="008D0A22">
      <w:pPr>
        <w:numPr>
          <w:ilvl w:val="1"/>
          <w:numId w:val="8"/>
        </w:numPr>
        <w:suppressAutoHyphens w:val="0"/>
        <w:spacing w:line="360" w:lineRule="auto"/>
        <w:ind w:left="426" w:hanging="426"/>
        <w:jc w:val="both"/>
        <w:rPr>
          <w:b/>
        </w:rPr>
      </w:pPr>
      <w:r>
        <w:rPr>
          <w:b/>
        </w:rPr>
        <w:t xml:space="preserve">Zdroje krytia </w:t>
      </w:r>
    </w:p>
    <w:p w:rsidR="008D0A22" w:rsidRDefault="008D0A22" w:rsidP="008D0A22">
      <w:pPr>
        <w:numPr>
          <w:ilvl w:val="0"/>
          <w:numId w:val="10"/>
        </w:numPr>
        <w:suppressAutoHyphens w:val="0"/>
        <w:spacing w:line="360" w:lineRule="auto"/>
        <w:ind w:left="284" w:hanging="284"/>
        <w:rPr>
          <w:b/>
          <w:sz w:val="28"/>
          <w:szCs w:val="28"/>
        </w:rPr>
      </w:pPr>
      <w:r>
        <w:rPr>
          <w:b/>
        </w:rPr>
        <w:t>za materskú účtovnú jednotku</w:t>
      </w:r>
      <w:r w:rsidR="005225AE">
        <w:rPr>
          <w:b/>
        </w:rPr>
        <w:t xml:space="preserve"> - Základná škola Veľký Ďur</w:t>
      </w:r>
    </w:p>
    <w:tbl>
      <w:tblPr>
        <w:tblW w:w="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8D0A22" w:rsidTr="008D0A22">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spacing w:line="360" w:lineRule="auto"/>
              <w:jc w:val="center"/>
              <w:rPr>
                <w:b/>
                <w:sz w:val="22"/>
                <w:szCs w:val="22"/>
              </w:rPr>
            </w:pPr>
            <w:r>
              <w:rPr>
                <w:b/>
                <w:sz w:val="22"/>
                <w:szCs w:val="22"/>
              </w:rPr>
              <w:t>Názov</w:t>
            </w:r>
          </w:p>
        </w:tc>
        <w:tc>
          <w:tcPr>
            <w:tcW w:w="2835"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ind w:left="-188" w:firstLine="188"/>
              <w:jc w:val="center"/>
              <w:rPr>
                <w:b/>
                <w:sz w:val="22"/>
                <w:szCs w:val="22"/>
              </w:rPr>
            </w:pPr>
            <w:r>
              <w:rPr>
                <w:b/>
                <w:sz w:val="22"/>
                <w:szCs w:val="22"/>
              </w:rPr>
              <w:t>Skutočnosť</w:t>
            </w:r>
          </w:p>
          <w:p w:rsidR="008D0A22" w:rsidRDefault="00061B14">
            <w:pPr>
              <w:ind w:left="-188" w:firstLine="188"/>
              <w:jc w:val="center"/>
              <w:rPr>
                <w:b/>
                <w:sz w:val="22"/>
                <w:szCs w:val="22"/>
              </w:rPr>
            </w:pPr>
            <w:r>
              <w:rPr>
                <w:b/>
                <w:sz w:val="22"/>
                <w:szCs w:val="22"/>
              </w:rPr>
              <w:t>k 31.12.2020</w:t>
            </w:r>
          </w:p>
        </w:tc>
        <w:tc>
          <w:tcPr>
            <w:tcW w:w="2693"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jc w:val="center"/>
              <w:rPr>
                <w:b/>
                <w:sz w:val="22"/>
                <w:szCs w:val="22"/>
              </w:rPr>
            </w:pPr>
            <w:r>
              <w:rPr>
                <w:b/>
                <w:sz w:val="22"/>
                <w:szCs w:val="22"/>
              </w:rPr>
              <w:t>Skutočnosť</w:t>
            </w:r>
          </w:p>
          <w:p w:rsidR="008D0A22" w:rsidRDefault="008D0A22">
            <w:pPr>
              <w:jc w:val="center"/>
              <w:rPr>
                <w:b/>
                <w:sz w:val="22"/>
                <w:szCs w:val="22"/>
              </w:rPr>
            </w:pPr>
            <w:r>
              <w:rPr>
                <w:b/>
                <w:sz w:val="22"/>
                <w:szCs w:val="22"/>
              </w:rPr>
              <w:t>k  31.12.2019</w:t>
            </w:r>
          </w:p>
        </w:tc>
      </w:tr>
      <w:tr w:rsidR="008D0A22" w:rsidTr="008D0A22">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8D0A22" w:rsidRDefault="008D0A22">
            <w:pPr>
              <w:spacing w:line="360" w:lineRule="auto"/>
              <w:jc w:val="both"/>
              <w:rPr>
                <w:b/>
              </w:rPr>
            </w:pPr>
            <w:r>
              <w:rPr>
                <w:b/>
              </w:rPr>
              <w:t>Vlastné imanie a záväzky spolu</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8D0A22" w:rsidRDefault="00061B14">
            <w:pPr>
              <w:spacing w:line="360" w:lineRule="auto"/>
              <w:jc w:val="right"/>
              <w:rPr>
                <w:b/>
                <w:sz w:val="22"/>
                <w:szCs w:val="22"/>
              </w:rPr>
            </w:pPr>
            <w:r>
              <w:rPr>
                <w:b/>
                <w:sz w:val="22"/>
                <w:szCs w:val="22"/>
              </w:rPr>
              <w:t>36 550,33</w:t>
            </w:r>
          </w:p>
        </w:tc>
        <w:tc>
          <w:tcPr>
            <w:tcW w:w="2693" w:type="dxa"/>
            <w:tcBorders>
              <w:top w:val="single" w:sz="4" w:space="0" w:color="auto"/>
              <w:left w:val="single" w:sz="4" w:space="0" w:color="auto"/>
              <w:bottom w:val="single" w:sz="4" w:space="0" w:color="auto"/>
              <w:right w:val="single" w:sz="4" w:space="0" w:color="auto"/>
            </w:tcBorders>
            <w:shd w:val="clear" w:color="auto" w:fill="D9D9D9"/>
          </w:tcPr>
          <w:p w:rsidR="008D0A22" w:rsidRDefault="00B44DFC">
            <w:pPr>
              <w:spacing w:line="360" w:lineRule="auto"/>
              <w:jc w:val="right"/>
              <w:rPr>
                <w:b/>
                <w:sz w:val="22"/>
                <w:szCs w:val="22"/>
              </w:rPr>
            </w:pPr>
            <w:r>
              <w:rPr>
                <w:b/>
                <w:sz w:val="22"/>
                <w:szCs w:val="22"/>
              </w:rPr>
              <w:t>37 861,75</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 xml:space="preserve">Vlastné imanie </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175,35</w:t>
            </w:r>
          </w:p>
        </w:tc>
        <w:tc>
          <w:tcPr>
            <w:tcW w:w="2693" w:type="dxa"/>
            <w:tcBorders>
              <w:top w:val="single" w:sz="4" w:space="0" w:color="auto"/>
              <w:left w:val="single" w:sz="4" w:space="0" w:color="auto"/>
              <w:bottom w:val="single" w:sz="4" w:space="0" w:color="auto"/>
              <w:right w:val="single" w:sz="4" w:space="0" w:color="auto"/>
            </w:tcBorders>
          </w:tcPr>
          <w:p w:rsidR="008D0A22" w:rsidRDefault="00B44DFC">
            <w:pPr>
              <w:spacing w:line="360" w:lineRule="auto"/>
              <w:jc w:val="right"/>
              <w:rPr>
                <w:sz w:val="22"/>
                <w:szCs w:val="22"/>
              </w:rPr>
            </w:pPr>
            <w:r>
              <w:rPr>
                <w:sz w:val="22"/>
                <w:szCs w:val="22"/>
              </w:rPr>
              <w:t>1 596,58</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Oceňovacie rozdiely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Fondy</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Výsledok hospodárenia </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175,35</w:t>
            </w:r>
          </w:p>
        </w:tc>
        <w:tc>
          <w:tcPr>
            <w:tcW w:w="2693" w:type="dxa"/>
            <w:tcBorders>
              <w:top w:val="single" w:sz="4" w:space="0" w:color="auto"/>
              <w:left w:val="single" w:sz="4" w:space="0" w:color="auto"/>
              <w:bottom w:val="single" w:sz="4" w:space="0" w:color="auto"/>
              <w:right w:val="single" w:sz="4" w:space="0" w:color="auto"/>
            </w:tcBorders>
          </w:tcPr>
          <w:p w:rsidR="008D0A22" w:rsidRDefault="00B44DFC">
            <w:pPr>
              <w:spacing w:line="360" w:lineRule="auto"/>
              <w:jc w:val="right"/>
              <w:rPr>
                <w:sz w:val="22"/>
                <w:szCs w:val="22"/>
              </w:rPr>
            </w:pPr>
            <w:r>
              <w:rPr>
                <w:sz w:val="22"/>
                <w:szCs w:val="22"/>
              </w:rPr>
              <w:t>1 596,58</w:t>
            </w:r>
          </w:p>
        </w:tc>
      </w:tr>
      <w:tr w:rsidR="008D0A22" w:rsidTr="008D0A22">
        <w:trPr>
          <w:trHeight w:val="452"/>
        </w:trPr>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i/>
                <w:sz w:val="22"/>
                <w:szCs w:val="22"/>
              </w:rPr>
            </w:pPr>
            <w:r>
              <w:rPr>
                <w:i/>
                <w:sz w:val="22"/>
                <w:szCs w:val="22"/>
              </w:rPr>
              <w:t>36 374,98</w:t>
            </w:r>
          </w:p>
        </w:tc>
        <w:tc>
          <w:tcPr>
            <w:tcW w:w="2693" w:type="dxa"/>
            <w:tcBorders>
              <w:top w:val="single" w:sz="4" w:space="0" w:color="auto"/>
              <w:left w:val="single" w:sz="4" w:space="0" w:color="auto"/>
              <w:bottom w:val="single" w:sz="4" w:space="0" w:color="auto"/>
              <w:right w:val="single" w:sz="4" w:space="0" w:color="auto"/>
            </w:tcBorders>
          </w:tcPr>
          <w:p w:rsidR="008D0A22" w:rsidRDefault="00B44DFC">
            <w:pPr>
              <w:spacing w:line="360" w:lineRule="auto"/>
              <w:jc w:val="right"/>
              <w:rPr>
                <w:i/>
                <w:sz w:val="22"/>
                <w:szCs w:val="22"/>
              </w:rPr>
            </w:pPr>
            <w:r>
              <w:rPr>
                <w:i/>
                <w:sz w:val="22"/>
                <w:szCs w:val="22"/>
              </w:rPr>
              <w:t>36 265,17</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Rezervy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Zúčtovanie medzi subjektami VS</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5 544,00</w:t>
            </w:r>
          </w:p>
        </w:tc>
        <w:tc>
          <w:tcPr>
            <w:tcW w:w="2693" w:type="dxa"/>
            <w:tcBorders>
              <w:top w:val="single" w:sz="4" w:space="0" w:color="auto"/>
              <w:left w:val="single" w:sz="4" w:space="0" w:color="auto"/>
              <w:bottom w:val="single" w:sz="4" w:space="0" w:color="auto"/>
              <w:right w:val="single" w:sz="4" w:space="0" w:color="auto"/>
            </w:tcBorders>
          </w:tcPr>
          <w:p w:rsidR="008D0A22" w:rsidRDefault="00B44DFC">
            <w:pPr>
              <w:spacing w:line="360" w:lineRule="auto"/>
              <w:jc w:val="right"/>
              <w:rPr>
                <w:sz w:val="22"/>
                <w:szCs w:val="22"/>
              </w:rPr>
            </w:pPr>
            <w:r>
              <w:rPr>
                <w:sz w:val="22"/>
                <w:szCs w:val="22"/>
              </w:rPr>
              <w:t>3 685,20</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Dlhodobé 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3 143,87</w:t>
            </w:r>
          </w:p>
        </w:tc>
        <w:tc>
          <w:tcPr>
            <w:tcW w:w="2693" w:type="dxa"/>
            <w:tcBorders>
              <w:top w:val="single" w:sz="4" w:space="0" w:color="auto"/>
              <w:left w:val="single" w:sz="4" w:space="0" w:color="auto"/>
              <w:bottom w:val="single" w:sz="4" w:space="0" w:color="auto"/>
              <w:right w:val="single" w:sz="4" w:space="0" w:color="auto"/>
            </w:tcBorders>
          </w:tcPr>
          <w:p w:rsidR="008D0A22" w:rsidRDefault="00B44DFC">
            <w:pPr>
              <w:spacing w:line="360" w:lineRule="auto"/>
              <w:jc w:val="right"/>
              <w:rPr>
                <w:sz w:val="22"/>
                <w:szCs w:val="22"/>
              </w:rPr>
            </w:pPr>
            <w:r>
              <w:rPr>
                <w:sz w:val="22"/>
                <w:szCs w:val="22"/>
              </w:rPr>
              <w:t>3 378,65</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Krátkodobé 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B52002">
            <w:pPr>
              <w:spacing w:line="360" w:lineRule="auto"/>
              <w:jc w:val="right"/>
              <w:rPr>
                <w:sz w:val="22"/>
                <w:szCs w:val="22"/>
              </w:rPr>
            </w:pPr>
            <w:r>
              <w:rPr>
                <w:sz w:val="22"/>
                <w:szCs w:val="22"/>
              </w:rPr>
              <w:t>27 687,11</w:t>
            </w:r>
          </w:p>
        </w:tc>
        <w:tc>
          <w:tcPr>
            <w:tcW w:w="2693" w:type="dxa"/>
            <w:tcBorders>
              <w:top w:val="single" w:sz="4" w:space="0" w:color="auto"/>
              <w:left w:val="single" w:sz="4" w:space="0" w:color="auto"/>
              <w:bottom w:val="single" w:sz="4" w:space="0" w:color="auto"/>
              <w:right w:val="single" w:sz="4" w:space="0" w:color="auto"/>
            </w:tcBorders>
          </w:tcPr>
          <w:p w:rsidR="008D0A22" w:rsidRDefault="00B44DFC">
            <w:pPr>
              <w:spacing w:line="360" w:lineRule="auto"/>
              <w:jc w:val="right"/>
              <w:rPr>
                <w:sz w:val="22"/>
                <w:szCs w:val="22"/>
              </w:rPr>
            </w:pPr>
            <w:r>
              <w:rPr>
                <w:sz w:val="22"/>
                <w:szCs w:val="22"/>
              </w:rPr>
              <w:t>29 201,32</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Bankové úvery a výpomoci</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b/>
                <w:sz w:val="22"/>
                <w:szCs w:val="22"/>
              </w:rPr>
              <w:t>Časové rozlíšenie</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bl>
    <w:p w:rsidR="009B1E83" w:rsidRDefault="009B1E83" w:rsidP="008D0A22">
      <w:pPr>
        <w:tabs>
          <w:tab w:val="left" w:pos="2880"/>
          <w:tab w:val="right" w:pos="8820"/>
        </w:tabs>
        <w:jc w:val="both"/>
      </w:pPr>
    </w:p>
    <w:p w:rsidR="008D0A22" w:rsidRDefault="008D0A22" w:rsidP="008D0A22">
      <w:pPr>
        <w:numPr>
          <w:ilvl w:val="0"/>
          <w:numId w:val="10"/>
        </w:numPr>
        <w:suppressAutoHyphens w:val="0"/>
        <w:spacing w:line="360" w:lineRule="auto"/>
        <w:ind w:left="284" w:hanging="284"/>
        <w:rPr>
          <w:b/>
          <w:sz w:val="28"/>
          <w:szCs w:val="28"/>
        </w:rPr>
      </w:pPr>
      <w:r>
        <w:rPr>
          <w:b/>
        </w:rPr>
        <w:t xml:space="preserve">za konsolidovaný celok </w:t>
      </w:r>
      <w:r w:rsidR="005225AE">
        <w:rPr>
          <w:b/>
        </w:rPr>
        <w:t>- Obec Veľký Ďur a Základná škola Veľký Ďur</w:t>
      </w:r>
    </w:p>
    <w:tbl>
      <w:tblPr>
        <w:tblW w:w="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8D0A22" w:rsidTr="008D0A22">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spacing w:line="360" w:lineRule="auto"/>
              <w:jc w:val="center"/>
              <w:rPr>
                <w:b/>
                <w:sz w:val="22"/>
                <w:szCs w:val="22"/>
              </w:rPr>
            </w:pPr>
            <w:r>
              <w:rPr>
                <w:b/>
                <w:sz w:val="22"/>
                <w:szCs w:val="22"/>
              </w:rPr>
              <w:t>Názov</w:t>
            </w:r>
          </w:p>
        </w:tc>
        <w:tc>
          <w:tcPr>
            <w:tcW w:w="2835"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ind w:left="-188" w:firstLine="188"/>
              <w:jc w:val="center"/>
              <w:rPr>
                <w:b/>
                <w:sz w:val="22"/>
                <w:szCs w:val="22"/>
              </w:rPr>
            </w:pPr>
            <w:r>
              <w:rPr>
                <w:b/>
                <w:sz w:val="22"/>
                <w:szCs w:val="22"/>
              </w:rPr>
              <w:t>Skutočnosť</w:t>
            </w:r>
          </w:p>
          <w:p w:rsidR="008D0A22" w:rsidRDefault="00B52002">
            <w:pPr>
              <w:ind w:left="-188" w:firstLine="188"/>
              <w:jc w:val="center"/>
              <w:rPr>
                <w:b/>
                <w:sz w:val="22"/>
                <w:szCs w:val="22"/>
              </w:rPr>
            </w:pPr>
            <w:r>
              <w:rPr>
                <w:b/>
                <w:sz w:val="22"/>
                <w:szCs w:val="22"/>
              </w:rPr>
              <w:t>k 31.12.2020</w:t>
            </w:r>
          </w:p>
        </w:tc>
        <w:tc>
          <w:tcPr>
            <w:tcW w:w="2693"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jc w:val="center"/>
              <w:rPr>
                <w:b/>
                <w:sz w:val="22"/>
                <w:szCs w:val="22"/>
              </w:rPr>
            </w:pPr>
            <w:r>
              <w:rPr>
                <w:b/>
                <w:sz w:val="22"/>
                <w:szCs w:val="22"/>
              </w:rPr>
              <w:t>Skutočnosť</w:t>
            </w:r>
          </w:p>
          <w:p w:rsidR="008D0A22" w:rsidRDefault="008D0A22">
            <w:pPr>
              <w:jc w:val="center"/>
              <w:rPr>
                <w:b/>
                <w:sz w:val="22"/>
                <w:szCs w:val="22"/>
              </w:rPr>
            </w:pPr>
            <w:r>
              <w:rPr>
                <w:b/>
                <w:sz w:val="22"/>
                <w:szCs w:val="22"/>
              </w:rPr>
              <w:t>k  31.12.2019</w:t>
            </w:r>
          </w:p>
        </w:tc>
      </w:tr>
      <w:tr w:rsidR="008D0A22" w:rsidTr="008D0A22">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8D0A22" w:rsidRDefault="008D0A22">
            <w:pPr>
              <w:spacing w:line="360" w:lineRule="auto"/>
              <w:jc w:val="both"/>
              <w:rPr>
                <w:b/>
              </w:rPr>
            </w:pPr>
            <w:r>
              <w:rPr>
                <w:b/>
              </w:rPr>
              <w:t>Vlastné imanie a záväzky spolu</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8D0A22" w:rsidRDefault="00B52002">
            <w:pPr>
              <w:spacing w:line="360" w:lineRule="auto"/>
              <w:jc w:val="right"/>
              <w:rPr>
                <w:b/>
                <w:sz w:val="22"/>
                <w:szCs w:val="22"/>
              </w:rPr>
            </w:pPr>
            <w:r>
              <w:rPr>
                <w:b/>
                <w:sz w:val="22"/>
                <w:szCs w:val="22"/>
              </w:rPr>
              <w:t>3 206 119,74</w:t>
            </w:r>
          </w:p>
        </w:tc>
        <w:tc>
          <w:tcPr>
            <w:tcW w:w="2693" w:type="dxa"/>
            <w:tcBorders>
              <w:top w:val="single" w:sz="4" w:space="0" w:color="auto"/>
              <w:left w:val="single" w:sz="4" w:space="0" w:color="auto"/>
              <w:bottom w:val="single" w:sz="4" w:space="0" w:color="auto"/>
              <w:right w:val="single" w:sz="4" w:space="0" w:color="auto"/>
            </w:tcBorders>
            <w:shd w:val="clear" w:color="auto" w:fill="D9D9D9"/>
          </w:tcPr>
          <w:p w:rsidR="008D0A22" w:rsidRDefault="00B44DFC">
            <w:pPr>
              <w:spacing w:line="360" w:lineRule="auto"/>
              <w:jc w:val="right"/>
              <w:rPr>
                <w:b/>
                <w:sz w:val="22"/>
                <w:szCs w:val="22"/>
              </w:rPr>
            </w:pPr>
            <w:r>
              <w:rPr>
                <w:b/>
                <w:sz w:val="22"/>
                <w:szCs w:val="22"/>
              </w:rPr>
              <w:t>3 186 244,41</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 xml:space="preserve">Vlastné imanie </w:t>
            </w:r>
          </w:p>
        </w:tc>
        <w:tc>
          <w:tcPr>
            <w:tcW w:w="2835" w:type="dxa"/>
            <w:tcBorders>
              <w:top w:val="single" w:sz="4" w:space="0" w:color="auto"/>
              <w:left w:val="single" w:sz="4" w:space="0" w:color="auto"/>
              <w:bottom w:val="single" w:sz="4" w:space="0" w:color="auto"/>
              <w:right w:val="single" w:sz="4" w:space="0" w:color="auto"/>
            </w:tcBorders>
          </w:tcPr>
          <w:p w:rsidR="008D0A22" w:rsidRDefault="00B52002">
            <w:pPr>
              <w:spacing w:line="360" w:lineRule="auto"/>
              <w:jc w:val="right"/>
              <w:rPr>
                <w:sz w:val="22"/>
                <w:szCs w:val="22"/>
              </w:rPr>
            </w:pPr>
            <w:r>
              <w:rPr>
                <w:sz w:val="22"/>
                <w:szCs w:val="22"/>
              </w:rPr>
              <w:t>2 2240 230,89</w:t>
            </w:r>
          </w:p>
        </w:tc>
        <w:tc>
          <w:tcPr>
            <w:tcW w:w="2693" w:type="dxa"/>
            <w:tcBorders>
              <w:top w:val="single" w:sz="4" w:space="0" w:color="auto"/>
              <w:left w:val="single" w:sz="4" w:space="0" w:color="auto"/>
              <w:bottom w:val="single" w:sz="4" w:space="0" w:color="auto"/>
              <w:right w:val="single" w:sz="4" w:space="0" w:color="auto"/>
            </w:tcBorders>
          </w:tcPr>
          <w:p w:rsidR="008D0A22" w:rsidRDefault="00B44DFC">
            <w:pPr>
              <w:spacing w:line="360" w:lineRule="auto"/>
              <w:jc w:val="right"/>
              <w:rPr>
                <w:sz w:val="22"/>
                <w:szCs w:val="22"/>
              </w:rPr>
            </w:pPr>
            <w:r>
              <w:rPr>
                <w:sz w:val="22"/>
                <w:szCs w:val="22"/>
              </w:rPr>
              <w:t>2 203 051,54</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Oceňovacie rozdiely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Fondy</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Výsledok hospodárenia </w:t>
            </w:r>
          </w:p>
        </w:tc>
        <w:tc>
          <w:tcPr>
            <w:tcW w:w="2835" w:type="dxa"/>
            <w:tcBorders>
              <w:top w:val="single" w:sz="4" w:space="0" w:color="auto"/>
              <w:left w:val="single" w:sz="4" w:space="0" w:color="auto"/>
              <w:bottom w:val="single" w:sz="4" w:space="0" w:color="auto"/>
              <w:right w:val="single" w:sz="4" w:space="0" w:color="auto"/>
            </w:tcBorders>
          </w:tcPr>
          <w:p w:rsidR="008D0A22" w:rsidRDefault="00B52002">
            <w:pPr>
              <w:spacing w:line="360" w:lineRule="auto"/>
              <w:jc w:val="right"/>
              <w:rPr>
                <w:sz w:val="22"/>
                <w:szCs w:val="22"/>
              </w:rPr>
            </w:pPr>
            <w:r>
              <w:rPr>
                <w:sz w:val="22"/>
                <w:szCs w:val="22"/>
              </w:rPr>
              <w:t>2 240 230,89</w:t>
            </w:r>
          </w:p>
        </w:tc>
        <w:tc>
          <w:tcPr>
            <w:tcW w:w="2693" w:type="dxa"/>
            <w:tcBorders>
              <w:top w:val="single" w:sz="4" w:space="0" w:color="auto"/>
              <w:left w:val="single" w:sz="4" w:space="0" w:color="auto"/>
              <w:bottom w:val="single" w:sz="4" w:space="0" w:color="auto"/>
              <w:right w:val="single" w:sz="4" w:space="0" w:color="auto"/>
            </w:tcBorders>
          </w:tcPr>
          <w:p w:rsidR="008D0A22" w:rsidRDefault="00B44DFC">
            <w:pPr>
              <w:spacing w:line="360" w:lineRule="auto"/>
              <w:jc w:val="right"/>
              <w:rPr>
                <w:sz w:val="22"/>
                <w:szCs w:val="22"/>
              </w:rPr>
            </w:pPr>
            <w:r>
              <w:rPr>
                <w:sz w:val="22"/>
                <w:szCs w:val="22"/>
              </w:rPr>
              <w:t>2 203 051,54</w:t>
            </w:r>
          </w:p>
        </w:tc>
      </w:tr>
      <w:tr w:rsidR="00B44DFC" w:rsidTr="008D0A22">
        <w:tc>
          <w:tcPr>
            <w:tcW w:w="3686" w:type="dxa"/>
            <w:tcBorders>
              <w:top w:val="single" w:sz="4" w:space="0" w:color="auto"/>
              <w:left w:val="single" w:sz="4" w:space="0" w:color="auto"/>
              <w:bottom w:val="single" w:sz="4" w:space="0" w:color="auto"/>
              <w:right w:val="single" w:sz="4" w:space="0" w:color="auto"/>
            </w:tcBorders>
          </w:tcPr>
          <w:p w:rsidR="00B44DFC" w:rsidRDefault="00B44DFC" w:rsidP="00B44DFC">
            <w:pPr>
              <w:spacing w:line="360" w:lineRule="auto"/>
              <w:jc w:val="both"/>
              <w:rPr>
                <w:sz w:val="22"/>
                <w:szCs w:val="22"/>
              </w:rPr>
            </w:pPr>
            <w:r>
              <w:rPr>
                <w:sz w:val="22"/>
                <w:szCs w:val="22"/>
              </w:rPr>
              <w:t xml:space="preserve">Výsledok hospodárenia za </w:t>
            </w:r>
            <w:proofErr w:type="spellStart"/>
            <w:r>
              <w:rPr>
                <w:sz w:val="22"/>
                <w:szCs w:val="22"/>
              </w:rPr>
              <w:t>úč</w:t>
            </w:r>
            <w:proofErr w:type="spellEnd"/>
            <w:r>
              <w:rPr>
                <w:sz w:val="22"/>
                <w:szCs w:val="22"/>
              </w:rPr>
              <w:t>. obdobie</w:t>
            </w:r>
          </w:p>
        </w:tc>
        <w:tc>
          <w:tcPr>
            <w:tcW w:w="2835" w:type="dxa"/>
            <w:tcBorders>
              <w:top w:val="single" w:sz="4" w:space="0" w:color="auto"/>
              <w:left w:val="single" w:sz="4" w:space="0" w:color="auto"/>
              <w:bottom w:val="single" w:sz="4" w:space="0" w:color="auto"/>
              <w:right w:val="single" w:sz="4" w:space="0" w:color="auto"/>
            </w:tcBorders>
          </w:tcPr>
          <w:p w:rsidR="00B44DFC" w:rsidRDefault="00B52002">
            <w:pPr>
              <w:spacing w:line="360" w:lineRule="auto"/>
              <w:jc w:val="right"/>
              <w:rPr>
                <w:sz w:val="22"/>
                <w:szCs w:val="22"/>
              </w:rPr>
            </w:pPr>
            <w:r>
              <w:rPr>
                <w:sz w:val="22"/>
                <w:szCs w:val="22"/>
              </w:rPr>
              <w:t>38 632,66</w:t>
            </w:r>
          </w:p>
        </w:tc>
        <w:tc>
          <w:tcPr>
            <w:tcW w:w="2693" w:type="dxa"/>
            <w:tcBorders>
              <w:top w:val="single" w:sz="4" w:space="0" w:color="auto"/>
              <w:left w:val="single" w:sz="4" w:space="0" w:color="auto"/>
              <w:bottom w:val="single" w:sz="4" w:space="0" w:color="auto"/>
              <w:right w:val="single" w:sz="4" w:space="0" w:color="auto"/>
            </w:tcBorders>
          </w:tcPr>
          <w:p w:rsidR="00B44DFC" w:rsidRDefault="00B44DFC">
            <w:pPr>
              <w:spacing w:line="360" w:lineRule="auto"/>
              <w:jc w:val="right"/>
              <w:rPr>
                <w:sz w:val="22"/>
                <w:szCs w:val="22"/>
              </w:rPr>
            </w:pPr>
            <w:r>
              <w:rPr>
                <w:sz w:val="22"/>
                <w:szCs w:val="22"/>
              </w:rPr>
              <w:t>66 087,76</w:t>
            </w:r>
          </w:p>
        </w:tc>
      </w:tr>
      <w:tr w:rsidR="008D0A22" w:rsidTr="008D0A22">
        <w:trPr>
          <w:trHeight w:val="452"/>
        </w:trPr>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B52002">
            <w:pPr>
              <w:spacing w:line="360" w:lineRule="auto"/>
              <w:jc w:val="right"/>
              <w:rPr>
                <w:i/>
                <w:sz w:val="22"/>
                <w:szCs w:val="22"/>
              </w:rPr>
            </w:pPr>
            <w:r>
              <w:rPr>
                <w:i/>
                <w:sz w:val="22"/>
                <w:szCs w:val="22"/>
              </w:rPr>
              <w:t>547 673,49</w:t>
            </w:r>
          </w:p>
        </w:tc>
        <w:tc>
          <w:tcPr>
            <w:tcW w:w="2693" w:type="dxa"/>
            <w:tcBorders>
              <w:top w:val="single" w:sz="4" w:space="0" w:color="auto"/>
              <w:left w:val="single" w:sz="4" w:space="0" w:color="auto"/>
              <w:bottom w:val="single" w:sz="4" w:space="0" w:color="auto"/>
              <w:right w:val="single" w:sz="4" w:space="0" w:color="auto"/>
            </w:tcBorders>
          </w:tcPr>
          <w:p w:rsidR="008D0A22" w:rsidRDefault="004B4C97">
            <w:pPr>
              <w:spacing w:line="360" w:lineRule="auto"/>
              <w:jc w:val="right"/>
              <w:rPr>
                <w:i/>
                <w:sz w:val="22"/>
                <w:szCs w:val="22"/>
              </w:rPr>
            </w:pPr>
            <w:r>
              <w:rPr>
                <w:i/>
                <w:sz w:val="22"/>
                <w:szCs w:val="22"/>
              </w:rPr>
              <w:t>538 278,12</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Rezervy </w:t>
            </w:r>
          </w:p>
        </w:tc>
        <w:tc>
          <w:tcPr>
            <w:tcW w:w="2835" w:type="dxa"/>
            <w:tcBorders>
              <w:top w:val="single" w:sz="4" w:space="0" w:color="auto"/>
              <w:left w:val="single" w:sz="4" w:space="0" w:color="auto"/>
              <w:bottom w:val="single" w:sz="4" w:space="0" w:color="auto"/>
              <w:right w:val="single" w:sz="4" w:space="0" w:color="auto"/>
            </w:tcBorders>
          </w:tcPr>
          <w:p w:rsidR="008D0A22" w:rsidRDefault="004B4C97">
            <w:pPr>
              <w:spacing w:line="360" w:lineRule="auto"/>
              <w:jc w:val="right"/>
              <w:rPr>
                <w:sz w:val="22"/>
                <w:szCs w:val="22"/>
              </w:rPr>
            </w:pPr>
            <w:r>
              <w:rPr>
                <w:sz w:val="22"/>
                <w:szCs w:val="22"/>
              </w:rPr>
              <w:t>1</w:t>
            </w:r>
            <w:r w:rsidR="00013E84">
              <w:rPr>
                <w:sz w:val="22"/>
                <w:szCs w:val="22"/>
              </w:rPr>
              <w:t> </w:t>
            </w:r>
            <w:r w:rsidR="00B52002">
              <w:rPr>
                <w:sz w:val="22"/>
                <w:szCs w:val="22"/>
              </w:rPr>
              <w:t>8</w:t>
            </w:r>
            <w:r>
              <w:rPr>
                <w:sz w:val="22"/>
                <w:szCs w:val="22"/>
              </w:rPr>
              <w:t>00</w:t>
            </w:r>
            <w:r w:rsidR="00013E84">
              <w:rPr>
                <w:sz w:val="22"/>
                <w:szCs w:val="22"/>
              </w:rPr>
              <w:t>,00</w:t>
            </w:r>
          </w:p>
        </w:tc>
        <w:tc>
          <w:tcPr>
            <w:tcW w:w="2693" w:type="dxa"/>
            <w:tcBorders>
              <w:top w:val="single" w:sz="4" w:space="0" w:color="auto"/>
              <w:left w:val="single" w:sz="4" w:space="0" w:color="auto"/>
              <w:bottom w:val="single" w:sz="4" w:space="0" w:color="auto"/>
              <w:right w:val="single" w:sz="4" w:space="0" w:color="auto"/>
            </w:tcBorders>
          </w:tcPr>
          <w:p w:rsidR="008D0A22" w:rsidRDefault="004B4C97">
            <w:pPr>
              <w:spacing w:line="360" w:lineRule="auto"/>
              <w:jc w:val="right"/>
              <w:rPr>
                <w:sz w:val="22"/>
                <w:szCs w:val="22"/>
              </w:rPr>
            </w:pPr>
            <w:r>
              <w:rPr>
                <w:sz w:val="22"/>
                <w:szCs w:val="22"/>
              </w:rPr>
              <w:t>1</w:t>
            </w:r>
            <w:r w:rsidR="00013E84">
              <w:rPr>
                <w:sz w:val="22"/>
                <w:szCs w:val="22"/>
              </w:rPr>
              <w:t> </w:t>
            </w:r>
            <w:r>
              <w:rPr>
                <w:sz w:val="22"/>
                <w:szCs w:val="22"/>
              </w:rPr>
              <w:t>800</w:t>
            </w:r>
            <w:r w:rsidR="00013E84">
              <w:rPr>
                <w:sz w:val="22"/>
                <w:szCs w:val="22"/>
              </w:rPr>
              <w:t>,00</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Zúčtovanie medzi subjektami VS</w:t>
            </w:r>
          </w:p>
        </w:tc>
        <w:tc>
          <w:tcPr>
            <w:tcW w:w="2835" w:type="dxa"/>
            <w:tcBorders>
              <w:top w:val="single" w:sz="4" w:space="0" w:color="auto"/>
              <w:left w:val="single" w:sz="4" w:space="0" w:color="auto"/>
              <w:bottom w:val="single" w:sz="4" w:space="0" w:color="auto"/>
              <w:right w:val="single" w:sz="4" w:space="0" w:color="auto"/>
            </w:tcBorders>
          </w:tcPr>
          <w:p w:rsidR="008D0A22" w:rsidRDefault="00B52002">
            <w:pPr>
              <w:spacing w:line="360" w:lineRule="auto"/>
              <w:jc w:val="right"/>
              <w:rPr>
                <w:sz w:val="22"/>
                <w:szCs w:val="22"/>
              </w:rPr>
            </w:pPr>
            <w:r>
              <w:rPr>
                <w:sz w:val="22"/>
                <w:szCs w:val="22"/>
              </w:rPr>
              <w:t>8 162,35</w:t>
            </w:r>
          </w:p>
        </w:tc>
        <w:tc>
          <w:tcPr>
            <w:tcW w:w="2693" w:type="dxa"/>
            <w:tcBorders>
              <w:top w:val="single" w:sz="4" w:space="0" w:color="auto"/>
              <w:left w:val="single" w:sz="4" w:space="0" w:color="auto"/>
              <w:bottom w:val="single" w:sz="4" w:space="0" w:color="auto"/>
              <w:right w:val="single" w:sz="4" w:space="0" w:color="auto"/>
            </w:tcBorders>
          </w:tcPr>
          <w:p w:rsidR="008D0A22" w:rsidRDefault="004B4C97">
            <w:pPr>
              <w:spacing w:line="360" w:lineRule="auto"/>
              <w:jc w:val="right"/>
              <w:rPr>
                <w:sz w:val="22"/>
                <w:szCs w:val="22"/>
              </w:rPr>
            </w:pPr>
            <w:r>
              <w:rPr>
                <w:sz w:val="22"/>
                <w:szCs w:val="22"/>
              </w:rPr>
              <w:t>3 685,20</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Dlhodobé 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B52002">
            <w:pPr>
              <w:spacing w:line="360" w:lineRule="auto"/>
              <w:jc w:val="right"/>
              <w:rPr>
                <w:sz w:val="22"/>
                <w:szCs w:val="22"/>
              </w:rPr>
            </w:pPr>
            <w:r>
              <w:rPr>
                <w:sz w:val="22"/>
                <w:szCs w:val="22"/>
              </w:rPr>
              <w:t>450 201,88</w:t>
            </w:r>
          </w:p>
        </w:tc>
        <w:tc>
          <w:tcPr>
            <w:tcW w:w="2693" w:type="dxa"/>
            <w:tcBorders>
              <w:top w:val="single" w:sz="4" w:space="0" w:color="auto"/>
              <w:left w:val="single" w:sz="4" w:space="0" w:color="auto"/>
              <w:bottom w:val="single" w:sz="4" w:space="0" w:color="auto"/>
              <w:right w:val="single" w:sz="4" w:space="0" w:color="auto"/>
            </w:tcBorders>
          </w:tcPr>
          <w:p w:rsidR="008D0A22" w:rsidRDefault="004B4C97">
            <w:pPr>
              <w:spacing w:line="360" w:lineRule="auto"/>
              <w:jc w:val="right"/>
              <w:rPr>
                <w:sz w:val="22"/>
                <w:szCs w:val="22"/>
              </w:rPr>
            </w:pPr>
            <w:r>
              <w:rPr>
                <w:sz w:val="22"/>
                <w:szCs w:val="22"/>
              </w:rPr>
              <w:t>466 394,75</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lastRenderedPageBreak/>
              <w:t>Krátkodobé 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B52002">
            <w:pPr>
              <w:spacing w:line="360" w:lineRule="auto"/>
              <w:jc w:val="right"/>
              <w:rPr>
                <w:sz w:val="22"/>
                <w:szCs w:val="22"/>
              </w:rPr>
            </w:pPr>
            <w:r>
              <w:rPr>
                <w:sz w:val="22"/>
                <w:szCs w:val="22"/>
              </w:rPr>
              <w:t>63 553,26</w:t>
            </w:r>
          </w:p>
        </w:tc>
        <w:tc>
          <w:tcPr>
            <w:tcW w:w="2693" w:type="dxa"/>
            <w:tcBorders>
              <w:top w:val="single" w:sz="4" w:space="0" w:color="auto"/>
              <w:left w:val="single" w:sz="4" w:space="0" w:color="auto"/>
              <w:bottom w:val="single" w:sz="4" w:space="0" w:color="auto"/>
              <w:right w:val="single" w:sz="4" w:space="0" w:color="auto"/>
            </w:tcBorders>
          </w:tcPr>
          <w:p w:rsidR="008D0A22" w:rsidRDefault="004B4C97">
            <w:pPr>
              <w:spacing w:line="360" w:lineRule="auto"/>
              <w:jc w:val="right"/>
              <w:rPr>
                <w:sz w:val="22"/>
                <w:szCs w:val="22"/>
              </w:rPr>
            </w:pPr>
            <w:r>
              <w:rPr>
                <w:sz w:val="22"/>
                <w:szCs w:val="22"/>
              </w:rPr>
              <w:t>63 241,95</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Bankové úvery a výpomoci</w:t>
            </w:r>
          </w:p>
        </w:tc>
        <w:tc>
          <w:tcPr>
            <w:tcW w:w="2835" w:type="dxa"/>
            <w:tcBorders>
              <w:top w:val="single" w:sz="4" w:space="0" w:color="auto"/>
              <w:left w:val="single" w:sz="4" w:space="0" w:color="auto"/>
              <w:bottom w:val="single" w:sz="4" w:space="0" w:color="auto"/>
              <w:right w:val="single" w:sz="4" w:space="0" w:color="auto"/>
            </w:tcBorders>
          </w:tcPr>
          <w:p w:rsidR="008D0A22" w:rsidRDefault="00B52002">
            <w:pPr>
              <w:spacing w:line="360" w:lineRule="auto"/>
              <w:jc w:val="right"/>
              <w:rPr>
                <w:sz w:val="22"/>
                <w:szCs w:val="22"/>
              </w:rPr>
            </w:pPr>
            <w:r>
              <w:rPr>
                <w:sz w:val="22"/>
                <w:szCs w:val="22"/>
              </w:rPr>
              <w:t>23 956,00</w:t>
            </w:r>
          </w:p>
        </w:tc>
        <w:tc>
          <w:tcPr>
            <w:tcW w:w="2693" w:type="dxa"/>
            <w:tcBorders>
              <w:top w:val="single" w:sz="4" w:space="0" w:color="auto"/>
              <w:left w:val="single" w:sz="4" w:space="0" w:color="auto"/>
              <w:bottom w:val="single" w:sz="4" w:space="0" w:color="auto"/>
              <w:right w:val="single" w:sz="4" w:space="0" w:color="auto"/>
            </w:tcBorders>
          </w:tcPr>
          <w:p w:rsidR="008D0A22" w:rsidRDefault="004B4C97">
            <w:pPr>
              <w:spacing w:line="360" w:lineRule="auto"/>
              <w:jc w:val="right"/>
              <w:rPr>
                <w:sz w:val="22"/>
                <w:szCs w:val="22"/>
              </w:rPr>
            </w:pPr>
            <w:r>
              <w:rPr>
                <w:sz w:val="22"/>
                <w:szCs w:val="22"/>
              </w:rPr>
              <w:t>3 156,22</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b/>
                <w:sz w:val="22"/>
                <w:szCs w:val="22"/>
              </w:rPr>
              <w:t>Časové rozlíšenie</w:t>
            </w:r>
          </w:p>
        </w:tc>
        <w:tc>
          <w:tcPr>
            <w:tcW w:w="2835" w:type="dxa"/>
            <w:tcBorders>
              <w:top w:val="single" w:sz="4" w:space="0" w:color="auto"/>
              <w:left w:val="single" w:sz="4" w:space="0" w:color="auto"/>
              <w:bottom w:val="single" w:sz="4" w:space="0" w:color="auto"/>
              <w:right w:val="single" w:sz="4" w:space="0" w:color="auto"/>
            </w:tcBorders>
          </w:tcPr>
          <w:p w:rsidR="008D0A22" w:rsidRDefault="00B52002">
            <w:pPr>
              <w:spacing w:line="360" w:lineRule="auto"/>
              <w:jc w:val="right"/>
              <w:rPr>
                <w:sz w:val="22"/>
                <w:szCs w:val="22"/>
              </w:rPr>
            </w:pPr>
            <w:r>
              <w:rPr>
                <w:sz w:val="22"/>
                <w:szCs w:val="22"/>
              </w:rPr>
              <w:t>418 215,36</w:t>
            </w:r>
          </w:p>
        </w:tc>
        <w:tc>
          <w:tcPr>
            <w:tcW w:w="2693" w:type="dxa"/>
            <w:tcBorders>
              <w:top w:val="single" w:sz="4" w:space="0" w:color="auto"/>
              <w:left w:val="single" w:sz="4" w:space="0" w:color="auto"/>
              <w:bottom w:val="single" w:sz="4" w:space="0" w:color="auto"/>
              <w:right w:val="single" w:sz="4" w:space="0" w:color="auto"/>
            </w:tcBorders>
          </w:tcPr>
          <w:p w:rsidR="008D0A22" w:rsidRDefault="004B4C97">
            <w:pPr>
              <w:spacing w:line="360" w:lineRule="auto"/>
              <w:jc w:val="right"/>
              <w:rPr>
                <w:sz w:val="22"/>
                <w:szCs w:val="22"/>
              </w:rPr>
            </w:pPr>
            <w:r>
              <w:rPr>
                <w:sz w:val="22"/>
                <w:szCs w:val="22"/>
              </w:rPr>
              <w:t>444 914,75</w:t>
            </w:r>
          </w:p>
        </w:tc>
      </w:tr>
    </w:tbl>
    <w:p w:rsidR="008D0A22" w:rsidRDefault="008D0A22" w:rsidP="008D0A22">
      <w:pPr>
        <w:spacing w:line="360" w:lineRule="auto"/>
        <w:rPr>
          <w:b/>
          <w:color w:val="0000FF"/>
        </w:rPr>
      </w:pPr>
    </w:p>
    <w:p w:rsidR="008D0A22" w:rsidRDefault="001A19F7" w:rsidP="009B1E83">
      <w:pPr>
        <w:numPr>
          <w:ilvl w:val="0"/>
          <w:numId w:val="8"/>
        </w:numPr>
        <w:suppressAutoHyphens w:val="0"/>
        <w:spacing w:line="276" w:lineRule="auto"/>
        <w:ind w:left="284" w:hanging="284"/>
        <w:jc w:val="both"/>
        <w:rPr>
          <w:b/>
          <w:sz w:val="28"/>
          <w:szCs w:val="28"/>
        </w:rPr>
      </w:pPr>
      <w:r>
        <w:rPr>
          <w:b/>
          <w:sz w:val="28"/>
          <w:szCs w:val="28"/>
        </w:rPr>
        <w:t>Hospodársky výsledok  za 2020</w:t>
      </w:r>
      <w:r w:rsidR="008D0A22">
        <w:rPr>
          <w:b/>
          <w:sz w:val="28"/>
          <w:szCs w:val="28"/>
        </w:rPr>
        <w:t xml:space="preserve"> - vývoj nákladov a výnosov za materskú účtovnú jednotku a konsolidovaný celok</w:t>
      </w:r>
    </w:p>
    <w:p w:rsidR="009B1E83" w:rsidRDefault="009B1E83" w:rsidP="009B1E83">
      <w:pPr>
        <w:suppressAutoHyphens w:val="0"/>
        <w:spacing w:line="276" w:lineRule="auto"/>
        <w:ind w:left="284"/>
        <w:jc w:val="both"/>
        <w:rPr>
          <w:b/>
          <w:sz w:val="28"/>
          <w:szCs w:val="28"/>
        </w:rPr>
      </w:pPr>
    </w:p>
    <w:p w:rsidR="008D0A22" w:rsidRDefault="008D0A22" w:rsidP="008D0A22">
      <w:pPr>
        <w:spacing w:line="360" w:lineRule="auto"/>
        <w:jc w:val="both"/>
        <w:rPr>
          <w:b/>
          <w:sz w:val="28"/>
          <w:szCs w:val="28"/>
        </w:rPr>
      </w:pPr>
      <w:r>
        <w:rPr>
          <w:b/>
        </w:rPr>
        <w:t>a) za materskú účtovnú jednotku</w:t>
      </w:r>
      <w:r w:rsidR="005225AE">
        <w:rPr>
          <w:b/>
        </w:rPr>
        <w:t xml:space="preserve"> – Základná škola Veľký Ďur</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835"/>
        <w:gridCol w:w="2835"/>
      </w:tblGrid>
      <w:tr w:rsidR="008D0A22" w:rsidTr="008D0A22">
        <w:tc>
          <w:tcPr>
            <w:tcW w:w="3828"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spacing w:line="360" w:lineRule="auto"/>
              <w:jc w:val="center"/>
              <w:rPr>
                <w:b/>
              </w:rPr>
            </w:pPr>
            <w:r>
              <w:rPr>
                <w:b/>
              </w:rPr>
              <w:t>Názov</w:t>
            </w:r>
          </w:p>
        </w:tc>
        <w:tc>
          <w:tcPr>
            <w:tcW w:w="2835"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ind w:left="-188" w:firstLine="188"/>
              <w:jc w:val="center"/>
              <w:rPr>
                <w:b/>
                <w:sz w:val="22"/>
                <w:szCs w:val="22"/>
              </w:rPr>
            </w:pPr>
            <w:r>
              <w:rPr>
                <w:b/>
                <w:sz w:val="22"/>
                <w:szCs w:val="22"/>
              </w:rPr>
              <w:t>Skutočnosť</w:t>
            </w:r>
          </w:p>
          <w:p w:rsidR="008D0A22" w:rsidRDefault="00B52002">
            <w:pPr>
              <w:ind w:left="-188" w:firstLine="188"/>
              <w:jc w:val="center"/>
              <w:rPr>
                <w:b/>
                <w:sz w:val="22"/>
                <w:szCs w:val="22"/>
              </w:rPr>
            </w:pPr>
            <w:r>
              <w:rPr>
                <w:b/>
                <w:sz w:val="22"/>
                <w:szCs w:val="22"/>
              </w:rPr>
              <w:t>k 31.12. 2020</w:t>
            </w:r>
          </w:p>
        </w:tc>
        <w:tc>
          <w:tcPr>
            <w:tcW w:w="2835"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jc w:val="center"/>
              <w:rPr>
                <w:b/>
                <w:sz w:val="22"/>
                <w:szCs w:val="22"/>
              </w:rPr>
            </w:pPr>
            <w:r>
              <w:rPr>
                <w:b/>
                <w:sz w:val="22"/>
                <w:szCs w:val="22"/>
              </w:rPr>
              <w:t>Skutočnosť</w:t>
            </w:r>
          </w:p>
          <w:p w:rsidR="008D0A22" w:rsidRDefault="008D0A22">
            <w:pPr>
              <w:jc w:val="center"/>
              <w:rPr>
                <w:b/>
                <w:sz w:val="22"/>
                <w:szCs w:val="22"/>
              </w:rPr>
            </w:pPr>
            <w:r>
              <w:rPr>
                <w:b/>
                <w:sz w:val="22"/>
                <w:szCs w:val="22"/>
              </w:rPr>
              <w:t>k 31.12.2019</w:t>
            </w:r>
          </w:p>
        </w:tc>
      </w:tr>
      <w:tr w:rsidR="004B4C97" w:rsidTr="008D0A22">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4B4C97" w:rsidRDefault="004B4C97" w:rsidP="004B4C97">
            <w:pPr>
              <w:spacing w:line="360" w:lineRule="auto"/>
              <w:jc w:val="both"/>
              <w:rPr>
                <w:b/>
              </w:rPr>
            </w:pPr>
            <w:r>
              <w:rPr>
                <w:b/>
              </w:rPr>
              <w:t>Náklady</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4B4C97" w:rsidRPr="004B4C97" w:rsidRDefault="00B52002" w:rsidP="004B4C97">
            <w:pPr>
              <w:spacing w:line="360" w:lineRule="auto"/>
              <w:jc w:val="right"/>
            </w:pPr>
            <w:r>
              <w:t>390 848,72</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4B4C97" w:rsidRPr="004B4C97" w:rsidRDefault="004B4C97" w:rsidP="004B4C97">
            <w:pPr>
              <w:spacing w:line="360" w:lineRule="auto"/>
              <w:jc w:val="right"/>
            </w:pPr>
            <w:r>
              <w:t>362 660,36</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pPr>
              <w:spacing w:line="360" w:lineRule="auto"/>
              <w:jc w:val="both"/>
            </w:pPr>
            <w:r>
              <w:t>50 – Spotrebované nákupy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B52002" w:rsidP="004B4C97">
            <w:pPr>
              <w:spacing w:line="360" w:lineRule="auto"/>
              <w:jc w:val="right"/>
            </w:pPr>
            <w:r>
              <w:t>55 645,91</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r w:rsidRPr="004B4C97">
              <w:t>44 291,05</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pPr>
              <w:spacing w:line="360" w:lineRule="auto"/>
              <w:jc w:val="both"/>
            </w:pPr>
            <w:r>
              <w:t>51 – Služby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B52002" w:rsidP="004B4C97">
            <w:pPr>
              <w:spacing w:line="360" w:lineRule="auto"/>
              <w:jc w:val="right"/>
            </w:pPr>
            <w:r>
              <w:t>11 955,12</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r>
              <w:t>10 568,76</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pPr>
              <w:spacing w:line="360" w:lineRule="auto"/>
              <w:jc w:val="both"/>
            </w:pPr>
            <w:r>
              <w:t>52 – Osobné náklady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B52002" w:rsidP="004B4C97">
            <w:pPr>
              <w:spacing w:line="360" w:lineRule="auto"/>
              <w:jc w:val="right"/>
            </w:pPr>
            <w:r>
              <w:t>321 545,13</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r>
              <w:t>305 092,67</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pPr>
              <w:spacing w:line="360" w:lineRule="auto"/>
              <w:jc w:val="both"/>
            </w:pPr>
            <w:r>
              <w:t>53 – Dane a  poplatky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54 – Ostatné náklady na prevádzkovú činnosť</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B52002" w:rsidP="004B4C97">
            <w:pPr>
              <w:spacing w:line="360" w:lineRule="auto"/>
              <w:jc w:val="right"/>
            </w:pPr>
            <w:r>
              <w:t>0</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r>
              <w:t>394,00</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55 – Odpisy, rezervy a OP z prevádzkovej a finančnej činnosti a zúčtovanie časového rozlíšenia</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56 – Finančné náklady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B52002" w:rsidP="004B4C97">
            <w:pPr>
              <w:spacing w:line="360" w:lineRule="auto"/>
              <w:jc w:val="right"/>
            </w:pPr>
            <w:r>
              <w:t>847,56</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r>
              <w:t>1 021,53</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57 – Mimoriadne náklady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58 – Náklady na transfery a náklady z odvodov príjmov</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B52002" w:rsidP="00B52002">
            <w:pPr>
              <w:spacing w:line="360" w:lineRule="auto"/>
              <w:jc w:val="right"/>
            </w:pPr>
            <w:r>
              <w:t>855,00</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r w:rsidRPr="004B4C97">
              <w:t>1 292,35</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59 – Dane z príjmov</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4B4C97">
            <w:pPr>
              <w:spacing w:line="360" w:lineRule="auto"/>
              <w:jc w:val="both"/>
              <w:rPr>
                <w:b/>
              </w:rPr>
            </w:pP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4B4C97">
            <w:pPr>
              <w:spacing w:line="360" w:lineRule="auto"/>
              <w:jc w:val="both"/>
              <w:rPr>
                <w:b/>
              </w:rPr>
            </w:pPr>
          </w:p>
        </w:tc>
      </w:tr>
      <w:tr w:rsidR="004B4C97" w:rsidTr="008D0A22">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4B4C97" w:rsidRDefault="004B4C97" w:rsidP="004B4C97">
            <w:pPr>
              <w:rPr>
                <w:b/>
              </w:rPr>
            </w:pPr>
            <w:r>
              <w:rPr>
                <w:b/>
              </w:rPr>
              <w:t>Výnosy</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4B4C97" w:rsidRPr="00FB75B4" w:rsidRDefault="00B52002" w:rsidP="00FB75B4">
            <w:pPr>
              <w:spacing w:line="360" w:lineRule="auto"/>
              <w:jc w:val="right"/>
            </w:pPr>
            <w:r>
              <w:t>390 880,80</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4B4C97" w:rsidRPr="00FB75B4" w:rsidRDefault="00FB75B4" w:rsidP="00FB75B4">
            <w:pPr>
              <w:spacing w:line="360" w:lineRule="auto"/>
              <w:jc w:val="right"/>
            </w:pPr>
            <w:r w:rsidRPr="00FB75B4">
              <w:t>362 667,26</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60 – Tržby za vlastné výkony a tovar</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B52002" w:rsidP="00FB75B4">
            <w:pPr>
              <w:spacing w:line="360" w:lineRule="auto"/>
              <w:jc w:val="right"/>
            </w:pPr>
            <w:r>
              <w:t>2 792,51</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FB75B4" w:rsidP="00FB75B4">
            <w:pPr>
              <w:spacing w:line="360" w:lineRule="auto"/>
              <w:jc w:val="right"/>
            </w:pPr>
            <w:r>
              <w:t>9 075,94</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61 – Zmena stavu vnútroorganizačných služieb</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62 – Aktivácia</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63 – Daňové a colné výnosy a výnosy z poplatkov</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64 – Ostatné výnosy</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B52002" w:rsidP="00FB75B4">
            <w:pPr>
              <w:spacing w:line="360" w:lineRule="auto"/>
              <w:jc w:val="right"/>
            </w:pPr>
            <w:r>
              <w:t>878,40</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FB75B4" w:rsidP="00FB75B4">
            <w:pPr>
              <w:spacing w:line="360" w:lineRule="auto"/>
              <w:jc w:val="right"/>
            </w:pPr>
            <w:r>
              <w:t>1 292,35</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65 – Zúčtovanie rezerv a OP z prevádzkovej a finančnej činnosti a zúčtovanie časového rozlíšenia</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66 – Finančné výnosy</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67 – Mimoriadne výnosy</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69 – Výnosy z transferov a rozpočtových príjmov v obciach, VÚC a v RO a PO zriadených obcou alebo VÚC</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B52002" w:rsidP="00FB75B4">
            <w:pPr>
              <w:spacing w:line="360" w:lineRule="auto"/>
              <w:jc w:val="right"/>
            </w:pPr>
            <w:r>
              <w:t>387 209,89</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FB75B4" w:rsidP="00FB75B4">
            <w:pPr>
              <w:spacing w:line="360" w:lineRule="auto"/>
              <w:jc w:val="right"/>
            </w:pPr>
            <w:r>
              <w:t>352 298,97</w:t>
            </w:r>
          </w:p>
        </w:tc>
      </w:tr>
      <w:tr w:rsidR="004B4C97" w:rsidTr="008D0A22">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4B4C97" w:rsidRDefault="004B4C97" w:rsidP="004B4C97">
            <w:pPr>
              <w:rPr>
                <w:b/>
              </w:rPr>
            </w:pPr>
            <w:r>
              <w:rPr>
                <w:b/>
              </w:rPr>
              <w:t>Hospodársky výsledok</w:t>
            </w:r>
          </w:p>
          <w:p w:rsidR="004B4C97" w:rsidRDefault="004B4C97" w:rsidP="004B4C97">
            <w:r>
              <w:rPr>
                <w:b/>
              </w:rPr>
              <w:lastRenderedPageBreak/>
              <w:t>/ + kladný HV, - záporný HV /</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4B4C97" w:rsidRPr="00FB75B4" w:rsidRDefault="00B52002" w:rsidP="00FB75B4">
            <w:pPr>
              <w:spacing w:line="360" w:lineRule="auto"/>
              <w:jc w:val="right"/>
            </w:pPr>
            <w:r>
              <w:lastRenderedPageBreak/>
              <w:t>32,08</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4B4C97" w:rsidRPr="00FB75B4" w:rsidRDefault="00FB75B4" w:rsidP="00FB75B4">
            <w:pPr>
              <w:spacing w:line="360" w:lineRule="auto"/>
              <w:jc w:val="right"/>
            </w:pPr>
            <w:r w:rsidRPr="00FB75B4">
              <w:t>6,90</w:t>
            </w:r>
          </w:p>
        </w:tc>
      </w:tr>
    </w:tbl>
    <w:p w:rsidR="008D0A22" w:rsidRDefault="008D0A22" w:rsidP="008D0A22">
      <w:pPr>
        <w:spacing w:line="360" w:lineRule="auto"/>
        <w:jc w:val="both"/>
        <w:rPr>
          <w:b/>
        </w:rPr>
      </w:pPr>
    </w:p>
    <w:p w:rsidR="008D0A22" w:rsidRDefault="008D0A22" w:rsidP="008D0A22">
      <w:pPr>
        <w:spacing w:line="360" w:lineRule="auto"/>
        <w:jc w:val="both"/>
        <w:rPr>
          <w:b/>
        </w:rPr>
      </w:pPr>
      <w:r>
        <w:rPr>
          <w:b/>
        </w:rPr>
        <w:t>b) za konsolidovaný celok</w:t>
      </w:r>
      <w:r w:rsidR="005225AE">
        <w:rPr>
          <w:b/>
        </w:rPr>
        <w:t xml:space="preserve"> - Obec Veľký Ďur a Základná škola Veľký Ďur</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835"/>
        <w:gridCol w:w="2835"/>
      </w:tblGrid>
      <w:tr w:rsidR="008D0A22" w:rsidTr="008D0A22">
        <w:tc>
          <w:tcPr>
            <w:tcW w:w="3828"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spacing w:line="360" w:lineRule="auto"/>
              <w:jc w:val="center"/>
              <w:rPr>
                <w:b/>
              </w:rPr>
            </w:pPr>
            <w:r>
              <w:rPr>
                <w:b/>
              </w:rPr>
              <w:t>Názov</w:t>
            </w:r>
          </w:p>
        </w:tc>
        <w:tc>
          <w:tcPr>
            <w:tcW w:w="2835"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ind w:left="-188" w:firstLine="188"/>
              <w:jc w:val="center"/>
              <w:rPr>
                <w:b/>
                <w:sz w:val="22"/>
                <w:szCs w:val="22"/>
              </w:rPr>
            </w:pPr>
            <w:r>
              <w:rPr>
                <w:b/>
                <w:sz w:val="22"/>
                <w:szCs w:val="22"/>
              </w:rPr>
              <w:t>Skutočnosť</w:t>
            </w:r>
          </w:p>
          <w:p w:rsidR="008D0A22" w:rsidRDefault="001A19F7">
            <w:pPr>
              <w:ind w:left="-188" w:firstLine="188"/>
              <w:jc w:val="center"/>
              <w:rPr>
                <w:b/>
                <w:sz w:val="22"/>
                <w:szCs w:val="22"/>
              </w:rPr>
            </w:pPr>
            <w:r>
              <w:rPr>
                <w:b/>
                <w:sz w:val="22"/>
                <w:szCs w:val="22"/>
              </w:rPr>
              <w:t>k 31.12.2020</w:t>
            </w:r>
          </w:p>
        </w:tc>
        <w:tc>
          <w:tcPr>
            <w:tcW w:w="2835"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jc w:val="center"/>
              <w:rPr>
                <w:b/>
                <w:sz w:val="22"/>
                <w:szCs w:val="22"/>
              </w:rPr>
            </w:pPr>
            <w:r>
              <w:rPr>
                <w:b/>
                <w:sz w:val="22"/>
                <w:szCs w:val="22"/>
              </w:rPr>
              <w:t>Skutočnosť</w:t>
            </w:r>
          </w:p>
          <w:p w:rsidR="008D0A22" w:rsidRDefault="008D0A22">
            <w:pPr>
              <w:jc w:val="center"/>
              <w:rPr>
                <w:b/>
                <w:sz w:val="22"/>
                <w:szCs w:val="22"/>
              </w:rPr>
            </w:pPr>
            <w:r>
              <w:rPr>
                <w:b/>
                <w:sz w:val="22"/>
                <w:szCs w:val="22"/>
              </w:rPr>
              <w:t>k 31.12.2019</w:t>
            </w:r>
          </w:p>
        </w:tc>
      </w:tr>
      <w:tr w:rsidR="008D0A22" w:rsidTr="008D0A22">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8D0A22" w:rsidRDefault="008D0A22">
            <w:pPr>
              <w:spacing w:line="360" w:lineRule="auto"/>
              <w:jc w:val="both"/>
              <w:rPr>
                <w:b/>
              </w:rPr>
            </w:pPr>
            <w:r>
              <w:rPr>
                <w:b/>
              </w:rPr>
              <w:t>Náklady</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8D0A22" w:rsidRPr="00FB75B4" w:rsidRDefault="00B52002" w:rsidP="00B52002">
            <w:pPr>
              <w:spacing w:line="360" w:lineRule="auto"/>
              <w:jc w:val="right"/>
            </w:pPr>
            <w:r>
              <w:t>1 066 559,46</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8D0A22" w:rsidRPr="00FB75B4" w:rsidRDefault="00FB75B4" w:rsidP="00FB75B4">
            <w:pPr>
              <w:spacing w:line="360" w:lineRule="auto"/>
              <w:jc w:val="right"/>
            </w:pPr>
            <w:r w:rsidRPr="00FB75B4">
              <w:t>999 221,36</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t>50 – Spotrebované nákupy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B52002" w:rsidP="00FB75B4">
            <w:pPr>
              <w:spacing w:line="360" w:lineRule="auto"/>
              <w:jc w:val="right"/>
            </w:pPr>
            <w:r>
              <w:t>120 682,36</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rsidRPr="00FB75B4">
              <w:t>98 352,45</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t>51 – Služby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B52002" w:rsidP="00FB75B4">
            <w:pPr>
              <w:spacing w:line="360" w:lineRule="auto"/>
              <w:jc w:val="right"/>
            </w:pPr>
            <w:r>
              <w:t>111 066,54</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124 168,41</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t>52 – Osobné náklady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B52002" w:rsidP="00FB75B4">
            <w:pPr>
              <w:spacing w:line="360" w:lineRule="auto"/>
              <w:jc w:val="right"/>
            </w:pPr>
            <w:r>
              <w:t>629 181,44</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586 778,31</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t>53 – Dane a  poplatky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B52002" w:rsidP="00FB75B4">
            <w:pPr>
              <w:spacing w:line="360" w:lineRule="auto"/>
              <w:jc w:val="right"/>
            </w:pPr>
            <w:r>
              <w:t>1322,96</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1 272,96</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54 – Ostatné náklady na prevádzkovú činnosť</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B52002" w:rsidP="00FB75B4">
            <w:pPr>
              <w:spacing w:line="360" w:lineRule="auto"/>
              <w:jc w:val="right"/>
            </w:pPr>
            <w:r>
              <w:t>9 286,28</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2 301,43</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55 – Odpisy, rezervy a OP z prevádzkovej a finančnej činnosti a zúčtovanie časového rozlíšenia</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B52002" w:rsidP="00FB75B4">
            <w:pPr>
              <w:spacing w:line="360" w:lineRule="auto"/>
              <w:jc w:val="right"/>
            </w:pPr>
            <w:r>
              <w:t>169 836,41</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161 004,50</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56 – Finančné náklady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B52002" w:rsidP="00FB75B4">
            <w:pPr>
              <w:spacing w:line="360" w:lineRule="auto"/>
              <w:jc w:val="right"/>
            </w:pPr>
            <w:r>
              <w:t>3 965,98</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6 422,19</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57 – Mimoriadne náklady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B52002" w:rsidP="00FB75B4">
            <w:pPr>
              <w:spacing w:line="360" w:lineRule="auto"/>
              <w:jc w:val="right"/>
            </w:pPr>
            <w:r>
              <w:t>0,00</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657EF" w:rsidP="00FB75B4">
            <w:pPr>
              <w:spacing w:line="360" w:lineRule="auto"/>
              <w:jc w:val="right"/>
            </w:pPr>
            <w:r>
              <w:t>0,00</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58 – Náklady na transfery a náklady z odvodov príjmov</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657EF" w:rsidP="00FB75B4">
            <w:pPr>
              <w:spacing w:line="360" w:lineRule="auto"/>
              <w:jc w:val="right"/>
            </w:pPr>
            <w:r>
              <w:t>18 217,49</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18 921,11</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59 – Dane z príjmov</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8D0A22" w:rsidP="00FB75B4">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8D0A22" w:rsidP="00FB75B4">
            <w:pPr>
              <w:spacing w:line="360" w:lineRule="auto"/>
              <w:jc w:val="right"/>
            </w:pPr>
          </w:p>
        </w:tc>
      </w:tr>
      <w:tr w:rsidR="008D0A22" w:rsidTr="008D0A22">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8D0A22" w:rsidRDefault="008D0A22">
            <w:pPr>
              <w:rPr>
                <w:b/>
              </w:rPr>
            </w:pPr>
            <w:r>
              <w:rPr>
                <w:b/>
              </w:rPr>
              <w:t>Výnosy</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8D0A22" w:rsidRPr="00FB75B4" w:rsidRDefault="00F657EF" w:rsidP="00FB75B4">
            <w:pPr>
              <w:spacing w:line="360" w:lineRule="auto"/>
              <w:jc w:val="right"/>
            </w:pPr>
            <w:r>
              <w:t>1 105 196,97</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8D0A22" w:rsidRPr="00FB75B4" w:rsidRDefault="00F657EF" w:rsidP="00FB75B4">
            <w:pPr>
              <w:spacing w:line="360" w:lineRule="auto"/>
              <w:jc w:val="right"/>
            </w:pPr>
            <w:r>
              <w:t>1 065 466,35</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60 – Tržby za vlastné výkony a tovar</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657EF" w:rsidP="00FB75B4">
            <w:pPr>
              <w:spacing w:line="360" w:lineRule="auto"/>
              <w:jc w:val="right"/>
            </w:pPr>
            <w:r>
              <w:t>11 486,16</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18 187,61</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61 – Zmena stavu vnútroorganizačných služieb</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8D0A22" w:rsidP="00FB75B4">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8D0A22" w:rsidP="00FB75B4">
            <w:pPr>
              <w:spacing w:line="360" w:lineRule="auto"/>
              <w:jc w:val="right"/>
            </w:pP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62 – Aktivácia</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8D0A22" w:rsidP="00FB75B4">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8D0A22" w:rsidP="00FB75B4">
            <w:pPr>
              <w:spacing w:line="360" w:lineRule="auto"/>
              <w:jc w:val="right"/>
            </w:pP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63 – Daňové a colné výnosy a výnosy z poplatkov</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657EF" w:rsidP="00FB75B4">
            <w:pPr>
              <w:spacing w:line="360" w:lineRule="auto"/>
              <w:jc w:val="right"/>
            </w:pPr>
            <w:r>
              <w:t>627 827,01</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rsidRPr="00FB75B4">
              <w:t>633 487,24</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64 – Ostatné výnosy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657EF" w:rsidP="00FB75B4">
            <w:pPr>
              <w:spacing w:line="360" w:lineRule="auto"/>
              <w:jc w:val="right"/>
            </w:pPr>
            <w:r>
              <w:t>59 562,97</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rsidRPr="00FB75B4">
              <w:t>62 135,62</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 xml:space="preserve">65 – Zúčtovanie rezerv a OP z prevádzkovej a finančnej činnosti </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8D0A22" w:rsidP="00FB75B4">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8D0A22" w:rsidP="00FB75B4">
            <w:pPr>
              <w:spacing w:line="360" w:lineRule="auto"/>
              <w:jc w:val="right"/>
            </w:pP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66 – Finančné výnosy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657EF" w:rsidP="00FB75B4">
            <w:pPr>
              <w:spacing w:line="360" w:lineRule="auto"/>
              <w:jc w:val="right"/>
            </w:pPr>
            <w:r>
              <w:t>77,00</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828,18</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67 – Mimoriadne výnosy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657EF" w:rsidP="00FB75B4">
            <w:pPr>
              <w:spacing w:line="360" w:lineRule="auto"/>
              <w:jc w:val="right"/>
            </w:pPr>
            <w:r>
              <w:t>299,72</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8D0A22" w:rsidP="00FB75B4">
            <w:pPr>
              <w:spacing w:line="360" w:lineRule="auto"/>
              <w:jc w:val="right"/>
            </w:pP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69 – Výnosy z tr</w:t>
            </w:r>
            <w:r w:rsidR="006B75A1">
              <w:t xml:space="preserve">ansferov </w:t>
            </w:r>
            <w:r>
              <w:t>VÚC a v RO</w:t>
            </w:r>
            <w:r w:rsidR="006B75A1">
              <w:t xml:space="preserve"> a PO zriadených obcou </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657EF" w:rsidP="00FB75B4">
            <w:pPr>
              <w:spacing w:line="360" w:lineRule="auto"/>
              <w:jc w:val="right"/>
            </w:pPr>
            <w:r>
              <w:t>405 944,11</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350 827,70</w:t>
            </w:r>
          </w:p>
        </w:tc>
      </w:tr>
      <w:tr w:rsidR="008D0A22" w:rsidTr="008D0A22">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8D0A22" w:rsidRDefault="008D0A22">
            <w:pPr>
              <w:rPr>
                <w:b/>
              </w:rPr>
            </w:pPr>
            <w:r>
              <w:rPr>
                <w:b/>
              </w:rPr>
              <w:t>Hospodársky výsledok</w:t>
            </w:r>
          </w:p>
          <w:p w:rsidR="008D0A22" w:rsidRDefault="008D0A22">
            <w:r>
              <w:rPr>
                <w:b/>
              </w:rPr>
              <w:t>/ + kladný HV, - záporný HV /</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8D0A22" w:rsidRPr="00FB75B4" w:rsidRDefault="00F657EF" w:rsidP="00FB75B4">
            <w:pPr>
              <w:spacing w:line="360" w:lineRule="auto"/>
              <w:jc w:val="right"/>
            </w:pPr>
            <w:r>
              <w:t>38 632,66</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8D0A22" w:rsidRPr="00FB75B4" w:rsidRDefault="00FB75B4" w:rsidP="00FB75B4">
            <w:pPr>
              <w:spacing w:line="360" w:lineRule="auto"/>
              <w:jc w:val="right"/>
            </w:pPr>
            <w:r>
              <w:t>66 087,76</w:t>
            </w:r>
          </w:p>
        </w:tc>
      </w:tr>
    </w:tbl>
    <w:p w:rsidR="008D0A22" w:rsidRDefault="008D0A22" w:rsidP="008D0A22">
      <w:pPr>
        <w:spacing w:line="360" w:lineRule="auto"/>
        <w:jc w:val="both"/>
        <w:rPr>
          <w:b/>
        </w:rPr>
      </w:pPr>
    </w:p>
    <w:p w:rsidR="008D0A22" w:rsidRDefault="008D0A22" w:rsidP="008D0A22">
      <w:pPr>
        <w:numPr>
          <w:ilvl w:val="0"/>
          <w:numId w:val="8"/>
        </w:numPr>
        <w:suppressAutoHyphens w:val="0"/>
        <w:spacing w:line="360" w:lineRule="auto"/>
        <w:ind w:left="426" w:hanging="426"/>
        <w:rPr>
          <w:b/>
          <w:sz w:val="28"/>
          <w:szCs w:val="28"/>
        </w:rPr>
      </w:pPr>
      <w:r>
        <w:rPr>
          <w:b/>
          <w:sz w:val="28"/>
          <w:szCs w:val="28"/>
        </w:rPr>
        <w:t xml:space="preserve">Ostatné  dôležité informácie </w:t>
      </w:r>
    </w:p>
    <w:p w:rsidR="007611F3" w:rsidRPr="007611F3" w:rsidRDefault="008D0A22" w:rsidP="007611F3">
      <w:pPr>
        <w:numPr>
          <w:ilvl w:val="1"/>
          <w:numId w:val="8"/>
        </w:numPr>
        <w:suppressAutoHyphens w:val="0"/>
        <w:spacing w:line="360" w:lineRule="auto"/>
        <w:ind w:left="567" w:hanging="567"/>
        <w:jc w:val="both"/>
        <w:rPr>
          <w:b/>
        </w:rPr>
      </w:pPr>
      <w:r>
        <w:rPr>
          <w:b/>
        </w:rPr>
        <w:t xml:space="preserve">Prijaté granty a transfery </w:t>
      </w:r>
    </w:p>
    <w:p w:rsidR="008D0A22" w:rsidRPr="007611F3" w:rsidRDefault="001A19F7" w:rsidP="008D0A22">
      <w:pPr>
        <w:spacing w:line="360" w:lineRule="auto"/>
        <w:jc w:val="both"/>
      </w:pPr>
      <w:r>
        <w:t>V roku 2020</w:t>
      </w:r>
      <w:r w:rsidR="008D0A22" w:rsidRPr="007611F3">
        <w:t xml:space="preserve"> obec, rozpočtová a príspevková organizácia prijala nasledovné granty a transfery:</w:t>
      </w:r>
    </w:p>
    <w:tbl>
      <w:tblPr>
        <w:tblW w:w="10490" w:type="dxa"/>
        <w:tblInd w:w="-38" w:type="dxa"/>
        <w:tblCellMar>
          <w:left w:w="30" w:type="dxa"/>
          <w:right w:w="30" w:type="dxa"/>
        </w:tblCellMar>
        <w:tblLook w:val="0000" w:firstRow="0" w:lastRow="0" w:firstColumn="0" w:lastColumn="0" w:noHBand="0" w:noVBand="0"/>
      </w:tblPr>
      <w:tblGrid>
        <w:gridCol w:w="3850"/>
        <w:gridCol w:w="558"/>
        <w:gridCol w:w="4342"/>
        <w:gridCol w:w="1740"/>
      </w:tblGrid>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F47F22" w:rsidP="00F47F22">
            <w:pPr>
              <w:jc w:val="both"/>
              <w:rPr>
                <w:b/>
              </w:rPr>
            </w:pPr>
            <w:r>
              <w:rPr>
                <w:b/>
              </w:rPr>
              <w:t>Poskytovateľ</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b/>
              </w:rPr>
              <w:t>Účelové určenie grantov a transferov</w:t>
            </w:r>
          </w:p>
        </w:tc>
        <w:tc>
          <w:tcPr>
            <w:tcW w:w="1404"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F47F22" w:rsidP="0085365E">
            <w:pPr>
              <w:suppressAutoHyphens w:val="0"/>
              <w:autoSpaceDE w:val="0"/>
              <w:autoSpaceDN w:val="0"/>
              <w:adjustRightInd w:val="0"/>
              <w:rPr>
                <w:color w:val="000000"/>
                <w:lang w:eastAsia="sk-SK"/>
              </w:rPr>
            </w:pPr>
            <w:r>
              <w:rPr>
                <w:color w:val="000000"/>
                <w:lang w:eastAsia="sk-SK"/>
              </w:rPr>
              <w:t>Okresný úrad Nitra, odb.</w:t>
            </w:r>
            <w:r w:rsidR="0085365E">
              <w:rPr>
                <w:color w:val="000000"/>
                <w:lang w:eastAsia="sk-SK"/>
              </w:rPr>
              <w:t xml:space="preserve"> </w:t>
            </w:r>
            <w:proofErr w:type="spellStart"/>
            <w:r>
              <w:rPr>
                <w:color w:val="000000"/>
                <w:lang w:eastAsia="sk-SK"/>
              </w:rPr>
              <w:t>star</w:t>
            </w:r>
            <w:proofErr w:type="spellEnd"/>
            <w:r>
              <w:rPr>
                <w:color w:val="000000"/>
                <w:lang w:eastAsia="sk-SK"/>
              </w:rPr>
              <w:t>. o ŽP</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2</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Životné prostredie</w:t>
            </w:r>
          </w:p>
        </w:tc>
        <w:tc>
          <w:tcPr>
            <w:tcW w:w="1404" w:type="dxa"/>
            <w:tcBorders>
              <w:top w:val="single" w:sz="6" w:space="0" w:color="auto"/>
              <w:left w:val="single" w:sz="6" w:space="0" w:color="auto"/>
              <w:bottom w:val="single" w:sz="6" w:space="0" w:color="auto"/>
              <w:right w:val="single" w:sz="6" w:space="0" w:color="auto"/>
            </w:tcBorders>
          </w:tcPr>
          <w:p w:rsidR="00F47F22" w:rsidRDefault="00F657EF" w:rsidP="00013E84">
            <w:pPr>
              <w:suppressAutoHyphens w:val="0"/>
              <w:autoSpaceDE w:val="0"/>
              <w:autoSpaceDN w:val="0"/>
              <w:adjustRightInd w:val="0"/>
              <w:jc w:val="right"/>
              <w:rPr>
                <w:color w:val="000000"/>
                <w:lang w:eastAsia="sk-SK"/>
              </w:rPr>
            </w:pPr>
            <w:r>
              <w:rPr>
                <w:color w:val="000000"/>
                <w:lang w:eastAsia="sk-SK"/>
              </w:rPr>
              <w:t>119,69</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F47F22" w:rsidP="0085365E">
            <w:pPr>
              <w:suppressAutoHyphens w:val="0"/>
              <w:autoSpaceDE w:val="0"/>
              <w:autoSpaceDN w:val="0"/>
              <w:adjustRightInd w:val="0"/>
              <w:rPr>
                <w:color w:val="000000"/>
                <w:lang w:eastAsia="sk-SK"/>
              </w:rPr>
            </w:pPr>
            <w:r>
              <w:rPr>
                <w:color w:val="000000"/>
                <w:lang w:eastAsia="sk-SK"/>
              </w:rPr>
              <w:t>Ministerstvo dopravy</w:t>
            </w:r>
            <w:r w:rsidR="0085365E">
              <w:rPr>
                <w:color w:val="000000"/>
                <w:lang w:eastAsia="sk-SK"/>
              </w:rPr>
              <w:t xml:space="preserve"> a </w:t>
            </w:r>
            <w:r>
              <w:rPr>
                <w:color w:val="000000"/>
                <w:lang w:eastAsia="sk-SK"/>
              </w:rPr>
              <w:t>výst</w:t>
            </w:r>
            <w:r w:rsidR="0085365E">
              <w:rPr>
                <w:color w:val="000000"/>
                <w:lang w:eastAsia="sk-SK"/>
              </w:rPr>
              <w:t>avby  SR</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3</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Stavebný poriadok,</w:t>
            </w:r>
          </w:p>
        </w:tc>
        <w:tc>
          <w:tcPr>
            <w:tcW w:w="1404" w:type="dxa"/>
            <w:tcBorders>
              <w:top w:val="single" w:sz="6" w:space="0" w:color="auto"/>
              <w:left w:val="single" w:sz="6" w:space="0" w:color="auto"/>
              <w:bottom w:val="single" w:sz="6" w:space="0" w:color="auto"/>
              <w:right w:val="single" w:sz="6" w:space="0" w:color="auto"/>
            </w:tcBorders>
          </w:tcPr>
          <w:p w:rsidR="00F47F22" w:rsidRDefault="00F47F22" w:rsidP="00F657EF">
            <w:pPr>
              <w:suppressAutoHyphens w:val="0"/>
              <w:autoSpaceDE w:val="0"/>
              <w:autoSpaceDN w:val="0"/>
              <w:adjustRightInd w:val="0"/>
              <w:jc w:val="right"/>
              <w:rPr>
                <w:color w:val="000000"/>
                <w:lang w:eastAsia="sk-SK"/>
              </w:rPr>
            </w:pPr>
            <w:r>
              <w:rPr>
                <w:color w:val="000000"/>
                <w:lang w:eastAsia="sk-SK"/>
              </w:rPr>
              <w:t>1</w:t>
            </w:r>
            <w:r w:rsidR="00F657EF">
              <w:rPr>
                <w:color w:val="000000"/>
                <w:lang w:eastAsia="sk-SK"/>
              </w:rPr>
              <w:t> 839,47</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lastRenderedPageBreak/>
              <w:t>Ministerstvo vnútra SR</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4</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COO</w:t>
            </w:r>
          </w:p>
        </w:tc>
        <w:tc>
          <w:tcPr>
            <w:tcW w:w="1404" w:type="dxa"/>
            <w:tcBorders>
              <w:top w:val="single" w:sz="6" w:space="0" w:color="auto"/>
              <w:left w:val="single" w:sz="6" w:space="0" w:color="auto"/>
              <w:bottom w:val="single" w:sz="6" w:space="0" w:color="auto"/>
              <w:right w:val="single" w:sz="6" w:space="0" w:color="auto"/>
            </w:tcBorders>
          </w:tcPr>
          <w:p w:rsidR="00F47F22" w:rsidRDefault="00013E84" w:rsidP="00F657EF">
            <w:pPr>
              <w:suppressAutoHyphens w:val="0"/>
              <w:autoSpaceDE w:val="0"/>
              <w:autoSpaceDN w:val="0"/>
              <w:adjustRightInd w:val="0"/>
              <w:jc w:val="right"/>
              <w:rPr>
                <w:color w:val="000000"/>
                <w:lang w:eastAsia="sk-SK"/>
              </w:rPr>
            </w:pPr>
            <w:r>
              <w:rPr>
                <w:color w:val="000000"/>
                <w:lang w:eastAsia="sk-SK"/>
              </w:rPr>
              <w:t>3</w:t>
            </w:r>
            <w:r w:rsidR="00F657EF">
              <w:rPr>
                <w:color w:val="000000"/>
                <w:lang w:eastAsia="sk-SK"/>
              </w:rPr>
              <w:t>59,96</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F47F22" w:rsidP="0085365E">
            <w:pPr>
              <w:suppressAutoHyphens w:val="0"/>
              <w:autoSpaceDE w:val="0"/>
              <w:autoSpaceDN w:val="0"/>
              <w:adjustRightInd w:val="0"/>
              <w:rPr>
                <w:color w:val="000000"/>
                <w:lang w:eastAsia="sk-SK"/>
              </w:rPr>
            </w:pPr>
            <w:r>
              <w:rPr>
                <w:color w:val="000000"/>
                <w:lang w:eastAsia="sk-SK"/>
              </w:rPr>
              <w:t>Ministerstvo dopravy</w:t>
            </w:r>
            <w:r w:rsidR="0085365E">
              <w:rPr>
                <w:color w:val="000000"/>
                <w:lang w:eastAsia="sk-SK"/>
              </w:rPr>
              <w:t xml:space="preserve"> a výstavby SR </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5</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Doprava</w:t>
            </w:r>
          </w:p>
        </w:tc>
        <w:tc>
          <w:tcPr>
            <w:tcW w:w="1404" w:type="dxa"/>
            <w:tcBorders>
              <w:top w:val="single" w:sz="6" w:space="0" w:color="auto"/>
              <w:left w:val="single" w:sz="6" w:space="0" w:color="auto"/>
              <w:bottom w:val="single" w:sz="6" w:space="0" w:color="auto"/>
              <w:right w:val="single" w:sz="6" w:space="0" w:color="auto"/>
            </w:tcBorders>
          </w:tcPr>
          <w:p w:rsidR="00F47F22" w:rsidRDefault="00013E84" w:rsidP="00F657EF">
            <w:pPr>
              <w:suppressAutoHyphens w:val="0"/>
              <w:autoSpaceDE w:val="0"/>
              <w:autoSpaceDN w:val="0"/>
              <w:adjustRightInd w:val="0"/>
              <w:jc w:val="right"/>
              <w:rPr>
                <w:color w:val="000000"/>
                <w:lang w:eastAsia="sk-SK"/>
              </w:rPr>
            </w:pPr>
            <w:r>
              <w:rPr>
                <w:color w:val="000000"/>
                <w:lang w:eastAsia="sk-SK"/>
              </w:rPr>
              <w:t>5</w:t>
            </w:r>
            <w:r w:rsidR="00F657EF">
              <w:rPr>
                <w:color w:val="000000"/>
                <w:lang w:eastAsia="sk-SK"/>
              </w:rPr>
              <w:t>4,43</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6</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Register adries</w:t>
            </w:r>
            <w:r w:rsidR="00F657EF">
              <w:rPr>
                <w:color w:val="000000"/>
                <w:lang w:eastAsia="sk-SK"/>
              </w:rPr>
              <w:t xml:space="preserve"> a sčítanie domov a bytov</w:t>
            </w:r>
          </w:p>
        </w:tc>
        <w:tc>
          <w:tcPr>
            <w:tcW w:w="1404" w:type="dxa"/>
            <w:tcBorders>
              <w:top w:val="single" w:sz="6" w:space="0" w:color="auto"/>
              <w:left w:val="single" w:sz="6" w:space="0" w:color="auto"/>
              <w:bottom w:val="single" w:sz="6" w:space="0" w:color="auto"/>
              <w:right w:val="single" w:sz="6" w:space="0" w:color="auto"/>
            </w:tcBorders>
          </w:tcPr>
          <w:p w:rsidR="00F47F22" w:rsidRDefault="00F657EF" w:rsidP="00013E84">
            <w:pPr>
              <w:suppressAutoHyphens w:val="0"/>
              <w:autoSpaceDE w:val="0"/>
              <w:autoSpaceDN w:val="0"/>
              <w:adjustRightInd w:val="0"/>
              <w:jc w:val="right"/>
              <w:rPr>
                <w:color w:val="000000"/>
                <w:lang w:eastAsia="sk-SK"/>
              </w:rPr>
            </w:pPr>
            <w:r>
              <w:rPr>
                <w:color w:val="000000"/>
                <w:lang w:eastAsia="sk-SK"/>
              </w:rPr>
              <w:t>3 268,40</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7</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 xml:space="preserve">Hlásenie pobytu občanov </w:t>
            </w:r>
          </w:p>
        </w:tc>
        <w:tc>
          <w:tcPr>
            <w:tcW w:w="1404" w:type="dxa"/>
            <w:tcBorders>
              <w:top w:val="single" w:sz="6" w:space="0" w:color="auto"/>
              <w:left w:val="single" w:sz="6" w:space="0" w:color="auto"/>
              <w:bottom w:val="single" w:sz="6" w:space="0" w:color="auto"/>
              <w:right w:val="single" w:sz="6" w:space="0" w:color="auto"/>
            </w:tcBorders>
          </w:tcPr>
          <w:p w:rsidR="00F47F22" w:rsidRDefault="00F47F22" w:rsidP="00F657EF">
            <w:pPr>
              <w:suppressAutoHyphens w:val="0"/>
              <w:autoSpaceDE w:val="0"/>
              <w:autoSpaceDN w:val="0"/>
              <w:adjustRightInd w:val="0"/>
              <w:jc w:val="right"/>
              <w:rPr>
                <w:color w:val="000000"/>
                <w:lang w:eastAsia="sk-SK"/>
              </w:rPr>
            </w:pPr>
            <w:r>
              <w:rPr>
                <w:color w:val="000000"/>
                <w:lang w:eastAsia="sk-SK"/>
              </w:rPr>
              <w:t>4</w:t>
            </w:r>
            <w:r w:rsidR="00F657EF">
              <w:rPr>
                <w:color w:val="000000"/>
                <w:lang w:eastAsia="sk-SK"/>
              </w:rPr>
              <w:t>15,80</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8</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 xml:space="preserve">Dotácia dopravné </w:t>
            </w:r>
            <w:r w:rsidR="00F657EF">
              <w:rPr>
                <w:color w:val="000000"/>
                <w:lang w:eastAsia="sk-SK"/>
              </w:rPr>
              <w:t>a</w:t>
            </w:r>
            <w:r w:rsidR="00E11FD9">
              <w:rPr>
                <w:color w:val="000000"/>
                <w:lang w:eastAsia="sk-SK"/>
              </w:rPr>
              <w:t> </w:t>
            </w:r>
            <w:r w:rsidR="00F657EF">
              <w:rPr>
                <w:color w:val="000000"/>
                <w:lang w:eastAsia="sk-SK"/>
              </w:rPr>
              <w:t>učebnice</w:t>
            </w:r>
            <w:r w:rsidR="00E11FD9">
              <w:rPr>
                <w:color w:val="000000"/>
                <w:lang w:eastAsia="sk-SK"/>
              </w:rPr>
              <w:t xml:space="preserve"> </w:t>
            </w:r>
            <w:r>
              <w:rPr>
                <w:color w:val="000000"/>
                <w:lang w:eastAsia="sk-SK"/>
              </w:rPr>
              <w:t>ZŠ</w:t>
            </w:r>
          </w:p>
        </w:tc>
        <w:tc>
          <w:tcPr>
            <w:tcW w:w="1404" w:type="dxa"/>
            <w:tcBorders>
              <w:top w:val="single" w:sz="6" w:space="0" w:color="auto"/>
              <w:left w:val="single" w:sz="6" w:space="0" w:color="auto"/>
              <w:bottom w:val="single" w:sz="6" w:space="0" w:color="auto"/>
              <w:right w:val="single" w:sz="6" w:space="0" w:color="auto"/>
            </w:tcBorders>
          </w:tcPr>
          <w:p w:rsidR="00F47F22" w:rsidRDefault="00F657EF" w:rsidP="00013E84">
            <w:pPr>
              <w:suppressAutoHyphens w:val="0"/>
              <w:autoSpaceDE w:val="0"/>
              <w:autoSpaceDN w:val="0"/>
              <w:adjustRightInd w:val="0"/>
              <w:jc w:val="right"/>
              <w:rPr>
                <w:color w:val="000000"/>
                <w:lang w:eastAsia="sk-SK"/>
              </w:rPr>
            </w:pPr>
            <w:r>
              <w:rPr>
                <w:color w:val="000000"/>
                <w:lang w:eastAsia="sk-SK"/>
              </w:rPr>
              <w:t>2 743</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9</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Dotácia ZŠ - normatív</w:t>
            </w:r>
          </w:p>
        </w:tc>
        <w:tc>
          <w:tcPr>
            <w:tcW w:w="1404" w:type="dxa"/>
            <w:tcBorders>
              <w:top w:val="single" w:sz="6" w:space="0" w:color="auto"/>
              <w:left w:val="single" w:sz="6" w:space="0" w:color="auto"/>
              <w:bottom w:val="single" w:sz="6" w:space="0" w:color="auto"/>
              <w:right w:val="single" w:sz="6" w:space="0" w:color="auto"/>
            </w:tcBorders>
          </w:tcPr>
          <w:p w:rsidR="00F47F22" w:rsidRDefault="00F657EF" w:rsidP="00013E84">
            <w:pPr>
              <w:suppressAutoHyphens w:val="0"/>
              <w:autoSpaceDE w:val="0"/>
              <w:autoSpaceDN w:val="0"/>
              <w:adjustRightInd w:val="0"/>
              <w:jc w:val="right"/>
              <w:rPr>
                <w:color w:val="000000"/>
                <w:lang w:eastAsia="sk-SK"/>
              </w:rPr>
            </w:pPr>
            <w:r>
              <w:rPr>
                <w:color w:val="000000"/>
                <w:lang w:eastAsia="sk-SK"/>
              </w:rPr>
              <w:t>294 577,00</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Úrad práce, soc. vecí a rodiny</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10</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Dotácia - strava HN MŠ a ZŠ</w:t>
            </w:r>
          </w:p>
        </w:tc>
        <w:tc>
          <w:tcPr>
            <w:tcW w:w="1404" w:type="dxa"/>
            <w:tcBorders>
              <w:top w:val="single" w:sz="6" w:space="0" w:color="auto"/>
              <w:left w:val="single" w:sz="6" w:space="0" w:color="auto"/>
              <w:bottom w:val="single" w:sz="6" w:space="0" w:color="auto"/>
              <w:right w:val="single" w:sz="6" w:space="0" w:color="auto"/>
            </w:tcBorders>
          </w:tcPr>
          <w:p w:rsidR="00F47F22" w:rsidRDefault="00F657EF" w:rsidP="00013E84">
            <w:pPr>
              <w:suppressAutoHyphens w:val="0"/>
              <w:autoSpaceDE w:val="0"/>
              <w:autoSpaceDN w:val="0"/>
              <w:adjustRightInd w:val="0"/>
              <w:jc w:val="right"/>
              <w:rPr>
                <w:color w:val="000000"/>
                <w:lang w:eastAsia="sk-SK"/>
              </w:rPr>
            </w:pPr>
            <w:r>
              <w:rPr>
                <w:color w:val="000000"/>
                <w:lang w:eastAsia="sk-SK"/>
              </w:rPr>
              <w:t>15 586,60</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11</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Sociálne znevýhodnené prostredie ZŠ</w:t>
            </w:r>
          </w:p>
        </w:tc>
        <w:tc>
          <w:tcPr>
            <w:tcW w:w="1404" w:type="dxa"/>
            <w:tcBorders>
              <w:top w:val="single" w:sz="6" w:space="0" w:color="auto"/>
              <w:left w:val="single" w:sz="6" w:space="0" w:color="auto"/>
              <w:bottom w:val="single" w:sz="6" w:space="0" w:color="auto"/>
              <w:right w:val="single" w:sz="6" w:space="0" w:color="auto"/>
            </w:tcBorders>
          </w:tcPr>
          <w:p w:rsidR="00F47F22" w:rsidRDefault="00F657EF" w:rsidP="00013E84">
            <w:pPr>
              <w:suppressAutoHyphens w:val="0"/>
              <w:autoSpaceDE w:val="0"/>
              <w:autoSpaceDN w:val="0"/>
              <w:adjustRightInd w:val="0"/>
              <w:jc w:val="right"/>
              <w:rPr>
                <w:color w:val="000000"/>
                <w:lang w:eastAsia="sk-SK"/>
              </w:rPr>
            </w:pPr>
            <w:r>
              <w:rPr>
                <w:color w:val="000000"/>
                <w:lang w:eastAsia="sk-SK"/>
              </w:rPr>
              <w:t>950</w:t>
            </w:r>
            <w:r w:rsidR="00013E84">
              <w:rPr>
                <w:color w:val="000000"/>
                <w:lang w:eastAsia="sk-SK"/>
              </w:rPr>
              <w:t>,00</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12</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Vzdelávacie poukazy ZŠ</w:t>
            </w:r>
          </w:p>
        </w:tc>
        <w:tc>
          <w:tcPr>
            <w:tcW w:w="1404" w:type="dxa"/>
            <w:tcBorders>
              <w:top w:val="single" w:sz="6" w:space="0" w:color="auto"/>
              <w:left w:val="single" w:sz="6" w:space="0" w:color="auto"/>
              <w:bottom w:val="single" w:sz="6" w:space="0" w:color="auto"/>
              <w:right w:val="single" w:sz="6" w:space="0" w:color="auto"/>
            </w:tcBorders>
          </w:tcPr>
          <w:p w:rsidR="00F47F22" w:rsidRDefault="00F657EF" w:rsidP="00013E84">
            <w:pPr>
              <w:suppressAutoHyphens w:val="0"/>
              <w:autoSpaceDE w:val="0"/>
              <w:autoSpaceDN w:val="0"/>
              <w:adjustRightInd w:val="0"/>
              <w:jc w:val="right"/>
              <w:rPr>
                <w:color w:val="000000"/>
                <w:lang w:eastAsia="sk-SK"/>
              </w:rPr>
            </w:pPr>
            <w:r>
              <w:rPr>
                <w:color w:val="000000"/>
                <w:lang w:eastAsia="sk-SK"/>
              </w:rPr>
              <w:t>2 733,00</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13</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Dotácia na matriku</w:t>
            </w:r>
          </w:p>
        </w:tc>
        <w:tc>
          <w:tcPr>
            <w:tcW w:w="1404" w:type="dxa"/>
            <w:tcBorders>
              <w:top w:val="single" w:sz="6" w:space="0" w:color="auto"/>
              <w:left w:val="single" w:sz="6" w:space="0" w:color="auto"/>
              <w:bottom w:val="single" w:sz="6" w:space="0" w:color="auto"/>
              <w:right w:val="single" w:sz="6" w:space="0" w:color="auto"/>
            </w:tcBorders>
          </w:tcPr>
          <w:p w:rsidR="00F47F22" w:rsidRDefault="00F657EF" w:rsidP="00013E84">
            <w:pPr>
              <w:suppressAutoHyphens w:val="0"/>
              <w:autoSpaceDE w:val="0"/>
              <w:autoSpaceDN w:val="0"/>
              <w:adjustRightInd w:val="0"/>
              <w:jc w:val="right"/>
              <w:rPr>
                <w:color w:val="000000"/>
                <w:lang w:eastAsia="sk-SK"/>
              </w:rPr>
            </w:pPr>
            <w:r>
              <w:rPr>
                <w:color w:val="000000"/>
                <w:lang w:eastAsia="sk-SK"/>
              </w:rPr>
              <w:t>4 018,51</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15</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Asistent učiteľa</w:t>
            </w:r>
          </w:p>
        </w:tc>
        <w:tc>
          <w:tcPr>
            <w:tcW w:w="1404" w:type="dxa"/>
            <w:tcBorders>
              <w:top w:val="single" w:sz="6" w:space="0" w:color="auto"/>
              <w:left w:val="single" w:sz="6" w:space="0" w:color="auto"/>
              <w:bottom w:val="single" w:sz="6" w:space="0" w:color="auto"/>
              <w:right w:val="single" w:sz="6" w:space="0" w:color="auto"/>
            </w:tcBorders>
          </w:tcPr>
          <w:p w:rsidR="00F47F22" w:rsidRDefault="00F657EF" w:rsidP="00013E84">
            <w:pPr>
              <w:suppressAutoHyphens w:val="0"/>
              <w:autoSpaceDE w:val="0"/>
              <w:autoSpaceDN w:val="0"/>
              <w:adjustRightInd w:val="0"/>
              <w:jc w:val="right"/>
              <w:rPr>
                <w:color w:val="000000"/>
                <w:lang w:eastAsia="sk-SK"/>
              </w:rPr>
            </w:pPr>
            <w:r>
              <w:rPr>
                <w:color w:val="000000"/>
                <w:lang w:eastAsia="sk-SK"/>
              </w:rPr>
              <w:t>12 192,00</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Ministerstvo ŽP SR</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61</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proofErr w:type="spellStart"/>
            <w:r>
              <w:rPr>
                <w:color w:val="000000"/>
                <w:lang w:eastAsia="sk-SK"/>
              </w:rPr>
              <w:t>Enviro</w:t>
            </w:r>
            <w:proofErr w:type="spellEnd"/>
          </w:p>
        </w:tc>
        <w:tc>
          <w:tcPr>
            <w:tcW w:w="1404" w:type="dxa"/>
            <w:tcBorders>
              <w:top w:val="single" w:sz="6" w:space="0" w:color="auto"/>
              <w:left w:val="single" w:sz="6" w:space="0" w:color="auto"/>
              <w:bottom w:val="single" w:sz="6" w:space="0" w:color="auto"/>
              <w:right w:val="single" w:sz="6" w:space="0" w:color="auto"/>
            </w:tcBorders>
          </w:tcPr>
          <w:p w:rsidR="00F47F22" w:rsidRDefault="00F657EF" w:rsidP="00013E84">
            <w:pPr>
              <w:suppressAutoHyphens w:val="0"/>
              <w:autoSpaceDE w:val="0"/>
              <w:autoSpaceDN w:val="0"/>
              <w:adjustRightInd w:val="0"/>
              <w:jc w:val="right"/>
              <w:rPr>
                <w:color w:val="000000"/>
                <w:lang w:eastAsia="sk-SK"/>
              </w:rPr>
            </w:pPr>
            <w:r>
              <w:rPr>
                <w:color w:val="000000"/>
                <w:lang w:eastAsia="sk-SK"/>
              </w:rPr>
              <w:t>885,20</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81</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dotácia na ŠJ a asistentka z UPSVAR</w:t>
            </w:r>
          </w:p>
        </w:tc>
        <w:tc>
          <w:tcPr>
            <w:tcW w:w="1404" w:type="dxa"/>
            <w:tcBorders>
              <w:top w:val="single" w:sz="6" w:space="0" w:color="auto"/>
              <w:left w:val="single" w:sz="6" w:space="0" w:color="auto"/>
              <w:bottom w:val="single" w:sz="6" w:space="0" w:color="auto"/>
              <w:right w:val="single" w:sz="6" w:space="0" w:color="auto"/>
            </w:tcBorders>
          </w:tcPr>
          <w:p w:rsidR="00F47F22" w:rsidRDefault="00F657EF" w:rsidP="00013E84">
            <w:pPr>
              <w:suppressAutoHyphens w:val="0"/>
              <w:autoSpaceDE w:val="0"/>
              <w:autoSpaceDN w:val="0"/>
              <w:adjustRightInd w:val="0"/>
              <w:jc w:val="right"/>
              <w:rPr>
                <w:color w:val="000000"/>
                <w:lang w:eastAsia="sk-SK"/>
              </w:rPr>
            </w:pPr>
            <w:r>
              <w:rPr>
                <w:color w:val="000000"/>
                <w:lang w:eastAsia="sk-SK"/>
              </w:rPr>
              <w:t>8 358,17</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100</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Voľby</w:t>
            </w:r>
          </w:p>
        </w:tc>
        <w:tc>
          <w:tcPr>
            <w:tcW w:w="1404" w:type="dxa"/>
            <w:tcBorders>
              <w:top w:val="single" w:sz="6" w:space="0" w:color="auto"/>
              <w:left w:val="single" w:sz="6" w:space="0" w:color="auto"/>
              <w:bottom w:val="single" w:sz="6" w:space="0" w:color="auto"/>
              <w:right w:val="single" w:sz="6" w:space="0" w:color="auto"/>
            </w:tcBorders>
          </w:tcPr>
          <w:p w:rsidR="00F47F22" w:rsidRDefault="00F657EF" w:rsidP="00013E84">
            <w:pPr>
              <w:suppressAutoHyphens w:val="0"/>
              <w:autoSpaceDE w:val="0"/>
              <w:autoSpaceDN w:val="0"/>
              <w:adjustRightInd w:val="0"/>
              <w:jc w:val="right"/>
              <w:rPr>
                <w:color w:val="000000"/>
                <w:lang w:eastAsia="sk-SK"/>
              </w:rPr>
            </w:pPr>
            <w:r>
              <w:rPr>
                <w:color w:val="000000"/>
                <w:lang w:eastAsia="sk-SK"/>
              </w:rPr>
              <w:t>1 490,75</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58091A" w:rsidP="0058091A">
            <w:pPr>
              <w:suppressAutoHyphens w:val="0"/>
              <w:autoSpaceDE w:val="0"/>
              <w:autoSpaceDN w:val="0"/>
              <w:adjustRightInd w:val="0"/>
              <w:rPr>
                <w:color w:val="000000"/>
                <w:lang w:eastAsia="sk-SK"/>
              </w:rPr>
            </w:pPr>
            <w:r>
              <w:rPr>
                <w:color w:val="000000"/>
                <w:lang w:eastAsia="sk-SK"/>
              </w:rPr>
              <w:t>Úrad práce, soc. vecí a rodiny</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107</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Rodinné z UPSVAR</w:t>
            </w:r>
          </w:p>
        </w:tc>
        <w:tc>
          <w:tcPr>
            <w:tcW w:w="1404" w:type="dxa"/>
            <w:tcBorders>
              <w:top w:val="single" w:sz="6" w:space="0" w:color="auto"/>
              <w:left w:val="single" w:sz="6" w:space="0" w:color="auto"/>
              <w:bottom w:val="single" w:sz="6" w:space="0" w:color="auto"/>
              <w:right w:val="single" w:sz="6" w:space="0" w:color="auto"/>
            </w:tcBorders>
          </w:tcPr>
          <w:p w:rsidR="00F47F22" w:rsidRDefault="00F47F22" w:rsidP="00013E84">
            <w:pPr>
              <w:suppressAutoHyphens w:val="0"/>
              <w:autoSpaceDE w:val="0"/>
              <w:autoSpaceDN w:val="0"/>
              <w:adjustRightInd w:val="0"/>
              <w:jc w:val="right"/>
              <w:rPr>
                <w:color w:val="000000"/>
                <w:lang w:eastAsia="sk-SK"/>
              </w:rPr>
            </w:pPr>
            <w:r>
              <w:rPr>
                <w:color w:val="000000"/>
                <w:lang w:eastAsia="sk-SK"/>
              </w:rPr>
              <w:t>97</w:t>
            </w:r>
            <w:r w:rsidR="00013E84">
              <w:rPr>
                <w:color w:val="000000"/>
                <w:lang w:eastAsia="sk-SK"/>
              </w:rPr>
              <w:t>,36</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58091A" w:rsidP="0058091A">
            <w:pPr>
              <w:suppressAutoHyphens w:val="0"/>
              <w:autoSpaceDE w:val="0"/>
              <w:autoSpaceDN w:val="0"/>
              <w:adjustRightInd w:val="0"/>
              <w:rPr>
                <w:color w:val="000000"/>
                <w:lang w:eastAsia="sk-SK"/>
              </w:rPr>
            </w:pPr>
            <w:r>
              <w:rPr>
                <w:color w:val="000000"/>
                <w:lang w:eastAsia="sk-SK"/>
              </w:rPr>
              <w:t>Okresný úrad Nitra odbor školstva</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911</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MŠ predškolský vek</w:t>
            </w:r>
          </w:p>
        </w:tc>
        <w:tc>
          <w:tcPr>
            <w:tcW w:w="1404" w:type="dxa"/>
            <w:tcBorders>
              <w:top w:val="single" w:sz="6" w:space="0" w:color="auto"/>
              <w:left w:val="single" w:sz="6" w:space="0" w:color="auto"/>
              <w:bottom w:val="single" w:sz="6" w:space="0" w:color="auto"/>
              <w:right w:val="single" w:sz="6" w:space="0" w:color="auto"/>
            </w:tcBorders>
          </w:tcPr>
          <w:p w:rsidR="00F47F22" w:rsidRPr="007611F3" w:rsidRDefault="00F657EF" w:rsidP="00F657EF">
            <w:pPr>
              <w:pStyle w:val="Odsekzoznamu"/>
              <w:suppressAutoHyphens w:val="0"/>
              <w:autoSpaceDE w:val="0"/>
              <w:autoSpaceDN w:val="0"/>
              <w:adjustRightInd w:val="0"/>
              <w:jc w:val="center"/>
              <w:rPr>
                <w:color w:val="000000"/>
                <w:lang w:eastAsia="sk-SK"/>
              </w:rPr>
            </w:pPr>
            <w:r>
              <w:rPr>
                <w:color w:val="000000"/>
                <w:lang w:eastAsia="sk-SK"/>
              </w:rPr>
              <w:t>1 740,00</w:t>
            </w:r>
          </w:p>
        </w:tc>
      </w:tr>
      <w:tr w:rsidR="00F657EF"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657EF" w:rsidRDefault="00E11FD9" w:rsidP="0058091A">
            <w:pPr>
              <w:suppressAutoHyphens w:val="0"/>
              <w:autoSpaceDE w:val="0"/>
              <w:autoSpaceDN w:val="0"/>
              <w:adjustRightInd w:val="0"/>
              <w:rPr>
                <w:color w:val="000000"/>
                <w:lang w:eastAsia="sk-SK"/>
              </w:rPr>
            </w:pPr>
            <w:r>
              <w:rPr>
                <w:color w:val="000000"/>
                <w:lang w:eastAsia="sk-SK"/>
              </w:rPr>
              <w:t>Štátny rozpočet SR</w:t>
            </w:r>
          </w:p>
        </w:tc>
        <w:tc>
          <w:tcPr>
            <w:tcW w:w="567" w:type="dxa"/>
            <w:tcBorders>
              <w:top w:val="single" w:sz="6" w:space="0" w:color="auto"/>
              <w:left w:val="single" w:sz="6" w:space="0" w:color="auto"/>
              <w:bottom w:val="single" w:sz="6" w:space="0" w:color="auto"/>
              <w:right w:val="single" w:sz="6" w:space="0" w:color="auto"/>
            </w:tcBorders>
          </w:tcPr>
          <w:p w:rsidR="00F657EF" w:rsidRDefault="00E11FD9" w:rsidP="00F47F22">
            <w:pPr>
              <w:suppressAutoHyphens w:val="0"/>
              <w:autoSpaceDE w:val="0"/>
              <w:autoSpaceDN w:val="0"/>
              <w:adjustRightInd w:val="0"/>
              <w:jc w:val="right"/>
              <w:rPr>
                <w:color w:val="000000"/>
                <w:lang w:eastAsia="sk-SK"/>
              </w:rPr>
            </w:pPr>
            <w:r>
              <w:rPr>
                <w:color w:val="000000"/>
                <w:lang w:eastAsia="sk-SK"/>
              </w:rPr>
              <w:t>0</w:t>
            </w:r>
          </w:p>
        </w:tc>
        <w:tc>
          <w:tcPr>
            <w:tcW w:w="4520" w:type="dxa"/>
            <w:tcBorders>
              <w:top w:val="single" w:sz="6" w:space="0" w:color="auto"/>
              <w:left w:val="single" w:sz="6" w:space="0" w:color="auto"/>
              <w:bottom w:val="single" w:sz="6" w:space="0" w:color="auto"/>
              <w:right w:val="single" w:sz="6" w:space="0" w:color="auto"/>
            </w:tcBorders>
          </w:tcPr>
          <w:p w:rsidR="00F657EF" w:rsidRDefault="00F657EF" w:rsidP="0085365E">
            <w:pPr>
              <w:suppressAutoHyphens w:val="0"/>
              <w:autoSpaceDE w:val="0"/>
              <w:autoSpaceDN w:val="0"/>
              <w:adjustRightInd w:val="0"/>
              <w:rPr>
                <w:color w:val="000000"/>
                <w:lang w:eastAsia="sk-SK"/>
              </w:rPr>
            </w:pPr>
            <w:r>
              <w:rPr>
                <w:color w:val="000000"/>
                <w:lang w:eastAsia="sk-SK"/>
              </w:rPr>
              <w:t>C</w:t>
            </w:r>
            <w:r w:rsidR="0085365E">
              <w:rPr>
                <w:color w:val="000000"/>
                <w:lang w:eastAsia="sk-SK"/>
              </w:rPr>
              <w:t>OVID-19</w:t>
            </w:r>
          </w:p>
        </w:tc>
        <w:tc>
          <w:tcPr>
            <w:tcW w:w="1404" w:type="dxa"/>
            <w:tcBorders>
              <w:top w:val="single" w:sz="6" w:space="0" w:color="auto"/>
              <w:left w:val="single" w:sz="6" w:space="0" w:color="auto"/>
              <w:bottom w:val="single" w:sz="6" w:space="0" w:color="auto"/>
              <w:right w:val="single" w:sz="6" w:space="0" w:color="auto"/>
            </w:tcBorders>
          </w:tcPr>
          <w:p w:rsidR="00F657EF" w:rsidRDefault="00E11FD9" w:rsidP="00F657EF">
            <w:pPr>
              <w:pStyle w:val="Odsekzoznamu"/>
              <w:suppressAutoHyphens w:val="0"/>
              <w:autoSpaceDE w:val="0"/>
              <w:autoSpaceDN w:val="0"/>
              <w:adjustRightInd w:val="0"/>
              <w:jc w:val="center"/>
              <w:rPr>
                <w:color w:val="000000"/>
                <w:lang w:eastAsia="sk-SK"/>
              </w:rPr>
            </w:pPr>
            <w:r>
              <w:rPr>
                <w:color w:val="000000"/>
                <w:lang w:eastAsia="sk-SK"/>
              </w:rPr>
              <w:t>23 257,48</w:t>
            </w:r>
          </w:p>
        </w:tc>
      </w:tr>
    </w:tbl>
    <w:p w:rsidR="00E40A2B" w:rsidRPr="001A19F7" w:rsidRDefault="00E40A2B" w:rsidP="001A19F7">
      <w:pPr>
        <w:jc w:val="both"/>
        <w:rPr>
          <w:b/>
        </w:rPr>
      </w:pPr>
    </w:p>
    <w:p w:rsidR="00E40A2B" w:rsidRPr="00E11FD9" w:rsidRDefault="00E40A2B" w:rsidP="00E11FD9">
      <w:pPr>
        <w:jc w:val="both"/>
        <w:rPr>
          <w:b/>
        </w:rPr>
      </w:pPr>
    </w:p>
    <w:p w:rsidR="008D0A22" w:rsidRDefault="007611F3" w:rsidP="00E40A2B">
      <w:pPr>
        <w:pStyle w:val="Odsekzoznamu"/>
        <w:numPr>
          <w:ilvl w:val="1"/>
          <w:numId w:val="8"/>
        </w:numPr>
        <w:ind w:left="426" w:hanging="426"/>
        <w:jc w:val="both"/>
        <w:rPr>
          <w:b/>
        </w:rPr>
      </w:pPr>
      <w:r>
        <w:rPr>
          <w:b/>
        </w:rPr>
        <w:t xml:space="preserve">  </w:t>
      </w:r>
      <w:r w:rsidR="008D0A22" w:rsidRPr="007611F3">
        <w:rPr>
          <w:b/>
        </w:rPr>
        <w:t xml:space="preserve">Poskytnuté dotácie </w:t>
      </w:r>
    </w:p>
    <w:p w:rsidR="006B75A1" w:rsidRPr="007611F3" w:rsidRDefault="006B75A1" w:rsidP="006B75A1">
      <w:pPr>
        <w:pStyle w:val="Odsekzoznamu"/>
        <w:ind w:left="644"/>
        <w:jc w:val="both"/>
        <w:rPr>
          <w:b/>
        </w:rPr>
      </w:pPr>
    </w:p>
    <w:p w:rsidR="007611F3" w:rsidRDefault="001A19F7" w:rsidP="0085365E">
      <w:pPr>
        <w:jc w:val="both"/>
      </w:pPr>
      <w:r>
        <w:t>V roku 2020</w:t>
      </w:r>
      <w:r w:rsidR="008D0A22">
        <w:t xml:space="preserve"> obec poskytla zo svojho rozpočtu dotácie v zmysle VZN č.</w:t>
      </w:r>
      <w:r w:rsidR="0085365E">
        <w:t xml:space="preserve"> </w:t>
      </w:r>
      <w:r w:rsidR="009B1E83">
        <w:t>2/2012</w:t>
      </w:r>
      <w:r w:rsidR="008D0A22">
        <w:t xml:space="preserve"> o poskytovaní dotácií z rozpočtu obce: </w:t>
      </w:r>
    </w:p>
    <w:p w:rsidR="0085365E" w:rsidRDefault="0085365E" w:rsidP="0085365E">
      <w:pPr>
        <w:jc w:val="both"/>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5213"/>
        <w:gridCol w:w="2523"/>
      </w:tblGrid>
      <w:tr w:rsidR="008D0A22" w:rsidRPr="007611F3" w:rsidTr="006B75A1">
        <w:tc>
          <w:tcPr>
            <w:tcW w:w="1620" w:type="dxa"/>
            <w:tcBorders>
              <w:top w:val="single" w:sz="4" w:space="0" w:color="auto"/>
              <w:left w:val="single" w:sz="4" w:space="0" w:color="auto"/>
              <w:bottom w:val="single" w:sz="4" w:space="0" w:color="auto"/>
              <w:right w:val="single" w:sz="4" w:space="0" w:color="auto"/>
            </w:tcBorders>
            <w:shd w:val="clear" w:color="auto" w:fill="D9D9D9"/>
            <w:hideMark/>
          </w:tcPr>
          <w:p w:rsidR="008D0A22" w:rsidRPr="009B1E83" w:rsidRDefault="008D0A22">
            <w:pPr>
              <w:jc w:val="center"/>
              <w:rPr>
                <w:b/>
              </w:rPr>
            </w:pPr>
            <w:r w:rsidRPr="009B1E83">
              <w:rPr>
                <w:b/>
              </w:rPr>
              <w:t>Prijímateľ dotácie</w:t>
            </w:r>
          </w:p>
        </w:tc>
        <w:tc>
          <w:tcPr>
            <w:tcW w:w="5213" w:type="dxa"/>
            <w:tcBorders>
              <w:top w:val="single" w:sz="4" w:space="0" w:color="auto"/>
              <w:left w:val="single" w:sz="4" w:space="0" w:color="auto"/>
              <w:bottom w:val="single" w:sz="4" w:space="0" w:color="auto"/>
              <w:right w:val="single" w:sz="4" w:space="0" w:color="auto"/>
            </w:tcBorders>
            <w:shd w:val="clear" w:color="auto" w:fill="D9D9D9"/>
            <w:hideMark/>
          </w:tcPr>
          <w:p w:rsidR="008D0A22" w:rsidRPr="009B1E83" w:rsidRDefault="008D0A22">
            <w:pPr>
              <w:jc w:val="center"/>
              <w:rPr>
                <w:b/>
              </w:rPr>
            </w:pPr>
            <w:r w:rsidRPr="009B1E83">
              <w:rPr>
                <w:b/>
              </w:rPr>
              <w:t>Účelové určenie dotácie</w:t>
            </w:r>
          </w:p>
        </w:tc>
        <w:tc>
          <w:tcPr>
            <w:tcW w:w="2523" w:type="dxa"/>
            <w:tcBorders>
              <w:top w:val="single" w:sz="4" w:space="0" w:color="auto"/>
              <w:left w:val="single" w:sz="4" w:space="0" w:color="auto"/>
              <w:bottom w:val="single" w:sz="4" w:space="0" w:color="auto"/>
              <w:right w:val="single" w:sz="4" w:space="0" w:color="auto"/>
            </w:tcBorders>
            <w:shd w:val="clear" w:color="auto" w:fill="D9D9D9"/>
            <w:hideMark/>
          </w:tcPr>
          <w:p w:rsidR="008D0A22" w:rsidRPr="009B1E83" w:rsidRDefault="008D0A22">
            <w:pPr>
              <w:jc w:val="center"/>
              <w:rPr>
                <w:b/>
              </w:rPr>
            </w:pPr>
            <w:r w:rsidRPr="009B1E83">
              <w:rPr>
                <w:b/>
              </w:rPr>
              <w:t>Suma poskytnutých</w:t>
            </w:r>
          </w:p>
          <w:p w:rsidR="008D0A22" w:rsidRPr="009B1E83" w:rsidRDefault="008D0A22">
            <w:pPr>
              <w:jc w:val="center"/>
              <w:rPr>
                <w:b/>
              </w:rPr>
            </w:pPr>
            <w:r w:rsidRPr="009B1E83">
              <w:rPr>
                <w:b/>
              </w:rPr>
              <w:t xml:space="preserve"> prostriedkov v EUR</w:t>
            </w:r>
          </w:p>
        </w:tc>
      </w:tr>
      <w:tr w:rsidR="008D0A22" w:rsidRPr="007611F3" w:rsidTr="006B75A1">
        <w:trPr>
          <w:trHeight w:val="390"/>
        </w:trPr>
        <w:tc>
          <w:tcPr>
            <w:tcW w:w="1620" w:type="dxa"/>
            <w:tcBorders>
              <w:top w:val="single" w:sz="4" w:space="0" w:color="auto"/>
              <w:left w:val="single" w:sz="4" w:space="0" w:color="auto"/>
              <w:bottom w:val="single" w:sz="4" w:space="0" w:color="auto"/>
              <w:right w:val="single" w:sz="4" w:space="0" w:color="auto"/>
            </w:tcBorders>
          </w:tcPr>
          <w:p w:rsidR="008D0A22" w:rsidRPr="009B1E83" w:rsidRDefault="0058091A">
            <w:pPr>
              <w:spacing w:line="360" w:lineRule="auto"/>
              <w:jc w:val="both"/>
            </w:pPr>
            <w:r w:rsidRPr="009B1E83">
              <w:t>OFK</w:t>
            </w:r>
          </w:p>
        </w:tc>
        <w:tc>
          <w:tcPr>
            <w:tcW w:w="5213" w:type="dxa"/>
            <w:tcBorders>
              <w:top w:val="single" w:sz="4" w:space="0" w:color="auto"/>
              <w:left w:val="single" w:sz="4" w:space="0" w:color="auto"/>
              <w:bottom w:val="single" w:sz="4" w:space="0" w:color="auto"/>
              <w:right w:val="single" w:sz="4" w:space="0" w:color="auto"/>
            </w:tcBorders>
          </w:tcPr>
          <w:p w:rsidR="008D0A22" w:rsidRPr="009B1E83" w:rsidRDefault="0058091A">
            <w:pPr>
              <w:spacing w:line="360" w:lineRule="auto"/>
              <w:jc w:val="both"/>
            </w:pPr>
            <w:r w:rsidRPr="009B1E83">
              <w:t xml:space="preserve">Činnosť </w:t>
            </w:r>
            <w:r w:rsidR="00E40A2B">
              <w:t>O</w:t>
            </w:r>
            <w:r w:rsidRPr="009B1E83">
              <w:t>FK</w:t>
            </w:r>
          </w:p>
        </w:tc>
        <w:tc>
          <w:tcPr>
            <w:tcW w:w="2523" w:type="dxa"/>
            <w:tcBorders>
              <w:top w:val="single" w:sz="4" w:space="0" w:color="auto"/>
              <w:left w:val="single" w:sz="4" w:space="0" w:color="auto"/>
              <w:bottom w:val="single" w:sz="4" w:space="0" w:color="auto"/>
              <w:right w:val="single" w:sz="4" w:space="0" w:color="auto"/>
            </w:tcBorders>
          </w:tcPr>
          <w:p w:rsidR="008D0A22" w:rsidRPr="009B1E83" w:rsidRDefault="0058091A" w:rsidP="0058091A">
            <w:pPr>
              <w:spacing w:line="360" w:lineRule="auto"/>
              <w:jc w:val="right"/>
            </w:pPr>
            <w:r w:rsidRPr="009B1E83">
              <w:t>13 500,-</w:t>
            </w:r>
          </w:p>
        </w:tc>
      </w:tr>
      <w:tr w:rsidR="008D0A22" w:rsidRPr="007611F3" w:rsidTr="006B75A1">
        <w:tc>
          <w:tcPr>
            <w:tcW w:w="1620" w:type="dxa"/>
            <w:tcBorders>
              <w:top w:val="single" w:sz="4" w:space="0" w:color="auto"/>
              <w:left w:val="single" w:sz="4" w:space="0" w:color="auto"/>
              <w:bottom w:val="single" w:sz="4" w:space="0" w:color="auto"/>
              <w:right w:val="single" w:sz="4" w:space="0" w:color="auto"/>
            </w:tcBorders>
          </w:tcPr>
          <w:p w:rsidR="008D0A22" w:rsidRPr="009B1E83" w:rsidRDefault="0058091A">
            <w:pPr>
              <w:spacing w:line="360" w:lineRule="auto"/>
              <w:jc w:val="both"/>
            </w:pPr>
            <w:r w:rsidRPr="009B1E83">
              <w:t>CVČ</w:t>
            </w:r>
          </w:p>
        </w:tc>
        <w:tc>
          <w:tcPr>
            <w:tcW w:w="5213" w:type="dxa"/>
            <w:tcBorders>
              <w:top w:val="single" w:sz="4" w:space="0" w:color="auto"/>
              <w:left w:val="single" w:sz="4" w:space="0" w:color="auto"/>
              <w:bottom w:val="single" w:sz="4" w:space="0" w:color="auto"/>
              <w:right w:val="single" w:sz="4" w:space="0" w:color="auto"/>
            </w:tcBorders>
          </w:tcPr>
          <w:p w:rsidR="008D0A22" w:rsidRPr="009B1E83" w:rsidRDefault="0058091A">
            <w:pPr>
              <w:spacing w:line="360" w:lineRule="auto"/>
              <w:jc w:val="both"/>
            </w:pPr>
            <w:r w:rsidRPr="009B1E83">
              <w:t xml:space="preserve">Činnosť </w:t>
            </w:r>
            <w:r w:rsidR="00D36D57" w:rsidRPr="009B1E83">
              <w:t>Centrum voľné</w:t>
            </w:r>
            <w:r w:rsidRPr="009B1E83">
              <w:t xml:space="preserve">ho času  </w:t>
            </w:r>
          </w:p>
        </w:tc>
        <w:tc>
          <w:tcPr>
            <w:tcW w:w="2523" w:type="dxa"/>
            <w:tcBorders>
              <w:top w:val="single" w:sz="4" w:space="0" w:color="auto"/>
              <w:left w:val="single" w:sz="4" w:space="0" w:color="auto"/>
              <w:bottom w:val="single" w:sz="4" w:space="0" w:color="auto"/>
              <w:right w:val="single" w:sz="4" w:space="0" w:color="auto"/>
            </w:tcBorders>
          </w:tcPr>
          <w:p w:rsidR="008D0A22" w:rsidRPr="009B1E83" w:rsidRDefault="001A19F7" w:rsidP="0058091A">
            <w:pPr>
              <w:spacing w:line="360" w:lineRule="auto"/>
              <w:jc w:val="right"/>
            </w:pPr>
            <w:r>
              <w:t>2</w:t>
            </w:r>
            <w:r w:rsidR="0058091A" w:rsidRPr="009B1E83">
              <w:t>00,-</w:t>
            </w:r>
          </w:p>
        </w:tc>
      </w:tr>
    </w:tbl>
    <w:p w:rsidR="008D0A22" w:rsidRPr="007611F3" w:rsidRDefault="008D0A22" w:rsidP="008D0A22">
      <w:pPr>
        <w:tabs>
          <w:tab w:val="left" w:pos="2880"/>
          <w:tab w:val="right" w:pos="8820"/>
        </w:tabs>
        <w:spacing w:line="360" w:lineRule="auto"/>
        <w:jc w:val="both"/>
        <w:rPr>
          <w:sz w:val="22"/>
          <w:szCs w:val="22"/>
        </w:rPr>
      </w:pPr>
    </w:p>
    <w:p w:rsidR="008D0A22" w:rsidRDefault="008D0A22" w:rsidP="008D0A22">
      <w:pPr>
        <w:numPr>
          <w:ilvl w:val="1"/>
          <w:numId w:val="8"/>
        </w:numPr>
        <w:suppressAutoHyphens w:val="0"/>
        <w:spacing w:line="360" w:lineRule="auto"/>
        <w:ind w:left="567" w:hanging="567"/>
        <w:jc w:val="both"/>
        <w:rPr>
          <w:b/>
        </w:rPr>
      </w:pPr>
      <w:r>
        <w:rPr>
          <w:b/>
        </w:rPr>
        <w:t>Význa</w:t>
      </w:r>
      <w:r w:rsidR="001A19F7">
        <w:rPr>
          <w:b/>
        </w:rPr>
        <w:t>mné investičné akcie v roku 2020</w:t>
      </w:r>
    </w:p>
    <w:p w:rsidR="00E11FD9" w:rsidRDefault="008D0A22" w:rsidP="008D0A22">
      <w:pPr>
        <w:tabs>
          <w:tab w:val="left" w:pos="2880"/>
          <w:tab w:val="right" w:pos="8820"/>
        </w:tabs>
        <w:jc w:val="both"/>
      </w:pPr>
      <w:r>
        <w:t>Najvýznamnejšie investič</w:t>
      </w:r>
      <w:r w:rsidR="00E11FD9">
        <w:t>né akcie realizované v roku 2020:</w:t>
      </w:r>
    </w:p>
    <w:p w:rsidR="00234B7B" w:rsidRDefault="00E11FD9" w:rsidP="008D0A22">
      <w:pPr>
        <w:tabs>
          <w:tab w:val="left" w:pos="2880"/>
          <w:tab w:val="right" w:pos="8820"/>
        </w:tabs>
        <w:jc w:val="both"/>
      </w:pPr>
      <w:r>
        <w:t>R</w:t>
      </w:r>
      <w:r w:rsidR="00234B7B">
        <w:t>ekonštrukcia telocvične  v</w:t>
      </w:r>
      <w:r w:rsidR="007611F3">
        <w:t> </w:t>
      </w:r>
      <w:r w:rsidR="00234B7B">
        <w:t>sume</w:t>
      </w:r>
      <w:r w:rsidR="007611F3">
        <w:t xml:space="preserve">  </w:t>
      </w:r>
      <w:r w:rsidR="00234B7B">
        <w:t xml:space="preserve"> </w:t>
      </w:r>
      <w:r>
        <w:t xml:space="preserve">              71 321,94</w:t>
      </w:r>
      <w:r w:rsidR="00234B7B">
        <w:t xml:space="preserve"> Eur</w:t>
      </w:r>
    </w:p>
    <w:p w:rsidR="00234B7B" w:rsidRDefault="00E11FD9" w:rsidP="008D0A22">
      <w:pPr>
        <w:tabs>
          <w:tab w:val="left" w:pos="2880"/>
          <w:tab w:val="right" w:pos="8820"/>
        </w:tabs>
        <w:jc w:val="both"/>
      </w:pPr>
      <w:r>
        <w:t xml:space="preserve">Rekonštrukcia v Základnej škole     </w:t>
      </w:r>
      <w:r w:rsidR="00234B7B">
        <w:t xml:space="preserve"> </w:t>
      </w:r>
      <w:r w:rsidR="007611F3">
        <w:t xml:space="preserve">  </w:t>
      </w:r>
      <w:r w:rsidR="00234B7B">
        <w:t xml:space="preserve">   </w:t>
      </w:r>
      <w:r>
        <w:t xml:space="preserve">   </w:t>
      </w:r>
      <w:r w:rsidR="00234B7B">
        <w:t xml:space="preserve">  </w:t>
      </w:r>
      <w:r>
        <w:t xml:space="preserve">   99 033,34</w:t>
      </w:r>
      <w:r w:rsidR="00234B7B">
        <w:t xml:space="preserve"> Eur</w:t>
      </w:r>
    </w:p>
    <w:p w:rsidR="00234B7B" w:rsidRDefault="00234B7B" w:rsidP="008D0A22">
      <w:pPr>
        <w:tabs>
          <w:tab w:val="left" w:pos="2880"/>
          <w:tab w:val="right" w:pos="8820"/>
        </w:tabs>
        <w:jc w:val="both"/>
      </w:pPr>
      <w:r>
        <w:t xml:space="preserve">Doplnenie verejného osvetlenia            </w:t>
      </w:r>
      <w:r w:rsidR="007611F3">
        <w:t xml:space="preserve">  </w:t>
      </w:r>
      <w:r w:rsidR="00E11FD9">
        <w:t xml:space="preserve">      11 942,84</w:t>
      </w:r>
      <w:r>
        <w:t xml:space="preserve"> Eur</w:t>
      </w:r>
    </w:p>
    <w:p w:rsidR="00234B7B" w:rsidRDefault="00E11FD9" w:rsidP="008D0A22">
      <w:pPr>
        <w:tabs>
          <w:tab w:val="left" w:pos="2880"/>
          <w:tab w:val="right" w:pos="8820"/>
        </w:tabs>
        <w:jc w:val="both"/>
      </w:pPr>
      <w:r>
        <w:t xml:space="preserve">Projekty Poľná ulica </w:t>
      </w:r>
      <w:r w:rsidR="00234B7B">
        <w:t xml:space="preserve">                               </w:t>
      </w:r>
      <w:r w:rsidR="007611F3">
        <w:t xml:space="preserve">  </w:t>
      </w:r>
      <w:r w:rsidR="0085365E">
        <w:t xml:space="preserve">      </w:t>
      </w:r>
      <w:r>
        <w:t>2</w:t>
      </w:r>
      <w:r w:rsidR="0085365E">
        <w:t xml:space="preserve"> </w:t>
      </w:r>
      <w:r>
        <w:t xml:space="preserve">300,00 </w:t>
      </w:r>
      <w:r w:rsidR="00234B7B">
        <w:t>Eur</w:t>
      </w:r>
    </w:p>
    <w:p w:rsidR="00E11FD9" w:rsidRDefault="0085365E" w:rsidP="008D0A22">
      <w:pPr>
        <w:tabs>
          <w:tab w:val="left" w:pos="2880"/>
          <w:tab w:val="right" w:pos="8820"/>
        </w:tabs>
        <w:jc w:val="both"/>
      </w:pPr>
      <w:r>
        <w:t xml:space="preserve">Garáž 1. časť a kopírovací stroj </w:t>
      </w:r>
      <w:r w:rsidR="00E975D1">
        <w:t xml:space="preserve"> </w:t>
      </w:r>
      <w:r w:rsidR="006E36F0">
        <w:t xml:space="preserve">            </w:t>
      </w:r>
      <w:r w:rsidR="00E11FD9">
        <w:t xml:space="preserve">      </w:t>
      </w:r>
      <w:r w:rsidR="006E36F0">
        <w:t xml:space="preserve"> </w:t>
      </w:r>
      <w:r w:rsidR="00E11FD9">
        <w:t>42 729,11</w:t>
      </w:r>
      <w:r w:rsidR="006E36F0">
        <w:t xml:space="preserve"> Eur</w:t>
      </w:r>
    </w:p>
    <w:p w:rsidR="006E36F0" w:rsidRPr="00E11FD9" w:rsidRDefault="006E36F0" w:rsidP="008D0A22">
      <w:pPr>
        <w:tabs>
          <w:tab w:val="left" w:pos="2880"/>
          <w:tab w:val="right" w:pos="8820"/>
        </w:tabs>
        <w:jc w:val="both"/>
        <w:rPr>
          <w:b/>
        </w:rPr>
      </w:pPr>
      <w:r w:rsidRPr="00E11FD9">
        <w:rPr>
          <w:b/>
        </w:rPr>
        <w:t xml:space="preserve">Spolu:                              </w:t>
      </w:r>
      <w:r w:rsidR="00E11FD9">
        <w:rPr>
          <w:b/>
        </w:rPr>
        <w:t xml:space="preserve">                        </w:t>
      </w:r>
      <w:r w:rsidR="00013E84" w:rsidRPr="00E11FD9">
        <w:rPr>
          <w:b/>
        </w:rPr>
        <w:t xml:space="preserve"> </w:t>
      </w:r>
      <w:r w:rsidR="00E11FD9" w:rsidRPr="00E11FD9">
        <w:rPr>
          <w:b/>
        </w:rPr>
        <w:t xml:space="preserve"> </w:t>
      </w:r>
      <w:r w:rsidR="007611F3" w:rsidRPr="00E11FD9">
        <w:rPr>
          <w:b/>
        </w:rPr>
        <w:t xml:space="preserve"> </w:t>
      </w:r>
      <w:r w:rsidR="00E11FD9" w:rsidRPr="00E11FD9">
        <w:rPr>
          <w:b/>
        </w:rPr>
        <w:t xml:space="preserve"> 227 327,23</w:t>
      </w:r>
      <w:r w:rsidRPr="00E11FD9">
        <w:rPr>
          <w:b/>
        </w:rPr>
        <w:t xml:space="preserve"> Eur</w:t>
      </w:r>
    </w:p>
    <w:p w:rsidR="00234B7B" w:rsidRDefault="00234B7B" w:rsidP="008D0A22">
      <w:pPr>
        <w:tabs>
          <w:tab w:val="left" w:pos="2880"/>
          <w:tab w:val="right" w:pos="8820"/>
        </w:tabs>
        <w:jc w:val="both"/>
      </w:pPr>
    </w:p>
    <w:p w:rsidR="008D0A22" w:rsidRDefault="008D0A22" w:rsidP="008D0A22">
      <w:pPr>
        <w:jc w:val="both"/>
      </w:pPr>
    </w:p>
    <w:p w:rsidR="008D0A22" w:rsidRDefault="008D0A22" w:rsidP="009B1E83">
      <w:pPr>
        <w:numPr>
          <w:ilvl w:val="1"/>
          <w:numId w:val="8"/>
        </w:numPr>
        <w:suppressAutoHyphens w:val="0"/>
        <w:spacing w:line="276" w:lineRule="auto"/>
        <w:ind w:left="567" w:hanging="567"/>
        <w:jc w:val="both"/>
        <w:rPr>
          <w:b/>
        </w:rPr>
      </w:pPr>
      <w:r>
        <w:rPr>
          <w:b/>
        </w:rPr>
        <w:t xml:space="preserve">Predpokladaný budúci vývoj činnosti </w:t>
      </w:r>
    </w:p>
    <w:p w:rsidR="008D0A22" w:rsidRDefault="008D0A22" w:rsidP="009B1E83">
      <w:pPr>
        <w:spacing w:line="276" w:lineRule="auto"/>
        <w:jc w:val="both"/>
      </w:pPr>
      <w:r>
        <w:t>Predpokladané investičné akci</w:t>
      </w:r>
      <w:r w:rsidR="006E36F0">
        <w:t>e realizované v budúcom roku:</w:t>
      </w:r>
    </w:p>
    <w:p w:rsidR="006E36F0" w:rsidRDefault="006E36F0" w:rsidP="009B1E83">
      <w:pPr>
        <w:spacing w:line="276" w:lineRule="auto"/>
        <w:jc w:val="both"/>
      </w:pPr>
      <w:r>
        <w:t>Dok</w:t>
      </w:r>
      <w:r w:rsidR="00E11FD9">
        <w:t>ončenie rekonštrukcie v Základnej škole    35</w:t>
      </w:r>
      <w:r>
        <w:t> 000,- Eur</w:t>
      </w:r>
    </w:p>
    <w:p w:rsidR="006E36F0" w:rsidRDefault="006E36F0" w:rsidP="009B1E83">
      <w:pPr>
        <w:spacing w:line="276" w:lineRule="auto"/>
        <w:jc w:val="both"/>
      </w:pPr>
      <w:r>
        <w:t xml:space="preserve">Rekonštrukcia cesty – Poľná    </w:t>
      </w:r>
      <w:r w:rsidR="00E11FD9">
        <w:t xml:space="preserve">                          65</w:t>
      </w:r>
      <w:r>
        <w:t> 000,- Eur</w:t>
      </w:r>
    </w:p>
    <w:p w:rsidR="006E36F0" w:rsidRDefault="00E40A2B" w:rsidP="009B1E83">
      <w:pPr>
        <w:spacing w:line="276" w:lineRule="auto"/>
        <w:jc w:val="both"/>
      </w:pPr>
      <w:r>
        <w:t>Postavenie o</w:t>
      </w:r>
      <w:r w:rsidR="006E36F0">
        <w:t xml:space="preserve">becnej garáže </w:t>
      </w:r>
      <w:r w:rsidR="00E11FD9">
        <w:t>2. časť                      36 900</w:t>
      </w:r>
      <w:r w:rsidR="006E36F0">
        <w:t>,-</w:t>
      </w:r>
      <w:r w:rsidR="00E11FD9">
        <w:t xml:space="preserve"> </w:t>
      </w:r>
      <w:r w:rsidR="006E36F0">
        <w:t>Eur</w:t>
      </w:r>
    </w:p>
    <w:p w:rsidR="00E11FD9" w:rsidRDefault="00E11FD9" w:rsidP="009B1E83">
      <w:pPr>
        <w:spacing w:line="276" w:lineRule="auto"/>
        <w:jc w:val="both"/>
      </w:pPr>
      <w:r>
        <w:t>Doplnenie VO                                                      5 000,- Eur</w:t>
      </w:r>
    </w:p>
    <w:p w:rsidR="00E11FD9" w:rsidRDefault="00E11FD9" w:rsidP="009B1E83">
      <w:pPr>
        <w:spacing w:line="276" w:lineRule="auto"/>
        <w:jc w:val="both"/>
      </w:pPr>
      <w:r>
        <w:t>SPOLU:                                                            141 900,- Eur</w:t>
      </w:r>
    </w:p>
    <w:p w:rsidR="008D0A22" w:rsidRDefault="008D0A22" w:rsidP="008D0A22">
      <w:pPr>
        <w:spacing w:line="360" w:lineRule="auto"/>
        <w:ind w:left="795"/>
        <w:jc w:val="both"/>
      </w:pPr>
    </w:p>
    <w:p w:rsidR="008D0A22" w:rsidRDefault="008D0A22" w:rsidP="006B75A1">
      <w:pPr>
        <w:numPr>
          <w:ilvl w:val="1"/>
          <w:numId w:val="8"/>
        </w:numPr>
        <w:suppressAutoHyphens w:val="0"/>
        <w:spacing w:line="276" w:lineRule="auto"/>
        <w:ind w:left="567" w:hanging="567"/>
        <w:jc w:val="both"/>
        <w:rPr>
          <w:b/>
        </w:rPr>
      </w:pPr>
      <w:r>
        <w:rPr>
          <w:b/>
        </w:rPr>
        <w:t xml:space="preserve">Udalosti osobitného významu po skončení účtovného obdobia </w:t>
      </w:r>
    </w:p>
    <w:p w:rsidR="008D0A22" w:rsidRDefault="008D0A22" w:rsidP="006B75A1">
      <w:pPr>
        <w:spacing w:line="276" w:lineRule="auto"/>
        <w:jc w:val="both"/>
      </w:pPr>
      <w:r>
        <w:t xml:space="preserve">Obec nezaznamenala žiadnu udalosť osobitného významu po skončení účtovného obdobia. </w:t>
      </w:r>
    </w:p>
    <w:p w:rsidR="008D0A22" w:rsidRDefault="008D0A22" w:rsidP="006B75A1">
      <w:pPr>
        <w:spacing w:line="276" w:lineRule="auto"/>
        <w:jc w:val="both"/>
      </w:pPr>
    </w:p>
    <w:p w:rsidR="008D0A22" w:rsidRDefault="008D0A22" w:rsidP="006B75A1">
      <w:pPr>
        <w:numPr>
          <w:ilvl w:val="1"/>
          <w:numId w:val="8"/>
        </w:numPr>
        <w:suppressAutoHyphens w:val="0"/>
        <w:spacing w:line="276" w:lineRule="auto"/>
        <w:ind w:left="567" w:hanging="567"/>
        <w:jc w:val="both"/>
        <w:rPr>
          <w:b/>
        </w:rPr>
      </w:pPr>
      <w:r>
        <w:rPr>
          <w:b/>
        </w:rPr>
        <w:t xml:space="preserve">Významné riziká a neistoty, ktorým je účtovná jednotka vystavená  </w:t>
      </w:r>
    </w:p>
    <w:p w:rsidR="008D0A22" w:rsidRDefault="008D0A22" w:rsidP="006B75A1">
      <w:pPr>
        <w:spacing w:line="276" w:lineRule="auto"/>
        <w:jc w:val="both"/>
      </w:pPr>
      <w:r>
        <w:t xml:space="preserve">Obec </w:t>
      </w:r>
      <w:r w:rsidR="006E36F0">
        <w:t>ne</w:t>
      </w:r>
      <w:r>
        <w:t>vedie</w:t>
      </w:r>
      <w:r w:rsidR="006E36F0">
        <w:t xml:space="preserve"> žiadne súdne</w:t>
      </w:r>
      <w:r>
        <w:t xml:space="preserve"> spor</w:t>
      </w:r>
      <w:r w:rsidR="006E36F0">
        <w:t xml:space="preserve">y </w:t>
      </w:r>
    </w:p>
    <w:p w:rsidR="008D0A22" w:rsidRDefault="008D0A22" w:rsidP="006B75A1">
      <w:pPr>
        <w:spacing w:line="276" w:lineRule="auto"/>
        <w:jc w:val="both"/>
      </w:pPr>
    </w:p>
    <w:p w:rsidR="00E11FD9" w:rsidRDefault="00E11FD9" w:rsidP="00E11FD9">
      <w:pPr>
        <w:spacing w:line="360" w:lineRule="auto"/>
        <w:jc w:val="both"/>
      </w:pPr>
      <w:r>
        <w:t>Vo Veľkom Ďure dňa 10.5.2021</w:t>
      </w:r>
    </w:p>
    <w:p w:rsidR="00E11FD9" w:rsidRDefault="00E11FD9" w:rsidP="006B75A1">
      <w:pPr>
        <w:spacing w:line="276" w:lineRule="auto"/>
        <w:jc w:val="both"/>
      </w:pPr>
    </w:p>
    <w:p w:rsidR="008D0A22" w:rsidRDefault="00234B7B" w:rsidP="00E975D1">
      <w:pPr>
        <w:jc w:val="both"/>
      </w:pPr>
      <w:r>
        <w:t>Vypracoval: Renáta Havalová</w:t>
      </w:r>
      <w:r w:rsidR="008D0A22">
        <w:t xml:space="preserve">                                                                              Schválil:</w:t>
      </w:r>
      <w:r>
        <w:t xml:space="preserve"> Ing. Peter Benko</w:t>
      </w:r>
    </w:p>
    <w:p w:rsidR="008D0A22" w:rsidRDefault="00234B7B" w:rsidP="00E975D1">
      <w:pPr>
        <w:jc w:val="both"/>
      </w:pPr>
      <w:r>
        <w:t xml:space="preserve">                                                                                                                                                 </w:t>
      </w:r>
      <w:r w:rsidR="006B75A1">
        <w:t>starosta obce</w:t>
      </w:r>
    </w:p>
    <w:p w:rsidR="008D0A22" w:rsidRPr="00E40A2B" w:rsidRDefault="008D0A22" w:rsidP="008D0A22">
      <w:pPr>
        <w:pStyle w:val="Bezriadkovania"/>
        <w:rPr>
          <w:rFonts w:ascii="Times New Roman" w:hAnsi="Times New Roman"/>
          <w:b/>
          <w:sz w:val="24"/>
          <w:szCs w:val="24"/>
          <w:lang w:val="sk-SK"/>
        </w:rPr>
      </w:pPr>
      <w:r w:rsidRPr="00E40A2B">
        <w:rPr>
          <w:rFonts w:ascii="Times New Roman" w:hAnsi="Times New Roman"/>
          <w:b/>
          <w:sz w:val="24"/>
          <w:szCs w:val="24"/>
          <w:lang w:val="sk-SK"/>
        </w:rPr>
        <w:t>Prílohy:</w:t>
      </w:r>
    </w:p>
    <w:p w:rsidR="008D0A22" w:rsidRPr="00E40A2B" w:rsidRDefault="008D0A22" w:rsidP="008D0A22">
      <w:pPr>
        <w:pStyle w:val="Bezriadkovania"/>
        <w:jc w:val="center"/>
        <w:rPr>
          <w:rFonts w:ascii="Times New Roman" w:hAnsi="Times New Roman"/>
          <w:b/>
          <w:sz w:val="24"/>
          <w:szCs w:val="24"/>
          <w:lang w:val="sk-SK"/>
        </w:rPr>
      </w:pPr>
    </w:p>
    <w:p w:rsidR="008D0A22" w:rsidRPr="00E40A2B" w:rsidRDefault="008D0A22" w:rsidP="008D0A22">
      <w:pPr>
        <w:pStyle w:val="Bezriadkovania"/>
        <w:numPr>
          <w:ilvl w:val="0"/>
          <w:numId w:val="15"/>
        </w:numPr>
        <w:rPr>
          <w:rFonts w:ascii="Times New Roman" w:hAnsi="Times New Roman"/>
          <w:sz w:val="24"/>
          <w:szCs w:val="24"/>
          <w:lang w:val="sk-SK"/>
        </w:rPr>
      </w:pPr>
      <w:r w:rsidRPr="00E40A2B">
        <w:rPr>
          <w:rFonts w:ascii="Times New Roman" w:hAnsi="Times New Roman"/>
          <w:sz w:val="24"/>
          <w:szCs w:val="24"/>
          <w:lang w:val="sk-SK"/>
        </w:rPr>
        <w:t>Individuálna účtovná závierka: Súvaha, Výkaz ziskov a strát, Poznámky</w:t>
      </w:r>
    </w:p>
    <w:p w:rsidR="008D0A22" w:rsidRPr="00E40A2B" w:rsidRDefault="008D0A22" w:rsidP="008D0A22">
      <w:pPr>
        <w:pStyle w:val="Bezriadkovania"/>
        <w:numPr>
          <w:ilvl w:val="0"/>
          <w:numId w:val="15"/>
        </w:numPr>
        <w:rPr>
          <w:rFonts w:ascii="Times New Roman" w:hAnsi="Times New Roman"/>
          <w:sz w:val="24"/>
          <w:szCs w:val="24"/>
          <w:lang w:val="sk-SK"/>
        </w:rPr>
      </w:pPr>
      <w:r w:rsidRPr="00E40A2B">
        <w:rPr>
          <w:rFonts w:ascii="Times New Roman" w:hAnsi="Times New Roman"/>
          <w:sz w:val="24"/>
          <w:szCs w:val="24"/>
          <w:lang w:val="sk-SK"/>
        </w:rPr>
        <w:t xml:space="preserve">Výrok audítora k individuálnej účtovnej závierke </w:t>
      </w:r>
    </w:p>
    <w:p w:rsidR="008D0A22" w:rsidRPr="00E40A2B" w:rsidRDefault="008D0A22" w:rsidP="008D0A22">
      <w:pPr>
        <w:pStyle w:val="Bezriadkovania"/>
        <w:numPr>
          <w:ilvl w:val="0"/>
          <w:numId w:val="15"/>
        </w:numPr>
        <w:rPr>
          <w:rFonts w:ascii="Times New Roman" w:hAnsi="Times New Roman"/>
          <w:sz w:val="24"/>
          <w:szCs w:val="24"/>
          <w:lang w:val="sk-SK"/>
        </w:rPr>
      </w:pPr>
      <w:r w:rsidRPr="00E40A2B">
        <w:rPr>
          <w:rFonts w:ascii="Times New Roman" w:hAnsi="Times New Roman"/>
          <w:sz w:val="24"/>
          <w:szCs w:val="24"/>
          <w:lang w:val="sk-SK"/>
        </w:rPr>
        <w:t xml:space="preserve">Konsolidovaná účtovná závierka: Konsolidovaná Súvaha, Konsolidovaný Výkaz ziskov a strát, Poznámky konsolidovanej účtovnej závierky </w:t>
      </w:r>
    </w:p>
    <w:p w:rsidR="00777672" w:rsidRPr="00E40A2B" w:rsidRDefault="00234B7B" w:rsidP="008D0A22">
      <w:pPr>
        <w:pStyle w:val="Zoznam"/>
        <w:tabs>
          <w:tab w:val="left" w:pos="3544"/>
          <w:tab w:val="left" w:pos="5529"/>
          <w:tab w:val="left" w:pos="6946"/>
        </w:tabs>
      </w:pPr>
      <w:r w:rsidRPr="00E40A2B">
        <w:t xml:space="preserve">           </w:t>
      </w:r>
      <w:r w:rsidR="008D0A22" w:rsidRPr="00E40A2B">
        <w:t>Výrok audítora ku konsolidovanej účtovne</w:t>
      </w:r>
    </w:p>
    <w:p w:rsidR="00777672" w:rsidRDefault="00777672">
      <w:pPr>
        <w:pStyle w:val="Zoznam"/>
        <w:tabs>
          <w:tab w:val="left" w:pos="3544"/>
          <w:tab w:val="left" w:pos="5529"/>
          <w:tab w:val="left" w:pos="6946"/>
        </w:tabs>
      </w:pPr>
    </w:p>
    <w:p w:rsidR="00777672" w:rsidRDefault="00777672">
      <w:pPr>
        <w:pStyle w:val="Zoznam"/>
        <w:tabs>
          <w:tab w:val="left" w:pos="3544"/>
          <w:tab w:val="left" w:pos="5529"/>
          <w:tab w:val="left" w:pos="6946"/>
        </w:tabs>
      </w:pPr>
    </w:p>
    <w:p w:rsidR="00654592" w:rsidRDefault="00654592">
      <w:pPr>
        <w:pStyle w:val="Zkladntext"/>
        <w:tabs>
          <w:tab w:val="left" w:pos="360"/>
          <w:tab w:val="left" w:pos="8789"/>
        </w:tabs>
      </w:pPr>
      <w:r>
        <w:t>Z hľadiska budúcich cieľov Obec Veľký Ďur aj naďalej bude prostredníctvom svojich orgánov plniť hlavne samosprávne funkcie na ktoré bola zriadená a prenesené úlohy štátnej správy, tak ako je to stanovené v zákone č. 416/2001</w:t>
      </w:r>
      <w:r w:rsidR="00E975D1">
        <w:t xml:space="preserve"> </w:t>
      </w:r>
      <w:r>
        <w:t>o prechode niektorých pôsobností z orgánov štátnej správy na obce. Všetky nutné zmeny, ktoré obec bude v budúcnosti realizovať budú mať jediný cieľ a to zvýšenie starostlivosti o všestranný rozvoj územia obce a potreby jej obyvateľov.</w:t>
      </w:r>
    </w:p>
    <w:p w:rsidR="00654592" w:rsidRDefault="00654592">
      <w:pPr>
        <w:pStyle w:val="Zkladntext"/>
        <w:tabs>
          <w:tab w:val="left" w:pos="360"/>
          <w:tab w:val="left" w:pos="8789"/>
        </w:tabs>
      </w:pPr>
    </w:p>
    <w:p w:rsidR="00654592" w:rsidRDefault="00654592">
      <w:pPr>
        <w:tabs>
          <w:tab w:val="left" w:pos="360"/>
          <w:tab w:val="left" w:pos="8789"/>
        </w:tabs>
        <w:jc w:val="both"/>
      </w:pPr>
      <w:r>
        <w:t>Táto výročná správa sa vyhotovuj</w:t>
      </w:r>
      <w:r w:rsidR="001A19F7">
        <w:t>e za účtovné obdobie od 1.1.2020 do 31.12.2020</w:t>
      </w:r>
      <w:r>
        <w:t xml:space="preserve">. Po ukončení účtovného obdobia nenastali žiadne udalosti osobitného významu, ktoré by bolo potrebné uviesť v tejto výročnej správe. </w:t>
      </w:r>
    </w:p>
    <w:p w:rsidR="006B75A1" w:rsidRDefault="006B75A1" w:rsidP="006B75A1">
      <w:pPr>
        <w:spacing w:line="360" w:lineRule="auto"/>
        <w:jc w:val="both"/>
      </w:pPr>
    </w:p>
    <w:p w:rsidR="006B75A1" w:rsidRDefault="006B75A1">
      <w:pPr>
        <w:tabs>
          <w:tab w:val="left" w:pos="360"/>
          <w:tab w:val="left" w:pos="8789"/>
        </w:tabs>
        <w:jc w:val="both"/>
      </w:pPr>
    </w:p>
    <w:p w:rsidR="00654592" w:rsidRDefault="00654592">
      <w:pPr>
        <w:tabs>
          <w:tab w:val="left" w:pos="360"/>
          <w:tab w:val="left" w:pos="8789"/>
        </w:tabs>
        <w:jc w:val="both"/>
      </w:pPr>
    </w:p>
    <w:p w:rsidR="00654592" w:rsidRDefault="00654592">
      <w:pPr>
        <w:tabs>
          <w:tab w:val="left" w:pos="360"/>
          <w:tab w:val="left" w:pos="8789"/>
        </w:tabs>
        <w:jc w:val="both"/>
      </w:pPr>
    </w:p>
    <w:sectPr w:rsidR="00654592" w:rsidSect="00AE2A25">
      <w:footerReference w:type="default" r:id="rId27"/>
      <w:footnotePr>
        <w:pos w:val="beneathText"/>
      </w:footnotePr>
      <w:pgSz w:w="11905" w:h="16837"/>
      <w:pgMar w:top="720" w:right="720" w:bottom="720" w:left="720" w:header="708" w:footer="72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1DC4" w:rsidRDefault="00941DC4">
      <w:r>
        <w:separator/>
      </w:r>
    </w:p>
  </w:endnote>
  <w:endnote w:type="continuationSeparator" w:id="0">
    <w:p w:rsidR="00941DC4" w:rsidRDefault="00941D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Elephant">
    <w:altName w:val="Nyala"/>
    <w:charset w:val="00"/>
    <w:family w:val="roman"/>
    <w:pitch w:val="variable"/>
    <w:sig w:usb0="00000003" w:usb1="00000000" w:usb2="00000000" w:usb3="00000000" w:csb0="00000001" w:csb1="00000000"/>
  </w:font>
  <w:font w:name="Times New Roman CE">
    <w:panose1 w:val="02020603050405020304"/>
    <w:charset w:val="00"/>
    <w:family w:val="roman"/>
    <w:notTrueType/>
    <w:pitch w:val="default"/>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139E" w:rsidRDefault="00C1139E">
    <w:pPr>
      <w:pStyle w:val="Pta"/>
      <w:ind w:right="360"/>
    </w:pPr>
    <w:r>
      <w:rPr>
        <w:noProof/>
        <w:lang w:eastAsia="sk-SK"/>
      </w:rPr>
      <mc:AlternateContent>
        <mc:Choice Requires="wps">
          <w:drawing>
            <wp:anchor distT="0" distB="0" distL="0" distR="0" simplePos="0" relativeHeight="251657728" behindDoc="0" locked="0" layoutInCell="0" allowOverlap="1">
              <wp:simplePos x="0" y="0"/>
              <wp:positionH relativeFrom="column">
                <wp:posOffset>5485130</wp:posOffset>
              </wp:positionH>
              <wp:positionV relativeFrom="paragraph">
                <wp:posOffset>635</wp:posOffset>
              </wp:positionV>
              <wp:extent cx="9525" cy="16891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 cy="168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1139E" w:rsidRDefault="00C1139E">
                          <w:pPr>
                            <w:ind w:right="23"/>
                          </w:pPr>
                          <w:r>
                            <w:rPr>
                              <w:rStyle w:val="slostrany"/>
                            </w:rPr>
                            <w:fldChar w:fldCharType="begin"/>
                          </w:r>
                          <w:r>
                            <w:rPr>
                              <w:rStyle w:val="slostrany"/>
                            </w:rPr>
                            <w:instrText xml:space="preserve"> PAGE \*ARABIC </w:instrText>
                          </w:r>
                          <w:r>
                            <w:rPr>
                              <w:rStyle w:val="slostrany"/>
                            </w:rPr>
                            <w:fldChar w:fldCharType="separate"/>
                          </w:r>
                          <w:r w:rsidR="000A678E">
                            <w:rPr>
                              <w:rStyle w:val="slostrany"/>
                              <w:noProof/>
                            </w:rPr>
                            <w:t>18</w:t>
                          </w:r>
                          <w:r>
                            <w:rPr>
                              <w:rStyle w:val="slostrany"/>
                            </w:rPr>
                            <w:fldChar w:fldCharType="end"/>
                          </w:r>
                          <w:r>
                            <w:rPr>
                              <w:rStyle w:val="slostrany"/>
                            </w:rPr>
                            <w:fldChar w:fldCharType="begin"/>
                          </w:r>
                          <w:r>
                            <w:rPr>
                              <w:rStyle w:val="slostrany"/>
                            </w:rPr>
                            <w:instrText xml:space="preserve"> PAGE \*ARABIC </w:instrText>
                          </w:r>
                          <w:r>
                            <w:rPr>
                              <w:rStyle w:val="slostrany"/>
                            </w:rPr>
                            <w:fldChar w:fldCharType="separate"/>
                          </w:r>
                          <w:r w:rsidR="000A678E">
                            <w:rPr>
                              <w:rStyle w:val="slostrany"/>
                              <w:noProof/>
                            </w:rPr>
                            <w:t>18</w:t>
                          </w:r>
                          <w:r>
                            <w:rPr>
                              <w:rStyle w:val="slostrany"/>
                            </w:rPr>
                            <w:fldChar w:fldCharType="end"/>
                          </w:r>
                          <w:r>
                            <w:rPr>
                              <w:rStyle w:val="slostrany"/>
                            </w:rPr>
                            <w:fldChar w:fldCharType="begin"/>
                          </w:r>
                          <w:r>
                            <w:rPr>
                              <w:rStyle w:val="slostrany"/>
                            </w:rPr>
                            <w:instrText xml:space="preserve"> PAGE \*ARABIC </w:instrText>
                          </w:r>
                          <w:r>
                            <w:rPr>
                              <w:rStyle w:val="slostrany"/>
                            </w:rPr>
                            <w:fldChar w:fldCharType="separate"/>
                          </w:r>
                          <w:r w:rsidR="000A678E">
                            <w:rPr>
                              <w:rStyle w:val="slostrany"/>
                              <w:noProof/>
                            </w:rPr>
                            <w:t>18</w:t>
                          </w:r>
                          <w:r>
                            <w:rPr>
                              <w:rStyle w:val="slostrany"/>
                            </w:rPr>
                            <w:fldChar w:fldCharType="end"/>
                          </w:r>
                          <w:r>
                            <w:rPr>
                              <w:rStyle w:val="slostrany"/>
                            </w:rPr>
                            <w:fldChar w:fldCharType="begin"/>
                          </w:r>
                          <w:r>
                            <w:rPr>
                              <w:rStyle w:val="slostrany"/>
                            </w:rPr>
                            <w:instrText xml:space="preserve"> PAGE \*ARABIC </w:instrText>
                          </w:r>
                          <w:r>
                            <w:rPr>
                              <w:rStyle w:val="slostrany"/>
                            </w:rPr>
                            <w:fldChar w:fldCharType="separate"/>
                          </w:r>
                          <w:r w:rsidR="000A678E">
                            <w:rPr>
                              <w:rStyle w:val="slostrany"/>
                              <w:noProof/>
                            </w:rPr>
                            <w:t>18</w:t>
                          </w:r>
                          <w:r>
                            <w:rPr>
                              <w:rStyle w:val="slostra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431.9pt;margin-top:.05pt;width:.75pt;height:13.3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" o:allowincell="f" stroked="f">
              <v:textbox inset="0,0,0,0">
                <w:txbxContent>
                  <w:p w:rsidR="00C1139E" w:rsidRDefault="00C1139E">
                    <w:pPr>
                      <w:ind w:right="23"/>
                    </w:pPr>
                    <w:r>
                      <w:rPr>
                        <w:rStyle w:val="slostrany"/>
                      </w:rPr>
                      <w:fldChar w:fldCharType="begin"/>
                    </w:r>
                    <w:r>
                      <w:rPr>
                        <w:rStyle w:val="slostrany"/>
                      </w:rPr>
                      <w:instrText xml:space="preserve"> PAGE \*ARABIC </w:instrText>
                    </w:r>
                    <w:r>
                      <w:rPr>
                        <w:rStyle w:val="slostrany"/>
                      </w:rPr>
                      <w:fldChar w:fldCharType="separate"/>
                    </w:r>
                    <w:r w:rsidR="000A678E">
                      <w:rPr>
                        <w:rStyle w:val="slostrany"/>
                        <w:noProof/>
                      </w:rPr>
                      <w:t>18</w:t>
                    </w:r>
                    <w:r>
                      <w:rPr>
                        <w:rStyle w:val="slostrany"/>
                      </w:rPr>
                      <w:fldChar w:fldCharType="end"/>
                    </w:r>
                    <w:r>
                      <w:rPr>
                        <w:rStyle w:val="slostrany"/>
                      </w:rPr>
                      <w:fldChar w:fldCharType="begin"/>
                    </w:r>
                    <w:r>
                      <w:rPr>
                        <w:rStyle w:val="slostrany"/>
                      </w:rPr>
                      <w:instrText xml:space="preserve"> PAGE \*ARABIC </w:instrText>
                    </w:r>
                    <w:r>
                      <w:rPr>
                        <w:rStyle w:val="slostrany"/>
                      </w:rPr>
                      <w:fldChar w:fldCharType="separate"/>
                    </w:r>
                    <w:r w:rsidR="000A678E">
                      <w:rPr>
                        <w:rStyle w:val="slostrany"/>
                        <w:noProof/>
                      </w:rPr>
                      <w:t>18</w:t>
                    </w:r>
                    <w:r>
                      <w:rPr>
                        <w:rStyle w:val="slostrany"/>
                      </w:rPr>
                      <w:fldChar w:fldCharType="end"/>
                    </w:r>
                    <w:r>
                      <w:rPr>
                        <w:rStyle w:val="slostrany"/>
                      </w:rPr>
                      <w:fldChar w:fldCharType="begin"/>
                    </w:r>
                    <w:r>
                      <w:rPr>
                        <w:rStyle w:val="slostrany"/>
                      </w:rPr>
                      <w:instrText xml:space="preserve"> PAGE \*ARABIC </w:instrText>
                    </w:r>
                    <w:r>
                      <w:rPr>
                        <w:rStyle w:val="slostrany"/>
                      </w:rPr>
                      <w:fldChar w:fldCharType="separate"/>
                    </w:r>
                    <w:r w:rsidR="000A678E">
                      <w:rPr>
                        <w:rStyle w:val="slostrany"/>
                        <w:noProof/>
                      </w:rPr>
                      <w:t>18</w:t>
                    </w:r>
                    <w:r>
                      <w:rPr>
                        <w:rStyle w:val="slostrany"/>
                      </w:rPr>
                      <w:fldChar w:fldCharType="end"/>
                    </w:r>
                    <w:r>
                      <w:rPr>
                        <w:rStyle w:val="slostrany"/>
                      </w:rPr>
                      <w:fldChar w:fldCharType="begin"/>
                    </w:r>
                    <w:r>
                      <w:rPr>
                        <w:rStyle w:val="slostrany"/>
                      </w:rPr>
                      <w:instrText xml:space="preserve"> PAGE \*ARABIC </w:instrText>
                    </w:r>
                    <w:r>
                      <w:rPr>
                        <w:rStyle w:val="slostrany"/>
                      </w:rPr>
                      <w:fldChar w:fldCharType="separate"/>
                    </w:r>
                    <w:r w:rsidR="000A678E">
                      <w:rPr>
                        <w:rStyle w:val="slostrany"/>
                        <w:noProof/>
                      </w:rPr>
                      <w:t>18</w:t>
                    </w:r>
                    <w:r>
                      <w:rPr>
                        <w:rStyle w:val="slostrany"/>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1DC4" w:rsidRDefault="00941DC4">
      <w:r>
        <w:separator/>
      </w:r>
    </w:p>
  </w:footnote>
  <w:footnote w:type="continuationSeparator" w:id="0">
    <w:p w:rsidR="00941DC4" w:rsidRDefault="00941DC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15:restartNumberingAfterBreak="0">
    <w:nsid w:val="00000002"/>
    <w:multiLevelType w:val="singleLevel"/>
    <w:tmpl w:val="00000002"/>
    <w:name w:val="WW8Num2"/>
    <w:lvl w:ilvl="0">
      <w:start w:val="1"/>
      <w:numFmt w:val="decimal"/>
      <w:lvlText w:val="%1."/>
      <w:lvlJc w:val="left"/>
      <w:pPr>
        <w:tabs>
          <w:tab w:val="num" w:pos="720"/>
        </w:tabs>
        <w:ind w:left="720" w:hanging="360"/>
      </w:pPr>
    </w:lvl>
  </w:abstractNum>
  <w:abstractNum w:abstractNumId="2" w15:restartNumberingAfterBreak="0">
    <w:nsid w:val="00000003"/>
    <w:multiLevelType w:val="singleLevel"/>
    <w:tmpl w:val="00000003"/>
    <w:name w:val="WW8Num3"/>
    <w:lvl w:ilvl="0">
      <w:start w:val="1"/>
      <w:numFmt w:val="decimal"/>
      <w:lvlText w:val="%1."/>
      <w:lvlJc w:val="left"/>
      <w:pPr>
        <w:tabs>
          <w:tab w:val="num" w:pos="360"/>
        </w:tabs>
        <w:ind w:left="360" w:hanging="360"/>
      </w:pPr>
    </w:lvl>
  </w:abstractNum>
  <w:abstractNum w:abstractNumId="3" w15:restartNumberingAfterBreak="0">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15:restartNumberingAfterBreak="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6"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7"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8" w15:restartNumberingAfterBreak="0">
    <w:nsid w:val="00000009"/>
    <w:multiLevelType w:val="multilevel"/>
    <w:tmpl w:val="00000009"/>
    <w:name w:val="WW8Num9"/>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9" w15:restartNumberingAfterBreak="0">
    <w:nsid w:val="0000000A"/>
    <w:multiLevelType w:val="multilevel"/>
    <w:tmpl w:val="0000000A"/>
    <w:name w:val="WW8Num10"/>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0" w15:restartNumberingAfterBreak="0">
    <w:nsid w:val="0000000B"/>
    <w:multiLevelType w:val="multilevel"/>
    <w:tmpl w:val="0000000B"/>
    <w:name w:val="WW8Num11"/>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1" w15:restartNumberingAfterBreak="0">
    <w:nsid w:val="0000000C"/>
    <w:multiLevelType w:val="multilevel"/>
    <w:tmpl w:val="0000000C"/>
    <w:name w:val="WW8Num12"/>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2" w15:restartNumberingAfterBreak="0">
    <w:nsid w:val="0000000D"/>
    <w:multiLevelType w:val="multilevel"/>
    <w:tmpl w:val="0000000D"/>
    <w:name w:val="WW8Num13"/>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3" w15:restartNumberingAfterBreak="0">
    <w:nsid w:val="0000000E"/>
    <w:multiLevelType w:val="multilevel"/>
    <w:tmpl w:val="0000000E"/>
    <w:name w:val="WW8Num14"/>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4" w15:restartNumberingAfterBreak="0">
    <w:nsid w:val="0000000F"/>
    <w:multiLevelType w:val="multilevel"/>
    <w:tmpl w:val="0000000F"/>
    <w:name w:val="WW8Num15"/>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5" w15:restartNumberingAfterBreak="0">
    <w:nsid w:val="00000010"/>
    <w:multiLevelType w:val="multilevel"/>
    <w:tmpl w:val="00000010"/>
    <w:name w:val="WW8Num16"/>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6" w15:restartNumberingAfterBreak="0">
    <w:nsid w:val="00000011"/>
    <w:multiLevelType w:val="multilevel"/>
    <w:tmpl w:val="00000011"/>
    <w:name w:val="WW8Num1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7" w15:restartNumberingAfterBreak="0">
    <w:nsid w:val="00000012"/>
    <w:multiLevelType w:val="multilevel"/>
    <w:tmpl w:val="00000012"/>
    <w:name w:val="WW8Num1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8" w15:restartNumberingAfterBreak="0">
    <w:nsid w:val="00000013"/>
    <w:multiLevelType w:val="multilevel"/>
    <w:tmpl w:val="00000013"/>
    <w:name w:val="WW8Num19"/>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66"/>
        </w:tabs>
        <w:ind w:left="566" w:hanging="283"/>
      </w:pPr>
      <w:rPr>
        <w:rFonts w:ascii="StarSymbol" w:hAnsi="StarSymbol" w:cs="StarSymbol"/>
        <w:sz w:val="18"/>
        <w:szCs w:val="18"/>
      </w:rPr>
    </w:lvl>
    <w:lvl w:ilvl="2">
      <w:start w:val="1"/>
      <w:numFmt w:val="bullet"/>
      <w:lvlText w:val="–"/>
      <w:lvlJc w:val="left"/>
      <w:pPr>
        <w:tabs>
          <w:tab w:val="num" w:pos="849"/>
        </w:tabs>
        <w:ind w:left="849" w:hanging="283"/>
      </w:pPr>
      <w:rPr>
        <w:rFonts w:ascii="StarSymbol" w:hAnsi="StarSymbol" w:cs="StarSymbol"/>
        <w:sz w:val="18"/>
        <w:szCs w:val="18"/>
      </w:rPr>
    </w:lvl>
    <w:lvl w:ilvl="3">
      <w:start w:val="1"/>
      <w:numFmt w:val="bullet"/>
      <w:lvlText w:val="–"/>
      <w:lvlJc w:val="left"/>
      <w:pPr>
        <w:tabs>
          <w:tab w:val="num" w:pos="1132"/>
        </w:tabs>
        <w:ind w:left="1132" w:hanging="283"/>
      </w:pPr>
      <w:rPr>
        <w:rFonts w:ascii="StarSymbol" w:hAnsi="StarSymbol" w:cs="StarSymbol"/>
        <w:sz w:val="18"/>
        <w:szCs w:val="18"/>
      </w:rPr>
    </w:lvl>
    <w:lvl w:ilvl="4">
      <w:start w:val="1"/>
      <w:numFmt w:val="bullet"/>
      <w:lvlText w:val="–"/>
      <w:lvlJc w:val="left"/>
      <w:pPr>
        <w:tabs>
          <w:tab w:val="num" w:pos="1415"/>
        </w:tabs>
        <w:ind w:left="1415" w:hanging="283"/>
      </w:pPr>
      <w:rPr>
        <w:rFonts w:ascii="StarSymbol" w:hAnsi="StarSymbol" w:cs="StarSymbol"/>
        <w:sz w:val="18"/>
        <w:szCs w:val="18"/>
      </w:rPr>
    </w:lvl>
    <w:lvl w:ilvl="5">
      <w:start w:val="1"/>
      <w:numFmt w:val="bullet"/>
      <w:lvlText w:val="–"/>
      <w:lvlJc w:val="left"/>
      <w:pPr>
        <w:tabs>
          <w:tab w:val="num" w:pos="1698"/>
        </w:tabs>
        <w:ind w:left="1698" w:hanging="283"/>
      </w:pPr>
      <w:rPr>
        <w:rFonts w:ascii="StarSymbol" w:hAnsi="StarSymbol" w:cs="StarSymbol"/>
        <w:sz w:val="18"/>
        <w:szCs w:val="18"/>
      </w:rPr>
    </w:lvl>
    <w:lvl w:ilvl="6">
      <w:start w:val="1"/>
      <w:numFmt w:val="bullet"/>
      <w:lvlText w:val="–"/>
      <w:lvlJc w:val="left"/>
      <w:pPr>
        <w:tabs>
          <w:tab w:val="num" w:pos="1981"/>
        </w:tabs>
        <w:ind w:left="1981" w:hanging="283"/>
      </w:pPr>
      <w:rPr>
        <w:rFonts w:ascii="StarSymbol" w:hAnsi="StarSymbol" w:cs="StarSymbol"/>
        <w:sz w:val="18"/>
        <w:szCs w:val="18"/>
      </w:rPr>
    </w:lvl>
    <w:lvl w:ilvl="7">
      <w:start w:val="1"/>
      <w:numFmt w:val="bullet"/>
      <w:lvlText w:val="–"/>
      <w:lvlJc w:val="left"/>
      <w:pPr>
        <w:tabs>
          <w:tab w:val="num" w:pos="2264"/>
        </w:tabs>
        <w:ind w:left="2264" w:hanging="283"/>
      </w:pPr>
      <w:rPr>
        <w:rFonts w:ascii="StarSymbol" w:hAnsi="StarSymbol" w:cs="StarSymbol"/>
        <w:sz w:val="18"/>
        <w:szCs w:val="18"/>
      </w:rPr>
    </w:lvl>
    <w:lvl w:ilvl="8">
      <w:start w:val="1"/>
      <w:numFmt w:val="bullet"/>
      <w:lvlText w:val="–"/>
      <w:lvlJc w:val="left"/>
      <w:pPr>
        <w:tabs>
          <w:tab w:val="num" w:pos="2547"/>
        </w:tabs>
        <w:ind w:left="2547" w:hanging="283"/>
      </w:pPr>
      <w:rPr>
        <w:rFonts w:ascii="StarSymbol" w:hAnsi="StarSymbol" w:cs="StarSymbol"/>
        <w:sz w:val="18"/>
        <w:szCs w:val="18"/>
      </w:rPr>
    </w:lvl>
  </w:abstractNum>
  <w:abstractNum w:abstractNumId="19" w15:restartNumberingAfterBreak="0">
    <w:nsid w:val="00000014"/>
    <w:multiLevelType w:val="multilevel"/>
    <w:tmpl w:val="00000014"/>
    <w:name w:val="WW8Num2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66"/>
        </w:tabs>
        <w:ind w:left="566" w:hanging="283"/>
      </w:pPr>
      <w:rPr>
        <w:rFonts w:ascii="StarSymbol" w:hAnsi="StarSymbol" w:cs="StarSymbol"/>
        <w:sz w:val="18"/>
        <w:szCs w:val="18"/>
      </w:rPr>
    </w:lvl>
    <w:lvl w:ilvl="2">
      <w:start w:val="1"/>
      <w:numFmt w:val="bullet"/>
      <w:lvlText w:val="–"/>
      <w:lvlJc w:val="left"/>
      <w:pPr>
        <w:tabs>
          <w:tab w:val="num" w:pos="849"/>
        </w:tabs>
        <w:ind w:left="849" w:hanging="283"/>
      </w:pPr>
      <w:rPr>
        <w:rFonts w:ascii="StarSymbol" w:hAnsi="StarSymbol" w:cs="StarSymbol"/>
        <w:sz w:val="18"/>
        <w:szCs w:val="18"/>
      </w:rPr>
    </w:lvl>
    <w:lvl w:ilvl="3">
      <w:start w:val="1"/>
      <w:numFmt w:val="bullet"/>
      <w:lvlText w:val="–"/>
      <w:lvlJc w:val="left"/>
      <w:pPr>
        <w:tabs>
          <w:tab w:val="num" w:pos="1132"/>
        </w:tabs>
        <w:ind w:left="1132" w:hanging="283"/>
      </w:pPr>
      <w:rPr>
        <w:rFonts w:ascii="StarSymbol" w:hAnsi="StarSymbol" w:cs="StarSymbol"/>
        <w:sz w:val="18"/>
        <w:szCs w:val="18"/>
      </w:rPr>
    </w:lvl>
    <w:lvl w:ilvl="4">
      <w:start w:val="1"/>
      <w:numFmt w:val="bullet"/>
      <w:lvlText w:val="–"/>
      <w:lvlJc w:val="left"/>
      <w:pPr>
        <w:tabs>
          <w:tab w:val="num" w:pos="1415"/>
        </w:tabs>
        <w:ind w:left="1415" w:hanging="283"/>
      </w:pPr>
      <w:rPr>
        <w:rFonts w:ascii="StarSymbol" w:hAnsi="StarSymbol" w:cs="StarSymbol"/>
        <w:sz w:val="18"/>
        <w:szCs w:val="18"/>
      </w:rPr>
    </w:lvl>
    <w:lvl w:ilvl="5">
      <w:start w:val="1"/>
      <w:numFmt w:val="bullet"/>
      <w:lvlText w:val="–"/>
      <w:lvlJc w:val="left"/>
      <w:pPr>
        <w:tabs>
          <w:tab w:val="num" w:pos="1698"/>
        </w:tabs>
        <w:ind w:left="1698" w:hanging="283"/>
      </w:pPr>
      <w:rPr>
        <w:rFonts w:ascii="StarSymbol" w:hAnsi="StarSymbol" w:cs="StarSymbol"/>
        <w:sz w:val="18"/>
        <w:szCs w:val="18"/>
      </w:rPr>
    </w:lvl>
    <w:lvl w:ilvl="6">
      <w:start w:val="1"/>
      <w:numFmt w:val="bullet"/>
      <w:lvlText w:val="–"/>
      <w:lvlJc w:val="left"/>
      <w:pPr>
        <w:tabs>
          <w:tab w:val="num" w:pos="1981"/>
        </w:tabs>
        <w:ind w:left="1981" w:hanging="283"/>
      </w:pPr>
      <w:rPr>
        <w:rFonts w:ascii="StarSymbol" w:hAnsi="StarSymbol" w:cs="StarSymbol"/>
        <w:sz w:val="18"/>
        <w:szCs w:val="18"/>
      </w:rPr>
    </w:lvl>
    <w:lvl w:ilvl="7">
      <w:start w:val="1"/>
      <w:numFmt w:val="bullet"/>
      <w:lvlText w:val="–"/>
      <w:lvlJc w:val="left"/>
      <w:pPr>
        <w:tabs>
          <w:tab w:val="num" w:pos="2264"/>
        </w:tabs>
        <w:ind w:left="2264" w:hanging="283"/>
      </w:pPr>
      <w:rPr>
        <w:rFonts w:ascii="StarSymbol" w:hAnsi="StarSymbol" w:cs="StarSymbol"/>
        <w:sz w:val="18"/>
        <w:szCs w:val="18"/>
      </w:rPr>
    </w:lvl>
    <w:lvl w:ilvl="8">
      <w:start w:val="1"/>
      <w:numFmt w:val="bullet"/>
      <w:lvlText w:val="–"/>
      <w:lvlJc w:val="left"/>
      <w:pPr>
        <w:tabs>
          <w:tab w:val="num" w:pos="2547"/>
        </w:tabs>
        <w:ind w:left="2547" w:hanging="283"/>
      </w:pPr>
      <w:rPr>
        <w:rFonts w:ascii="StarSymbol" w:hAnsi="StarSymbol" w:cs="StarSymbol"/>
        <w:sz w:val="18"/>
        <w:szCs w:val="18"/>
      </w:rPr>
    </w:lvl>
  </w:abstractNum>
  <w:abstractNum w:abstractNumId="20" w15:restartNumberingAfterBreak="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21" w15:restartNumberingAfterBreak="0">
    <w:nsid w:val="00000016"/>
    <w:multiLevelType w:val="multilevel"/>
    <w:tmpl w:val="00000016"/>
    <w:name w:val="WW8Num22"/>
    <w:lvl w:ilvl="0">
      <w:start w:val="2"/>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2" w15:restartNumberingAfterBreak="0">
    <w:nsid w:val="00000017"/>
    <w:multiLevelType w:val="multilevel"/>
    <w:tmpl w:val="00000017"/>
    <w:name w:val="WW8Num23"/>
    <w:lvl w:ilvl="0">
      <w:start w:val="3"/>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3" w15:restartNumberingAfterBreak="0">
    <w:nsid w:val="00000018"/>
    <w:multiLevelType w:val="multilevel"/>
    <w:tmpl w:val="00000018"/>
    <w:name w:val="WW8Num24"/>
    <w:lvl w:ilvl="0">
      <w:start w:val="4"/>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4" w15:restartNumberingAfterBreak="0">
    <w:nsid w:val="00000019"/>
    <w:multiLevelType w:val="multilevel"/>
    <w:tmpl w:val="00000019"/>
    <w:name w:val="WW8Num25"/>
    <w:lvl w:ilvl="0">
      <w:start w:val="5"/>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5"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26" w15:restartNumberingAfterBreak="0">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27" w15:restartNumberingAfterBreak="0">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8" w15:restartNumberingAfterBreak="0">
    <w:nsid w:val="0000001D"/>
    <w:multiLevelType w:val="multilevel"/>
    <w:tmpl w:val="0000001D"/>
    <w:name w:val="WW8Num29"/>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9"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0"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1" w15:restartNumberingAfterBreak="0">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2" w15:restartNumberingAfterBreak="0">
    <w:nsid w:val="0AF51118"/>
    <w:multiLevelType w:val="hybridMultilevel"/>
    <w:tmpl w:val="19DC71D4"/>
    <w:lvl w:ilvl="0" w:tplc="5CA45DD6">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3" w15:restartNumberingAfterBreak="0">
    <w:nsid w:val="0FE57A22"/>
    <w:multiLevelType w:val="hybridMultilevel"/>
    <w:tmpl w:val="4D1A5DDE"/>
    <w:lvl w:ilvl="0" w:tplc="186AE4AC">
      <w:start w:val="7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120152C2"/>
    <w:multiLevelType w:val="hybridMultilevel"/>
    <w:tmpl w:val="3F34296E"/>
    <w:lvl w:ilvl="0" w:tplc="8A8CB0C6">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171116CB"/>
    <w:multiLevelType w:val="hybridMultilevel"/>
    <w:tmpl w:val="C04A8A50"/>
    <w:lvl w:ilvl="0" w:tplc="DD3E4190">
      <w:start w:val="1"/>
      <w:numFmt w:val="lowerLetter"/>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37"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38"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37D7612E"/>
    <w:multiLevelType w:val="multilevel"/>
    <w:tmpl w:val="1294334E"/>
    <w:lvl w:ilvl="0">
      <w:numFmt w:val="bullet"/>
      <w:lvlText w:val="-"/>
      <w:lvlJc w:val="left"/>
      <w:pPr>
        <w:tabs>
          <w:tab w:val="num" w:pos="720"/>
        </w:tabs>
        <w:ind w:left="72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37FB6655"/>
    <w:multiLevelType w:val="singleLevel"/>
    <w:tmpl w:val="126E4800"/>
    <w:lvl w:ilvl="0">
      <w:start w:val="2"/>
      <w:numFmt w:val="bullet"/>
      <w:lvlText w:val="-"/>
      <w:lvlJc w:val="left"/>
      <w:pPr>
        <w:tabs>
          <w:tab w:val="num" w:pos="360"/>
        </w:tabs>
        <w:ind w:left="360" w:hanging="360"/>
      </w:pPr>
      <w:rPr>
        <w:rFonts w:hint="default"/>
        <w:b/>
        <w:i/>
      </w:rPr>
    </w:lvl>
  </w:abstractNum>
  <w:abstractNum w:abstractNumId="41" w15:restartNumberingAfterBreak="0">
    <w:nsid w:val="3ED52813"/>
    <w:multiLevelType w:val="singleLevel"/>
    <w:tmpl w:val="00000006"/>
    <w:lvl w:ilvl="0">
      <w:start w:val="1"/>
      <w:numFmt w:val="decimal"/>
      <w:lvlText w:val="%1."/>
      <w:lvlJc w:val="left"/>
      <w:pPr>
        <w:tabs>
          <w:tab w:val="num" w:pos="720"/>
        </w:tabs>
        <w:ind w:left="720" w:hanging="360"/>
      </w:pPr>
    </w:lvl>
  </w:abstractNum>
  <w:abstractNum w:abstractNumId="42" w15:restartNumberingAfterBreak="0">
    <w:nsid w:val="404B38CB"/>
    <w:multiLevelType w:val="hybridMultilevel"/>
    <w:tmpl w:val="9F482E2E"/>
    <w:lvl w:ilvl="0" w:tplc="16F2BFFC">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3" w15:restartNumberingAfterBreak="0">
    <w:nsid w:val="45713BD9"/>
    <w:multiLevelType w:val="hybridMultilevel"/>
    <w:tmpl w:val="470C1EF2"/>
    <w:lvl w:ilvl="0" w:tplc="DE9236F2">
      <w:start w:val="2"/>
      <w:numFmt w:val="lowerLetter"/>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463B15E1"/>
    <w:multiLevelType w:val="hybridMultilevel"/>
    <w:tmpl w:val="D1E60684"/>
    <w:lvl w:ilvl="0" w:tplc="2EEECCC8">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5" w15:restartNumberingAfterBreak="0">
    <w:nsid w:val="4D1A1ACA"/>
    <w:multiLevelType w:val="hybridMultilevel"/>
    <w:tmpl w:val="335A6624"/>
    <w:lvl w:ilvl="0" w:tplc="237A771E">
      <w:start w:val="15"/>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62B45F9B"/>
    <w:multiLevelType w:val="hybridMultilevel"/>
    <w:tmpl w:val="EB166B02"/>
    <w:lvl w:ilvl="0" w:tplc="041B000F">
      <w:start w:val="1"/>
      <w:numFmt w:val="decimal"/>
      <w:lvlText w:val="%1."/>
      <w:lvlJc w:val="left"/>
      <w:pPr>
        <w:ind w:left="1494" w:hanging="360"/>
      </w:pPr>
    </w:lvl>
    <w:lvl w:ilvl="1" w:tplc="041B0019">
      <w:start w:val="1"/>
      <w:numFmt w:val="lowerLetter"/>
      <w:lvlText w:val="%2."/>
      <w:lvlJc w:val="left"/>
      <w:pPr>
        <w:ind w:left="2214" w:hanging="360"/>
      </w:pPr>
    </w:lvl>
    <w:lvl w:ilvl="2" w:tplc="041B001B" w:tentative="1">
      <w:start w:val="1"/>
      <w:numFmt w:val="lowerRoman"/>
      <w:lvlText w:val="%3."/>
      <w:lvlJc w:val="right"/>
      <w:pPr>
        <w:ind w:left="2934" w:hanging="180"/>
      </w:pPr>
    </w:lvl>
    <w:lvl w:ilvl="3" w:tplc="041B000F" w:tentative="1">
      <w:start w:val="1"/>
      <w:numFmt w:val="decimal"/>
      <w:lvlText w:val="%4."/>
      <w:lvlJc w:val="left"/>
      <w:pPr>
        <w:ind w:left="3654" w:hanging="360"/>
      </w:pPr>
    </w:lvl>
    <w:lvl w:ilvl="4" w:tplc="041B0019" w:tentative="1">
      <w:start w:val="1"/>
      <w:numFmt w:val="lowerLetter"/>
      <w:lvlText w:val="%5."/>
      <w:lvlJc w:val="left"/>
      <w:pPr>
        <w:ind w:left="4374" w:hanging="360"/>
      </w:pPr>
    </w:lvl>
    <w:lvl w:ilvl="5" w:tplc="041B001B" w:tentative="1">
      <w:start w:val="1"/>
      <w:numFmt w:val="lowerRoman"/>
      <w:lvlText w:val="%6."/>
      <w:lvlJc w:val="right"/>
      <w:pPr>
        <w:ind w:left="5094" w:hanging="180"/>
      </w:pPr>
    </w:lvl>
    <w:lvl w:ilvl="6" w:tplc="041B000F" w:tentative="1">
      <w:start w:val="1"/>
      <w:numFmt w:val="decimal"/>
      <w:lvlText w:val="%7."/>
      <w:lvlJc w:val="left"/>
      <w:pPr>
        <w:ind w:left="5814" w:hanging="360"/>
      </w:pPr>
    </w:lvl>
    <w:lvl w:ilvl="7" w:tplc="041B0019" w:tentative="1">
      <w:start w:val="1"/>
      <w:numFmt w:val="lowerLetter"/>
      <w:lvlText w:val="%8."/>
      <w:lvlJc w:val="left"/>
      <w:pPr>
        <w:ind w:left="6534" w:hanging="360"/>
      </w:pPr>
    </w:lvl>
    <w:lvl w:ilvl="8" w:tplc="041B001B" w:tentative="1">
      <w:start w:val="1"/>
      <w:numFmt w:val="lowerRoman"/>
      <w:lvlText w:val="%9."/>
      <w:lvlJc w:val="right"/>
      <w:pPr>
        <w:ind w:left="7254" w:hanging="180"/>
      </w:pPr>
    </w:lvl>
  </w:abstractNum>
  <w:abstractNum w:abstractNumId="47" w15:restartNumberingAfterBreak="0">
    <w:nsid w:val="653E4051"/>
    <w:multiLevelType w:val="multilevel"/>
    <w:tmpl w:val="B100D09E"/>
    <w:lvl w:ilvl="0">
      <w:start w:val="1"/>
      <w:numFmt w:val="decimal"/>
      <w:lvlText w:val="%1."/>
      <w:lvlJc w:val="left"/>
      <w:pPr>
        <w:ind w:left="720" w:hanging="360"/>
      </w:pPr>
      <w:rPr>
        <w:b/>
        <w:color w:val="auto"/>
      </w:rPr>
    </w:lvl>
    <w:lvl w:ilvl="1">
      <w:start w:val="1"/>
      <w:numFmt w:val="decimal"/>
      <w:isLgl/>
      <w:lvlText w:val="%1.%2"/>
      <w:lvlJc w:val="left"/>
      <w:pPr>
        <w:ind w:left="644"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48" w15:restartNumberingAfterBreak="0">
    <w:nsid w:val="67271C6A"/>
    <w:multiLevelType w:val="hybridMultilevel"/>
    <w:tmpl w:val="7F929F0C"/>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698A13F4"/>
    <w:multiLevelType w:val="hybridMultilevel"/>
    <w:tmpl w:val="60B6B84A"/>
    <w:lvl w:ilvl="0" w:tplc="89FAD0C0">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0" w15:restartNumberingAfterBreak="0">
    <w:nsid w:val="6AE05B5A"/>
    <w:multiLevelType w:val="multilevel"/>
    <w:tmpl w:val="CEF4122A"/>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1" w15:restartNumberingAfterBreak="0">
    <w:nsid w:val="769F05AC"/>
    <w:multiLevelType w:val="multilevel"/>
    <w:tmpl w:val="AA4CB03C"/>
    <w:lvl w:ilvl="0">
      <w:start w:val="1"/>
      <w:numFmt w:val="bullet"/>
      <w:lvlText w:val=""/>
      <w:lvlJc w:val="left"/>
      <w:pPr>
        <w:tabs>
          <w:tab w:val="num" w:pos="360"/>
        </w:tabs>
        <w:ind w:left="360" w:hanging="360"/>
      </w:pPr>
      <w:rPr>
        <w:rFonts w:ascii="Symbol" w:hAnsi="Symbol" w:hint="default"/>
        <w:sz w:val="20"/>
      </w:rPr>
    </w:lvl>
    <w:lvl w:ilvl="1">
      <w:start w:val="357"/>
      <w:numFmt w:val="decimal"/>
      <w:lvlText w:val="%2"/>
      <w:lvlJc w:val="left"/>
      <w:pPr>
        <w:ind w:left="1080" w:hanging="360"/>
      </w:pPr>
      <w:rPr>
        <w:rFonts w:hint="default"/>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2" w15:restartNumberingAfterBreak="0">
    <w:nsid w:val="7CEC4132"/>
    <w:multiLevelType w:val="multilevel"/>
    <w:tmpl w:val="973662E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3" w15:restartNumberingAfterBreak="0">
    <w:nsid w:val="7E0F618E"/>
    <w:multiLevelType w:val="multilevel"/>
    <w:tmpl w:val="C9AEBF00"/>
    <w:lvl w:ilvl="0">
      <w:start w:val="1"/>
      <w:numFmt w:val="decimal"/>
      <w:lvlText w:val="%1."/>
      <w:lvlJc w:val="left"/>
      <w:pPr>
        <w:ind w:left="720" w:hanging="360"/>
      </w:pPr>
      <w:rPr>
        <w:color w:val="auto"/>
      </w:rPr>
    </w:lvl>
    <w:lvl w:ilvl="1">
      <w:start w:val="2"/>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5"/>
  </w:num>
  <w:num w:numId="2">
    <w:abstractNumId w:val="20"/>
  </w:num>
  <w:num w:numId="3">
    <w:abstractNumId w:val="40"/>
  </w:num>
  <w:num w:numId="4">
    <w:abstractNumId w:val="50"/>
  </w:num>
  <w:num w:numId="5">
    <w:abstractNumId w:val="39"/>
  </w:num>
  <w:num w:numId="6">
    <w:abstractNumId w:val="41"/>
  </w:num>
  <w:num w:numId="7">
    <w:abstractNumId w:val="38"/>
  </w:num>
  <w:num w:numId="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8"/>
  </w:num>
  <w:num w:numId="1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6"/>
  </w:num>
  <w:num w:numId="15">
    <w:abstractNumId w:val="37"/>
  </w:num>
  <w:num w:numId="16">
    <w:abstractNumId w:val="43"/>
  </w:num>
  <w:num w:numId="17">
    <w:abstractNumId w:val="35"/>
  </w:num>
  <w:num w:numId="18">
    <w:abstractNumId w:val="33"/>
  </w:num>
  <w:num w:numId="19">
    <w:abstractNumId w:val="53"/>
  </w:num>
  <w:num w:numId="20">
    <w:abstractNumId w:val="47"/>
  </w:num>
  <w:num w:numId="21">
    <w:abstractNumId w:val="52"/>
  </w:num>
  <w:num w:numId="22">
    <w:abstractNumId w:val="32"/>
  </w:num>
  <w:num w:numId="23">
    <w:abstractNumId w:val="46"/>
  </w:num>
  <w:num w:numId="24">
    <w:abstractNumId w:val="51"/>
  </w:num>
  <w:num w:numId="25">
    <w:abstractNumId w:val="34"/>
  </w:num>
  <w:num w:numId="26">
    <w:abstractNumId w:val="48"/>
  </w:num>
  <w:num w:numId="27">
    <w:abstractNumId w:val="49"/>
  </w:num>
  <w:num w:numId="28">
    <w:abstractNumId w:val="4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20"/>
  <w:drawingGridVerticalSpacing w:val="0"/>
  <w:displayHorizontalDrawingGridEvery w:val="0"/>
  <w:displayVerticalDrawingGridEvery w:val="0"/>
  <w:noPunctuationKerning/>
  <w:characterSpacingControl w:val="doNotCompress"/>
  <w:hdrShapeDefaults>
    <o:shapedefaults v:ext="edit" spidmax="2049"/>
  </w:hdrShapeDefaults>
  <w:footnotePr>
    <w:pos w:val="beneathText"/>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A25"/>
    <w:rsid w:val="000012E4"/>
    <w:rsid w:val="00013E84"/>
    <w:rsid w:val="000173A5"/>
    <w:rsid w:val="00020656"/>
    <w:rsid w:val="00026C06"/>
    <w:rsid w:val="00060B0F"/>
    <w:rsid w:val="00061B14"/>
    <w:rsid w:val="00063C41"/>
    <w:rsid w:val="0007338D"/>
    <w:rsid w:val="00077FA0"/>
    <w:rsid w:val="0008388E"/>
    <w:rsid w:val="00086D72"/>
    <w:rsid w:val="00091A4C"/>
    <w:rsid w:val="000A47BB"/>
    <w:rsid w:val="000A678E"/>
    <w:rsid w:val="000B3545"/>
    <w:rsid w:val="000B4E79"/>
    <w:rsid w:val="000C40DA"/>
    <w:rsid w:val="000D2695"/>
    <w:rsid w:val="000D2CFD"/>
    <w:rsid w:val="000D2E37"/>
    <w:rsid w:val="000E373E"/>
    <w:rsid w:val="000F148D"/>
    <w:rsid w:val="00103B36"/>
    <w:rsid w:val="00106CDF"/>
    <w:rsid w:val="00113210"/>
    <w:rsid w:val="001143A4"/>
    <w:rsid w:val="00136F6B"/>
    <w:rsid w:val="00164C31"/>
    <w:rsid w:val="00171180"/>
    <w:rsid w:val="001853B5"/>
    <w:rsid w:val="00197391"/>
    <w:rsid w:val="001A19F7"/>
    <w:rsid w:val="001A2B97"/>
    <w:rsid w:val="001A3A89"/>
    <w:rsid w:val="001E4DEA"/>
    <w:rsid w:val="00234B7B"/>
    <w:rsid w:val="00243E8E"/>
    <w:rsid w:val="0025239B"/>
    <w:rsid w:val="0025760B"/>
    <w:rsid w:val="002634D2"/>
    <w:rsid w:val="00274D79"/>
    <w:rsid w:val="00287825"/>
    <w:rsid w:val="00295196"/>
    <w:rsid w:val="002A0847"/>
    <w:rsid w:val="002B16FF"/>
    <w:rsid w:val="002B7F54"/>
    <w:rsid w:val="002C5858"/>
    <w:rsid w:val="002D1776"/>
    <w:rsid w:val="002D4E4E"/>
    <w:rsid w:val="002E1E90"/>
    <w:rsid w:val="002F4554"/>
    <w:rsid w:val="002F472C"/>
    <w:rsid w:val="002F76B5"/>
    <w:rsid w:val="003053AA"/>
    <w:rsid w:val="00306A5F"/>
    <w:rsid w:val="0031295D"/>
    <w:rsid w:val="00346222"/>
    <w:rsid w:val="00347742"/>
    <w:rsid w:val="0035010B"/>
    <w:rsid w:val="0035332A"/>
    <w:rsid w:val="00363C30"/>
    <w:rsid w:val="00366318"/>
    <w:rsid w:val="00377520"/>
    <w:rsid w:val="00377F2E"/>
    <w:rsid w:val="003A7E75"/>
    <w:rsid w:val="003B31C2"/>
    <w:rsid w:val="003B4F4A"/>
    <w:rsid w:val="003D36D3"/>
    <w:rsid w:val="00430D22"/>
    <w:rsid w:val="004427FA"/>
    <w:rsid w:val="0045673A"/>
    <w:rsid w:val="00463E96"/>
    <w:rsid w:val="00480EE9"/>
    <w:rsid w:val="0048464C"/>
    <w:rsid w:val="00497FB8"/>
    <w:rsid w:val="004A3C3C"/>
    <w:rsid w:val="004B4C97"/>
    <w:rsid w:val="004C3001"/>
    <w:rsid w:val="004C3223"/>
    <w:rsid w:val="004D2EE4"/>
    <w:rsid w:val="004D5EE3"/>
    <w:rsid w:val="004E5B1B"/>
    <w:rsid w:val="004F0CE5"/>
    <w:rsid w:val="004F59C1"/>
    <w:rsid w:val="004F7CFE"/>
    <w:rsid w:val="005127AA"/>
    <w:rsid w:val="005225AE"/>
    <w:rsid w:val="005228A4"/>
    <w:rsid w:val="00524258"/>
    <w:rsid w:val="00530348"/>
    <w:rsid w:val="00556E8C"/>
    <w:rsid w:val="005675AE"/>
    <w:rsid w:val="005802ED"/>
    <w:rsid w:val="0058091A"/>
    <w:rsid w:val="00582AA6"/>
    <w:rsid w:val="00586349"/>
    <w:rsid w:val="0059097C"/>
    <w:rsid w:val="005947FB"/>
    <w:rsid w:val="005A1289"/>
    <w:rsid w:val="005A59EF"/>
    <w:rsid w:val="005C46A3"/>
    <w:rsid w:val="005C5F44"/>
    <w:rsid w:val="005D57E8"/>
    <w:rsid w:val="0063132C"/>
    <w:rsid w:val="00635A31"/>
    <w:rsid w:val="0064467E"/>
    <w:rsid w:val="00647D28"/>
    <w:rsid w:val="00653AC6"/>
    <w:rsid w:val="00654592"/>
    <w:rsid w:val="00680BC2"/>
    <w:rsid w:val="006A5EB4"/>
    <w:rsid w:val="006B32EA"/>
    <w:rsid w:val="006B75A1"/>
    <w:rsid w:val="006C494B"/>
    <w:rsid w:val="006C6B9B"/>
    <w:rsid w:val="006E36F0"/>
    <w:rsid w:val="006F5C2D"/>
    <w:rsid w:val="006F7347"/>
    <w:rsid w:val="00716023"/>
    <w:rsid w:val="00742900"/>
    <w:rsid w:val="00743C9C"/>
    <w:rsid w:val="007611F3"/>
    <w:rsid w:val="007774FA"/>
    <w:rsid w:val="00777672"/>
    <w:rsid w:val="007937EB"/>
    <w:rsid w:val="007943B3"/>
    <w:rsid w:val="007B172F"/>
    <w:rsid w:val="007C5422"/>
    <w:rsid w:val="007E7E15"/>
    <w:rsid w:val="008202F4"/>
    <w:rsid w:val="00825B60"/>
    <w:rsid w:val="00844A00"/>
    <w:rsid w:val="0085365E"/>
    <w:rsid w:val="00891FA0"/>
    <w:rsid w:val="008A54ED"/>
    <w:rsid w:val="008D0A22"/>
    <w:rsid w:val="008D4CBE"/>
    <w:rsid w:val="009000F2"/>
    <w:rsid w:val="009166A7"/>
    <w:rsid w:val="00926CA9"/>
    <w:rsid w:val="00941DC4"/>
    <w:rsid w:val="0094432B"/>
    <w:rsid w:val="00950810"/>
    <w:rsid w:val="00952616"/>
    <w:rsid w:val="0095534E"/>
    <w:rsid w:val="009A5B78"/>
    <w:rsid w:val="009B1E83"/>
    <w:rsid w:val="009C20E8"/>
    <w:rsid w:val="009C7F98"/>
    <w:rsid w:val="009D0BCF"/>
    <w:rsid w:val="009E2770"/>
    <w:rsid w:val="009E39C8"/>
    <w:rsid w:val="00A04FDA"/>
    <w:rsid w:val="00A06C59"/>
    <w:rsid w:val="00A443DC"/>
    <w:rsid w:val="00A561A4"/>
    <w:rsid w:val="00A82D6F"/>
    <w:rsid w:val="00A92DA3"/>
    <w:rsid w:val="00AA5D68"/>
    <w:rsid w:val="00AB6892"/>
    <w:rsid w:val="00AC3A77"/>
    <w:rsid w:val="00AD07C2"/>
    <w:rsid w:val="00AD2CB2"/>
    <w:rsid w:val="00AE2A25"/>
    <w:rsid w:val="00AF348F"/>
    <w:rsid w:val="00AF4B6A"/>
    <w:rsid w:val="00B31CCE"/>
    <w:rsid w:val="00B44DFC"/>
    <w:rsid w:val="00B46F05"/>
    <w:rsid w:val="00B52002"/>
    <w:rsid w:val="00BB3092"/>
    <w:rsid w:val="00BD5265"/>
    <w:rsid w:val="00BD7EAD"/>
    <w:rsid w:val="00BF1664"/>
    <w:rsid w:val="00BF62F2"/>
    <w:rsid w:val="00BF7409"/>
    <w:rsid w:val="00C1139E"/>
    <w:rsid w:val="00C136DD"/>
    <w:rsid w:val="00C274DF"/>
    <w:rsid w:val="00C33B8D"/>
    <w:rsid w:val="00C56437"/>
    <w:rsid w:val="00C83369"/>
    <w:rsid w:val="00C90C86"/>
    <w:rsid w:val="00C97277"/>
    <w:rsid w:val="00CA6926"/>
    <w:rsid w:val="00D00EF7"/>
    <w:rsid w:val="00D0373C"/>
    <w:rsid w:val="00D22708"/>
    <w:rsid w:val="00D36D57"/>
    <w:rsid w:val="00D73DC2"/>
    <w:rsid w:val="00D853ED"/>
    <w:rsid w:val="00D97A2F"/>
    <w:rsid w:val="00DA69B7"/>
    <w:rsid w:val="00DB0BCC"/>
    <w:rsid w:val="00DC2465"/>
    <w:rsid w:val="00DF20D4"/>
    <w:rsid w:val="00E07BED"/>
    <w:rsid w:val="00E11FD9"/>
    <w:rsid w:val="00E24BC7"/>
    <w:rsid w:val="00E40A2B"/>
    <w:rsid w:val="00E7519A"/>
    <w:rsid w:val="00E8631F"/>
    <w:rsid w:val="00E86A9F"/>
    <w:rsid w:val="00E86B87"/>
    <w:rsid w:val="00E975D1"/>
    <w:rsid w:val="00EA2B9E"/>
    <w:rsid w:val="00EA394F"/>
    <w:rsid w:val="00EC34B7"/>
    <w:rsid w:val="00EC7449"/>
    <w:rsid w:val="00F02084"/>
    <w:rsid w:val="00F0283B"/>
    <w:rsid w:val="00F04C77"/>
    <w:rsid w:val="00F14FA3"/>
    <w:rsid w:val="00F405E9"/>
    <w:rsid w:val="00F477EE"/>
    <w:rsid w:val="00F47F22"/>
    <w:rsid w:val="00F657EF"/>
    <w:rsid w:val="00F753B6"/>
    <w:rsid w:val="00F75440"/>
    <w:rsid w:val="00F815F1"/>
    <w:rsid w:val="00FA3B19"/>
    <w:rsid w:val="00FB2A42"/>
    <w:rsid w:val="00FB5BFF"/>
    <w:rsid w:val="00FB75B4"/>
    <w:rsid w:val="00FD1CDA"/>
    <w:rsid w:val="00FE395B"/>
    <w:rsid w:val="00FE48E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B9C0312-7D16-4AAF-8D7A-C7C013317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uppressAutoHyphens/>
    </w:pPr>
    <w:rPr>
      <w:sz w:val="24"/>
      <w:szCs w:val="24"/>
      <w:lang w:eastAsia="ar-SA"/>
    </w:rPr>
  </w:style>
  <w:style w:type="paragraph" w:styleId="Nadpis1">
    <w:name w:val="heading 1"/>
    <w:basedOn w:val="Normlny"/>
    <w:next w:val="Normlny"/>
    <w:qFormat/>
    <w:pPr>
      <w:keepNext/>
      <w:tabs>
        <w:tab w:val="num" w:pos="0"/>
      </w:tabs>
      <w:jc w:val="both"/>
      <w:outlineLvl w:val="0"/>
    </w:pPr>
    <w:rPr>
      <w:b/>
      <w:bCs/>
    </w:rPr>
  </w:style>
  <w:style w:type="paragraph" w:styleId="Nadpis2">
    <w:name w:val="heading 2"/>
    <w:basedOn w:val="Normlny"/>
    <w:next w:val="Normlny"/>
    <w:qFormat/>
    <w:pPr>
      <w:keepNext/>
      <w:tabs>
        <w:tab w:val="num" w:pos="0"/>
      </w:tabs>
      <w:spacing w:before="240" w:after="60"/>
      <w:outlineLvl w:val="1"/>
    </w:pPr>
    <w:rPr>
      <w:rFonts w:ascii="Arial" w:hAnsi="Arial" w:cs="Arial"/>
      <w:b/>
      <w:bCs/>
      <w:i/>
      <w:iCs/>
      <w:sz w:val="28"/>
      <w:szCs w:val="28"/>
    </w:rPr>
  </w:style>
  <w:style w:type="paragraph" w:styleId="Nadpis3">
    <w:name w:val="heading 3"/>
    <w:basedOn w:val="Normlny"/>
    <w:next w:val="Normlny"/>
    <w:qFormat/>
    <w:pPr>
      <w:keepNext/>
      <w:tabs>
        <w:tab w:val="num" w:pos="0"/>
      </w:tabs>
      <w:spacing w:before="240" w:after="60"/>
      <w:outlineLvl w:val="2"/>
    </w:pPr>
    <w:rPr>
      <w:rFonts w:ascii="Arial" w:hAnsi="Arial" w:cs="Arial"/>
      <w:b/>
      <w:bCs/>
      <w:sz w:val="26"/>
      <w:szCs w:val="26"/>
    </w:rPr>
  </w:style>
  <w:style w:type="paragraph" w:styleId="Nadpis4">
    <w:name w:val="heading 4"/>
    <w:basedOn w:val="Normlny"/>
    <w:next w:val="Normlny"/>
    <w:qFormat/>
    <w:pPr>
      <w:keepNext/>
      <w:suppressAutoHyphens w:val="0"/>
      <w:jc w:val="center"/>
      <w:outlineLvl w:val="3"/>
    </w:pPr>
    <w:rPr>
      <w:lang w:eastAsia="sk-SK"/>
    </w:rPr>
  </w:style>
  <w:style w:type="paragraph" w:styleId="Nadpis5">
    <w:name w:val="heading 5"/>
    <w:basedOn w:val="Normlny"/>
    <w:next w:val="Normlny"/>
    <w:qFormat/>
    <w:pPr>
      <w:keepNext/>
      <w:tabs>
        <w:tab w:val="left" w:pos="993"/>
      </w:tabs>
      <w:suppressAutoHyphens w:val="0"/>
      <w:ind w:left="360"/>
      <w:jc w:val="both"/>
      <w:outlineLvl w:val="4"/>
    </w:pPr>
    <w:rPr>
      <w:lang w:eastAsia="sk-SK"/>
    </w:rPr>
  </w:style>
  <w:style w:type="paragraph" w:styleId="Nadpis6">
    <w:name w:val="heading 6"/>
    <w:basedOn w:val="Normlny"/>
    <w:next w:val="Normlny"/>
    <w:qFormat/>
    <w:pPr>
      <w:keepNext/>
      <w:ind w:left="360"/>
      <w:jc w:val="both"/>
      <w:outlineLvl w:val="5"/>
    </w:pPr>
    <w:rPr>
      <w:b/>
    </w:rPr>
  </w:style>
  <w:style w:type="paragraph" w:styleId="Nadpis7">
    <w:name w:val="heading 7"/>
    <w:basedOn w:val="Normlny"/>
    <w:next w:val="Normlny"/>
    <w:qFormat/>
    <w:pPr>
      <w:keepNext/>
      <w:jc w:val="both"/>
      <w:outlineLvl w:val="6"/>
    </w:pPr>
    <w:rPr>
      <w:b/>
      <w:sz w:val="26"/>
      <w:u w:val="single"/>
    </w:rPr>
  </w:style>
  <w:style w:type="paragraph" w:styleId="Nadpis8">
    <w:name w:val="heading 8"/>
    <w:basedOn w:val="Normlny"/>
    <w:next w:val="Normlny"/>
    <w:qFormat/>
    <w:pPr>
      <w:keepNext/>
      <w:outlineLvl w:val="7"/>
    </w:pPr>
    <w:rPr>
      <w:b/>
    </w:rPr>
  </w:style>
  <w:style w:type="paragraph" w:styleId="Nadpis9">
    <w:name w:val="heading 9"/>
    <w:basedOn w:val="Normlny"/>
    <w:next w:val="Normlny"/>
    <w:qFormat/>
    <w:pPr>
      <w:keepNext/>
      <w:outlineLvl w:val="8"/>
    </w:pPr>
    <w:rPr>
      <w:b/>
      <w:snapToGrid w:val="0"/>
      <w:color w:val="000000"/>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Pr>
      <w:rFonts w:ascii="Symbol" w:hAnsi="Symbol"/>
    </w:rPr>
  </w:style>
  <w:style w:type="character" w:customStyle="1" w:styleId="WW8Num4z0">
    <w:name w:val="WW8Num4z0"/>
    <w:rPr>
      <w:rFonts w:ascii="Symbol" w:hAnsi="Symbol"/>
    </w:rPr>
  </w:style>
  <w:style w:type="character" w:customStyle="1" w:styleId="WW8Num5z0">
    <w:name w:val="WW8Num5z0"/>
    <w:rPr>
      <w:rFonts w:ascii="Symbol" w:hAnsi="Symbol"/>
    </w:rPr>
  </w:style>
  <w:style w:type="character" w:customStyle="1" w:styleId="WW8Num7z0">
    <w:name w:val="WW8Num7z0"/>
    <w:rPr>
      <w:rFonts w:ascii="Symbol" w:hAnsi="Symbol" w:cs="StarSymbol"/>
      <w:sz w:val="18"/>
      <w:szCs w:val="18"/>
    </w:rPr>
  </w:style>
  <w:style w:type="character" w:customStyle="1" w:styleId="WW8Num8z0">
    <w:name w:val="WW8Num8z0"/>
    <w:rPr>
      <w:rFonts w:ascii="Symbol" w:hAnsi="Symbol" w:cs="StarSymbol"/>
      <w:sz w:val="18"/>
      <w:szCs w:val="18"/>
    </w:rPr>
  </w:style>
  <w:style w:type="character" w:customStyle="1" w:styleId="WW8Num9z0">
    <w:name w:val="WW8Num9z0"/>
    <w:rPr>
      <w:rFonts w:ascii="Symbol" w:hAnsi="Symbol" w:cs="StarSymbol"/>
      <w:sz w:val="18"/>
      <w:szCs w:val="18"/>
    </w:rPr>
  </w:style>
  <w:style w:type="character" w:customStyle="1" w:styleId="WW8Num10z0">
    <w:name w:val="WW8Num10z0"/>
    <w:rPr>
      <w:rFonts w:ascii="Symbol" w:hAnsi="Symbol" w:cs="StarSymbol"/>
      <w:sz w:val="18"/>
      <w:szCs w:val="18"/>
    </w:rPr>
  </w:style>
  <w:style w:type="character" w:customStyle="1" w:styleId="WW8Num11z0">
    <w:name w:val="WW8Num11z0"/>
    <w:rPr>
      <w:rFonts w:ascii="Symbol" w:hAnsi="Symbol" w:cs="StarSymbol"/>
      <w:sz w:val="18"/>
      <w:szCs w:val="18"/>
    </w:rPr>
  </w:style>
  <w:style w:type="character" w:customStyle="1" w:styleId="WW8Num12z0">
    <w:name w:val="WW8Num12z0"/>
    <w:rPr>
      <w:rFonts w:ascii="Symbol" w:hAnsi="Symbol" w:cs="StarSymbol"/>
      <w:sz w:val="18"/>
      <w:szCs w:val="18"/>
    </w:rPr>
  </w:style>
  <w:style w:type="character" w:customStyle="1" w:styleId="WW8Num13z0">
    <w:name w:val="WW8Num13z0"/>
    <w:rPr>
      <w:rFonts w:ascii="Symbol" w:hAnsi="Symbol" w:cs="StarSymbol"/>
      <w:sz w:val="18"/>
      <w:szCs w:val="18"/>
    </w:rPr>
  </w:style>
  <w:style w:type="character" w:customStyle="1" w:styleId="WW8Num14z0">
    <w:name w:val="WW8Num14z0"/>
    <w:rPr>
      <w:rFonts w:ascii="Symbol" w:hAnsi="Symbol" w:cs="StarSymbol"/>
      <w:sz w:val="18"/>
      <w:szCs w:val="18"/>
    </w:rPr>
  </w:style>
  <w:style w:type="character" w:customStyle="1" w:styleId="WW8Num15z0">
    <w:name w:val="WW8Num15z0"/>
    <w:rPr>
      <w:rFonts w:ascii="Symbol" w:hAnsi="Symbol" w:cs="StarSymbol"/>
      <w:sz w:val="18"/>
      <w:szCs w:val="18"/>
    </w:rPr>
  </w:style>
  <w:style w:type="character" w:customStyle="1" w:styleId="WW8Num16z0">
    <w:name w:val="WW8Num16z0"/>
    <w:rPr>
      <w:rFonts w:ascii="Symbol" w:hAnsi="Symbol" w:cs="StarSymbol"/>
      <w:sz w:val="18"/>
      <w:szCs w:val="18"/>
    </w:rPr>
  </w:style>
  <w:style w:type="character" w:customStyle="1" w:styleId="WW8Num17z0">
    <w:name w:val="WW8Num17z0"/>
    <w:rPr>
      <w:rFonts w:ascii="Symbol" w:hAnsi="Symbol" w:cs="StarSymbol"/>
      <w:sz w:val="18"/>
      <w:szCs w:val="18"/>
    </w:rPr>
  </w:style>
  <w:style w:type="character" w:customStyle="1" w:styleId="WW8Num18z0">
    <w:name w:val="WW8Num18z0"/>
    <w:rPr>
      <w:rFonts w:ascii="Symbol" w:hAnsi="Symbol" w:cs="StarSymbol"/>
      <w:sz w:val="18"/>
      <w:szCs w:val="18"/>
    </w:rPr>
  </w:style>
  <w:style w:type="character" w:customStyle="1" w:styleId="WW8Num19z0">
    <w:name w:val="WW8Num19z0"/>
    <w:rPr>
      <w:rFonts w:ascii="StarSymbol" w:hAnsi="StarSymbol" w:cs="StarSymbol"/>
      <w:sz w:val="18"/>
      <w:szCs w:val="18"/>
    </w:rPr>
  </w:style>
  <w:style w:type="character" w:customStyle="1" w:styleId="WW8Num20z0">
    <w:name w:val="WW8Num20z0"/>
    <w:rPr>
      <w:rFonts w:ascii="StarSymbol" w:hAnsi="StarSymbol" w:cs="StarSymbol"/>
      <w:sz w:val="18"/>
      <w:szCs w:val="18"/>
    </w:rPr>
  </w:style>
  <w:style w:type="character" w:customStyle="1" w:styleId="WW8Num26z0">
    <w:name w:val="WW8Num26z0"/>
    <w:rPr>
      <w:rFonts w:ascii="StarSymbol" w:hAnsi="StarSymbol" w:cs="StarSymbol"/>
      <w:sz w:val="18"/>
      <w:szCs w:val="18"/>
    </w:rPr>
  </w:style>
  <w:style w:type="character" w:customStyle="1" w:styleId="WW8Num27z0">
    <w:name w:val="WW8Num27z0"/>
    <w:rPr>
      <w:rFonts w:ascii="StarSymbol" w:hAnsi="StarSymbol" w:cs="StarSymbol"/>
      <w:sz w:val="18"/>
      <w:szCs w:val="18"/>
    </w:rPr>
  </w:style>
  <w:style w:type="character" w:customStyle="1" w:styleId="WW8Num30z0">
    <w:name w:val="WW8Num30z0"/>
    <w:rPr>
      <w:rFonts w:ascii="StarSymbol" w:hAnsi="StarSymbol" w:cs="StarSymbol"/>
      <w:sz w:val="18"/>
      <w:szCs w:val="18"/>
    </w:rPr>
  </w:style>
  <w:style w:type="character" w:customStyle="1" w:styleId="WW8Num31z0">
    <w:name w:val="WW8Num31z0"/>
    <w:rPr>
      <w:rFonts w:ascii="StarSymbol" w:hAnsi="StarSymbol" w:cs="StarSymbol"/>
      <w:sz w:val="18"/>
      <w:szCs w:val="18"/>
    </w:rPr>
  </w:style>
  <w:style w:type="character" w:customStyle="1" w:styleId="WW-Absatz-Standardschriftart">
    <w:name w:val="WW-Absatz-Standardschriftart"/>
  </w:style>
  <w:style w:type="character" w:customStyle="1" w:styleId="WW-WW8Num1z0">
    <w:name w:val="WW-WW8Num1z0"/>
    <w:rPr>
      <w:rFonts w:ascii="Symbol" w:hAnsi="Symbol"/>
    </w:rPr>
  </w:style>
  <w:style w:type="character" w:customStyle="1" w:styleId="WW-WW8Num4z0">
    <w:name w:val="WW-WW8Num4z0"/>
    <w:rPr>
      <w:rFonts w:ascii="Symbol" w:hAnsi="Symbol"/>
    </w:rPr>
  </w:style>
  <w:style w:type="character" w:customStyle="1" w:styleId="WW-WW8Num5z0">
    <w:name w:val="WW-WW8Num5z0"/>
    <w:rPr>
      <w:rFonts w:ascii="Symbol" w:hAnsi="Symbol"/>
    </w:rPr>
  </w:style>
  <w:style w:type="character" w:customStyle="1" w:styleId="WW-WW8Num7z0">
    <w:name w:val="WW-WW8Num7z0"/>
    <w:rPr>
      <w:rFonts w:ascii="Symbol" w:hAnsi="Symbol" w:cs="StarSymbol"/>
      <w:sz w:val="18"/>
      <w:szCs w:val="18"/>
    </w:rPr>
  </w:style>
  <w:style w:type="character" w:customStyle="1" w:styleId="WW-WW8Num8z0">
    <w:name w:val="WW-WW8Num8z0"/>
    <w:rPr>
      <w:rFonts w:ascii="Symbol" w:hAnsi="Symbol" w:cs="StarSymbol"/>
      <w:sz w:val="18"/>
      <w:szCs w:val="18"/>
    </w:rPr>
  </w:style>
  <w:style w:type="character" w:customStyle="1" w:styleId="WW-WW8Num9z0">
    <w:name w:val="WW-WW8Num9z0"/>
    <w:rPr>
      <w:rFonts w:ascii="Symbol" w:hAnsi="Symbol" w:cs="StarSymbol"/>
      <w:sz w:val="18"/>
      <w:szCs w:val="18"/>
    </w:rPr>
  </w:style>
  <w:style w:type="character" w:customStyle="1" w:styleId="WW-WW8Num10z0">
    <w:name w:val="WW-WW8Num10z0"/>
    <w:rPr>
      <w:rFonts w:ascii="Symbol" w:hAnsi="Symbol" w:cs="StarSymbol"/>
      <w:sz w:val="18"/>
      <w:szCs w:val="18"/>
    </w:rPr>
  </w:style>
  <w:style w:type="character" w:customStyle="1" w:styleId="WW-WW8Num11z0">
    <w:name w:val="WW-WW8Num11z0"/>
    <w:rPr>
      <w:rFonts w:ascii="Symbol" w:hAnsi="Symbol" w:cs="StarSymbol"/>
      <w:sz w:val="18"/>
      <w:szCs w:val="18"/>
    </w:rPr>
  </w:style>
  <w:style w:type="character" w:customStyle="1" w:styleId="WW-WW8Num12z0">
    <w:name w:val="WW-WW8Num12z0"/>
    <w:rPr>
      <w:rFonts w:ascii="Symbol" w:hAnsi="Symbol" w:cs="StarSymbol"/>
      <w:sz w:val="18"/>
      <w:szCs w:val="18"/>
    </w:rPr>
  </w:style>
  <w:style w:type="character" w:customStyle="1" w:styleId="WW-WW8Num13z0">
    <w:name w:val="WW-WW8Num13z0"/>
    <w:rPr>
      <w:rFonts w:ascii="Symbol" w:hAnsi="Symbol" w:cs="StarSymbol"/>
      <w:sz w:val="18"/>
      <w:szCs w:val="18"/>
    </w:rPr>
  </w:style>
  <w:style w:type="character" w:customStyle="1" w:styleId="WW-WW8Num14z0">
    <w:name w:val="WW-WW8Num14z0"/>
    <w:rPr>
      <w:rFonts w:ascii="Symbol" w:hAnsi="Symbol" w:cs="StarSymbol"/>
      <w:sz w:val="18"/>
      <w:szCs w:val="18"/>
    </w:rPr>
  </w:style>
  <w:style w:type="character" w:customStyle="1" w:styleId="WW-WW8Num15z0">
    <w:name w:val="WW-WW8Num15z0"/>
    <w:rPr>
      <w:rFonts w:ascii="Symbol" w:hAnsi="Symbol" w:cs="StarSymbol"/>
      <w:sz w:val="18"/>
      <w:szCs w:val="18"/>
    </w:rPr>
  </w:style>
  <w:style w:type="character" w:customStyle="1" w:styleId="WW-WW8Num16z0">
    <w:name w:val="WW-WW8Num16z0"/>
    <w:rPr>
      <w:rFonts w:ascii="Symbol" w:hAnsi="Symbol" w:cs="StarSymbol"/>
      <w:sz w:val="18"/>
      <w:szCs w:val="18"/>
    </w:rPr>
  </w:style>
  <w:style w:type="character" w:customStyle="1" w:styleId="WW-WW8Num17z0">
    <w:name w:val="WW-WW8Num17z0"/>
    <w:rPr>
      <w:rFonts w:ascii="Symbol" w:hAnsi="Symbol" w:cs="StarSymbol"/>
      <w:sz w:val="18"/>
      <w:szCs w:val="18"/>
    </w:rPr>
  </w:style>
  <w:style w:type="character" w:customStyle="1" w:styleId="WW-WW8Num18z0">
    <w:name w:val="WW-WW8Num18z0"/>
    <w:rPr>
      <w:rFonts w:ascii="Symbol" w:hAnsi="Symbol" w:cs="StarSymbol"/>
      <w:sz w:val="18"/>
      <w:szCs w:val="18"/>
    </w:rPr>
  </w:style>
  <w:style w:type="character" w:customStyle="1" w:styleId="WW-WW8Num19z0">
    <w:name w:val="WW-WW8Num19z0"/>
    <w:rPr>
      <w:rFonts w:ascii="StarSymbol" w:hAnsi="StarSymbol" w:cs="StarSymbol"/>
      <w:sz w:val="18"/>
      <w:szCs w:val="18"/>
    </w:rPr>
  </w:style>
  <w:style w:type="character" w:customStyle="1" w:styleId="WW-WW8Num20z0">
    <w:name w:val="WW-WW8Num20z0"/>
    <w:rPr>
      <w:rFonts w:ascii="StarSymbol" w:hAnsi="StarSymbol" w:cs="StarSymbol"/>
      <w:sz w:val="18"/>
      <w:szCs w:val="18"/>
    </w:rPr>
  </w:style>
  <w:style w:type="character" w:customStyle="1" w:styleId="WW8Num21z0">
    <w:name w:val="WW8Num21z0"/>
    <w:rPr>
      <w:rFonts w:ascii="StarSymbol" w:hAnsi="StarSymbol" w:cs="StarSymbol"/>
      <w:sz w:val="18"/>
      <w:szCs w:val="18"/>
    </w:rPr>
  </w:style>
  <w:style w:type="character" w:customStyle="1" w:styleId="WW-WW8Num27z0">
    <w:name w:val="WW-WW8Num27z0"/>
    <w:rPr>
      <w:rFonts w:ascii="StarSymbol" w:hAnsi="StarSymbol" w:cs="StarSymbol"/>
      <w:sz w:val="18"/>
      <w:szCs w:val="18"/>
    </w:rPr>
  </w:style>
  <w:style w:type="character" w:customStyle="1" w:styleId="WW8Num28z0">
    <w:name w:val="WW8Num28z0"/>
    <w:rPr>
      <w:rFonts w:ascii="StarSymbol" w:hAnsi="StarSymbol" w:cs="StarSymbol"/>
      <w:sz w:val="18"/>
      <w:szCs w:val="18"/>
    </w:rPr>
  </w:style>
  <w:style w:type="character" w:customStyle="1" w:styleId="WW-WW8Num30z0">
    <w:name w:val="WW-WW8Num30z0"/>
    <w:rPr>
      <w:rFonts w:ascii="Symbol" w:hAnsi="Symbol" w:cs="StarSymbol"/>
      <w:sz w:val="18"/>
      <w:szCs w:val="18"/>
    </w:rPr>
  </w:style>
  <w:style w:type="character" w:customStyle="1" w:styleId="WW8Num32z0">
    <w:name w:val="WW8Num32z0"/>
    <w:rPr>
      <w:rFonts w:ascii="StarSymbol" w:hAnsi="StarSymbol" w:cs="StarSymbol"/>
      <w:sz w:val="18"/>
      <w:szCs w:val="18"/>
    </w:rPr>
  </w:style>
  <w:style w:type="character" w:customStyle="1" w:styleId="WW8Num33z0">
    <w:name w:val="WW8Num33z0"/>
    <w:rPr>
      <w:rFonts w:ascii="StarSymbol" w:hAnsi="StarSymbol" w:cs="StarSymbol"/>
      <w:sz w:val="18"/>
      <w:szCs w:val="18"/>
    </w:rPr>
  </w:style>
  <w:style w:type="character" w:customStyle="1" w:styleId="WW-Absatz-Standardschriftart1">
    <w:name w:val="WW-Absatz-Standardschriftart1"/>
  </w:style>
  <w:style w:type="character" w:customStyle="1" w:styleId="WW-WW8Num1z01">
    <w:name w:val="WW-WW8Num1z01"/>
    <w:rPr>
      <w:rFonts w:ascii="Symbol" w:hAnsi="Symbol"/>
    </w:rPr>
  </w:style>
  <w:style w:type="character" w:customStyle="1" w:styleId="WW-WW8Num4z01">
    <w:name w:val="WW-WW8Num4z01"/>
    <w:rPr>
      <w:rFonts w:ascii="Symbol" w:hAnsi="Symbol"/>
    </w:rPr>
  </w:style>
  <w:style w:type="character" w:customStyle="1" w:styleId="WW-WW8Num5z01">
    <w:name w:val="WW-WW8Num5z01"/>
    <w:rPr>
      <w:rFonts w:ascii="Symbol" w:hAnsi="Symbol"/>
    </w:rPr>
  </w:style>
  <w:style w:type="character" w:customStyle="1" w:styleId="WW-WW8Num7z01">
    <w:name w:val="WW-WW8Num7z01"/>
    <w:rPr>
      <w:rFonts w:ascii="Symbol" w:hAnsi="Symbol" w:cs="StarSymbol"/>
      <w:sz w:val="18"/>
      <w:szCs w:val="18"/>
    </w:rPr>
  </w:style>
  <w:style w:type="character" w:customStyle="1" w:styleId="WW-WW8Num8z01">
    <w:name w:val="WW-WW8Num8z01"/>
    <w:rPr>
      <w:rFonts w:ascii="Symbol" w:hAnsi="Symbol" w:cs="StarSymbol"/>
      <w:sz w:val="18"/>
      <w:szCs w:val="18"/>
    </w:rPr>
  </w:style>
  <w:style w:type="character" w:customStyle="1" w:styleId="WW-WW8Num9z01">
    <w:name w:val="WW-WW8Num9z01"/>
    <w:rPr>
      <w:rFonts w:ascii="Symbol" w:hAnsi="Symbol" w:cs="StarSymbol"/>
      <w:sz w:val="18"/>
      <w:szCs w:val="18"/>
    </w:rPr>
  </w:style>
  <w:style w:type="character" w:customStyle="1" w:styleId="WW-WW8Num10z01">
    <w:name w:val="WW-WW8Num10z01"/>
    <w:rPr>
      <w:rFonts w:ascii="Symbol" w:hAnsi="Symbol" w:cs="StarSymbol"/>
      <w:sz w:val="18"/>
      <w:szCs w:val="18"/>
    </w:rPr>
  </w:style>
  <w:style w:type="character" w:customStyle="1" w:styleId="WW-WW8Num11z01">
    <w:name w:val="WW-WW8Num11z01"/>
    <w:rPr>
      <w:rFonts w:ascii="Symbol" w:hAnsi="Symbol" w:cs="StarSymbol"/>
      <w:sz w:val="18"/>
      <w:szCs w:val="18"/>
    </w:rPr>
  </w:style>
  <w:style w:type="character" w:customStyle="1" w:styleId="WW-WW8Num12z01">
    <w:name w:val="WW-WW8Num12z01"/>
    <w:rPr>
      <w:rFonts w:ascii="Symbol" w:hAnsi="Symbol" w:cs="StarSymbol"/>
      <w:sz w:val="18"/>
      <w:szCs w:val="18"/>
    </w:rPr>
  </w:style>
  <w:style w:type="character" w:customStyle="1" w:styleId="WW-WW8Num13z01">
    <w:name w:val="WW-WW8Num13z01"/>
    <w:rPr>
      <w:rFonts w:ascii="Symbol" w:hAnsi="Symbol" w:cs="StarSymbol"/>
      <w:sz w:val="18"/>
      <w:szCs w:val="18"/>
    </w:rPr>
  </w:style>
  <w:style w:type="character" w:customStyle="1" w:styleId="WW-WW8Num14z01">
    <w:name w:val="WW-WW8Num14z01"/>
    <w:rPr>
      <w:rFonts w:ascii="Symbol" w:hAnsi="Symbol" w:cs="StarSymbol"/>
      <w:sz w:val="18"/>
      <w:szCs w:val="18"/>
    </w:rPr>
  </w:style>
  <w:style w:type="character" w:customStyle="1" w:styleId="WW-WW8Num15z01">
    <w:name w:val="WW-WW8Num15z01"/>
    <w:rPr>
      <w:rFonts w:ascii="Symbol" w:hAnsi="Symbol" w:cs="StarSymbol"/>
      <w:sz w:val="18"/>
      <w:szCs w:val="18"/>
    </w:rPr>
  </w:style>
  <w:style w:type="character" w:customStyle="1" w:styleId="WW-WW8Num16z01">
    <w:name w:val="WW-WW8Num16z01"/>
    <w:rPr>
      <w:rFonts w:ascii="Symbol" w:hAnsi="Symbol" w:cs="StarSymbol"/>
      <w:sz w:val="18"/>
      <w:szCs w:val="18"/>
    </w:rPr>
  </w:style>
  <w:style w:type="character" w:customStyle="1" w:styleId="WW-WW8Num17z01">
    <w:name w:val="WW-WW8Num17z01"/>
    <w:rPr>
      <w:rFonts w:ascii="Symbol" w:hAnsi="Symbol" w:cs="StarSymbol"/>
      <w:sz w:val="18"/>
      <w:szCs w:val="18"/>
    </w:rPr>
  </w:style>
  <w:style w:type="character" w:customStyle="1" w:styleId="WW-WW8Num18z01">
    <w:name w:val="WW-WW8Num18z01"/>
    <w:rPr>
      <w:rFonts w:ascii="Symbol" w:hAnsi="Symbol" w:cs="StarSymbol"/>
      <w:sz w:val="18"/>
      <w:szCs w:val="18"/>
    </w:rPr>
  </w:style>
  <w:style w:type="character" w:customStyle="1" w:styleId="WW-WW8Num19z01">
    <w:name w:val="WW-WW8Num19z01"/>
    <w:rPr>
      <w:rFonts w:ascii="Symbol" w:hAnsi="Symbol" w:cs="StarSymbol"/>
      <w:sz w:val="18"/>
      <w:szCs w:val="18"/>
    </w:rPr>
  </w:style>
  <w:style w:type="character" w:customStyle="1" w:styleId="WW-WW8Num20z01">
    <w:name w:val="WW-WW8Num20z01"/>
    <w:rPr>
      <w:rFonts w:ascii="Symbol" w:hAnsi="Symbol" w:cs="StarSymbol"/>
      <w:sz w:val="18"/>
      <w:szCs w:val="18"/>
    </w:rPr>
  </w:style>
  <w:style w:type="character" w:customStyle="1" w:styleId="WW-WW8Num21z0">
    <w:name w:val="WW-WW8Num21z0"/>
    <w:rPr>
      <w:rFonts w:ascii="Symbol" w:hAnsi="Symbol" w:cs="StarSymbol"/>
      <w:sz w:val="18"/>
      <w:szCs w:val="18"/>
    </w:rPr>
  </w:style>
  <w:style w:type="character" w:customStyle="1" w:styleId="WW8Num22z0">
    <w:name w:val="WW8Num22z0"/>
    <w:rPr>
      <w:rFonts w:ascii="StarSymbol" w:hAnsi="StarSymbol" w:cs="StarSymbol"/>
      <w:sz w:val="18"/>
      <w:szCs w:val="18"/>
    </w:rPr>
  </w:style>
  <w:style w:type="character" w:customStyle="1" w:styleId="WW8Num23z0">
    <w:name w:val="WW8Num23z0"/>
    <w:rPr>
      <w:rFonts w:ascii="StarSymbol" w:hAnsi="StarSymbol" w:cs="StarSymbol"/>
      <w:sz w:val="18"/>
      <w:szCs w:val="18"/>
    </w:rPr>
  </w:style>
  <w:style w:type="character" w:customStyle="1" w:styleId="WW8Num24z0">
    <w:name w:val="WW8Num24z0"/>
    <w:rPr>
      <w:rFonts w:ascii="StarSymbol" w:hAnsi="StarSymbol" w:cs="StarSymbol"/>
      <w:sz w:val="18"/>
      <w:szCs w:val="18"/>
    </w:rPr>
  </w:style>
  <w:style w:type="character" w:customStyle="1" w:styleId="WW-Absatz-Standardschriftart11">
    <w:name w:val="WW-Absatz-Standardschriftart11"/>
  </w:style>
  <w:style w:type="character" w:customStyle="1" w:styleId="WW-WW8Num1z011">
    <w:name w:val="WW-WW8Num1z011"/>
    <w:rPr>
      <w:rFonts w:ascii="Symbol" w:hAnsi="Symbol"/>
    </w:rPr>
  </w:style>
  <w:style w:type="character" w:customStyle="1" w:styleId="WW-WW8Num4z011">
    <w:name w:val="WW-WW8Num4z011"/>
    <w:rPr>
      <w:rFonts w:ascii="Symbol" w:hAnsi="Symbol"/>
    </w:rPr>
  </w:style>
  <w:style w:type="character" w:customStyle="1" w:styleId="WW-WW8Num5z011">
    <w:name w:val="WW-WW8Num5z011"/>
    <w:rPr>
      <w:rFonts w:ascii="Symbol" w:hAnsi="Symbol"/>
    </w:rPr>
  </w:style>
  <w:style w:type="character" w:customStyle="1" w:styleId="WW-WW8Num7z011">
    <w:name w:val="WW-WW8Num7z011"/>
    <w:rPr>
      <w:rFonts w:ascii="Symbol" w:hAnsi="Symbol" w:cs="StarSymbol"/>
      <w:sz w:val="18"/>
      <w:szCs w:val="18"/>
    </w:rPr>
  </w:style>
  <w:style w:type="character" w:customStyle="1" w:styleId="WW-WW8Num8z011">
    <w:name w:val="WW-WW8Num8z011"/>
    <w:rPr>
      <w:rFonts w:ascii="Symbol" w:hAnsi="Symbol" w:cs="StarSymbol"/>
      <w:sz w:val="18"/>
      <w:szCs w:val="18"/>
    </w:rPr>
  </w:style>
  <w:style w:type="character" w:customStyle="1" w:styleId="WW-WW8Num9z011">
    <w:name w:val="WW-WW8Num9z011"/>
    <w:rPr>
      <w:rFonts w:ascii="Symbol" w:hAnsi="Symbol" w:cs="StarSymbol"/>
      <w:sz w:val="18"/>
      <w:szCs w:val="18"/>
    </w:rPr>
  </w:style>
  <w:style w:type="character" w:customStyle="1" w:styleId="WW-WW8Num10z011">
    <w:name w:val="WW-WW8Num10z011"/>
    <w:rPr>
      <w:rFonts w:ascii="Symbol" w:hAnsi="Symbol" w:cs="StarSymbol"/>
      <w:sz w:val="18"/>
      <w:szCs w:val="18"/>
    </w:rPr>
  </w:style>
  <w:style w:type="character" w:customStyle="1" w:styleId="WW-WW8Num11z011">
    <w:name w:val="WW-WW8Num11z011"/>
    <w:rPr>
      <w:rFonts w:ascii="Symbol" w:hAnsi="Symbol" w:cs="StarSymbol"/>
      <w:sz w:val="18"/>
      <w:szCs w:val="18"/>
    </w:rPr>
  </w:style>
  <w:style w:type="character" w:customStyle="1" w:styleId="WW-WW8Num12z011">
    <w:name w:val="WW-WW8Num12z011"/>
    <w:rPr>
      <w:rFonts w:ascii="Symbol" w:hAnsi="Symbol" w:cs="StarSymbol"/>
      <w:sz w:val="18"/>
      <w:szCs w:val="18"/>
    </w:rPr>
  </w:style>
  <w:style w:type="character" w:customStyle="1" w:styleId="WW-WW8Num13z011">
    <w:name w:val="WW-WW8Num13z011"/>
    <w:rPr>
      <w:rFonts w:ascii="Symbol" w:hAnsi="Symbol" w:cs="StarSymbol"/>
      <w:sz w:val="18"/>
      <w:szCs w:val="18"/>
    </w:rPr>
  </w:style>
  <w:style w:type="character" w:customStyle="1" w:styleId="WW-WW8Num14z011">
    <w:name w:val="WW-WW8Num14z011"/>
    <w:rPr>
      <w:rFonts w:ascii="Symbol" w:hAnsi="Symbol" w:cs="StarSymbol"/>
      <w:sz w:val="18"/>
      <w:szCs w:val="18"/>
    </w:rPr>
  </w:style>
  <w:style w:type="character" w:customStyle="1" w:styleId="WW-WW8Num15z011">
    <w:name w:val="WW-WW8Num15z011"/>
    <w:rPr>
      <w:rFonts w:ascii="Symbol" w:hAnsi="Symbol" w:cs="StarSymbol"/>
      <w:sz w:val="18"/>
      <w:szCs w:val="18"/>
    </w:rPr>
  </w:style>
  <w:style w:type="character" w:customStyle="1" w:styleId="WW-WW8Num16z011">
    <w:name w:val="WW-WW8Num16z011"/>
    <w:rPr>
      <w:rFonts w:ascii="Symbol" w:hAnsi="Symbol" w:cs="StarSymbol"/>
      <w:sz w:val="18"/>
      <w:szCs w:val="18"/>
    </w:rPr>
  </w:style>
  <w:style w:type="character" w:customStyle="1" w:styleId="WW-WW8Num17z011">
    <w:name w:val="WW-WW8Num17z011"/>
    <w:rPr>
      <w:rFonts w:ascii="Symbol" w:hAnsi="Symbol" w:cs="StarSymbol"/>
      <w:sz w:val="18"/>
      <w:szCs w:val="18"/>
    </w:rPr>
  </w:style>
  <w:style w:type="character" w:customStyle="1" w:styleId="WW-WW8Num18z011">
    <w:name w:val="WW-WW8Num18z011"/>
    <w:rPr>
      <w:rFonts w:ascii="Symbol" w:hAnsi="Symbol" w:cs="StarSymbol"/>
      <w:sz w:val="18"/>
      <w:szCs w:val="18"/>
    </w:rPr>
  </w:style>
  <w:style w:type="character" w:customStyle="1" w:styleId="WW-WW8Num19z011">
    <w:name w:val="WW-WW8Num19z011"/>
    <w:rPr>
      <w:rFonts w:ascii="Symbol" w:hAnsi="Symbol" w:cs="StarSymbol"/>
      <w:sz w:val="18"/>
      <w:szCs w:val="18"/>
    </w:rPr>
  </w:style>
  <w:style w:type="character" w:customStyle="1" w:styleId="WW-WW8Num20z011">
    <w:name w:val="WW-WW8Num20z011"/>
    <w:rPr>
      <w:rFonts w:ascii="Symbol" w:hAnsi="Symbol" w:cs="StarSymbol"/>
      <w:sz w:val="18"/>
      <w:szCs w:val="18"/>
    </w:rPr>
  </w:style>
  <w:style w:type="character" w:customStyle="1" w:styleId="WW-WW8Num21z01">
    <w:name w:val="WW-WW8Num21z01"/>
    <w:rPr>
      <w:rFonts w:ascii="Symbol" w:hAnsi="Symbol" w:cs="StarSymbol"/>
      <w:sz w:val="18"/>
      <w:szCs w:val="18"/>
    </w:rPr>
  </w:style>
  <w:style w:type="character" w:customStyle="1" w:styleId="WW-WW8Num22z0">
    <w:name w:val="WW-WW8Num22z0"/>
    <w:rPr>
      <w:rFonts w:ascii="StarSymbol" w:hAnsi="StarSymbol" w:cs="StarSymbol"/>
      <w:sz w:val="18"/>
      <w:szCs w:val="18"/>
    </w:rPr>
  </w:style>
  <w:style w:type="character" w:customStyle="1" w:styleId="WW-WW8Num23z0">
    <w:name w:val="WW-WW8Num23z0"/>
    <w:rPr>
      <w:rFonts w:ascii="StarSymbol" w:hAnsi="StarSymbol" w:cs="StarSymbol"/>
      <w:sz w:val="18"/>
      <w:szCs w:val="18"/>
    </w:rPr>
  </w:style>
  <w:style w:type="character" w:customStyle="1" w:styleId="WW-Absatz-Standardschriftart111">
    <w:name w:val="WW-Absatz-Standardschriftart111"/>
  </w:style>
  <w:style w:type="character" w:customStyle="1" w:styleId="WW-WW8Num1z0111">
    <w:name w:val="WW-WW8Num1z0111"/>
    <w:rPr>
      <w:rFonts w:ascii="Symbol" w:hAnsi="Symbol"/>
    </w:rPr>
  </w:style>
  <w:style w:type="character" w:customStyle="1" w:styleId="WW-WW8Num4z0111">
    <w:name w:val="WW-WW8Num4z0111"/>
    <w:rPr>
      <w:rFonts w:ascii="Symbol" w:hAnsi="Symbol"/>
    </w:rPr>
  </w:style>
  <w:style w:type="character" w:customStyle="1" w:styleId="WW-WW8Num5z0111">
    <w:name w:val="WW-WW8Num5z0111"/>
    <w:rPr>
      <w:rFonts w:ascii="Symbol" w:hAnsi="Symbol"/>
    </w:rPr>
  </w:style>
  <w:style w:type="character" w:customStyle="1" w:styleId="WW-WW8Num7z0111">
    <w:name w:val="WW-WW8Num7z0111"/>
    <w:rPr>
      <w:rFonts w:ascii="Symbol" w:hAnsi="Symbol" w:cs="StarSymbol"/>
      <w:sz w:val="18"/>
      <w:szCs w:val="18"/>
    </w:rPr>
  </w:style>
  <w:style w:type="character" w:customStyle="1" w:styleId="WW-WW8Num8z0111">
    <w:name w:val="WW-WW8Num8z0111"/>
    <w:rPr>
      <w:rFonts w:ascii="Symbol" w:hAnsi="Symbol" w:cs="StarSymbol"/>
      <w:sz w:val="18"/>
      <w:szCs w:val="18"/>
    </w:rPr>
  </w:style>
  <w:style w:type="character" w:customStyle="1" w:styleId="WW-WW8Num9z0111">
    <w:name w:val="WW-WW8Num9z0111"/>
    <w:rPr>
      <w:rFonts w:ascii="Symbol" w:hAnsi="Symbol" w:cs="StarSymbol"/>
      <w:sz w:val="18"/>
      <w:szCs w:val="18"/>
    </w:rPr>
  </w:style>
  <w:style w:type="character" w:customStyle="1" w:styleId="WW-WW8Num10z0111">
    <w:name w:val="WW-WW8Num10z0111"/>
    <w:rPr>
      <w:rFonts w:ascii="Symbol" w:hAnsi="Symbol" w:cs="StarSymbol"/>
      <w:sz w:val="18"/>
      <w:szCs w:val="18"/>
    </w:rPr>
  </w:style>
  <w:style w:type="character" w:customStyle="1" w:styleId="WW-WW8Num11z0111">
    <w:name w:val="WW-WW8Num11z0111"/>
    <w:rPr>
      <w:rFonts w:ascii="Symbol" w:hAnsi="Symbol" w:cs="StarSymbol"/>
      <w:sz w:val="18"/>
      <w:szCs w:val="18"/>
    </w:rPr>
  </w:style>
  <w:style w:type="character" w:customStyle="1" w:styleId="WW-WW8Num12z0111">
    <w:name w:val="WW-WW8Num12z0111"/>
    <w:rPr>
      <w:rFonts w:ascii="Symbol" w:hAnsi="Symbol" w:cs="StarSymbol"/>
      <w:sz w:val="18"/>
      <w:szCs w:val="18"/>
    </w:rPr>
  </w:style>
  <w:style w:type="character" w:customStyle="1" w:styleId="WW-WW8Num13z0111">
    <w:name w:val="WW-WW8Num13z0111"/>
    <w:rPr>
      <w:rFonts w:ascii="Symbol" w:hAnsi="Symbol" w:cs="StarSymbol"/>
      <w:sz w:val="18"/>
      <w:szCs w:val="18"/>
    </w:rPr>
  </w:style>
  <w:style w:type="character" w:customStyle="1" w:styleId="WW-WW8Num14z0111">
    <w:name w:val="WW-WW8Num14z0111"/>
    <w:rPr>
      <w:rFonts w:ascii="Symbol" w:hAnsi="Symbol" w:cs="StarSymbol"/>
      <w:sz w:val="18"/>
      <w:szCs w:val="18"/>
    </w:rPr>
  </w:style>
  <w:style w:type="character" w:customStyle="1" w:styleId="WW-WW8Num15z0111">
    <w:name w:val="WW-WW8Num15z0111"/>
    <w:rPr>
      <w:rFonts w:ascii="Symbol" w:hAnsi="Symbol" w:cs="StarSymbol"/>
      <w:sz w:val="18"/>
      <w:szCs w:val="18"/>
    </w:rPr>
  </w:style>
  <w:style w:type="character" w:customStyle="1" w:styleId="WW-WW8Num16z0111">
    <w:name w:val="WW-WW8Num16z0111"/>
    <w:rPr>
      <w:rFonts w:ascii="Symbol" w:hAnsi="Symbol" w:cs="StarSymbol"/>
      <w:sz w:val="18"/>
      <w:szCs w:val="18"/>
    </w:rPr>
  </w:style>
  <w:style w:type="character" w:customStyle="1" w:styleId="WW-WW8Num17z0111">
    <w:name w:val="WW-WW8Num17z0111"/>
    <w:rPr>
      <w:rFonts w:ascii="Symbol" w:hAnsi="Symbol" w:cs="StarSymbol"/>
      <w:sz w:val="18"/>
      <w:szCs w:val="18"/>
    </w:rPr>
  </w:style>
  <w:style w:type="character" w:customStyle="1" w:styleId="WW-WW8Num18z0111">
    <w:name w:val="WW-WW8Num18z0111"/>
    <w:rPr>
      <w:rFonts w:ascii="Symbol" w:hAnsi="Symbol" w:cs="StarSymbol"/>
      <w:sz w:val="18"/>
      <w:szCs w:val="18"/>
    </w:rPr>
  </w:style>
  <w:style w:type="character" w:customStyle="1" w:styleId="WW-WW8Num19z0111">
    <w:name w:val="WW-WW8Num19z0111"/>
    <w:rPr>
      <w:rFonts w:ascii="Symbol" w:hAnsi="Symbol" w:cs="StarSymbol"/>
      <w:sz w:val="18"/>
      <w:szCs w:val="18"/>
    </w:rPr>
  </w:style>
  <w:style w:type="character" w:customStyle="1" w:styleId="WW-WW8Num20z0111">
    <w:name w:val="WW-WW8Num20z0111"/>
    <w:rPr>
      <w:rFonts w:ascii="Symbol" w:hAnsi="Symbol" w:cs="StarSymbol"/>
      <w:sz w:val="18"/>
      <w:szCs w:val="18"/>
    </w:rPr>
  </w:style>
  <w:style w:type="character" w:customStyle="1" w:styleId="WW-WW8Num21z011">
    <w:name w:val="WW-WW8Num21z011"/>
    <w:rPr>
      <w:rFonts w:ascii="Symbol" w:hAnsi="Symbol" w:cs="StarSymbol"/>
      <w:sz w:val="18"/>
      <w:szCs w:val="18"/>
    </w:rPr>
  </w:style>
  <w:style w:type="character" w:customStyle="1" w:styleId="WW-WW8Num22z01">
    <w:name w:val="WW-WW8Num22z01"/>
    <w:rPr>
      <w:rFonts w:ascii="StarSymbol" w:hAnsi="StarSymbol" w:cs="StarSymbol"/>
      <w:sz w:val="18"/>
      <w:szCs w:val="18"/>
    </w:rPr>
  </w:style>
  <w:style w:type="character" w:customStyle="1" w:styleId="WW-Absatz-Standardschriftart1111">
    <w:name w:val="WW-Absatz-Standardschriftart1111"/>
  </w:style>
  <w:style w:type="character" w:customStyle="1" w:styleId="WW-WW8Num1z01111">
    <w:name w:val="WW-WW8Num1z01111"/>
    <w:rPr>
      <w:rFonts w:ascii="Symbol" w:hAnsi="Symbol"/>
    </w:rPr>
  </w:style>
  <w:style w:type="character" w:customStyle="1" w:styleId="WW-WW8Num4z01111">
    <w:name w:val="WW-WW8Num4z01111"/>
    <w:rPr>
      <w:rFonts w:ascii="Symbol" w:hAnsi="Symbol"/>
    </w:rPr>
  </w:style>
  <w:style w:type="character" w:customStyle="1" w:styleId="WW-WW8Num5z01111">
    <w:name w:val="WW-WW8Num5z01111"/>
    <w:rPr>
      <w:rFonts w:ascii="Symbol" w:hAnsi="Symbol"/>
    </w:rPr>
  </w:style>
  <w:style w:type="character" w:customStyle="1" w:styleId="WW-WW8Num7z01111">
    <w:name w:val="WW-WW8Num7z01111"/>
    <w:rPr>
      <w:rFonts w:ascii="Symbol" w:hAnsi="Symbol" w:cs="StarSymbol"/>
      <w:sz w:val="18"/>
      <w:szCs w:val="18"/>
    </w:rPr>
  </w:style>
  <w:style w:type="character" w:customStyle="1" w:styleId="WW-WW8Num8z01111">
    <w:name w:val="WW-WW8Num8z01111"/>
    <w:rPr>
      <w:rFonts w:ascii="Symbol" w:hAnsi="Symbol" w:cs="StarSymbol"/>
      <w:sz w:val="18"/>
      <w:szCs w:val="18"/>
    </w:rPr>
  </w:style>
  <w:style w:type="character" w:customStyle="1" w:styleId="WW-WW8Num9z01111">
    <w:name w:val="WW-WW8Num9z01111"/>
    <w:rPr>
      <w:rFonts w:ascii="Symbol" w:hAnsi="Symbol" w:cs="StarSymbol"/>
      <w:sz w:val="18"/>
      <w:szCs w:val="18"/>
    </w:rPr>
  </w:style>
  <w:style w:type="character" w:customStyle="1" w:styleId="WW-WW8Num10z01111">
    <w:name w:val="WW-WW8Num10z01111"/>
    <w:rPr>
      <w:rFonts w:ascii="Symbol" w:hAnsi="Symbol" w:cs="StarSymbol"/>
      <w:sz w:val="18"/>
      <w:szCs w:val="18"/>
    </w:rPr>
  </w:style>
  <w:style w:type="character" w:customStyle="1" w:styleId="WW-WW8Num11z01111">
    <w:name w:val="WW-WW8Num11z01111"/>
    <w:rPr>
      <w:rFonts w:ascii="Symbol" w:hAnsi="Symbol" w:cs="StarSymbol"/>
      <w:sz w:val="18"/>
      <w:szCs w:val="18"/>
    </w:rPr>
  </w:style>
  <w:style w:type="character" w:customStyle="1" w:styleId="WW-WW8Num12z01111">
    <w:name w:val="WW-WW8Num12z01111"/>
    <w:rPr>
      <w:rFonts w:ascii="Symbol" w:hAnsi="Symbol" w:cs="StarSymbol"/>
      <w:sz w:val="18"/>
      <w:szCs w:val="18"/>
    </w:rPr>
  </w:style>
  <w:style w:type="character" w:customStyle="1" w:styleId="WW-WW8Num13z01111">
    <w:name w:val="WW-WW8Num13z01111"/>
    <w:rPr>
      <w:rFonts w:ascii="Symbol" w:hAnsi="Symbol" w:cs="StarSymbol"/>
      <w:sz w:val="18"/>
      <w:szCs w:val="18"/>
    </w:rPr>
  </w:style>
  <w:style w:type="character" w:customStyle="1" w:styleId="WW-WW8Num14z01111">
    <w:name w:val="WW-WW8Num14z01111"/>
    <w:rPr>
      <w:rFonts w:ascii="Symbol" w:hAnsi="Symbol" w:cs="StarSymbol"/>
      <w:sz w:val="18"/>
      <w:szCs w:val="18"/>
    </w:rPr>
  </w:style>
  <w:style w:type="character" w:customStyle="1" w:styleId="WW-WW8Num15z01111">
    <w:name w:val="WW-WW8Num15z01111"/>
    <w:rPr>
      <w:rFonts w:ascii="Symbol" w:hAnsi="Symbol" w:cs="StarSymbol"/>
      <w:sz w:val="18"/>
      <w:szCs w:val="18"/>
    </w:rPr>
  </w:style>
  <w:style w:type="character" w:customStyle="1" w:styleId="WW-WW8Num16z01111">
    <w:name w:val="WW-WW8Num16z01111"/>
    <w:rPr>
      <w:rFonts w:ascii="Symbol" w:hAnsi="Symbol" w:cs="StarSymbol"/>
      <w:sz w:val="18"/>
      <w:szCs w:val="18"/>
    </w:rPr>
  </w:style>
  <w:style w:type="character" w:customStyle="1" w:styleId="WW-WW8Num17z01111">
    <w:name w:val="WW-WW8Num17z01111"/>
    <w:rPr>
      <w:rFonts w:ascii="Symbol" w:hAnsi="Symbol" w:cs="StarSymbol"/>
      <w:sz w:val="18"/>
      <w:szCs w:val="18"/>
    </w:rPr>
  </w:style>
  <w:style w:type="character" w:customStyle="1" w:styleId="WW-WW8Num18z01111">
    <w:name w:val="WW-WW8Num18z01111"/>
    <w:rPr>
      <w:rFonts w:ascii="Symbol" w:hAnsi="Symbol" w:cs="StarSymbol"/>
      <w:sz w:val="18"/>
      <w:szCs w:val="18"/>
    </w:rPr>
  </w:style>
  <w:style w:type="character" w:customStyle="1" w:styleId="WW-WW8Num19z01111">
    <w:name w:val="WW-WW8Num19z01111"/>
    <w:rPr>
      <w:rFonts w:ascii="Symbol" w:hAnsi="Symbol" w:cs="StarSymbol"/>
      <w:sz w:val="18"/>
      <w:szCs w:val="18"/>
    </w:rPr>
  </w:style>
  <w:style w:type="character" w:customStyle="1" w:styleId="WW-WW8Num20z01111">
    <w:name w:val="WW-WW8Num20z01111"/>
    <w:rPr>
      <w:rFonts w:ascii="Symbol" w:hAnsi="Symbol" w:cs="StarSymbol"/>
      <w:sz w:val="18"/>
      <w:szCs w:val="18"/>
    </w:rPr>
  </w:style>
  <w:style w:type="character" w:customStyle="1" w:styleId="WW-WW8Num21z0111">
    <w:name w:val="WW-WW8Num21z0111"/>
    <w:rPr>
      <w:rFonts w:ascii="Symbol" w:hAnsi="Symbol" w:cs="StarSymbol"/>
      <w:sz w:val="18"/>
      <w:szCs w:val="18"/>
    </w:rPr>
  </w:style>
  <w:style w:type="character" w:customStyle="1" w:styleId="WW-WW8Num22z011">
    <w:name w:val="WW-WW8Num22z011"/>
    <w:rPr>
      <w:rFonts w:ascii="StarSymbol" w:hAnsi="StarSymbol" w:cs="StarSymbol"/>
      <w:sz w:val="18"/>
      <w:szCs w:val="18"/>
    </w:rPr>
  </w:style>
  <w:style w:type="character" w:customStyle="1" w:styleId="WW-Absatz-Standardschriftart11111">
    <w:name w:val="WW-Absatz-Standardschriftart11111"/>
  </w:style>
  <w:style w:type="character" w:customStyle="1" w:styleId="WW-WW8Num1z011111">
    <w:name w:val="WW-WW8Num1z011111"/>
    <w:rPr>
      <w:rFonts w:ascii="Times New Roman" w:hAnsi="Times New Roman" w:cs="Times New Roman"/>
    </w:rPr>
  </w:style>
  <w:style w:type="character" w:customStyle="1" w:styleId="WW-WW8Num4z011111">
    <w:name w:val="WW-WW8Num4z011111"/>
    <w:rPr>
      <w:rFonts w:ascii="Symbol" w:hAnsi="Symbol"/>
    </w:rPr>
  </w:style>
  <w:style w:type="character" w:customStyle="1" w:styleId="WW-WW8Num5z011111">
    <w:name w:val="WW-WW8Num5z011111"/>
    <w:rPr>
      <w:rFonts w:ascii="Symbol" w:hAnsi="Symbol"/>
    </w:rPr>
  </w:style>
  <w:style w:type="character" w:customStyle="1" w:styleId="WW-WW8Num8z011111">
    <w:name w:val="WW-WW8Num8z011111"/>
    <w:rPr>
      <w:rFonts w:ascii="Symbol" w:hAnsi="Symbol"/>
    </w:rPr>
  </w:style>
  <w:style w:type="character" w:customStyle="1" w:styleId="WW-WW8Num10z011111">
    <w:name w:val="WW-WW8Num10z011111"/>
    <w:rPr>
      <w:rFonts w:ascii="Symbol" w:hAnsi="Symbol"/>
    </w:rPr>
  </w:style>
  <w:style w:type="character" w:customStyle="1" w:styleId="WW-Absatz-Standardschriftart111111">
    <w:name w:val="WW-Absatz-Standardschriftart111111"/>
  </w:style>
  <w:style w:type="character" w:customStyle="1" w:styleId="WW-WW8Num1z0111111">
    <w:name w:val="WW-WW8Num1z0111111"/>
    <w:rPr>
      <w:rFonts w:ascii="Times New Roman" w:eastAsia="Times New Roman" w:hAnsi="Times New Roman" w:cs="Times New Roman"/>
    </w:rPr>
  </w:style>
  <w:style w:type="character" w:customStyle="1" w:styleId="WW8Num1z1">
    <w:name w:val="WW8Num1z1"/>
    <w:rPr>
      <w:rFonts w:ascii="Courier New" w:hAnsi="Courier New" w:cs="Wingdings"/>
    </w:rPr>
  </w:style>
  <w:style w:type="character" w:customStyle="1" w:styleId="WW8Num1z2">
    <w:name w:val="WW8Num1z2"/>
    <w:rPr>
      <w:rFonts w:ascii="Wingdings" w:hAnsi="Wingdings"/>
    </w:rPr>
  </w:style>
  <w:style w:type="character" w:customStyle="1" w:styleId="WW8Num1z3">
    <w:name w:val="WW8Num1z3"/>
    <w:rPr>
      <w:rFonts w:ascii="Symbol" w:hAnsi="Symbol"/>
    </w:rPr>
  </w:style>
  <w:style w:type="character" w:customStyle="1" w:styleId="WW-WW8Num4z0111111">
    <w:name w:val="WW-WW8Num4z0111111"/>
    <w:rPr>
      <w:rFonts w:ascii="Symbol" w:hAnsi="Symbol"/>
    </w:rPr>
  </w:style>
  <w:style w:type="character" w:customStyle="1" w:styleId="WW8Num4z1">
    <w:name w:val="WW8Num4z1"/>
    <w:rPr>
      <w:rFonts w:ascii="Times New Roman" w:eastAsia="Times New Roman" w:hAnsi="Times New Roman" w:cs="Times New Roman"/>
    </w:rPr>
  </w:style>
  <w:style w:type="character" w:customStyle="1" w:styleId="WW8Num4z2">
    <w:name w:val="WW8Num4z2"/>
    <w:rPr>
      <w:rFonts w:ascii="Wingdings" w:hAnsi="Wingdings"/>
    </w:rPr>
  </w:style>
  <w:style w:type="character" w:customStyle="1" w:styleId="WW8Num4z4">
    <w:name w:val="WW8Num4z4"/>
    <w:rPr>
      <w:rFonts w:ascii="Courier New" w:hAnsi="Courier New"/>
    </w:rPr>
  </w:style>
  <w:style w:type="character" w:customStyle="1" w:styleId="WW-WW8Num5z0111111">
    <w:name w:val="WW-WW8Num5z0111111"/>
    <w:rPr>
      <w:rFonts w:ascii="Symbol" w:hAnsi="Symbol"/>
    </w:rPr>
  </w:style>
  <w:style w:type="character" w:customStyle="1" w:styleId="WW8Num5z1">
    <w:name w:val="WW8Num5z1"/>
    <w:rPr>
      <w:rFonts w:ascii="Courier New" w:hAnsi="Courier New"/>
    </w:rPr>
  </w:style>
  <w:style w:type="character" w:customStyle="1" w:styleId="WW8Num5z2">
    <w:name w:val="WW8Num5z2"/>
    <w:rPr>
      <w:rFonts w:ascii="Wingdings" w:hAnsi="Wingdings"/>
    </w:rPr>
  </w:style>
  <w:style w:type="character" w:customStyle="1" w:styleId="WW-WW8Num8z0111111">
    <w:name w:val="WW-WW8Num8z0111111"/>
    <w:rPr>
      <w:rFonts w:ascii="Symbol" w:hAnsi="Symbol"/>
    </w:rPr>
  </w:style>
  <w:style w:type="character" w:customStyle="1" w:styleId="WW8Num8z1">
    <w:name w:val="WW8Num8z1"/>
    <w:rPr>
      <w:rFonts w:ascii="Courier New" w:hAnsi="Courier New"/>
    </w:rPr>
  </w:style>
  <w:style w:type="character" w:customStyle="1" w:styleId="WW8Num8z2">
    <w:name w:val="WW8Num8z2"/>
    <w:rPr>
      <w:rFonts w:ascii="Wingdings" w:hAnsi="Wingdings"/>
    </w:rPr>
  </w:style>
  <w:style w:type="character" w:customStyle="1" w:styleId="WW-WW8Num10z0111111">
    <w:name w:val="WW-WW8Num10z0111111"/>
    <w:rPr>
      <w:rFonts w:ascii="Symbol" w:hAnsi="Symbol"/>
    </w:rPr>
  </w:style>
  <w:style w:type="character" w:customStyle="1" w:styleId="WW8Num10z1">
    <w:name w:val="WW8Num10z1"/>
    <w:rPr>
      <w:rFonts w:ascii="Courier New" w:hAnsi="Courier New"/>
    </w:rPr>
  </w:style>
  <w:style w:type="character" w:customStyle="1" w:styleId="WW8Num10z2">
    <w:name w:val="WW8Num10z2"/>
    <w:rPr>
      <w:rFonts w:ascii="Wingdings" w:hAnsi="Wingdings"/>
    </w:rPr>
  </w:style>
  <w:style w:type="character" w:customStyle="1" w:styleId="WW-Standardnpsmoodstavce">
    <w:name w:val="WW-Standardní písmo odstavce"/>
  </w:style>
  <w:style w:type="character" w:styleId="Hypertextovprepojenie">
    <w:name w:val="Hyperlink"/>
    <w:uiPriority w:val="99"/>
    <w:semiHidden/>
    <w:rPr>
      <w:color w:val="0000FF"/>
      <w:u w:val="single"/>
    </w:rPr>
  </w:style>
  <w:style w:type="character" w:styleId="slostrany">
    <w:name w:val="page number"/>
    <w:basedOn w:val="WW-Standardnpsmoodstavce"/>
    <w:semiHidden/>
  </w:style>
  <w:style w:type="character" w:styleId="PouitHypertextovPrepojenie">
    <w:name w:val="FollowedHyperlink"/>
    <w:uiPriority w:val="99"/>
    <w:semiHidden/>
    <w:rPr>
      <w:color w:val="800000"/>
      <w:u w:val="single"/>
    </w:rPr>
  </w:style>
  <w:style w:type="character" w:customStyle="1" w:styleId="Symbolypreodrky">
    <w:name w:val="Symboly pre odrážky"/>
    <w:rPr>
      <w:rFonts w:ascii="StarSymbol" w:eastAsia="StarSymbol" w:hAnsi="StarSymbol" w:cs="StarSymbol"/>
      <w:sz w:val="18"/>
      <w:szCs w:val="18"/>
    </w:rPr>
  </w:style>
  <w:style w:type="character" w:customStyle="1" w:styleId="WW-Symbolypreodrky">
    <w:name w:val="WW-Symboly pre odrážky"/>
    <w:rPr>
      <w:rFonts w:ascii="StarSymbol" w:eastAsia="StarSymbol" w:hAnsi="StarSymbol" w:cs="StarSymbol"/>
      <w:sz w:val="18"/>
      <w:szCs w:val="18"/>
    </w:rPr>
  </w:style>
  <w:style w:type="character" w:customStyle="1" w:styleId="WW-Symbolypreodrky1">
    <w:name w:val="WW-Symboly pre odrážky1"/>
    <w:rPr>
      <w:rFonts w:ascii="StarSymbol" w:eastAsia="StarSymbol" w:hAnsi="StarSymbol" w:cs="StarSymbol"/>
      <w:sz w:val="18"/>
      <w:szCs w:val="18"/>
    </w:rPr>
  </w:style>
  <w:style w:type="character" w:customStyle="1" w:styleId="WW-Symbolypreodrky11">
    <w:name w:val="WW-Symboly pre odrážky11"/>
    <w:rPr>
      <w:rFonts w:ascii="StarSymbol" w:eastAsia="StarSymbol" w:hAnsi="StarSymbol" w:cs="StarSymbol"/>
      <w:sz w:val="18"/>
      <w:szCs w:val="18"/>
    </w:rPr>
  </w:style>
  <w:style w:type="character" w:customStyle="1" w:styleId="WW-Symbolypreodrky111">
    <w:name w:val="WW-Symboly pre odrážky111"/>
    <w:rPr>
      <w:rFonts w:ascii="StarSymbol" w:eastAsia="StarSymbol" w:hAnsi="StarSymbol" w:cs="StarSymbol"/>
      <w:sz w:val="18"/>
      <w:szCs w:val="18"/>
    </w:rPr>
  </w:style>
  <w:style w:type="character" w:customStyle="1" w:styleId="WW-Symbolypreodrky1111">
    <w:name w:val="WW-Symboly pre odrážky1111"/>
    <w:rPr>
      <w:rFonts w:ascii="StarSymbol" w:eastAsia="StarSymbol" w:hAnsi="StarSymbol" w:cs="StarSymbol"/>
      <w:sz w:val="18"/>
      <w:szCs w:val="18"/>
    </w:rPr>
  </w:style>
  <w:style w:type="character" w:customStyle="1" w:styleId="WW-Symbolypreodrky11111">
    <w:name w:val="WW-Symboly pre odrážky11111"/>
    <w:rPr>
      <w:rFonts w:ascii="StarSymbol" w:eastAsia="StarSymbol" w:hAnsi="StarSymbol" w:cs="StarSymbol"/>
      <w:sz w:val="18"/>
      <w:szCs w:val="18"/>
    </w:rPr>
  </w:style>
  <w:style w:type="character" w:customStyle="1" w:styleId="Symbolypreslovanie">
    <w:name w:val="Symboly pre číslovanie"/>
  </w:style>
  <w:style w:type="character" w:customStyle="1" w:styleId="WW-Symbolypreslovanie">
    <w:name w:val="WW-Symboly pre číslovanie"/>
  </w:style>
  <w:style w:type="character" w:customStyle="1" w:styleId="WW-Symbolypreslovanie1">
    <w:name w:val="WW-Symboly pre číslovanie1"/>
  </w:style>
  <w:style w:type="paragraph" w:styleId="Zkladntext">
    <w:name w:val="Body Text"/>
    <w:basedOn w:val="Normlny"/>
    <w:semiHidden/>
    <w:pPr>
      <w:jc w:val="both"/>
    </w:pPr>
  </w:style>
  <w:style w:type="paragraph" w:styleId="Zoznam">
    <w:name w:val="List"/>
    <w:basedOn w:val="Zkladntext"/>
    <w:semiHidden/>
    <w:rPr>
      <w:rFonts w:cs="Courier New"/>
    </w:rPr>
  </w:style>
  <w:style w:type="paragraph" w:customStyle="1" w:styleId="Popisok">
    <w:name w:val="Popisok"/>
    <w:basedOn w:val="Normlny"/>
    <w:pPr>
      <w:suppressLineNumbers/>
      <w:spacing w:before="120" w:after="120"/>
    </w:pPr>
    <w:rPr>
      <w:rFonts w:cs="Courier New"/>
      <w:i/>
      <w:iCs/>
      <w:sz w:val="20"/>
      <w:szCs w:val="20"/>
    </w:rPr>
  </w:style>
  <w:style w:type="paragraph" w:customStyle="1" w:styleId="Obsah">
    <w:name w:val="Obsah"/>
    <w:basedOn w:val="Normlny"/>
    <w:pPr>
      <w:suppressLineNumbers/>
    </w:pPr>
    <w:rPr>
      <w:rFonts w:cs="Courier New"/>
    </w:rPr>
  </w:style>
  <w:style w:type="paragraph" w:customStyle="1" w:styleId="Nadpis">
    <w:name w:val="Nadpis"/>
    <w:basedOn w:val="Normlny"/>
    <w:next w:val="Zkladntext"/>
    <w:pPr>
      <w:keepNext/>
      <w:spacing w:before="240" w:after="120"/>
    </w:pPr>
    <w:rPr>
      <w:rFonts w:ascii="Arial" w:eastAsia="Arial Unicode MS" w:hAnsi="Arial" w:cs="Courier New"/>
      <w:sz w:val="28"/>
      <w:szCs w:val="28"/>
    </w:rPr>
  </w:style>
  <w:style w:type="paragraph" w:customStyle="1" w:styleId="WW-Popisok">
    <w:name w:val="WW-Popisok"/>
    <w:basedOn w:val="Normlny"/>
    <w:pPr>
      <w:suppressLineNumbers/>
      <w:spacing w:before="120" w:after="120"/>
    </w:pPr>
    <w:rPr>
      <w:rFonts w:cs="Courier New"/>
      <w:i/>
      <w:iCs/>
      <w:sz w:val="20"/>
      <w:szCs w:val="20"/>
    </w:rPr>
  </w:style>
  <w:style w:type="paragraph" w:customStyle="1" w:styleId="WW-Obsah">
    <w:name w:val="WW-Obsah"/>
    <w:basedOn w:val="Normlny"/>
    <w:pPr>
      <w:suppressLineNumbers/>
    </w:pPr>
    <w:rPr>
      <w:rFonts w:cs="Courier New"/>
    </w:rPr>
  </w:style>
  <w:style w:type="paragraph" w:customStyle="1" w:styleId="WW-Nadpis">
    <w:name w:val="WW-Nadpis"/>
    <w:basedOn w:val="Normlny"/>
    <w:next w:val="Zkladntext"/>
    <w:pPr>
      <w:keepNext/>
      <w:spacing w:before="240" w:after="120"/>
    </w:pPr>
    <w:rPr>
      <w:rFonts w:ascii="Arial" w:eastAsia="Arial Unicode MS" w:hAnsi="Arial" w:cs="Courier New"/>
      <w:sz w:val="28"/>
      <w:szCs w:val="28"/>
    </w:rPr>
  </w:style>
  <w:style w:type="paragraph" w:customStyle="1" w:styleId="WW-Popisok1">
    <w:name w:val="WW-Popisok1"/>
    <w:basedOn w:val="Normlny"/>
    <w:pPr>
      <w:suppressLineNumbers/>
      <w:spacing w:before="120" w:after="120"/>
    </w:pPr>
    <w:rPr>
      <w:rFonts w:cs="Courier New"/>
      <w:i/>
      <w:iCs/>
      <w:sz w:val="20"/>
      <w:szCs w:val="20"/>
    </w:rPr>
  </w:style>
  <w:style w:type="paragraph" w:customStyle="1" w:styleId="WW-Obsah1">
    <w:name w:val="WW-Obsah1"/>
    <w:basedOn w:val="Normlny"/>
    <w:pPr>
      <w:suppressLineNumbers/>
    </w:pPr>
    <w:rPr>
      <w:rFonts w:cs="Courier New"/>
    </w:rPr>
  </w:style>
  <w:style w:type="paragraph" w:customStyle="1" w:styleId="WW-Nadpis1">
    <w:name w:val="WW-Nadpis1"/>
    <w:basedOn w:val="Normlny"/>
    <w:next w:val="Zkladntext"/>
    <w:pPr>
      <w:keepNext/>
      <w:spacing w:before="240" w:after="120"/>
    </w:pPr>
    <w:rPr>
      <w:rFonts w:ascii="Arial" w:eastAsia="Arial Unicode MS" w:hAnsi="Arial" w:cs="Courier New"/>
      <w:sz w:val="28"/>
      <w:szCs w:val="28"/>
    </w:rPr>
  </w:style>
  <w:style w:type="paragraph" w:customStyle="1" w:styleId="WW-Popisok11">
    <w:name w:val="WW-Popisok11"/>
    <w:basedOn w:val="Normlny"/>
    <w:pPr>
      <w:suppressLineNumbers/>
      <w:spacing w:before="120" w:after="120"/>
    </w:pPr>
    <w:rPr>
      <w:rFonts w:cs="Courier New"/>
      <w:i/>
      <w:iCs/>
      <w:sz w:val="20"/>
      <w:szCs w:val="20"/>
    </w:rPr>
  </w:style>
  <w:style w:type="paragraph" w:customStyle="1" w:styleId="WW-Obsah11">
    <w:name w:val="WW-Obsah11"/>
    <w:basedOn w:val="Normlny"/>
    <w:pPr>
      <w:suppressLineNumbers/>
    </w:pPr>
    <w:rPr>
      <w:rFonts w:cs="Courier New"/>
    </w:rPr>
  </w:style>
  <w:style w:type="paragraph" w:customStyle="1" w:styleId="WW-Nadpis11">
    <w:name w:val="WW-Nadpis11"/>
    <w:basedOn w:val="Normlny"/>
    <w:next w:val="Zkladntext"/>
    <w:pPr>
      <w:keepNext/>
      <w:spacing w:before="240" w:after="120"/>
    </w:pPr>
    <w:rPr>
      <w:rFonts w:ascii="Arial" w:eastAsia="Arial Unicode MS" w:hAnsi="Arial" w:cs="Courier New"/>
      <w:sz w:val="28"/>
      <w:szCs w:val="28"/>
    </w:rPr>
  </w:style>
  <w:style w:type="paragraph" w:customStyle="1" w:styleId="WW-Popisok111">
    <w:name w:val="WW-Popisok111"/>
    <w:basedOn w:val="Normlny"/>
    <w:pPr>
      <w:suppressLineNumbers/>
      <w:spacing w:before="120" w:after="120"/>
    </w:pPr>
    <w:rPr>
      <w:rFonts w:cs="Courier New"/>
      <w:i/>
      <w:iCs/>
      <w:sz w:val="20"/>
      <w:szCs w:val="20"/>
    </w:rPr>
  </w:style>
  <w:style w:type="paragraph" w:customStyle="1" w:styleId="WW-Obsah111">
    <w:name w:val="WW-Obsah111"/>
    <w:basedOn w:val="Normlny"/>
    <w:pPr>
      <w:suppressLineNumbers/>
    </w:pPr>
    <w:rPr>
      <w:rFonts w:cs="Courier New"/>
    </w:rPr>
  </w:style>
  <w:style w:type="paragraph" w:customStyle="1" w:styleId="WW-Nadpis111">
    <w:name w:val="WW-Nadpis111"/>
    <w:basedOn w:val="Normlny"/>
    <w:next w:val="Zkladntext"/>
    <w:pPr>
      <w:keepNext/>
      <w:spacing w:before="240" w:after="120"/>
    </w:pPr>
    <w:rPr>
      <w:rFonts w:ascii="Arial" w:eastAsia="Arial Unicode MS" w:hAnsi="Arial" w:cs="Courier New"/>
      <w:sz w:val="28"/>
      <w:szCs w:val="28"/>
    </w:rPr>
  </w:style>
  <w:style w:type="paragraph" w:customStyle="1" w:styleId="WW-Popisok1111">
    <w:name w:val="WW-Popisok1111"/>
    <w:basedOn w:val="Normlny"/>
    <w:pPr>
      <w:suppressLineNumbers/>
      <w:spacing w:before="120" w:after="120"/>
    </w:pPr>
    <w:rPr>
      <w:rFonts w:cs="Courier New"/>
      <w:i/>
      <w:iCs/>
      <w:sz w:val="20"/>
      <w:szCs w:val="20"/>
    </w:rPr>
  </w:style>
  <w:style w:type="paragraph" w:customStyle="1" w:styleId="WW-Obsah1111">
    <w:name w:val="WW-Obsah1111"/>
    <w:basedOn w:val="Normlny"/>
    <w:pPr>
      <w:suppressLineNumbers/>
    </w:pPr>
    <w:rPr>
      <w:rFonts w:cs="Courier New"/>
    </w:rPr>
  </w:style>
  <w:style w:type="paragraph" w:customStyle="1" w:styleId="WW-Nadpis1111">
    <w:name w:val="WW-Nadpis1111"/>
    <w:basedOn w:val="Normlny"/>
    <w:next w:val="Zkladntext"/>
    <w:pPr>
      <w:keepNext/>
      <w:spacing w:before="240" w:after="120"/>
    </w:pPr>
    <w:rPr>
      <w:rFonts w:ascii="Arial" w:eastAsia="Arial Unicode MS" w:hAnsi="Arial" w:cs="Courier New"/>
      <w:sz w:val="28"/>
      <w:szCs w:val="28"/>
    </w:rPr>
  </w:style>
  <w:style w:type="paragraph" w:customStyle="1" w:styleId="WW-Popisok11111">
    <w:name w:val="WW-Popisok11111"/>
    <w:basedOn w:val="Normlny"/>
    <w:pPr>
      <w:suppressLineNumbers/>
      <w:spacing w:before="120" w:after="120"/>
    </w:pPr>
    <w:rPr>
      <w:rFonts w:cs="Courier New"/>
      <w:i/>
      <w:iCs/>
      <w:sz w:val="20"/>
      <w:szCs w:val="20"/>
    </w:rPr>
  </w:style>
  <w:style w:type="paragraph" w:customStyle="1" w:styleId="WW-Obsah11111">
    <w:name w:val="WW-Obsah11111"/>
    <w:basedOn w:val="Normlny"/>
    <w:pPr>
      <w:suppressLineNumbers/>
    </w:pPr>
    <w:rPr>
      <w:rFonts w:cs="Courier New"/>
    </w:rPr>
  </w:style>
  <w:style w:type="paragraph" w:customStyle="1" w:styleId="WW-Nadpis11111">
    <w:name w:val="WW-Nadpis11111"/>
    <w:basedOn w:val="Normlny"/>
    <w:next w:val="Zkladntext"/>
    <w:pPr>
      <w:keepNext/>
      <w:spacing w:before="240" w:after="120"/>
    </w:pPr>
    <w:rPr>
      <w:rFonts w:ascii="Arial" w:eastAsia="Arial Unicode MS" w:hAnsi="Arial" w:cs="Courier New"/>
      <w:sz w:val="28"/>
      <w:szCs w:val="28"/>
    </w:rPr>
  </w:style>
  <w:style w:type="paragraph" w:customStyle="1" w:styleId="WW-Popisok111111">
    <w:name w:val="WW-Popisok111111"/>
    <w:basedOn w:val="Normlny"/>
    <w:pPr>
      <w:suppressLineNumbers/>
      <w:spacing w:before="120" w:after="120"/>
    </w:pPr>
    <w:rPr>
      <w:rFonts w:cs="Courier New"/>
      <w:i/>
      <w:iCs/>
      <w:sz w:val="20"/>
      <w:szCs w:val="20"/>
    </w:rPr>
  </w:style>
  <w:style w:type="paragraph" w:customStyle="1" w:styleId="WW-Obsah111111">
    <w:name w:val="WW-Obsah111111"/>
    <w:basedOn w:val="Normlny"/>
    <w:pPr>
      <w:suppressLineNumbers/>
    </w:pPr>
    <w:rPr>
      <w:rFonts w:cs="Courier New"/>
    </w:rPr>
  </w:style>
  <w:style w:type="paragraph" w:customStyle="1" w:styleId="WW-Nadpis111111">
    <w:name w:val="WW-Nadpis111111"/>
    <w:basedOn w:val="Normlny"/>
    <w:next w:val="Zkladntext"/>
    <w:pPr>
      <w:keepNext/>
      <w:spacing w:before="240" w:after="120"/>
    </w:pPr>
    <w:rPr>
      <w:rFonts w:ascii="Arial" w:eastAsia="Arial Unicode MS" w:hAnsi="Arial" w:cs="Courier New"/>
      <w:sz w:val="28"/>
      <w:szCs w:val="28"/>
    </w:rPr>
  </w:style>
  <w:style w:type="paragraph" w:customStyle="1" w:styleId="WW-Zkladntext2">
    <w:name w:val="WW-Základní text 2"/>
    <w:basedOn w:val="Normlny"/>
    <w:pPr>
      <w:spacing w:after="120" w:line="480" w:lineRule="auto"/>
    </w:pPr>
  </w:style>
  <w:style w:type="paragraph" w:styleId="Pta">
    <w:name w:val="footer"/>
    <w:basedOn w:val="Normlny"/>
    <w:semiHidden/>
    <w:pPr>
      <w:tabs>
        <w:tab w:val="center" w:pos="4536"/>
        <w:tab w:val="right" w:pos="9072"/>
      </w:tabs>
    </w:pPr>
  </w:style>
  <w:style w:type="paragraph" w:customStyle="1" w:styleId="Obsahtabuky">
    <w:name w:val="Obsah tabuľky"/>
    <w:basedOn w:val="Zkladntext"/>
    <w:pPr>
      <w:suppressLineNumbers/>
    </w:pPr>
  </w:style>
  <w:style w:type="paragraph" w:customStyle="1" w:styleId="WW-Obsahtabuky">
    <w:name w:val="WW-Obsah tabuľky"/>
    <w:basedOn w:val="Zkladntext"/>
    <w:pPr>
      <w:suppressLineNumbers/>
    </w:pPr>
  </w:style>
  <w:style w:type="paragraph" w:customStyle="1" w:styleId="WW-Obsahtabuky1">
    <w:name w:val="WW-Obsah tabuľky1"/>
    <w:basedOn w:val="Zkladntext"/>
    <w:pPr>
      <w:suppressLineNumbers/>
    </w:pPr>
  </w:style>
  <w:style w:type="paragraph" w:customStyle="1" w:styleId="WW-Obsahtabuky11">
    <w:name w:val="WW-Obsah tabuľky11"/>
    <w:basedOn w:val="Zkladntext"/>
    <w:pPr>
      <w:suppressLineNumbers/>
    </w:pPr>
  </w:style>
  <w:style w:type="paragraph" w:customStyle="1" w:styleId="WW-Obsahtabuky111">
    <w:name w:val="WW-Obsah tabuľky111"/>
    <w:basedOn w:val="Zkladntext"/>
    <w:pPr>
      <w:suppressLineNumbers/>
    </w:pPr>
  </w:style>
  <w:style w:type="paragraph" w:customStyle="1" w:styleId="WW-Obsahtabuky1111">
    <w:name w:val="WW-Obsah tabuľky1111"/>
    <w:basedOn w:val="Zkladntext"/>
    <w:pPr>
      <w:suppressLineNumbers/>
    </w:pPr>
  </w:style>
  <w:style w:type="paragraph" w:customStyle="1" w:styleId="WW-Obsahtabuky11111">
    <w:name w:val="WW-Obsah tabuľky11111"/>
    <w:basedOn w:val="Zkladntext"/>
    <w:pPr>
      <w:suppressLineNumbers/>
    </w:pPr>
  </w:style>
  <w:style w:type="paragraph" w:customStyle="1" w:styleId="WW-Obsahtabuky111111">
    <w:name w:val="WW-Obsah tabuľky111111"/>
    <w:basedOn w:val="Zkladntext"/>
    <w:pPr>
      <w:suppressLineNumbers/>
    </w:pPr>
  </w:style>
  <w:style w:type="paragraph" w:customStyle="1" w:styleId="Nadpistabuky">
    <w:name w:val="Nadpis tabuľky"/>
    <w:basedOn w:val="Obsahtabuky"/>
    <w:pPr>
      <w:jc w:val="center"/>
    </w:pPr>
    <w:rPr>
      <w:b/>
      <w:bCs/>
      <w:i/>
      <w:iCs/>
    </w:rPr>
  </w:style>
  <w:style w:type="paragraph" w:customStyle="1" w:styleId="WW-Nadpistabuky">
    <w:name w:val="WW-Nadpis tabuľky"/>
    <w:basedOn w:val="WW-Obsahtabuky"/>
    <w:pPr>
      <w:jc w:val="center"/>
    </w:pPr>
    <w:rPr>
      <w:b/>
      <w:bCs/>
      <w:i/>
      <w:iCs/>
    </w:rPr>
  </w:style>
  <w:style w:type="paragraph" w:customStyle="1" w:styleId="WW-Nadpistabuky1">
    <w:name w:val="WW-Nadpis tabuľky1"/>
    <w:basedOn w:val="WW-Obsahtabuky1"/>
    <w:pPr>
      <w:jc w:val="center"/>
    </w:pPr>
    <w:rPr>
      <w:b/>
      <w:bCs/>
      <w:i/>
      <w:iCs/>
    </w:rPr>
  </w:style>
  <w:style w:type="paragraph" w:customStyle="1" w:styleId="WW-Nadpistabuky11">
    <w:name w:val="WW-Nadpis tabuľky11"/>
    <w:basedOn w:val="WW-Obsahtabuky11"/>
    <w:pPr>
      <w:jc w:val="center"/>
    </w:pPr>
    <w:rPr>
      <w:b/>
      <w:bCs/>
      <w:i/>
      <w:iCs/>
    </w:rPr>
  </w:style>
  <w:style w:type="paragraph" w:customStyle="1" w:styleId="WW-Nadpistabuky111">
    <w:name w:val="WW-Nadpis tabuľky111"/>
    <w:basedOn w:val="WW-Obsahtabuky111"/>
    <w:pPr>
      <w:jc w:val="center"/>
    </w:pPr>
    <w:rPr>
      <w:b/>
      <w:bCs/>
      <w:i/>
      <w:iCs/>
    </w:rPr>
  </w:style>
  <w:style w:type="paragraph" w:customStyle="1" w:styleId="WW-Nadpistabuky1111">
    <w:name w:val="WW-Nadpis tabuľky1111"/>
    <w:basedOn w:val="WW-Obsahtabuky1111"/>
    <w:pPr>
      <w:jc w:val="center"/>
    </w:pPr>
    <w:rPr>
      <w:b/>
      <w:bCs/>
      <w:i/>
      <w:iCs/>
    </w:rPr>
  </w:style>
  <w:style w:type="paragraph" w:customStyle="1" w:styleId="WW-Nadpistabuky11111">
    <w:name w:val="WW-Nadpis tabuľky11111"/>
    <w:basedOn w:val="WW-Obsahtabuky11111"/>
    <w:pPr>
      <w:jc w:val="center"/>
    </w:pPr>
    <w:rPr>
      <w:b/>
      <w:bCs/>
      <w:i/>
      <w:iCs/>
    </w:rPr>
  </w:style>
  <w:style w:type="paragraph" w:customStyle="1" w:styleId="WW-Nadpistabuky111111">
    <w:name w:val="WW-Nadpis tabuľky111111"/>
    <w:basedOn w:val="WW-Obsahtabuky111111"/>
    <w:pPr>
      <w:jc w:val="center"/>
    </w:pPr>
    <w:rPr>
      <w:b/>
      <w:bCs/>
      <w:i/>
      <w:iCs/>
    </w:rPr>
  </w:style>
  <w:style w:type="paragraph" w:customStyle="1" w:styleId="Obsahrmca">
    <w:name w:val="Obsah rámca"/>
    <w:basedOn w:val="Zkladntext"/>
  </w:style>
  <w:style w:type="paragraph" w:customStyle="1" w:styleId="WW-Obsahrmca">
    <w:name w:val="WW-Obsah rámca"/>
    <w:basedOn w:val="Zkladntext"/>
  </w:style>
  <w:style w:type="paragraph" w:customStyle="1" w:styleId="WW-Obsahrmca1">
    <w:name w:val="WW-Obsah rámca1"/>
    <w:basedOn w:val="Zkladntext"/>
  </w:style>
  <w:style w:type="paragraph" w:customStyle="1" w:styleId="WW-Obsahrmca11">
    <w:name w:val="WW-Obsah rámca11"/>
    <w:basedOn w:val="Zkladntext"/>
  </w:style>
  <w:style w:type="paragraph" w:customStyle="1" w:styleId="WW-Obsahrmca111">
    <w:name w:val="WW-Obsah rámca111"/>
    <w:basedOn w:val="Zkladntext"/>
  </w:style>
  <w:style w:type="paragraph" w:customStyle="1" w:styleId="WW-Obsahrmca1111">
    <w:name w:val="WW-Obsah rámca1111"/>
    <w:basedOn w:val="Zkladntext"/>
  </w:style>
  <w:style w:type="paragraph" w:customStyle="1" w:styleId="WW-Obsahrmca11111">
    <w:name w:val="WW-Obsah rámca11111"/>
    <w:basedOn w:val="Zkladntext"/>
  </w:style>
  <w:style w:type="paragraph" w:customStyle="1" w:styleId="WW-Obsahrmca111111">
    <w:name w:val="WW-Obsah rámca111111"/>
    <w:basedOn w:val="Zkladntext"/>
  </w:style>
  <w:style w:type="paragraph" w:customStyle="1" w:styleId="WW-Zkladntext20">
    <w:name w:val="WW-Základný text 2"/>
    <w:basedOn w:val="Normlny"/>
    <w:pPr>
      <w:jc w:val="both"/>
    </w:pPr>
    <w:rPr>
      <w:szCs w:val="20"/>
    </w:rPr>
  </w:style>
  <w:style w:type="paragraph" w:styleId="Zarkazkladnhotextu">
    <w:name w:val="Body Text Indent"/>
    <w:basedOn w:val="Normlny"/>
    <w:semiHidden/>
    <w:pPr>
      <w:ind w:firstLine="708"/>
      <w:jc w:val="both"/>
    </w:pPr>
    <w:rPr>
      <w:szCs w:val="20"/>
    </w:rPr>
  </w:style>
  <w:style w:type="paragraph" w:customStyle="1" w:styleId="Pismenka">
    <w:name w:val="Pismenka"/>
    <w:basedOn w:val="Zkladntext"/>
    <w:pPr>
      <w:tabs>
        <w:tab w:val="left" w:pos="426"/>
      </w:tabs>
      <w:ind w:left="426" w:hanging="426"/>
    </w:pPr>
    <w:rPr>
      <w:b/>
      <w:bCs/>
      <w:u w:val="single"/>
    </w:rPr>
  </w:style>
  <w:style w:type="paragraph" w:styleId="Hlavika">
    <w:name w:val="header"/>
    <w:basedOn w:val="Normlny"/>
    <w:semiHidden/>
    <w:unhideWhenUsed/>
    <w:pPr>
      <w:tabs>
        <w:tab w:val="center" w:pos="4536"/>
        <w:tab w:val="right" w:pos="9072"/>
      </w:tabs>
    </w:pPr>
  </w:style>
  <w:style w:type="character" w:customStyle="1" w:styleId="HlavikaChar">
    <w:name w:val="Hlavička Char"/>
    <w:semiHidden/>
    <w:rPr>
      <w:sz w:val="24"/>
      <w:szCs w:val="24"/>
      <w:lang w:eastAsia="ar-SA"/>
    </w:rPr>
  </w:style>
  <w:style w:type="paragraph" w:styleId="Zarkazkladnhotextu2">
    <w:name w:val="Body Text Indent 2"/>
    <w:basedOn w:val="Normlny"/>
    <w:semiHidden/>
    <w:pPr>
      <w:ind w:left="284"/>
      <w:jc w:val="both"/>
    </w:pPr>
  </w:style>
  <w:style w:type="paragraph" w:styleId="truktradokumentu">
    <w:name w:val="Document Map"/>
    <w:basedOn w:val="Normlny"/>
    <w:semiHidden/>
    <w:pPr>
      <w:shd w:val="clear" w:color="auto" w:fill="000080"/>
    </w:pPr>
    <w:rPr>
      <w:rFonts w:ascii="Tahoma" w:hAnsi="Tahoma"/>
    </w:rPr>
  </w:style>
  <w:style w:type="paragraph" w:customStyle="1" w:styleId="Default">
    <w:name w:val="Default"/>
    <w:pPr>
      <w:autoSpaceDE w:val="0"/>
      <w:autoSpaceDN w:val="0"/>
      <w:adjustRightInd w:val="0"/>
      <w:spacing w:line="276" w:lineRule="auto"/>
      <w:ind w:left="426" w:hanging="426"/>
    </w:pPr>
    <w:rPr>
      <w:rFonts w:eastAsia="Calibri"/>
      <w:color w:val="000000"/>
      <w:sz w:val="24"/>
    </w:rPr>
  </w:style>
  <w:style w:type="paragraph" w:styleId="Textbubliny">
    <w:name w:val="Balloon Text"/>
    <w:basedOn w:val="Normlny"/>
    <w:link w:val="TextbublinyChar"/>
    <w:uiPriority w:val="99"/>
    <w:semiHidden/>
    <w:unhideWhenUsed/>
    <w:rsid w:val="005D57E8"/>
    <w:rPr>
      <w:rFonts w:ascii="Segoe UI" w:hAnsi="Segoe UI" w:cs="Segoe UI"/>
      <w:sz w:val="18"/>
      <w:szCs w:val="18"/>
    </w:rPr>
  </w:style>
  <w:style w:type="character" w:customStyle="1" w:styleId="TextbublinyChar">
    <w:name w:val="Text bubliny Char"/>
    <w:link w:val="Textbubliny"/>
    <w:uiPriority w:val="99"/>
    <w:semiHidden/>
    <w:rsid w:val="005D57E8"/>
    <w:rPr>
      <w:rFonts w:ascii="Segoe UI" w:hAnsi="Segoe UI" w:cs="Segoe UI"/>
      <w:sz w:val="18"/>
      <w:szCs w:val="18"/>
      <w:lang w:eastAsia="ar-SA"/>
    </w:rPr>
  </w:style>
  <w:style w:type="character" w:styleId="Siln">
    <w:name w:val="Strong"/>
    <w:uiPriority w:val="22"/>
    <w:qFormat/>
    <w:rsid w:val="00777672"/>
    <w:rPr>
      <w:b/>
      <w:bCs/>
    </w:rPr>
  </w:style>
  <w:style w:type="character" w:styleId="Zvraznenie">
    <w:name w:val="Emphasis"/>
    <w:uiPriority w:val="20"/>
    <w:qFormat/>
    <w:rsid w:val="00777672"/>
    <w:rPr>
      <w:i/>
      <w:iCs/>
    </w:rPr>
  </w:style>
  <w:style w:type="paragraph" w:styleId="Bezriadkovania">
    <w:name w:val="No Spacing"/>
    <w:qFormat/>
    <w:rsid w:val="008D0A22"/>
    <w:rPr>
      <w:rFonts w:ascii="Calibri" w:eastAsia="Calibri" w:hAnsi="Calibri"/>
      <w:sz w:val="22"/>
      <w:szCs w:val="22"/>
      <w:lang w:val="cs-CZ" w:eastAsia="en-US"/>
    </w:rPr>
  </w:style>
  <w:style w:type="paragraph" w:styleId="Odsekzoznamu">
    <w:name w:val="List Paragraph"/>
    <w:basedOn w:val="Normlny"/>
    <w:uiPriority w:val="34"/>
    <w:qFormat/>
    <w:rsid w:val="004B4C97"/>
    <w:pPr>
      <w:ind w:left="720"/>
      <w:contextualSpacing/>
    </w:pPr>
  </w:style>
  <w:style w:type="paragraph" w:styleId="Normlnywebov">
    <w:name w:val="Normal (Web)"/>
    <w:basedOn w:val="Normlny"/>
    <w:uiPriority w:val="99"/>
    <w:semiHidden/>
    <w:unhideWhenUsed/>
    <w:rsid w:val="00C83369"/>
    <w:pPr>
      <w:suppressAutoHyphens w:val="0"/>
      <w:spacing w:before="100" w:beforeAutospacing="1" w:after="100" w:afterAutospacing="1"/>
    </w:pPr>
    <w:rPr>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2775215">
      <w:bodyDiv w:val="1"/>
      <w:marLeft w:val="0"/>
      <w:marRight w:val="0"/>
      <w:marTop w:val="0"/>
      <w:marBottom w:val="0"/>
      <w:divBdr>
        <w:top w:val="none" w:sz="0" w:space="0" w:color="auto"/>
        <w:left w:val="none" w:sz="0" w:space="0" w:color="auto"/>
        <w:bottom w:val="none" w:sz="0" w:space="0" w:color="auto"/>
        <w:right w:val="none" w:sz="0" w:space="0" w:color="auto"/>
      </w:divBdr>
    </w:div>
    <w:div w:id="1121337507">
      <w:bodyDiv w:val="1"/>
      <w:marLeft w:val="0"/>
      <w:marRight w:val="0"/>
      <w:marTop w:val="0"/>
      <w:marBottom w:val="0"/>
      <w:divBdr>
        <w:top w:val="none" w:sz="0" w:space="0" w:color="auto"/>
        <w:left w:val="none" w:sz="0" w:space="0" w:color="auto"/>
        <w:bottom w:val="none" w:sz="0" w:space="0" w:color="auto"/>
        <w:right w:val="none" w:sz="0" w:space="0" w:color="auto"/>
      </w:divBdr>
    </w:div>
    <w:div w:id="1301572412">
      <w:bodyDiv w:val="1"/>
      <w:marLeft w:val="0"/>
      <w:marRight w:val="0"/>
      <w:marTop w:val="0"/>
      <w:marBottom w:val="0"/>
      <w:divBdr>
        <w:top w:val="none" w:sz="0" w:space="0" w:color="auto"/>
        <w:left w:val="none" w:sz="0" w:space="0" w:color="auto"/>
        <w:bottom w:val="none" w:sz="0" w:space="0" w:color="auto"/>
        <w:right w:val="none" w:sz="0" w:space="0" w:color="auto"/>
      </w:divBdr>
    </w:div>
    <w:div w:id="1427077220">
      <w:bodyDiv w:val="1"/>
      <w:marLeft w:val="0"/>
      <w:marRight w:val="0"/>
      <w:marTop w:val="0"/>
      <w:marBottom w:val="0"/>
      <w:divBdr>
        <w:top w:val="none" w:sz="0" w:space="0" w:color="auto"/>
        <w:left w:val="none" w:sz="0" w:space="0" w:color="auto"/>
        <w:bottom w:val="none" w:sz="0" w:space="0" w:color="auto"/>
        <w:right w:val="none" w:sz="0" w:space="0" w:color="auto"/>
      </w:divBdr>
    </w:div>
    <w:div w:id="1489514687">
      <w:bodyDiv w:val="1"/>
      <w:marLeft w:val="0"/>
      <w:marRight w:val="0"/>
      <w:marTop w:val="0"/>
      <w:marBottom w:val="0"/>
      <w:divBdr>
        <w:top w:val="none" w:sz="0" w:space="0" w:color="auto"/>
        <w:left w:val="none" w:sz="0" w:space="0" w:color="auto"/>
        <w:bottom w:val="none" w:sz="0" w:space="0" w:color="auto"/>
        <w:right w:val="none" w:sz="0" w:space="0" w:color="auto"/>
      </w:divBdr>
    </w:div>
    <w:div w:id="1544175211">
      <w:bodyDiv w:val="1"/>
      <w:marLeft w:val="0"/>
      <w:marRight w:val="0"/>
      <w:marTop w:val="0"/>
      <w:marBottom w:val="0"/>
      <w:divBdr>
        <w:top w:val="none" w:sz="0" w:space="0" w:color="auto"/>
        <w:left w:val="none" w:sz="0" w:space="0" w:color="auto"/>
        <w:bottom w:val="none" w:sz="0" w:space="0" w:color="auto"/>
        <w:right w:val="none" w:sz="0" w:space="0" w:color="auto"/>
      </w:divBdr>
    </w:div>
    <w:div w:id="1617130913">
      <w:bodyDiv w:val="1"/>
      <w:marLeft w:val="0"/>
      <w:marRight w:val="0"/>
      <w:marTop w:val="0"/>
      <w:marBottom w:val="0"/>
      <w:divBdr>
        <w:top w:val="none" w:sz="0" w:space="0" w:color="auto"/>
        <w:left w:val="none" w:sz="0" w:space="0" w:color="auto"/>
        <w:bottom w:val="none" w:sz="0" w:space="0" w:color="auto"/>
        <w:right w:val="none" w:sz="0" w:space="0" w:color="auto"/>
      </w:divBdr>
    </w:div>
    <w:div w:id="1822304337">
      <w:bodyDiv w:val="1"/>
      <w:marLeft w:val="0"/>
      <w:marRight w:val="0"/>
      <w:marTop w:val="0"/>
      <w:marBottom w:val="0"/>
      <w:divBdr>
        <w:top w:val="none" w:sz="0" w:space="0" w:color="auto"/>
        <w:left w:val="none" w:sz="0" w:space="0" w:color="auto"/>
        <w:bottom w:val="none" w:sz="0" w:space="0" w:color="auto"/>
        <w:right w:val="none" w:sz="0" w:space="0" w:color="auto"/>
      </w:divBdr>
    </w:div>
    <w:div w:id="1918248651">
      <w:bodyDiv w:val="1"/>
      <w:marLeft w:val="0"/>
      <w:marRight w:val="0"/>
      <w:marTop w:val="0"/>
      <w:marBottom w:val="0"/>
      <w:divBdr>
        <w:top w:val="none" w:sz="0" w:space="0" w:color="auto"/>
        <w:left w:val="none" w:sz="0" w:space="0" w:color="auto"/>
        <w:bottom w:val="none" w:sz="0" w:space="0" w:color="auto"/>
        <w:right w:val="none" w:sz="0" w:space="0" w:color="auto"/>
      </w:divBdr>
    </w:div>
    <w:div w:id="2063942794">
      <w:bodyDiv w:val="1"/>
      <w:marLeft w:val="0"/>
      <w:marRight w:val="0"/>
      <w:marTop w:val="0"/>
      <w:marBottom w:val="0"/>
      <w:divBdr>
        <w:top w:val="none" w:sz="0" w:space="0" w:color="auto"/>
        <w:left w:val="none" w:sz="0" w:space="0" w:color="auto"/>
        <w:bottom w:val="none" w:sz="0" w:space="0" w:color="auto"/>
        <w:right w:val="none" w:sz="0" w:space="0" w:color="auto"/>
      </w:divBdr>
    </w:div>
    <w:div w:id="2100903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4861759-9458-496C-AC89-FE232EDF82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4554</Words>
  <Characters>25962</Characters>
  <Application>Microsoft Office Word</Application>
  <DocSecurity>0</DocSecurity>
  <Lines>216</Lines>
  <Paragraphs>60</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Výročná správa obce Prenčov za rok 2006</vt:lpstr>
      <vt:lpstr>Výročná správa obce Prenčov za rok 2006</vt:lpstr>
      <vt:lpstr>Výročná správa obce Prenčov za rok 2006</vt:lpstr>
    </vt:vector>
  </TitlesOfParts>
  <Company>Hewlett-Packard</Company>
  <LinksUpToDate>false</LinksUpToDate>
  <CharactersWithSpaces>30456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obce Prenčov za rok 2006</dc:title>
  <dc:subject/>
  <dc:creator>OEM</dc:creator>
  <cp:keywords/>
  <dc:description/>
  <cp:lastModifiedBy>HAVALOVÁ Renata</cp:lastModifiedBy>
  <cp:revision>2</cp:revision>
  <cp:lastPrinted>2021-04-29T11:53:00Z</cp:lastPrinted>
  <dcterms:created xsi:type="dcterms:W3CDTF">2021-05-24T07:42:00Z</dcterms:created>
  <dcterms:modified xsi:type="dcterms:W3CDTF">2021-05-24T07:42:00Z</dcterms:modified>
</cp:coreProperties>
</file>