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32E5" w:rsidRPr="0003614A" w:rsidRDefault="007F32E5" w:rsidP="007F32E5">
      <w:pPr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Poznámky Úč MÚJ 3 – 01 </w:t>
      </w:r>
      <w:r w:rsidR="000A4C81" w:rsidRPr="0003614A">
        <w:rPr>
          <w:rFonts w:ascii="Times New Roman" w:hAnsi="Times New Roman" w:cs="Times New Roman"/>
          <w:sz w:val="24"/>
          <w:szCs w:val="24"/>
        </w:rPr>
        <w:tab/>
      </w:r>
      <w:r w:rsidR="000A4C81" w:rsidRPr="0003614A">
        <w:rPr>
          <w:rFonts w:ascii="Times New Roman" w:hAnsi="Times New Roman" w:cs="Times New Roman"/>
          <w:sz w:val="24"/>
          <w:szCs w:val="24"/>
        </w:rPr>
        <w:tab/>
      </w:r>
      <w:r w:rsidRPr="0003614A">
        <w:rPr>
          <w:rFonts w:ascii="Times New Roman" w:hAnsi="Times New Roman" w:cs="Times New Roman"/>
          <w:sz w:val="24"/>
          <w:szCs w:val="24"/>
        </w:rPr>
        <w:t xml:space="preserve">IČO: </w:t>
      </w:r>
      <w:r w:rsidR="0003614A">
        <w:rPr>
          <w:rFonts w:ascii="Times New Roman" w:hAnsi="Times New Roman" w:cs="Times New Roman"/>
          <w:sz w:val="24"/>
          <w:szCs w:val="24"/>
        </w:rPr>
        <w:t>44040571</w:t>
      </w:r>
      <w:r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03614A">
        <w:rPr>
          <w:rFonts w:ascii="Times New Roman" w:hAnsi="Times New Roman" w:cs="Times New Roman"/>
          <w:sz w:val="24"/>
          <w:szCs w:val="24"/>
        </w:rPr>
        <w:tab/>
      </w:r>
      <w:r w:rsidR="0003614A">
        <w:rPr>
          <w:rFonts w:ascii="Times New Roman" w:hAnsi="Times New Roman" w:cs="Times New Roman"/>
          <w:sz w:val="24"/>
          <w:szCs w:val="24"/>
        </w:rPr>
        <w:tab/>
      </w:r>
      <w:r w:rsidR="000A4C81" w:rsidRPr="0003614A">
        <w:rPr>
          <w:rFonts w:ascii="Times New Roman" w:hAnsi="Times New Roman" w:cs="Times New Roman"/>
          <w:sz w:val="24"/>
          <w:szCs w:val="24"/>
        </w:rPr>
        <w:tab/>
      </w:r>
      <w:r w:rsidRPr="0003614A">
        <w:rPr>
          <w:rFonts w:ascii="Times New Roman" w:hAnsi="Times New Roman" w:cs="Times New Roman"/>
          <w:sz w:val="24"/>
          <w:szCs w:val="24"/>
        </w:rPr>
        <w:t xml:space="preserve">DIČ: </w:t>
      </w:r>
      <w:r w:rsidR="0003614A">
        <w:rPr>
          <w:rFonts w:ascii="Times New Roman" w:hAnsi="Times New Roman" w:cs="Times New Roman"/>
          <w:sz w:val="24"/>
          <w:szCs w:val="24"/>
        </w:rPr>
        <w:t>2022575786</w:t>
      </w:r>
      <w:r w:rsidRPr="0003614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A4C81" w:rsidRPr="0003614A" w:rsidRDefault="007F32E5" w:rsidP="000A4C81">
      <w:pPr>
        <w:jc w:val="center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>Poznámky k mik</w:t>
      </w:r>
      <w:r w:rsidR="00985B1F" w:rsidRPr="0003614A">
        <w:rPr>
          <w:rFonts w:ascii="Times New Roman" w:hAnsi="Times New Roman" w:cs="Times New Roman"/>
          <w:sz w:val="24"/>
          <w:szCs w:val="24"/>
        </w:rPr>
        <w:t>ro účtovnej závierke za rok 2019</w:t>
      </w:r>
    </w:p>
    <w:p w:rsidR="000A4C81" w:rsidRPr="0003614A" w:rsidRDefault="007F32E5" w:rsidP="00985B1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>Článok I</w:t>
      </w:r>
    </w:p>
    <w:p w:rsidR="000A4C81" w:rsidRPr="0003614A" w:rsidRDefault="007F32E5" w:rsidP="00985B1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0A4C81" w:rsidRPr="0003614A" w:rsidRDefault="007F32E5" w:rsidP="00985B1F">
      <w:pPr>
        <w:pStyle w:val="Odsekzoznamu"/>
        <w:numPr>
          <w:ilvl w:val="0"/>
          <w:numId w:val="1"/>
        </w:numPr>
        <w:ind w:left="360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Identifikácia účtovnej jednotky (názov, IČO, sídlo): </w:t>
      </w:r>
    </w:p>
    <w:p w:rsidR="007F09DB" w:rsidRPr="0003614A" w:rsidRDefault="007F32E5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Názov: </w:t>
      </w:r>
      <w:r w:rsidR="00AD7EBA" w:rsidRPr="0003614A">
        <w:rPr>
          <w:rFonts w:ascii="Times New Roman" w:hAnsi="Times New Roman" w:cs="Times New Roman"/>
          <w:sz w:val="24"/>
          <w:szCs w:val="24"/>
        </w:rPr>
        <w:t>Mauro Simon Optik</w:t>
      </w:r>
      <w:r w:rsidR="00985B1F" w:rsidRPr="0003614A">
        <w:rPr>
          <w:rFonts w:ascii="Times New Roman" w:hAnsi="Times New Roman" w:cs="Times New Roman"/>
          <w:sz w:val="24"/>
          <w:szCs w:val="24"/>
        </w:rPr>
        <w:t>, s</w:t>
      </w:r>
      <w:r w:rsidR="00AD7EBA" w:rsidRPr="0003614A">
        <w:rPr>
          <w:rFonts w:ascii="Times New Roman" w:hAnsi="Times New Roman" w:cs="Times New Roman"/>
          <w:sz w:val="24"/>
          <w:szCs w:val="24"/>
        </w:rPr>
        <w:t>pol</w:t>
      </w:r>
      <w:r w:rsidR="00985B1F" w:rsidRPr="0003614A">
        <w:rPr>
          <w:rFonts w:ascii="Times New Roman" w:hAnsi="Times New Roman" w:cs="Times New Roman"/>
          <w:sz w:val="24"/>
          <w:szCs w:val="24"/>
        </w:rPr>
        <w:t xml:space="preserve">. </w:t>
      </w:r>
      <w:r w:rsidR="00AD7EBA" w:rsidRPr="0003614A">
        <w:rPr>
          <w:rFonts w:ascii="Times New Roman" w:hAnsi="Times New Roman" w:cs="Times New Roman"/>
          <w:sz w:val="24"/>
          <w:szCs w:val="24"/>
        </w:rPr>
        <w:t xml:space="preserve">s </w:t>
      </w:r>
      <w:r w:rsidRPr="0003614A">
        <w:rPr>
          <w:rFonts w:ascii="Times New Roman" w:hAnsi="Times New Roman" w:cs="Times New Roman"/>
          <w:sz w:val="24"/>
          <w:szCs w:val="24"/>
        </w:rPr>
        <w:t>r.</w:t>
      </w:r>
      <w:r w:rsidR="00985B1F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Pr="0003614A">
        <w:rPr>
          <w:rFonts w:ascii="Times New Roman" w:hAnsi="Times New Roman" w:cs="Times New Roman"/>
          <w:sz w:val="24"/>
          <w:szCs w:val="24"/>
        </w:rPr>
        <w:t xml:space="preserve">o. </w:t>
      </w:r>
    </w:p>
    <w:p w:rsidR="007F09DB" w:rsidRPr="0003614A" w:rsidRDefault="00985B1F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IČO: </w:t>
      </w:r>
      <w:r w:rsidR="00AD7EBA" w:rsidRPr="0003614A">
        <w:rPr>
          <w:rFonts w:ascii="Times New Roman" w:hAnsi="Times New Roman" w:cs="Times New Roman"/>
          <w:sz w:val="24"/>
          <w:szCs w:val="24"/>
        </w:rPr>
        <w:t>44040571</w:t>
      </w:r>
    </w:p>
    <w:p w:rsidR="007F09DB" w:rsidRPr="0003614A" w:rsidRDefault="007F32E5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Sídlo: </w:t>
      </w:r>
      <w:r w:rsidR="00AD7EBA" w:rsidRPr="0003614A">
        <w:rPr>
          <w:rFonts w:ascii="Times New Roman" w:hAnsi="Times New Roman" w:cs="Times New Roman"/>
          <w:sz w:val="24"/>
          <w:szCs w:val="24"/>
        </w:rPr>
        <w:t>Hrnčiarska 34, 902</w:t>
      </w:r>
      <w:r w:rsidR="00985B1F" w:rsidRPr="0003614A">
        <w:rPr>
          <w:rFonts w:ascii="Times New Roman" w:hAnsi="Times New Roman" w:cs="Times New Roman"/>
          <w:sz w:val="24"/>
          <w:szCs w:val="24"/>
        </w:rPr>
        <w:t xml:space="preserve"> 01  </w:t>
      </w:r>
      <w:r w:rsidR="00AD7EBA" w:rsidRPr="0003614A">
        <w:rPr>
          <w:rFonts w:ascii="Times New Roman" w:hAnsi="Times New Roman" w:cs="Times New Roman"/>
          <w:sz w:val="24"/>
          <w:szCs w:val="24"/>
        </w:rPr>
        <w:t>Pezinok</w:t>
      </w:r>
      <w:r w:rsidRPr="0003614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F09DB" w:rsidRPr="0003614A" w:rsidRDefault="007F09DB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7F09DB" w:rsidRPr="0003614A" w:rsidRDefault="007F32E5" w:rsidP="00985B1F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2. Údaje o konsolidovanom celku - obchodné meno a sídlo konsolidujúcej účtovnej jednotky: Spoločnosť sa nezahŕňa do konsolidovanej účtovnej závierky žiadnej inej spoločnosti. </w:t>
      </w:r>
    </w:p>
    <w:p w:rsidR="00985B1F" w:rsidRPr="0003614A" w:rsidRDefault="00985B1F" w:rsidP="00985B1F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</w:p>
    <w:p w:rsidR="007F09DB" w:rsidRPr="0003614A" w:rsidRDefault="007F32E5" w:rsidP="00985B1F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3. Priemerný prepočítaný počet zamestnancov: </w:t>
      </w:r>
    </w:p>
    <w:tbl>
      <w:tblPr>
        <w:tblW w:w="100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80"/>
        <w:gridCol w:w="5500"/>
      </w:tblGrid>
      <w:tr w:rsidR="00915B17" w:rsidRPr="0003614A" w:rsidTr="00915B17">
        <w:trPr>
          <w:trHeight w:val="288"/>
        </w:trPr>
        <w:tc>
          <w:tcPr>
            <w:tcW w:w="4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03614A" w:rsidRDefault="00985B1F" w:rsidP="00985B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3614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85B1F" w:rsidRPr="0003614A" w:rsidRDefault="00FE23DB" w:rsidP="00985B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2020</w:t>
            </w:r>
          </w:p>
        </w:tc>
      </w:tr>
      <w:tr w:rsidR="00915B17" w:rsidRPr="0003614A" w:rsidTr="00915B17">
        <w:trPr>
          <w:trHeight w:val="288"/>
        </w:trPr>
        <w:tc>
          <w:tcPr>
            <w:tcW w:w="4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03614A" w:rsidRDefault="00985B1F" w:rsidP="00985B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3614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Priemerný prepočítaný počet zamestnancov</w:t>
            </w:r>
          </w:p>
        </w:tc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85B1F" w:rsidRPr="0003614A" w:rsidRDefault="00FE23DB" w:rsidP="00985B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6,4</w:t>
            </w:r>
            <w:bookmarkStart w:id="0" w:name="_GoBack"/>
            <w:bookmarkEnd w:id="0"/>
          </w:p>
        </w:tc>
      </w:tr>
    </w:tbl>
    <w:p w:rsidR="007F09DB" w:rsidRPr="0003614A" w:rsidRDefault="007F09DB" w:rsidP="007F09DB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7F09DB" w:rsidRPr="0003614A" w:rsidRDefault="007F32E5" w:rsidP="00985B1F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>Článok II</w:t>
      </w:r>
    </w:p>
    <w:p w:rsidR="007F09DB" w:rsidRPr="0003614A" w:rsidRDefault="007F32E5" w:rsidP="00985B1F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>Informácie o prijatých postupoch</w:t>
      </w:r>
    </w:p>
    <w:p w:rsidR="007F09DB" w:rsidRPr="0003614A" w:rsidRDefault="007F32E5" w:rsidP="00985B1F">
      <w:pPr>
        <w:jc w:val="both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Informácia, či je účtovná závierka zostavená za splnenia predpokladu, že účtovná jednotka bude </w:t>
      </w:r>
      <w:r w:rsidRPr="0003614A">
        <w:rPr>
          <w:rFonts w:ascii="Times New Roman" w:hAnsi="Times New Roman" w:cs="Times New Roman"/>
          <w:sz w:val="24"/>
          <w:szCs w:val="24"/>
          <w:u w:val="single"/>
        </w:rPr>
        <w:t>nepretržite pokračovať</w:t>
      </w:r>
      <w:r w:rsidRPr="0003614A">
        <w:rPr>
          <w:rFonts w:ascii="Times New Roman" w:hAnsi="Times New Roman" w:cs="Times New Roman"/>
          <w:sz w:val="24"/>
          <w:szCs w:val="24"/>
        </w:rPr>
        <w:t xml:space="preserve"> vo svojej činnosti: </w:t>
      </w:r>
    </w:p>
    <w:p w:rsidR="007F09DB" w:rsidRPr="0003614A" w:rsidRDefault="007F32E5" w:rsidP="00C1437B">
      <w:pPr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03614A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účtovnej jednotky.</w:t>
      </w:r>
      <w:r w:rsidR="007F09DB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7F09DB" w:rsidRPr="0003614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Po zvážení všetkých potenciálnych dopadov COVID19 na naše podnikateľské aktivity sme dospeli k záveru, že nemajú významný vplyv na našu schopnosť nepretržitého pokračovania v činnosti a fungovania ako zdravého subjektu. </w:t>
      </w:r>
    </w:p>
    <w:p w:rsidR="007F09DB" w:rsidRPr="0003614A" w:rsidRDefault="007F09DB" w:rsidP="00C1437B">
      <w:pPr>
        <w:jc w:val="both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Účtovné metódy a všeobecné účtovné zásady boli účtovnou jednotkou </w:t>
      </w:r>
      <w:r w:rsidRPr="0003614A"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  <w:lang w:eastAsia="sk-SK"/>
        </w:rPr>
        <w:t>konzistentne</w:t>
      </w:r>
      <w:r w:rsidRPr="0003614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aplikované.</w:t>
      </w:r>
    </w:p>
    <w:p w:rsidR="007F09DB" w:rsidRPr="0003614A" w:rsidRDefault="00C1437B" w:rsidP="00C1437B">
      <w:pPr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  <w:u w:val="single"/>
        </w:rPr>
        <w:t>Spôsob oceňovania</w:t>
      </w:r>
      <w:r w:rsidRPr="0003614A">
        <w:rPr>
          <w:rFonts w:ascii="Times New Roman" w:hAnsi="Times New Roman" w:cs="Times New Roman"/>
          <w:sz w:val="24"/>
          <w:szCs w:val="24"/>
        </w:rPr>
        <w:t>: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7F09DB" w:rsidRPr="0003614A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09DB" w:rsidRPr="0003614A" w:rsidRDefault="007F09DB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03614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Dlhodobý majetok nakupovaný sa oceňuje obstarávacou cenou, ktorá zahŕňa cenu obstarania a náklady </w:t>
            </w:r>
          </w:p>
        </w:tc>
      </w:tr>
      <w:tr w:rsidR="007F09DB" w:rsidRPr="0003614A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09DB" w:rsidRPr="0003614A" w:rsidRDefault="007F09DB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03614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:rsidR="007F09DB" w:rsidRPr="0003614A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19BA" w:rsidRPr="00A1292F" w:rsidRDefault="001219BA" w:rsidP="001219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Účtovná jednotka neeviduje dlhodobý nehmotný majetok.</w:t>
            </w:r>
          </w:p>
          <w:p w:rsidR="007F09DB" w:rsidRPr="00A1292F" w:rsidRDefault="007F09DB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1292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Drobný dlhodobý majetok, ktorého obstarávacia</w:t>
            </w:r>
            <w:r w:rsidR="00AD7EBA" w:rsidRPr="00A1292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 cena je </w:t>
            </w:r>
            <w:r w:rsidR="00AD7EBA"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1700 EUR a nižšia, sa odpisuje jednorazovo pri uvedení do používania</w:t>
            </w:r>
            <w:r w:rsidR="00EC01A8"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, účtuje sa o ňom na ťarchu účtu 501/A- Spotreba materiálu.</w:t>
            </w:r>
          </w:p>
          <w:p w:rsidR="0003614A" w:rsidRPr="00A1292F" w:rsidRDefault="0003614A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Pozemky sa neodpisujú.</w:t>
            </w:r>
          </w:p>
          <w:p w:rsidR="0003614A" w:rsidRPr="00A1292F" w:rsidRDefault="00AD7EBA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Odpisy dlhodobého </w:t>
            </w:r>
            <w:r w:rsidR="00EC01A8"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majetku sú stanovené vychádzajúc z predpokladanej doby jeho používania a predpokladaného priebehu jeho opotrebovania. Odpisovať sa začína od mesiaca, v ktorom bol majetok zaradený do používania. </w:t>
            </w:r>
          </w:p>
          <w:p w:rsidR="00A1292F" w:rsidRPr="00A1292F" w:rsidRDefault="00EC01A8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Predpokladaná doba používania, metóda odpisovania a odpisová sadzba sú uvedené v nasledujúcej tabuľke</w:t>
            </w:r>
            <w:r w:rsidR="003475E7"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:</w:t>
            </w:r>
          </w:p>
          <w:p w:rsidR="003475E7" w:rsidRPr="00A1292F" w:rsidRDefault="003475E7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                                         </w:t>
            </w:r>
            <w:r w:rsidR="00A1292F"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  </w:t>
            </w:r>
            <w:r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  predpokladaná doba</w:t>
            </w:r>
            <w:r w:rsidR="00A1292F"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             metóda</w:t>
            </w:r>
            <w:r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  <w:r w:rsidR="00A1292F"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                             ročná odpisová</w:t>
            </w:r>
          </w:p>
          <w:p w:rsidR="003475E7" w:rsidRPr="00A1292F" w:rsidRDefault="003475E7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eastAsia="sk-SK"/>
              </w:rPr>
            </w:pPr>
            <w:r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eastAsia="sk-SK"/>
              </w:rPr>
              <w:t xml:space="preserve">                                                        používania</w:t>
            </w:r>
            <w:r w:rsidR="00A1292F"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eastAsia="sk-SK"/>
              </w:rPr>
              <w:t xml:space="preserve">                 odpisovania                              sadzba v %</w:t>
            </w:r>
          </w:p>
          <w:p w:rsidR="003475E7" w:rsidRPr="00A1292F" w:rsidRDefault="003475E7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Budovy a stavby                                     20                     rovnomerná                                   5,0%</w:t>
            </w:r>
          </w:p>
          <w:p w:rsidR="003475E7" w:rsidRPr="0003614A" w:rsidRDefault="003475E7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Stroje, prístroje a zariadenia        </w:t>
            </w:r>
            <w:r w:rsidR="00A1292F"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         </w:t>
            </w:r>
            <w:r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4 - 12                 rovnomerná   </w:t>
            </w:r>
            <w:r w:rsidR="00A1292F"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                           </w:t>
            </w:r>
            <w:r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8,3až 25 %</w:t>
            </w:r>
          </w:p>
        </w:tc>
      </w:tr>
      <w:tr w:rsidR="003475E7" w:rsidRPr="0003614A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475E7" w:rsidRPr="0003614A" w:rsidRDefault="003475E7" w:rsidP="003475E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Dopravné prostriedky                  </w:t>
            </w:r>
            <w:r w:rsid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3 - 4                   rovnomerná   </w:t>
            </w:r>
            <w:r w:rsid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                          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25 až 33,3 %</w:t>
            </w:r>
          </w:p>
        </w:tc>
      </w:tr>
      <w:tr w:rsidR="003475E7" w:rsidRPr="0003614A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19BA" w:rsidRPr="00A1292F" w:rsidRDefault="001219BA" w:rsidP="001219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1292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Poznámky Úč MÚJ 3 – 01 </w:t>
            </w:r>
            <w:r w:rsidRPr="00A1292F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A1292F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IČO: 44040571 </w:t>
            </w:r>
            <w:r w:rsidRPr="00A1292F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A1292F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A1292F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DIČ: 2022575786 </w:t>
            </w:r>
          </w:p>
          <w:p w:rsidR="003475E7" w:rsidRPr="0003614A" w:rsidRDefault="003475E7" w:rsidP="00C1437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85B1F" w:rsidRPr="0003614A" w:rsidRDefault="00985B1F" w:rsidP="00C1437B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985B1F" w:rsidRPr="0003614A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03614A" w:rsidRDefault="00985B1F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03614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Zásoby sa oceňujú </w:t>
            </w:r>
            <w:r w:rsidR="00EC01A8" w:rsidRPr="0003614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obstarávacou cenou vrátanie nákladov s nimi súvisiacich napr. dopravné.</w:t>
            </w:r>
            <w:r w:rsidRPr="0003614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C01A8" w:rsidRPr="0003614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Zásoby sa účtujú spôsobom B. Nakupované zásoby sa oceňujú váženým aritmetickým priemerom z obstarávacích cien.</w:t>
            </w:r>
          </w:p>
        </w:tc>
      </w:tr>
      <w:tr w:rsidR="00985B1F" w:rsidRPr="0003614A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292F" w:rsidRDefault="00A1292F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  <w:p w:rsidR="00985B1F" w:rsidRPr="0003614A" w:rsidRDefault="00985B1F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03614A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  <w:r w:rsidR="00EC01A8" w:rsidRPr="0003614A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v danom roku účtovná jednotka nekupovala.</w:t>
            </w:r>
          </w:p>
        </w:tc>
      </w:tr>
      <w:tr w:rsidR="00985B1F" w:rsidRPr="0003614A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292F" w:rsidRDefault="00A1292F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  <w:p w:rsidR="00985B1F" w:rsidRPr="0003614A" w:rsidRDefault="00985B1F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03614A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Peňažné prostriedky a ceniny sa oceňujú ich menovitou hodnotou. </w:t>
            </w:r>
          </w:p>
        </w:tc>
      </w:tr>
      <w:tr w:rsidR="00985B1F" w:rsidRPr="0003614A" w:rsidTr="00EC01A8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85B1F" w:rsidRPr="0003614A" w:rsidRDefault="00985B1F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985B1F" w:rsidRPr="0003614A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03614A" w:rsidRDefault="00985B1F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03614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Záväzky </w:t>
            </w:r>
            <w:r w:rsidR="00EC01A8" w:rsidRPr="0003614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vrátane rezerv, pôžičiek a úverov sa </w:t>
            </w:r>
            <w:r w:rsidRPr="0003614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pri ich vzniku oceňujú menovitou hodnotou. </w:t>
            </w:r>
          </w:p>
        </w:tc>
      </w:tr>
    </w:tbl>
    <w:p w:rsidR="000427CB" w:rsidRDefault="000427CB" w:rsidP="00A1292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E23DB" w:rsidRPr="00FE23DB" w:rsidRDefault="00FE23DB" w:rsidP="00FE23DB">
      <w:pPr>
        <w:jc w:val="both"/>
        <w:rPr>
          <w:rFonts w:ascii="Times New Roman" w:hAnsi="Times New Roman" w:cs="Times New Roman"/>
          <w:sz w:val="24"/>
          <w:szCs w:val="24"/>
        </w:rPr>
      </w:pPr>
      <w:r w:rsidRPr="00FE23DB">
        <w:rPr>
          <w:rFonts w:ascii="Times New Roman" w:hAnsi="Times New Roman" w:cs="Times New Roman"/>
          <w:sz w:val="24"/>
          <w:szCs w:val="24"/>
        </w:rPr>
        <w:t>Účtovná jednotka v danom roku účtovala o dotáciách v súvislosti so sťaženým fungovaním počas opatrení vydan</w:t>
      </w:r>
      <w:r>
        <w:rPr>
          <w:rFonts w:ascii="Times New Roman" w:hAnsi="Times New Roman" w:cs="Times New Roman"/>
          <w:sz w:val="24"/>
          <w:szCs w:val="24"/>
        </w:rPr>
        <w:t>ých vládou pred šírením COVID19. Išlo o dotáciu na zachovanie pracovných miest a dotáciu na nájomné.</w:t>
      </w:r>
    </w:p>
    <w:p w:rsidR="001705B2" w:rsidRPr="0003614A" w:rsidRDefault="001705B2" w:rsidP="00A1292F">
      <w:pPr>
        <w:jc w:val="both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>Účtovná jednotka v danom roku neúčtovala o významných opravách, ktoré by mali vplyv na vykazovaný nerozdelený zisk alebo vykazovanú neuhradenú stratu minulých rokov.</w:t>
      </w:r>
    </w:p>
    <w:p w:rsidR="00915B17" w:rsidRPr="0003614A" w:rsidRDefault="00915B17" w:rsidP="00915B1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>Článok III</w:t>
      </w:r>
    </w:p>
    <w:p w:rsidR="00915B17" w:rsidRPr="00A1292F" w:rsidRDefault="00985B1F" w:rsidP="00A1292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 strát</w:t>
      </w:r>
    </w:p>
    <w:p w:rsidR="001705B2" w:rsidRPr="0003614A" w:rsidRDefault="001705B2" w:rsidP="00915B17">
      <w:pPr>
        <w:rPr>
          <w:rFonts w:ascii="Times New Roman" w:hAnsi="Times New Roman" w:cs="Times New Roman"/>
          <w:sz w:val="24"/>
          <w:szCs w:val="24"/>
        </w:rPr>
      </w:pPr>
      <w:r w:rsidRPr="003E5031">
        <w:rPr>
          <w:rFonts w:ascii="Times New Roman" w:hAnsi="Times New Roman" w:cs="Times New Roman"/>
          <w:sz w:val="24"/>
          <w:szCs w:val="24"/>
        </w:rPr>
        <w:t xml:space="preserve">Účtovná jednotka v danom roku účtovala o predaji nespotrebovaného materiálu, ktorý predala pod jeho obstarávaciu cenu z dôvodu končiacej doby spotreby. </w:t>
      </w:r>
    </w:p>
    <w:p w:rsidR="001705B2" w:rsidRPr="0003614A" w:rsidRDefault="001705B2" w:rsidP="00915B17">
      <w:pPr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>Účtovná jednotka záväzk</w:t>
      </w:r>
      <w:r w:rsidR="00D02479">
        <w:rPr>
          <w:rFonts w:ascii="Times New Roman" w:hAnsi="Times New Roman" w:cs="Times New Roman"/>
          <w:sz w:val="24"/>
          <w:szCs w:val="24"/>
        </w:rPr>
        <w:t>y</w:t>
      </w:r>
      <w:r w:rsidRPr="0003614A">
        <w:rPr>
          <w:rFonts w:ascii="Times New Roman" w:hAnsi="Times New Roman" w:cs="Times New Roman"/>
          <w:sz w:val="24"/>
          <w:szCs w:val="24"/>
        </w:rPr>
        <w:t xml:space="preserve"> z dlhšou dobou splatnosti ako päť rokov neeviduje.</w:t>
      </w:r>
    </w:p>
    <w:p w:rsidR="001705B2" w:rsidRPr="0003614A" w:rsidRDefault="001705B2" w:rsidP="001705B2">
      <w:pPr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>Účtovná jednotka zabezpečené záväzky neeviduje.</w:t>
      </w:r>
    </w:p>
    <w:p w:rsidR="00A1292F" w:rsidRPr="0003614A" w:rsidRDefault="001705B2" w:rsidP="001705B2">
      <w:pPr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>Účtovná jednotka nevydala žiadne akcie.</w:t>
      </w:r>
    </w:p>
    <w:p w:rsidR="0003614A" w:rsidRDefault="001705B2" w:rsidP="00A1292F">
      <w:pPr>
        <w:jc w:val="both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>Účtovná jednotka nevytvorila kapitálový fond z príspevkov.</w:t>
      </w:r>
    </w:p>
    <w:p w:rsidR="002B0CC8" w:rsidRPr="0003614A" w:rsidRDefault="002B0CC8" w:rsidP="00A1292F">
      <w:pPr>
        <w:jc w:val="both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>Účtovná jednotka v danom roku neposkytla členom orgánov účtovnej jednotky žiadne pôžičky, záruky alebo iné zabezpečenia a taktiež neeviduje voči členom orgánov účtovnej jednotky pohľadávky, ktoré je potrebné vyúčtovať z dôvodu poskytnutia finančných prostriedkov alebo iného plnenia na súkromné účely.</w:t>
      </w:r>
    </w:p>
    <w:p w:rsidR="002B0CC8" w:rsidRDefault="002B0CC8" w:rsidP="00A1292F">
      <w:pPr>
        <w:jc w:val="both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>Účtovná jednotka nemá finančné povinnosti, ktoré sa nesledujú v bežnom účtovníctve a neuvádzajú sa v súvahe.</w:t>
      </w:r>
    </w:p>
    <w:p w:rsidR="002B0CC8" w:rsidRPr="0003614A" w:rsidRDefault="002B0CC8" w:rsidP="00A1292F">
      <w:pPr>
        <w:jc w:val="both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Účtovná jednotka nemá dcérske účtovné jednotky ani účtovné jednotky s podstatným vplyvom. </w:t>
      </w:r>
    </w:p>
    <w:p w:rsidR="002B0CC8" w:rsidRPr="0003614A" w:rsidRDefault="002B0CC8" w:rsidP="00A1292F">
      <w:pPr>
        <w:jc w:val="both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>Účtovná jednotka nemá žiadny dôchodkový program pre svojich zamestnancov.</w:t>
      </w:r>
    </w:p>
    <w:p w:rsidR="0003614A" w:rsidRPr="0003614A" w:rsidRDefault="0003614A" w:rsidP="00A1292F">
      <w:pPr>
        <w:jc w:val="both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>Účtovná jednotka nemá právo poskytovať služby vo verejnom záujme.</w:t>
      </w:r>
    </w:p>
    <w:p w:rsidR="001705B2" w:rsidRPr="0003614A" w:rsidRDefault="001705B2" w:rsidP="00915B17">
      <w:pPr>
        <w:rPr>
          <w:rFonts w:ascii="Times New Roman" w:hAnsi="Times New Roman" w:cs="Times New Roman"/>
          <w:sz w:val="24"/>
          <w:szCs w:val="24"/>
        </w:rPr>
      </w:pPr>
    </w:p>
    <w:p w:rsidR="00985B1F" w:rsidRPr="0003614A" w:rsidRDefault="00985B1F" w:rsidP="007F09DB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sectPr w:rsidR="00985B1F" w:rsidRPr="000361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3917" w:rsidRDefault="004E3917" w:rsidP="00915B17">
      <w:pPr>
        <w:spacing w:after="0" w:line="240" w:lineRule="auto"/>
      </w:pPr>
      <w:r>
        <w:separator/>
      </w:r>
    </w:p>
  </w:endnote>
  <w:endnote w:type="continuationSeparator" w:id="0">
    <w:p w:rsidR="004E3917" w:rsidRDefault="004E3917" w:rsidP="00915B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5B17" w:rsidRDefault="004E3917">
    <w:pPr>
      <w:pStyle w:val="Pta"/>
      <w:jc w:val="right"/>
    </w:pPr>
    <w:sdt>
      <w:sdtPr>
        <w:id w:val="-912616830"/>
        <w:docPartObj>
          <w:docPartGallery w:val="Page Numbers (Bottom of Page)"/>
          <w:docPartUnique/>
        </w:docPartObj>
      </w:sdtPr>
      <w:sdtEndPr/>
      <w:sdtContent>
        <w:r w:rsidR="00915B17">
          <w:fldChar w:fldCharType="begin"/>
        </w:r>
        <w:r w:rsidR="00915B17">
          <w:instrText>PAGE   \* MERGEFORMAT</w:instrText>
        </w:r>
        <w:r w:rsidR="00915B17">
          <w:fldChar w:fldCharType="separate"/>
        </w:r>
        <w:r w:rsidR="00FE23DB">
          <w:rPr>
            <w:noProof/>
          </w:rPr>
          <w:t>2</w:t>
        </w:r>
        <w:r w:rsidR="00915B17">
          <w:fldChar w:fldCharType="end"/>
        </w:r>
      </w:sdtContent>
    </w:sdt>
  </w:p>
  <w:p w:rsidR="00915B17" w:rsidRDefault="00915B1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3917" w:rsidRDefault="004E3917" w:rsidP="00915B17">
      <w:pPr>
        <w:spacing w:after="0" w:line="240" w:lineRule="auto"/>
      </w:pPr>
      <w:r>
        <w:separator/>
      </w:r>
    </w:p>
  </w:footnote>
  <w:footnote w:type="continuationSeparator" w:id="0">
    <w:p w:rsidR="004E3917" w:rsidRDefault="004E3917" w:rsidP="00915B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6347F3"/>
    <w:multiLevelType w:val="hybridMultilevel"/>
    <w:tmpl w:val="4C7495A2"/>
    <w:lvl w:ilvl="0" w:tplc="08C6013A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7F61A65"/>
    <w:multiLevelType w:val="hybridMultilevel"/>
    <w:tmpl w:val="3388669A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BEC73CE"/>
    <w:multiLevelType w:val="hybridMultilevel"/>
    <w:tmpl w:val="377AC1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6F63492"/>
    <w:multiLevelType w:val="hybridMultilevel"/>
    <w:tmpl w:val="D856E5C8"/>
    <w:lvl w:ilvl="0" w:tplc="74625C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53AA"/>
    <w:rsid w:val="0003614A"/>
    <w:rsid w:val="000427CB"/>
    <w:rsid w:val="000A4C81"/>
    <w:rsid w:val="001219BA"/>
    <w:rsid w:val="001705B2"/>
    <w:rsid w:val="002B0CC8"/>
    <w:rsid w:val="003475E7"/>
    <w:rsid w:val="003E5031"/>
    <w:rsid w:val="004E3917"/>
    <w:rsid w:val="0059444D"/>
    <w:rsid w:val="005B12C2"/>
    <w:rsid w:val="006228FA"/>
    <w:rsid w:val="0066718E"/>
    <w:rsid w:val="007E585D"/>
    <w:rsid w:val="007F09DB"/>
    <w:rsid w:val="007F32E5"/>
    <w:rsid w:val="00915B17"/>
    <w:rsid w:val="00955814"/>
    <w:rsid w:val="00985B1F"/>
    <w:rsid w:val="00A1292F"/>
    <w:rsid w:val="00AD7EBA"/>
    <w:rsid w:val="00B0273A"/>
    <w:rsid w:val="00C1437B"/>
    <w:rsid w:val="00D00554"/>
    <w:rsid w:val="00D02479"/>
    <w:rsid w:val="00D14C0E"/>
    <w:rsid w:val="00DC59A6"/>
    <w:rsid w:val="00EC01A8"/>
    <w:rsid w:val="00F053AA"/>
    <w:rsid w:val="00FE23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C0936C6-0940-4603-82EA-F675B48E9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A4C8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15B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15B17"/>
  </w:style>
  <w:style w:type="paragraph" w:styleId="Pta">
    <w:name w:val="footer"/>
    <w:basedOn w:val="Normlny"/>
    <w:link w:val="PtaChar"/>
    <w:uiPriority w:val="99"/>
    <w:unhideWhenUsed/>
    <w:rsid w:val="00915B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15B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66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8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1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95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53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35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685</Words>
  <Characters>3909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9</cp:revision>
  <cp:lastPrinted>2021-06-24T15:32:00Z</cp:lastPrinted>
  <dcterms:created xsi:type="dcterms:W3CDTF">2020-10-27T13:11:00Z</dcterms:created>
  <dcterms:modified xsi:type="dcterms:W3CDTF">2021-06-24T15:32:00Z</dcterms:modified>
</cp:coreProperties>
</file>