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B59E7" w14:textId="77777777" w:rsidR="00577170" w:rsidRDefault="003402B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F34B289" w14:textId="77777777" w:rsidR="003402B0" w:rsidRDefault="00B35FBF">
      <w:r>
        <w:t>IČO 50700367</w:t>
      </w:r>
    </w:p>
    <w:p w14:paraId="43B1ED6A" w14:textId="77777777" w:rsidR="003402B0" w:rsidRDefault="003402B0">
      <w:r>
        <w:t xml:space="preserve">DIČ </w:t>
      </w:r>
      <w:r w:rsidR="00B35FBF">
        <w:t>2120475203</w:t>
      </w:r>
    </w:p>
    <w:p w14:paraId="1BEDC577" w14:textId="77777777" w:rsidR="003402B0" w:rsidRDefault="003402B0">
      <w:r>
        <w:t>Čl. 1 Všeobecné údaje</w:t>
      </w:r>
    </w:p>
    <w:p w14:paraId="0BBD246D" w14:textId="77777777" w:rsidR="003402B0" w:rsidRDefault="003402B0">
      <w:r>
        <w:t xml:space="preserve">Názov – </w:t>
      </w:r>
      <w:proofErr w:type="spellStart"/>
      <w:r w:rsidR="00B35FBF">
        <w:t>Stemax</w:t>
      </w:r>
      <w:proofErr w:type="spellEnd"/>
      <w:r w:rsidR="00B35FBF">
        <w:t xml:space="preserve"> </w:t>
      </w:r>
      <w:proofErr w:type="spellStart"/>
      <w:r>
        <w:t>s.r.o</w:t>
      </w:r>
      <w:proofErr w:type="spellEnd"/>
      <w:r>
        <w:t>., Stará Vajnorská 37, 831 04 Bratislava</w:t>
      </w:r>
    </w:p>
    <w:p w14:paraId="722B13EE" w14:textId="77777777" w:rsidR="003402B0" w:rsidRDefault="003402B0">
      <w:r>
        <w:t>Priemerný pr</w:t>
      </w:r>
      <w:r w:rsidR="00B35FBF">
        <w:t>epočítaný počet zamestnancov – 0</w:t>
      </w:r>
    </w:p>
    <w:p w14:paraId="79A88359" w14:textId="77777777" w:rsidR="003402B0" w:rsidRDefault="003402B0">
      <w:r>
        <w:t>Čl. 2 Informácie o prijatých postupoch</w:t>
      </w:r>
    </w:p>
    <w:p w14:paraId="50C3F121" w14:textId="77777777" w:rsidR="003402B0" w:rsidRDefault="003402B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14:paraId="08066C50" w14:textId="77777777" w:rsidR="003402B0" w:rsidRDefault="003402B0">
      <w:r>
        <w:t>2, Spôsob oceňovania –</w:t>
      </w:r>
    </w:p>
    <w:p w14:paraId="7975ED0F" w14:textId="77777777" w:rsidR="003402B0" w:rsidRDefault="003402B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14:paraId="3C145AE6" w14:textId="77777777" w:rsidR="003402B0" w:rsidRDefault="003402B0">
      <w:r>
        <w:t xml:space="preserve">     Zásoby – cenou obstarania</w:t>
      </w:r>
    </w:p>
    <w:p w14:paraId="73F00C88" w14:textId="77777777" w:rsidR="003402B0" w:rsidRDefault="003402B0">
      <w:r>
        <w:t xml:space="preserve">     Pohľadávky – nadobúdacou cenou</w:t>
      </w:r>
    </w:p>
    <w:p w14:paraId="5B1DBB96" w14:textId="77777777" w:rsidR="003402B0" w:rsidRDefault="003402B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14:paraId="1EB23ED6" w14:textId="77777777" w:rsidR="003402B0" w:rsidRDefault="003402B0">
      <w:r>
        <w:t xml:space="preserve">     Záväzky – nadobúdacou  cenou</w:t>
      </w:r>
    </w:p>
    <w:p w14:paraId="37216D50" w14:textId="77777777" w:rsidR="003402B0" w:rsidRDefault="003402B0">
      <w:r>
        <w:t xml:space="preserve">3, Odpisovanie dlhodobého hmotného majetku je rovnomerné podľa doby odpisovania     </w:t>
      </w:r>
    </w:p>
    <w:p w14:paraId="186B5A2D" w14:textId="77777777" w:rsidR="003402B0" w:rsidRDefault="003402B0">
      <w:r>
        <w:t xml:space="preserve">    zodpovedajúce zaradenie majetku do odpisových tried</w:t>
      </w:r>
    </w:p>
    <w:p w14:paraId="696F2818" w14:textId="77777777" w:rsidR="003402B0" w:rsidRDefault="003402B0">
      <w:r>
        <w:t>4, Zmeny účtovných zásad – 0</w:t>
      </w:r>
    </w:p>
    <w:p w14:paraId="6861FFF3" w14:textId="77777777" w:rsidR="003402B0" w:rsidRDefault="003402B0">
      <w:r>
        <w:t>5, Dotácie – 0</w:t>
      </w:r>
    </w:p>
    <w:p w14:paraId="12A50850" w14:textId="77777777" w:rsidR="003402B0" w:rsidRDefault="003402B0">
      <w:r>
        <w:t>6, účtovanie významných opráv minulých účtovných období – 0</w:t>
      </w:r>
    </w:p>
    <w:p w14:paraId="603CA247" w14:textId="77777777" w:rsidR="003402B0" w:rsidRDefault="003402B0">
      <w:r>
        <w:t>Čl. 3</w:t>
      </w:r>
    </w:p>
    <w:p w14:paraId="112A66FF" w14:textId="77777777" w:rsidR="003402B0" w:rsidRDefault="003402B0">
      <w:r>
        <w:t>Informácie o Súvahe a Výkazu ziskov a strát</w:t>
      </w:r>
    </w:p>
    <w:p w14:paraId="22BDF904" w14:textId="77777777" w:rsidR="003402B0" w:rsidRDefault="003402B0">
      <w:r>
        <w:t>1, výnimočný rozsah výnosov a nákladov – 0</w:t>
      </w:r>
    </w:p>
    <w:p w14:paraId="6D06C0A7" w14:textId="77777777" w:rsidR="003402B0" w:rsidRDefault="003402B0">
      <w:r>
        <w:t>2, Informácie o záväzkoch</w:t>
      </w:r>
    </w:p>
    <w:p w14:paraId="3719BB55" w14:textId="77777777" w:rsidR="003402B0" w:rsidRDefault="003402B0">
      <w:r>
        <w:t xml:space="preserve">     - doba splatnosti viac ako 5R – 0</w:t>
      </w:r>
    </w:p>
    <w:p w14:paraId="71347EAC" w14:textId="77777777" w:rsidR="003402B0" w:rsidRDefault="003402B0">
      <w:r>
        <w:t xml:space="preserve">     - zabezpečenie záväzkov – 0</w:t>
      </w:r>
    </w:p>
    <w:p w14:paraId="05EC81AD" w14:textId="77777777" w:rsidR="003402B0" w:rsidRDefault="00D07C00">
      <w:r>
        <w:t>3,  vlastné akcie – 0</w:t>
      </w:r>
    </w:p>
    <w:p w14:paraId="5D37809E" w14:textId="77777777" w:rsidR="00D07C00" w:rsidRDefault="00D07C00"/>
    <w:p w14:paraId="354E2523" w14:textId="77777777" w:rsidR="00D07C00" w:rsidRDefault="00D07C00">
      <w:r>
        <w:lastRenderedPageBreak/>
        <w:t>4, Informácie o orgánoch účtovnej jednotky –</w:t>
      </w:r>
    </w:p>
    <w:p w14:paraId="11F36D3C" w14:textId="77777777" w:rsidR="00D07C00" w:rsidRDefault="00D07C00">
      <w:r>
        <w:t xml:space="preserve">     - záruky – 0</w:t>
      </w:r>
    </w:p>
    <w:p w14:paraId="42B24F25" w14:textId="77777777" w:rsidR="00D07C00" w:rsidRDefault="00D07C00">
      <w:r>
        <w:t xml:space="preserve">     - pôžičky – 0</w:t>
      </w:r>
    </w:p>
    <w:p w14:paraId="4D9308B2" w14:textId="77777777" w:rsidR="00D07C00" w:rsidRDefault="00D07C00">
      <w:r>
        <w:t xml:space="preserve">     - odpustené pôžičky – 0</w:t>
      </w:r>
    </w:p>
    <w:p w14:paraId="1CC16EBB" w14:textId="77777777" w:rsidR="00D07C00" w:rsidRDefault="00D07C00">
      <w:r>
        <w:t>5, Informácie o povinnostiach účtovnej jednotky –</w:t>
      </w:r>
    </w:p>
    <w:p w14:paraId="43C1BC26" w14:textId="77777777" w:rsidR="00D07C00" w:rsidRDefault="00D07C00">
      <w:r>
        <w:t xml:space="preserve">    - finančné povinnosti – 0</w:t>
      </w:r>
    </w:p>
    <w:p w14:paraId="7A5BCAD4" w14:textId="77777777" w:rsidR="00D07C00" w:rsidRDefault="00D07C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14:paraId="2E811CBB" w14:textId="77777777" w:rsidR="00D07C00" w:rsidRDefault="00D07C00">
      <w:r>
        <w:t xml:space="preserve">    - opis významných podmienených záväzkov – 0</w:t>
      </w:r>
    </w:p>
    <w:p w14:paraId="2A37F333" w14:textId="77777777" w:rsidR="00D07C00" w:rsidRDefault="00D07C00">
      <w:r>
        <w:t xml:space="preserve">    - suma významných finančných povinností dcérskej účtovnej jednotky – 0</w:t>
      </w:r>
    </w:p>
    <w:p w14:paraId="3F79A705" w14:textId="77777777" w:rsidR="00D07C00" w:rsidRDefault="00D07C00">
      <w:r>
        <w:t xml:space="preserve">    - dôchodkový program zamestnancov – 0</w:t>
      </w:r>
    </w:p>
    <w:p w14:paraId="39094D33" w14:textId="77777777" w:rsidR="00D07C00" w:rsidRDefault="00D07C00"/>
    <w:p w14:paraId="34E363F6" w14:textId="02C0026D" w:rsidR="00D07C00" w:rsidRDefault="00B35FBF">
      <w:r>
        <w:t xml:space="preserve">Bratislava </w:t>
      </w:r>
      <w:r w:rsidR="00F8538E">
        <w:t>25. júna</w:t>
      </w:r>
      <w:r>
        <w:t xml:space="preserve"> 20</w:t>
      </w:r>
      <w:r w:rsidR="00485D7F">
        <w:t>2</w:t>
      </w:r>
      <w:r w:rsidR="00F8538E">
        <w:t>1</w:t>
      </w:r>
    </w:p>
    <w:p w14:paraId="127EA452" w14:textId="77777777" w:rsidR="003402B0" w:rsidRDefault="003402B0"/>
    <w:sectPr w:rsidR="003402B0" w:rsidSect="00577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2B0"/>
    <w:rsid w:val="003402B0"/>
    <w:rsid w:val="00381018"/>
    <w:rsid w:val="00485D7F"/>
    <w:rsid w:val="00577170"/>
    <w:rsid w:val="005D0659"/>
    <w:rsid w:val="006B27E8"/>
    <w:rsid w:val="00B35FBF"/>
    <w:rsid w:val="00D07C00"/>
    <w:rsid w:val="00F22853"/>
    <w:rsid w:val="00F8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4DBEC"/>
  <w15:docId w15:val="{CE1D8EE5-515F-467D-97D8-A5C8AE47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810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REMY</cp:lastModifiedBy>
  <cp:revision>2</cp:revision>
  <cp:lastPrinted>2015-06-25T09:19:00Z</cp:lastPrinted>
  <dcterms:created xsi:type="dcterms:W3CDTF">2021-06-25T10:50:00Z</dcterms:created>
  <dcterms:modified xsi:type="dcterms:W3CDTF">2021-06-25T10:50:00Z</dcterms:modified>
</cp:coreProperties>
</file>