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KMS Ventures,</w:t>
      </w:r>
      <w:r>
        <w:rPr>
          <w:rStyle w:val="ra"/>
        </w:rPr>
        <w:t xml:space="preserve"> </w:t>
      </w:r>
      <w:proofErr w:type="spellStart"/>
      <w:r>
        <w:rPr>
          <w:rStyle w:val="ra"/>
        </w:rPr>
        <w:t>s.r.o</w:t>
      </w:r>
      <w:proofErr w:type="spellEnd"/>
      <w:r>
        <w:rPr>
          <w:rStyle w:val="ra"/>
        </w:rPr>
        <w:t xml:space="preserve">. </w:t>
      </w:r>
    </w:p>
    <w:p w:rsidR="00D26121" w:rsidRDefault="00A277BB" w:rsidP="00D26121">
      <w:pPr>
        <w:pStyle w:val="odstavec"/>
        <w:rPr>
          <w:rStyle w:val="ra"/>
        </w:rPr>
      </w:pPr>
      <w:proofErr w:type="spellStart"/>
      <w:r>
        <w:rPr>
          <w:rStyle w:val="ra"/>
        </w:rPr>
        <w:t>Kuklovswká</w:t>
      </w:r>
      <w:proofErr w:type="spellEnd"/>
      <w:r>
        <w:rPr>
          <w:rStyle w:val="ra"/>
        </w:rPr>
        <w:t xml:space="preserve"> 2306/55</w:t>
      </w:r>
      <w:r w:rsidR="00D26121">
        <w:br/>
      </w:r>
      <w:r>
        <w:rPr>
          <w:rStyle w:val="ra"/>
        </w:rPr>
        <w:t>Bratislava 84</w:t>
      </w:r>
      <w:bookmarkStart w:id="0" w:name="_GoBack"/>
      <w:bookmarkEnd w:id="0"/>
      <w:r w:rsidR="00D26121">
        <w:rPr>
          <w:rStyle w:val="ra"/>
        </w:rPr>
        <w:t>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w:t>
      </w:r>
      <w:proofErr w:type="spellStart"/>
      <w:r>
        <w:rPr>
          <w:rStyle w:val="ra"/>
        </w:rPr>
        <w:t>s.r.o</w:t>
      </w:r>
      <w:proofErr w:type="spellEnd"/>
      <w:r>
        <w:rPr>
          <w:rStyle w:val="ra"/>
        </w:rPr>
        <w:t xml:space="preserve">. </w:t>
      </w:r>
      <w:r w:rsidRPr="0090211C">
        <w:t>(ďalej len „Spoločnos</w:t>
      </w:r>
      <w:r>
        <w:t>ť“) bola založená 16. októbra 2014</w:t>
      </w:r>
      <w:r w:rsidRPr="0090211C">
        <w:t xml:space="preserve"> a do obchodného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469"/>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750"/>
        <w:gridCol w:w="6257"/>
        <w:gridCol w:w="309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254"/>
        <w:gridCol w:w="6255"/>
        <w:gridCol w:w="3101"/>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1" w:name="_MON_1516791550"/>
    <w:bookmarkEnd w:id="1"/>
    <w:p w:rsidR="00B9155B" w:rsidRPr="0090211C" w:rsidRDefault="00BB7284"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86244576"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74368E">
        <w:t>20</w:t>
      </w:r>
      <w:r w:rsidR="00BB7284">
        <w:t>20</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74368E">
        <w:t>20</w:t>
      </w:r>
      <w:r w:rsidR="00BB7284">
        <w:t>20</w:t>
      </w:r>
      <w:r w:rsidRPr="0090211C">
        <w:t xml:space="preserve"> do 31. decembra </w:t>
      </w:r>
      <w:r w:rsidR="00BB7284">
        <w:t>2020</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Ing. Michal Kviečinský</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BB7284">
        <w:rPr>
          <w:iCs/>
        </w:rPr>
        <w:t>2020</w:t>
      </w:r>
      <w:r w:rsidRPr="0090211C">
        <w:t>:</w:t>
      </w:r>
    </w:p>
    <w:bookmarkStart w:id="2" w:name="_MON_1487428686"/>
    <w:bookmarkEnd w:id="2"/>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8624457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lastRenderedPageBreak/>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bl>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Náklady budúcich období a príjmy budúcich období </w:t>
      </w:r>
      <w:r w:rsidR="00DA4510">
        <w:t xml:space="preserve">nie </w:t>
      </w:r>
      <w:r w:rsidRPr="0090211C">
        <w:t>sú vykázané</w:t>
      </w:r>
      <w:r w:rsidR="00DA4510">
        <w:t xml:space="preserve"> a spoločnosť o nich neúčtovala, pretože takéto účtovné prípady nenastali. A ak potom by bolo o nich účtované</w:t>
      </w:r>
      <w:r w:rsidRPr="0090211C">
        <w:t xml:space="preserve">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4510" w:rsidRPr="0090211C" w:rsidRDefault="00DA4510" w:rsidP="004669A2">
      <w:pPr>
        <w:pStyle w:val="odstavec"/>
      </w:pPr>
      <w:r>
        <w:t>O opravných položkách spoločnosť neúčtovala.</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DA4510" w:rsidRDefault="00DA4510"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A05C08">
      <w:pPr>
        <w:pStyle w:val="odstavec"/>
      </w:pPr>
      <w:r w:rsidRPr="0090211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w:t>
      </w:r>
      <w:r w:rsidR="00DA4510">
        <w:t xml:space="preserve"> </w:t>
      </w:r>
      <w:r w:rsidRPr="0090211C">
        <w:t xml:space="preserve">Spoločnosť vykazuje výslednú daňovú pohľadávku. </w:t>
      </w:r>
      <w:r w:rsidR="00DA4510">
        <w:t>V r. 201</w:t>
      </w:r>
      <w:r w:rsidR="000E459E">
        <w:t>8</w:t>
      </w:r>
      <w:r w:rsidR="00DA4510">
        <w:t xml:space="preserve"> vznikla daň. povinnosť</w:t>
      </w:r>
      <w:r w:rsidR="00A05C08">
        <w:t xml:space="preserve">  306</w:t>
      </w:r>
      <w:r w:rsidR="00E47FF7">
        <w:t>5,0 €</w:t>
      </w:r>
      <w:r w:rsidR="00A05C08">
        <w:t>.</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 xml:space="preserve">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w:t>
      </w:r>
      <w:proofErr w:type="spellStart"/>
      <w:r w:rsidRPr="00C0408E">
        <w:t>neúčtuje</w:t>
      </w:r>
      <w:r w:rsidR="00E73506">
        <w:t>.Nie</w:t>
      </w:r>
      <w:proofErr w:type="spellEnd"/>
      <w:r w:rsidR="00E73506">
        <w:t xml:space="preserve"> </w:t>
      </w:r>
      <w:r w:rsidR="00E73506" w:rsidRPr="0090211C">
        <w:t>sú vykázané</w:t>
      </w:r>
      <w:r w:rsidR="00E73506">
        <w:t xml:space="preserve"> a spoločnosť o nich neúčtovala, pretože takéto účtovné prípady nenastali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BB7284"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86244578"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w:t>
      </w:r>
      <w:r w:rsidR="0074368E">
        <w:t xml:space="preserve">či členom štatutárneho orgánu </w:t>
      </w:r>
      <w:r w:rsidR="00BB7284">
        <w:t>205,74</w:t>
      </w:r>
      <w:r w:rsidR="002337E8">
        <w:t xml:space="preserve"> </w:t>
      </w:r>
      <w:r w:rsidR="009107A4">
        <w:t xml:space="preserve">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Default="00BB7284" w:rsidP="00343772">
      <w:pPr>
        <w:tabs>
          <w:tab w:val="left" w:pos="555"/>
        </w:tabs>
        <w:ind w:left="284"/>
        <w:rPr>
          <w:rFonts w:ascii="Arial" w:hAnsi="Arial" w:cs="Arial"/>
          <w:sz w:val="20"/>
          <w:szCs w:val="20"/>
        </w:rPr>
      </w:pPr>
      <w:r w:rsidRPr="0090211C">
        <w:rPr>
          <w:rFonts w:ascii="Arial" w:hAnsi="Arial" w:cs="Arial"/>
          <w:sz w:val="20"/>
          <w:szCs w:val="20"/>
        </w:rPr>
        <w:object w:dxaOrig="8577" w:dyaOrig="2740">
          <v:shape id="_x0000_i1028" type="#_x0000_t75" style="width:428.25pt;height:133.5pt" o:ole="">
            <v:imagedata r:id="rId13" o:title=""/>
          </v:shape>
          <o:OLEObject Type="Embed" ProgID="Excel.Sheet.12" ShapeID="_x0000_i1028" DrawAspect="Content" ObjectID="_1686244579" r:id="rId14"/>
        </w:object>
      </w:r>
    </w:p>
    <w:p w:rsidR="00E73506" w:rsidRDefault="00E73506" w:rsidP="00343772">
      <w:pPr>
        <w:tabs>
          <w:tab w:val="left" w:pos="555"/>
        </w:tabs>
        <w:ind w:left="284"/>
        <w:rPr>
          <w:rFonts w:ascii="Arial" w:hAnsi="Arial" w:cs="Arial"/>
          <w:sz w:val="20"/>
          <w:szCs w:val="20"/>
        </w:rPr>
      </w:pPr>
    </w:p>
    <w:p w:rsidR="00E73506" w:rsidRDefault="00E73506" w:rsidP="00343772">
      <w:pPr>
        <w:tabs>
          <w:tab w:val="left" w:pos="555"/>
        </w:tabs>
        <w:ind w:left="284"/>
        <w:rPr>
          <w:rFonts w:ascii="Arial" w:hAnsi="Arial" w:cs="Arial"/>
          <w:sz w:val="20"/>
          <w:szCs w:val="20"/>
        </w:rPr>
      </w:pPr>
    </w:p>
    <w:p w:rsidR="00E73506" w:rsidRPr="0090211C" w:rsidRDefault="00E73506"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91721">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BB7284">
        <w:t>20</w:t>
      </w:r>
      <w:r w:rsidRPr="0090211C">
        <w:t>neevidovala záväzky z objed</w:t>
      </w:r>
      <w:r w:rsidR="009929DB">
        <w:t xml:space="preserve">návok </w:t>
      </w:r>
      <w:proofErr w:type="spellStart"/>
      <w:r w:rsidR="009929DB">
        <w:t>zazmluvnených</w:t>
      </w:r>
      <w:proofErr w:type="spellEnd"/>
      <w:r w:rsidR="009929DB">
        <w:t xml:space="preserve"> v roku 20</w:t>
      </w:r>
      <w:r w:rsidR="00BB7284">
        <w:t>20</w:t>
      </w:r>
      <w:r>
        <w:t xml:space="preserve"> </w:t>
      </w:r>
      <w:r w:rsidRPr="0090211C">
        <w:t>s očakáva</w:t>
      </w:r>
      <w:r w:rsidR="00BB7284">
        <w:t>ným termínom dodania v roku 2021</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BB7284">
        <w:rPr>
          <w:iCs/>
        </w:rPr>
        <w:t>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BB7284">
        <w:t xml:space="preserve"> v účtovnej závierke za rok 2020</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6C1C" w:rsidRDefault="00006C1C">
      <w:r>
        <w:separator/>
      </w:r>
    </w:p>
  </w:endnote>
  <w:endnote w:type="continuationSeparator" w:id="0">
    <w:p w:rsidR="00006C1C" w:rsidRDefault="00006C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6C1C" w:rsidRDefault="00006C1C">
      <w:r>
        <w:separator/>
      </w:r>
    </w:p>
  </w:footnote>
  <w:footnote w:type="continuationSeparator" w:id="0">
    <w:p w:rsidR="00006C1C" w:rsidRDefault="00006C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w:t>
    </w:r>
    <w:r w:rsidR="00C453A3">
      <w:rPr>
        <w:rFonts w:ascii="Arial" w:hAnsi="Arial" w:cs="Arial"/>
        <w:sz w:val="18"/>
        <w:szCs w:val="18"/>
      </w:rPr>
      <w:t>4</w:t>
    </w:r>
    <w:r w:rsidR="0081053D">
      <w:rPr>
        <w:rFonts w:ascii="Arial" w:hAnsi="Arial" w:cs="Arial"/>
        <w:sz w:val="18"/>
        <w:szCs w:val="18"/>
      </w:rPr>
      <w:t>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1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59FA"/>
    <w:rsid w:val="000636E9"/>
    <w:rsid w:val="00066B8F"/>
    <w:rsid w:val="00066BEF"/>
    <w:rsid w:val="00067318"/>
    <w:rsid w:val="00073BF3"/>
    <w:rsid w:val="00075966"/>
    <w:rsid w:val="00083FB8"/>
    <w:rsid w:val="00084743"/>
    <w:rsid w:val="000853AC"/>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E459E"/>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37E8"/>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8733B"/>
    <w:rsid w:val="00290018"/>
    <w:rsid w:val="00291721"/>
    <w:rsid w:val="00291F97"/>
    <w:rsid w:val="00295A1C"/>
    <w:rsid w:val="0029783C"/>
    <w:rsid w:val="00297DB7"/>
    <w:rsid w:val="00297F73"/>
    <w:rsid w:val="002A159E"/>
    <w:rsid w:val="002A1ABE"/>
    <w:rsid w:val="002A2803"/>
    <w:rsid w:val="002A4231"/>
    <w:rsid w:val="002A4CE6"/>
    <w:rsid w:val="002A57F3"/>
    <w:rsid w:val="002A5ADE"/>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174A"/>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5330"/>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68E"/>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63A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0AA"/>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7AE1"/>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5DC"/>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14C2"/>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1B10"/>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05C08"/>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277BB"/>
    <w:rsid w:val="00A34F90"/>
    <w:rsid w:val="00A358C7"/>
    <w:rsid w:val="00A3658B"/>
    <w:rsid w:val="00A3677A"/>
    <w:rsid w:val="00A37D91"/>
    <w:rsid w:val="00A4096C"/>
    <w:rsid w:val="00A40EF5"/>
    <w:rsid w:val="00A436CE"/>
    <w:rsid w:val="00A439C6"/>
    <w:rsid w:val="00A44DB2"/>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284"/>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53A3"/>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10"/>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47FF7"/>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506"/>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D04FB63-A277-451E-952A-40482DB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1884</Words>
  <Characters>10740</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3</cp:revision>
  <cp:lastPrinted>2017-06-28T10:13:00Z</cp:lastPrinted>
  <dcterms:created xsi:type="dcterms:W3CDTF">2021-06-26T18:28:00Z</dcterms:created>
  <dcterms:modified xsi:type="dcterms:W3CDTF">2021-06-26T18:30:00Z</dcterms:modified>
</cp:coreProperties>
</file>