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674" w:rsidRDefault="00FC4674" w:rsidP="00E64C48">
      <w:pPr>
        <w:spacing w:after="0" w:line="360" w:lineRule="auto"/>
        <w:jc w:val="both"/>
        <w:rPr>
          <w:rFonts w:cs="Times New Roman"/>
          <w:b/>
          <w:sz w:val="28"/>
          <w:lang w:val="sk-SK"/>
        </w:rPr>
      </w:pPr>
    </w:p>
    <w:p w:rsidR="00FC4674" w:rsidRDefault="00FC4674" w:rsidP="00FC4674">
      <w:pPr>
        <w:spacing w:after="0"/>
        <w:jc w:val="center"/>
        <w:rPr>
          <w:rFonts w:ascii="Calibri" w:eastAsia="Calibri" w:hAnsi="Calibri" w:cs="Times New Roman"/>
          <w:b/>
          <w:sz w:val="52"/>
          <w:szCs w:val="40"/>
        </w:rPr>
      </w:pPr>
    </w:p>
    <w:p w:rsidR="00FC4674" w:rsidRPr="00057D76" w:rsidRDefault="00FC4674" w:rsidP="00FC4674">
      <w:pPr>
        <w:spacing w:after="0"/>
        <w:jc w:val="center"/>
        <w:rPr>
          <w:rFonts w:ascii="Calibri" w:eastAsia="Calibri" w:hAnsi="Calibri" w:cs="Times New Roman"/>
          <w:b/>
          <w:sz w:val="52"/>
          <w:szCs w:val="40"/>
        </w:rPr>
      </w:pPr>
      <w:r w:rsidRPr="00057D76">
        <w:rPr>
          <w:rFonts w:ascii="Calibri" w:eastAsia="Calibri" w:hAnsi="Calibri" w:cs="Times New Roman"/>
          <w:b/>
          <w:sz w:val="52"/>
          <w:szCs w:val="40"/>
        </w:rPr>
        <w:t>POZNÁMKY K INDIVIDUÁLNEJ ÚČTOVNEJ ZÁVIERKE ZOSTAVENEJ K 31.12.</w:t>
      </w:r>
      <w:r w:rsidR="002570EB">
        <w:rPr>
          <w:rFonts w:ascii="Calibri" w:eastAsia="Calibri" w:hAnsi="Calibri" w:cs="Times New Roman"/>
          <w:b/>
          <w:sz w:val="52"/>
          <w:szCs w:val="40"/>
        </w:rPr>
        <w:t>2020</w:t>
      </w:r>
    </w:p>
    <w:p w:rsidR="00FC4674" w:rsidRPr="00057D76" w:rsidRDefault="00FC4674" w:rsidP="00FC4674">
      <w:pPr>
        <w:spacing w:after="0"/>
        <w:jc w:val="center"/>
        <w:rPr>
          <w:rFonts w:ascii="Calibri" w:eastAsia="Calibri" w:hAnsi="Calibri" w:cs="Times New Roman"/>
          <w:b/>
          <w:sz w:val="44"/>
          <w:szCs w:val="44"/>
        </w:rPr>
      </w:pPr>
    </w:p>
    <w:p w:rsidR="00FC4674" w:rsidRPr="00057D76" w:rsidRDefault="00FC4674" w:rsidP="00FC4674">
      <w:pPr>
        <w:spacing w:after="0"/>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FC4674" w:rsidRDefault="00FC4674" w:rsidP="00FC4674">
      <w:pPr>
        <w:spacing w:after="0"/>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FC4674" w:rsidRPr="00057D76" w:rsidRDefault="00FC4674" w:rsidP="00FC4674">
      <w:pPr>
        <w:spacing w:after="0"/>
        <w:jc w:val="center"/>
        <w:rPr>
          <w:rFonts w:ascii="Calibri" w:eastAsia="Calibri" w:hAnsi="Calibri" w:cs="Times New Roman"/>
          <w:b/>
          <w:sz w:val="32"/>
          <w:szCs w:val="40"/>
        </w:rPr>
      </w:pPr>
      <w:r>
        <w:rPr>
          <w:rFonts w:ascii="Calibri" w:eastAsia="Calibri" w:hAnsi="Calibri" w:cs="Times New Roman"/>
          <w:b/>
          <w:sz w:val="32"/>
          <w:szCs w:val="40"/>
        </w:rPr>
        <w:t xml:space="preserve">ZA OBDOBIE OD </w:t>
      </w:r>
      <w:r w:rsidR="004F2E74">
        <w:rPr>
          <w:rFonts w:ascii="Calibri" w:eastAsia="Calibri" w:hAnsi="Calibri" w:cs="Times New Roman"/>
          <w:b/>
          <w:sz w:val="32"/>
          <w:szCs w:val="40"/>
        </w:rPr>
        <w:t>01.01</w:t>
      </w:r>
      <w:r w:rsidRPr="00057D76">
        <w:rPr>
          <w:rFonts w:ascii="Calibri" w:eastAsia="Calibri" w:hAnsi="Calibri" w:cs="Times New Roman"/>
          <w:b/>
          <w:sz w:val="32"/>
          <w:szCs w:val="40"/>
        </w:rPr>
        <w:t>.</w:t>
      </w:r>
      <w:r w:rsidR="002570EB">
        <w:rPr>
          <w:rFonts w:ascii="Calibri" w:eastAsia="Calibri" w:hAnsi="Calibri" w:cs="Times New Roman"/>
          <w:b/>
          <w:sz w:val="32"/>
          <w:szCs w:val="40"/>
        </w:rPr>
        <w:t>2020</w:t>
      </w:r>
      <w:r w:rsidRPr="00057D76">
        <w:rPr>
          <w:rFonts w:ascii="Calibri" w:eastAsia="Calibri" w:hAnsi="Calibri" w:cs="Times New Roman"/>
          <w:b/>
          <w:sz w:val="32"/>
          <w:szCs w:val="40"/>
        </w:rPr>
        <w:t xml:space="preserve"> DO 31.12.</w:t>
      </w:r>
      <w:r w:rsidR="00A96AD9">
        <w:rPr>
          <w:rFonts w:ascii="Calibri" w:eastAsia="Calibri" w:hAnsi="Calibri" w:cs="Times New Roman"/>
          <w:b/>
          <w:sz w:val="32"/>
          <w:szCs w:val="40"/>
        </w:rPr>
        <w:t>20</w:t>
      </w:r>
      <w:r w:rsidR="002570EB">
        <w:rPr>
          <w:rFonts w:ascii="Calibri" w:eastAsia="Calibri" w:hAnsi="Calibri" w:cs="Times New Roman"/>
          <w:b/>
          <w:sz w:val="32"/>
          <w:szCs w:val="40"/>
        </w:rPr>
        <w:t>20</w:t>
      </w:r>
    </w:p>
    <w:p w:rsidR="00FC4674" w:rsidRPr="00057D76" w:rsidRDefault="00FC4674" w:rsidP="00FC4674">
      <w:pPr>
        <w:spacing w:after="0"/>
        <w:jc w:val="center"/>
        <w:rPr>
          <w:rFonts w:ascii="Calibri" w:eastAsia="Calibri" w:hAnsi="Calibri" w:cs="Times New Roman"/>
          <w:b/>
          <w:sz w:val="44"/>
          <w:szCs w:val="40"/>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jc w:val="center"/>
        <w:rPr>
          <w:rFonts w:ascii="Calibri" w:eastAsia="Calibri" w:hAnsi="Calibri" w:cs="Times New Roman"/>
          <w:b/>
          <w:sz w:val="32"/>
          <w:szCs w:val="32"/>
        </w:rPr>
      </w:pPr>
      <w:r w:rsidRPr="00B91B3B">
        <w:rPr>
          <w:rFonts w:ascii="Calibri" w:eastAsia="Calibri" w:hAnsi="Calibri" w:cs="Times New Roman"/>
          <w:sz w:val="32"/>
          <w:szCs w:val="32"/>
        </w:rPr>
        <w:t xml:space="preserve">Obchodné meno: </w:t>
      </w:r>
      <w:r w:rsidR="00287AE5">
        <w:rPr>
          <w:rFonts w:ascii="Calibri" w:eastAsia="Calibri" w:hAnsi="Calibri" w:cs="Times New Roman"/>
          <w:b/>
          <w:sz w:val="32"/>
          <w:szCs w:val="32"/>
        </w:rPr>
        <w:t>Lumido s.r.o.</w:t>
      </w:r>
    </w:p>
    <w:p w:rsidR="004F31AA" w:rsidRPr="00B91B3B" w:rsidRDefault="004F31AA" w:rsidP="00FC4674">
      <w:pPr>
        <w:spacing w:after="0"/>
        <w:jc w:val="center"/>
        <w:rPr>
          <w:rFonts w:ascii="Calibri" w:eastAsia="Calibri" w:hAnsi="Calibri" w:cs="Times New Roman"/>
          <w:b/>
          <w:sz w:val="32"/>
          <w:szCs w:val="32"/>
        </w:rPr>
      </w:pPr>
    </w:p>
    <w:p w:rsidR="00FC4674" w:rsidRPr="00B91B3B" w:rsidRDefault="00FC4674" w:rsidP="00FC4674">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Sídlo: </w:t>
      </w:r>
      <w:r w:rsidR="003F0B83">
        <w:rPr>
          <w:rFonts w:ascii="Calibri" w:eastAsia="Calibri" w:hAnsi="Calibri" w:cs="Times New Roman"/>
          <w:b/>
          <w:sz w:val="32"/>
          <w:szCs w:val="32"/>
        </w:rPr>
        <w:t>Boženy Němcovej 8</w:t>
      </w:r>
      <w:r>
        <w:rPr>
          <w:rFonts w:ascii="Calibri" w:eastAsia="Calibri" w:hAnsi="Calibri" w:cs="Times New Roman"/>
          <w:b/>
          <w:sz w:val="32"/>
          <w:szCs w:val="32"/>
        </w:rPr>
        <w:t>, 811 0</w:t>
      </w:r>
      <w:r w:rsidR="003F0B83">
        <w:rPr>
          <w:rFonts w:ascii="Calibri" w:eastAsia="Calibri" w:hAnsi="Calibri" w:cs="Times New Roman"/>
          <w:b/>
          <w:sz w:val="32"/>
          <w:szCs w:val="32"/>
        </w:rPr>
        <w:t>4</w:t>
      </w:r>
      <w:r>
        <w:rPr>
          <w:rFonts w:ascii="Calibri" w:eastAsia="Calibri" w:hAnsi="Calibri" w:cs="Times New Roman"/>
          <w:b/>
          <w:sz w:val="32"/>
          <w:szCs w:val="32"/>
        </w:rPr>
        <w:t xml:space="preserve"> Bratislava</w:t>
      </w:r>
    </w:p>
    <w:p w:rsidR="00FC4674" w:rsidRPr="00B91B3B" w:rsidRDefault="00FC4674" w:rsidP="00FC4674">
      <w:pPr>
        <w:spacing w:after="0"/>
        <w:jc w:val="center"/>
        <w:rPr>
          <w:rFonts w:ascii="Calibri" w:eastAsia="Calibri" w:hAnsi="Calibri" w:cs="Times New Roman"/>
          <w:sz w:val="32"/>
          <w:szCs w:val="32"/>
        </w:rPr>
      </w:pPr>
    </w:p>
    <w:p w:rsidR="00FC4674" w:rsidRPr="00994DCD" w:rsidRDefault="00FC4674" w:rsidP="00FC4674">
      <w:pPr>
        <w:spacing w:after="0"/>
        <w:jc w:val="center"/>
        <w:rPr>
          <w:b/>
          <w:sz w:val="32"/>
          <w:szCs w:val="32"/>
        </w:rPr>
      </w:pPr>
      <w:r w:rsidRPr="00B91B3B">
        <w:rPr>
          <w:rFonts w:ascii="Calibri" w:eastAsia="Calibri" w:hAnsi="Calibri" w:cs="Times New Roman"/>
          <w:sz w:val="32"/>
          <w:szCs w:val="32"/>
        </w:rPr>
        <w:t xml:space="preserve">IČO: </w:t>
      </w:r>
      <w:r w:rsidR="00287AE5">
        <w:rPr>
          <w:rFonts w:ascii="Calibri" w:eastAsia="Calibri" w:hAnsi="Calibri" w:cs="Times New Roman"/>
          <w:b/>
          <w:sz w:val="32"/>
          <w:szCs w:val="32"/>
        </w:rPr>
        <w:t>51 419 661</w:t>
      </w:r>
    </w:p>
    <w:p w:rsidR="00FC4674" w:rsidRPr="00B02C3E" w:rsidRDefault="00FC4674" w:rsidP="00FC4674">
      <w:pPr>
        <w:spacing w:after="0"/>
        <w:jc w:val="center"/>
        <w:rPr>
          <w:rFonts w:ascii="Calibri" w:eastAsia="Calibri" w:hAnsi="Calibri" w:cs="Times New Roman"/>
          <w:b/>
          <w:sz w:val="32"/>
          <w:szCs w:val="32"/>
        </w:rPr>
      </w:pPr>
    </w:p>
    <w:p w:rsidR="00FC4674" w:rsidRDefault="00FC4674" w:rsidP="00FC4674">
      <w:pPr>
        <w:jc w:val="center"/>
        <w:rPr>
          <w:rFonts w:cs="Times New Roman"/>
          <w:b/>
          <w:sz w:val="28"/>
          <w:lang w:val="sk-SK"/>
        </w:rPr>
      </w:pPr>
      <w:r w:rsidRPr="00B91B3B">
        <w:rPr>
          <w:rFonts w:ascii="Calibri" w:eastAsia="Calibri" w:hAnsi="Calibri" w:cs="Times New Roman"/>
          <w:sz w:val="32"/>
          <w:szCs w:val="32"/>
        </w:rPr>
        <w:t>DIČ:</w:t>
      </w:r>
      <w:r w:rsidRPr="00B91B3B">
        <w:rPr>
          <w:rFonts w:ascii="Calibri" w:eastAsia="Calibri" w:hAnsi="Calibri" w:cs="Times New Roman"/>
          <w:b/>
          <w:sz w:val="32"/>
          <w:szCs w:val="32"/>
        </w:rPr>
        <w:t xml:space="preserve"> </w:t>
      </w:r>
      <w:r w:rsidR="00287AE5">
        <w:rPr>
          <w:rFonts w:ascii="Calibri" w:eastAsia="Calibri" w:hAnsi="Calibri" w:cs="Times New Roman"/>
          <w:b/>
          <w:sz w:val="32"/>
          <w:szCs w:val="32"/>
        </w:rPr>
        <w:t>SK 21 20 72 87 75</w:t>
      </w:r>
    </w:p>
    <w:p w:rsidR="00C73669" w:rsidRDefault="00C73669"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E64C48" w:rsidRPr="00C73669" w:rsidRDefault="00E64C48" w:rsidP="00E64C48">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ÚČTOVNEJ JEDNOTKE</w:t>
      </w:r>
    </w:p>
    <w:p w:rsidR="00E64C48" w:rsidRPr="007669E5" w:rsidRDefault="00E64C48" w:rsidP="00E64C48">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994DCD" w:rsidRDefault="00E64C48" w:rsidP="003F0D62">
      <w:pPr>
        <w:ind w:left="426"/>
        <w:jc w:val="both"/>
        <w:rPr>
          <w:rFonts w:ascii="Times New Roman" w:eastAsia="Times New Roman" w:hAnsi="Times New Roman" w:cs="Times New Roman"/>
          <w:sz w:val="24"/>
          <w:szCs w:val="24"/>
        </w:rPr>
      </w:pPr>
      <w:r w:rsidRPr="00487EC7">
        <w:rPr>
          <w:rFonts w:cs="Times New Roman"/>
          <w:lang w:val="sk-SK"/>
        </w:rPr>
        <w:t xml:space="preserve">Spoločnosť </w:t>
      </w:r>
      <w:r w:rsidR="00287AE5">
        <w:rPr>
          <w:rFonts w:cs="Times New Roman"/>
          <w:lang w:val="sk-SK"/>
        </w:rPr>
        <w:t>Lumido s.r.o.</w:t>
      </w:r>
      <w:r w:rsidR="003F0D62">
        <w:rPr>
          <w:rFonts w:cs="Times New Roman"/>
          <w:lang w:val="sk-SK"/>
        </w:rPr>
        <w:t xml:space="preserve"> </w:t>
      </w:r>
      <w:r w:rsidRPr="00487EC7">
        <w:rPr>
          <w:rFonts w:cs="Times New Roman"/>
          <w:lang w:val="sk-SK"/>
        </w:rPr>
        <w:t>(ďalej l</w:t>
      </w:r>
      <w:r w:rsidR="00BB2ED3">
        <w:rPr>
          <w:rFonts w:cs="Times New Roman"/>
          <w:lang w:val="sk-SK"/>
        </w:rPr>
        <w:t xml:space="preserve">en Spoločnosť), bola založená </w:t>
      </w:r>
      <w:r w:rsidR="00994DCD">
        <w:rPr>
          <w:rFonts w:cs="Times New Roman"/>
          <w:lang w:val="sk-SK"/>
        </w:rPr>
        <w:t>1</w:t>
      </w:r>
      <w:r w:rsidR="00287AE5">
        <w:rPr>
          <w:rFonts w:cs="Times New Roman"/>
          <w:lang w:val="sk-SK"/>
        </w:rPr>
        <w:t>9</w:t>
      </w:r>
      <w:r w:rsidRPr="00487EC7">
        <w:rPr>
          <w:rFonts w:cs="Times New Roman"/>
          <w:lang w:val="sk-SK"/>
        </w:rPr>
        <w:t xml:space="preserve">. </w:t>
      </w:r>
      <w:r w:rsidR="00287AE5">
        <w:rPr>
          <w:rFonts w:cs="Times New Roman"/>
          <w:lang w:val="sk-SK"/>
        </w:rPr>
        <w:t>januára</w:t>
      </w:r>
      <w:r w:rsidR="004F31AA">
        <w:rPr>
          <w:rFonts w:cs="Times New Roman"/>
          <w:lang w:val="sk-SK"/>
        </w:rPr>
        <w:t xml:space="preserve"> </w:t>
      </w:r>
      <w:r w:rsidR="00A96AD9">
        <w:rPr>
          <w:rFonts w:cs="Times New Roman"/>
          <w:lang w:val="sk-SK"/>
        </w:rPr>
        <w:t>2018</w:t>
      </w:r>
      <w:r w:rsidRPr="00487EC7">
        <w:rPr>
          <w:rFonts w:cs="Times New Roman"/>
          <w:lang w:val="sk-SK"/>
        </w:rPr>
        <w:t xml:space="preserve"> a do obchodného registra bola zapísaná </w:t>
      </w:r>
      <w:r w:rsidR="00994DCD">
        <w:rPr>
          <w:rFonts w:cs="Times New Roman"/>
          <w:lang w:val="sk-SK"/>
        </w:rPr>
        <w:t>1</w:t>
      </w:r>
      <w:r w:rsidR="00287AE5">
        <w:rPr>
          <w:rFonts w:cs="Times New Roman"/>
          <w:lang w:val="sk-SK"/>
        </w:rPr>
        <w:t>4</w:t>
      </w:r>
      <w:r w:rsidRPr="00487EC7">
        <w:rPr>
          <w:rFonts w:cs="Times New Roman"/>
          <w:lang w:val="sk-SK"/>
        </w:rPr>
        <w:t xml:space="preserve">. </w:t>
      </w:r>
      <w:r w:rsidR="00287AE5">
        <w:rPr>
          <w:rFonts w:cs="Times New Roman"/>
          <w:lang w:val="sk-SK"/>
        </w:rPr>
        <w:t>februára</w:t>
      </w:r>
      <w:r w:rsidR="00BB2ED3">
        <w:rPr>
          <w:rFonts w:cs="Times New Roman"/>
          <w:lang w:val="sk-SK"/>
        </w:rPr>
        <w:t xml:space="preserve"> </w:t>
      </w:r>
      <w:r w:rsidR="00A96AD9">
        <w:rPr>
          <w:rFonts w:cs="Times New Roman"/>
          <w:lang w:val="sk-SK"/>
        </w:rPr>
        <w:t>2018</w:t>
      </w:r>
      <w:r w:rsidRPr="00487EC7">
        <w:rPr>
          <w:rFonts w:cs="Times New Roman"/>
          <w:lang w:val="sk-SK"/>
        </w:rPr>
        <w:t xml:space="preserve"> (Obchodný register Okresného súdu Bratislava I v Bratislave,</w:t>
      </w:r>
      <w:r w:rsidR="00BB2ED3">
        <w:rPr>
          <w:rFonts w:cs="Times New Roman"/>
          <w:lang w:val="sk-SK"/>
        </w:rPr>
        <w:t xml:space="preserve"> oddiel Sro, vložka</w:t>
      </w:r>
      <w:r w:rsidR="003F0B83">
        <w:rPr>
          <w:rFonts w:cs="Times New Roman"/>
          <w:lang w:val="sk-SK"/>
        </w:rPr>
        <w:t xml:space="preserve"> </w:t>
      </w:r>
      <w:r w:rsidR="005375A1">
        <w:rPr>
          <w:rStyle w:val="ra"/>
        </w:rPr>
        <w:t>126100/B</w:t>
      </w:r>
      <w:r w:rsidR="00994DCD">
        <w:rPr>
          <w:rStyle w:val="ra"/>
        </w:rPr>
        <w:t>).</w:t>
      </w:r>
    </w:p>
    <w:p w:rsidR="00E64C48" w:rsidRPr="007669E5" w:rsidRDefault="00E64C48" w:rsidP="00E64C48">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kúpa tovaru za účely jeho predaja konečnému spotrebiteľovi (maloobchod) alebo iným prevádzkovateľom živnosti (veľkoobchod)</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sprostredkovateľská činnosť v oblasti obchodu</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sprostredkovateľská činnosť v oblasti služieb</w:t>
      </w:r>
    </w:p>
    <w:p w:rsidR="00E64C48" w:rsidRPr="007669E5" w:rsidRDefault="00E64C48"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C10215" w:rsidRPr="00487EC7" w:rsidRDefault="00C10215" w:rsidP="00E238E3">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3F0D62">
      <w:pPr>
        <w:pStyle w:val="Odstavecseseznamem"/>
        <w:numPr>
          <w:ilvl w:val="0"/>
          <w:numId w:val="1"/>
        </w:numPr>
        <w:spacing w:before="120" w:after="0" w:line="360" w:lineRule="auto"/>
        <w:ind w:left="426"/>
        <w:jc w:val="both"/>
        <w:rPr>
          <w:rFonts w:cs="Times New Roman"/>
          <w:b/>
          <w:i/>
          <w:sz w:val="24"/>
          <w:lang w:val="sk-SK"/>
        </w:rPr>
      </w:pPr>
      <w:r w:rsidRPr="007669E5">
        <w:rPr>
          <w:rFonts w:cs="Times New Roman"/>
          <w:b/>
          <w:i/>
          <w:sz w:val="24"/>
          <w:lang w:val="sk-SK"/>
        </w:rPr>
        <w:t>Údaje o neobmedzenom ručení</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E238E3">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 xml:space="preserve">Účtovná závierka Spoločnosti k 31. decembru </w:t>
      </w:r>
      <w:r w:rsidR="00A96AD9">
        <w:rPr>
          <w:rFonts w:cs="Times New Roman"/>
          <w:lang w:val="sk-SK"/>
        </w:rPr>
        <w:t>20</w:t>
      </w:r>
      <w:r w:rsidR="00963BBA">
        <w:rPr>
          <w:rFonts w:cs="Times New Roman"/>
          <w:lang w:val="sk-SK"/>
        </w:rPr>
        <w:t>20</w:t>
      </w:r>
      <w:r w:rsidRPr="00487EC7">
        <w:rPr>
          <w:rFonts w:cs="Times New Roman"/>
          <w:lang w:val="sk-SK"/>
        </w:rPr>
        <w:t xml:space="preserve"> je zostavená ako riadna účtovná závierka podľa §</w:t>
      </w:r>
      <w:r w:rsidR="005375A1">
        <w:rPr>
          <w:rFonts w:cs="Times New Roman"/>
          <w:lang w:val="sk-SK"/>
        </w:rPr>
        <w:t> </w:t>
      </w:r>
      <w:r w:rsidRPr="00487EC7">
        <w:rPr>
          <w:rFonts w:cs="Times New Roman"/>
          <w:lang w:val="sk-SK"/>
        </w:rPr>
        <w:t>17 ods. 6 zákona NR SR č. 431/2002 Z. z. o účto</w:t>
      </w:r>
      <w:r w:rsidR="00BB2ED3">
        <w:rPr>
          <w:rFonts w:cs="Times New Roman"/>
          <w:lang w:val="sk-SK"/>
        </w:rPr>
        <w:t xml:space="preserve">vníctve za účtovné obdobie od </w:t>
      </w:r>
      <w:r w:rsidR="004F2E74">
        <w:rPr>
          <w:rFonts w:cs="Times New Roman"/>
          <w:lang w:val="sk-SK"/>
        </w:rPr>
        <w:t>1. </w:t>
      </w:r>
      <w:r w:rsidR="00A96AD9">
        <w:rPr>
          <w:rFonts w:cs="Times New Roman"/>
          <w:lang w:val="sk-SK"/>
        </w:rPr>
        <w:t>januára</w:t>
      </w:r>
      <w:r w:rsidR="00C3516B">
        <w:rPr>
          <w:rFonts w:cs="Times New Roman"/>
          <w:lang w:val="sk-SK"/>
        </w:rPr>
        <w:t> </w:t>
      </w:r>
      <w:r w:rsidR="00A96AD9">
        <w:rPr>
          <w:rFonts w:cs="Times New Roman"/>
          <w:lang w:val="sk-SK"/>
        </w:rPr>
        <w:t>20</w:t>
      </w:r>
      <w:r w:rsidR="00963BBA">
        <w:rPr>
          <w:rFonts w:cs="Times New Roman"/>
          <w:lang w:val="sk-SK"/>
        </w:rPr>
        <w:t>20</w:t>
      </w:r>
      <w:r w:rsidRPr="00487EC7">
        <w:rPr>
          <w:rFonts w:cs="Times New Roman"/>
          <w:lang w:val="sk-SK"/>
        </w:rPr>
        <w:t xml:space="preserve"> do 31. decembra </w:t>
      </w:r>
      <w:r w:rsidR="00963BBA">
        <w:rPr>
          <w:rFonts w:cs="Times New Roman"/>
          <w:lang w:val="sk-SK"/>
        </w:rPr>
        <w:t>2020</w:t>
      </w:r>
      <w:r w:rsidRPr="00487EC7">
        <w:rPr>
          <w:rFonts w:cs="Times New Roman"/>
          <w:lang w:val="sk-SK"/>
        </w:rPr>
        <w:t>.</w:t>
      </w:r>
    </w:p>
    <w:p w:rsidR="00C10215" w:rsidRPr="007669E5" w:rsidRDefault="00C10215" w:rsidP="00C10215">
      <w:pPr>
        <w:spacing w:after="0" w:line="360" w:lineRule="auto"/>
        <w:ind w:left="426"/>
        <w:jc w:val="both"/>
        <w:rPr>
          <w:rFonts w:cs="Times New Roman"/>
          <w:sz w:val="24"/>
          <w:lang w:val="sk-SK"/>
        </w:rPr>
      </w:pPr>
    </w:p>
    <w:p w:rsidR="00E238E3" w:rsidRPr="007669E5" w:rsidRDefault="00E238E3" w:rsidP="00E238E3">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E238E3" w:rsidRDefault="00E238E3" w:rsidP="00E238E3">
      <w:pPr>
        <w:spacing w:after="0" w:line="360" w:lineRule="auto"/>
        <w:ind w:left="426"/>
        <w:jc w:val="both"/>
        <w:rPr>
          <w:rStyle w:val="ra"/>
        </w:rPr>
      </w:pPr>
      <w:r w:rsidRPr="00487EC7">
        <w:rPr>
          <w:rFonts w:cs="Times New Roman"/>
          <w:lang w:val="sk-SK"/>
        </w:rPr>
        <w:t>Konateľ</w:t>
      </w:r>
      <w:r w:rsidRPr="00487EC7">
        <w:rPr>
          <w:rFonts w:cs="Times New Roman"/>
          <w:lang w:val="sk-SK"/>
        </w:rPr>
        <w:tab/>
      </w:r>
      <w:r w:rsidRPr="00487EC7">
        <w:rPr>
          <w:rFonts w:cs="Times New Roman"/>
          <w:lang w:val="sk-SK"/>
        </w:rPr>
        <w:tab/>
      </w:r>
      <w:hyperlink r:id="rId8" w:history="1">
        <w:r w:rsidR="00963BBA">
          <w:rPr>
            <w:rFonts w:cs="Times New Roman"/>
            <w:lang w:val="sk-SK"/>
          </w:rPr>
          <w:t>Constantinos</w:t>
        </w:r>
      </w:hyperlink>
      <w:r w:rsidR="00963BBA">
        <w:rPr>
          <w:rStyle w:val="ra"/>
        </w:rPr>
        <w:t xml:space="preserve"> Avraamides (zánik funkcie: 22.9.2020)</w:t>
      </w:r>
    </w:p>
    <w:p w:rsidR="00A96AD9" w:rsidRDefault="00A96AD9" w:rsidP="00A96AD9">
      <w:pPr>
        <w:spacing w:after="0" w:line="360" w:lineRule="auto"/>
        <w:ind w:left="426"/>
        <w:jc w:val="both"/>
        <w:rPr>
          <w:rFonts w:cs="Times New Roman"/>
          <w:lang w:val="sk-SK"/>
        </w:rPr>
      </w:pPr>
      <w:r w:rsidRPr="00487EC7">
        <w:rPr>
          <w:rFonts w:cs="Times New Roman"/>
          <w:lang w:val="sk-SK"/>
        </w:rPr>
        <w:t>Konateľ</w:t>
      </w:r>
      <w:r w:rsidRPr="00487EC7">
        <w:rPr>
          <w:rFonts w:cs="Times New Roman"/>
          <w:lang w:val="sk-SK"/>
        </w:rPr>
        <w:tab/>
      </w:r>
      <w:r>
        <w:rPr>
          <w:rFonts w:cs="Times New Roman"/>
          <w:lang w:val="sk-SK"/>
        </w:rPr>
        <w:tab/>
      </w:r>
      <w:r w:rsidR="00963BBA">
        <w:rPr>
          <w:rFonts w:cs="Times New Roman"/>
          <w:lang w:val="sk-SK"/>
        </w:rPr>
        <w:t>Jakub Paťava (vznik funkcie: 22.9.2020)</w:t>
      </w:r>
    </w:p>
    <w:p w:rsidR="00211B99" w:rsidRDefault="00211B99" w:rsidP="00E238E3">
      <w:pPr>
        <w:spacing w:after="0" w:line="360" w:lineRule="auto"/>
        <w:ind w:left="426"/>
        <w:jc w:val="both"/>
      </w:pPr>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SPOLOČNÍKOCH ÚČTOVNEJ JEDNOTKY</w:t>
      </w:r>
    </w:p>
    <w:p w:rsidR="007669E5" w:rsidRPr="00487EC7" w:rsidRDefault="00C27214" w:rsidP="007669E5">
      <w:pPr>
        <w:spacing w:after="0" w:line="360" w:lineRule="auto"/>
        <w:ind w:left="426"/>
        <w:jc w:val="both"/>
        <w:rPr>
          <w:rFonts w:cs="Times New Roman"/>
          <w:lang w:val="sk-SK"/>
        </w:rPr>
      </w:pPr>
      <w:r w:rsidRPr="00487EC7">
        <w:rPr>
          <w:rFonts w:cs="Times New Roman"/>
          <w:lang w:val="sk-SK"/>
        </w:rPr>
        <w:t xml:space="preserve">Štruktúra spoločníkov k 31. decembru </w:t>
      </w:r>
      <w:r w:rsidR="00A96AD9">
        <w:rPr>
          <w:rFonts w:cs="Times New Roman"/>
          <w:lang w:val="sk-SK"/>
        </w:rPr>
        <w:t>20</w:t>
      </w:r>
      <w:r w:rsidR="00963BBA">
        <w:rPr>
          <w:rFonts w:cs="Times New Roman"/>
          <w:lang w:val="sk-SK"/>
        </w:rPr>
        <w:t>20</w:t>
      </w:r>
      <w:r w:rsidRPr="00487EC7">
        <w:rPr>
          <w:rFonts w:cs="Times New Roman"/>
          <w:lang w:val="sk-SK"/>
        </w:rPr>
        <w:t xml:space="preserve">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225"/>
        <w:gridCol w:w="1569"/>
        <w:gridCol w:w="850"/>
        <w:gridCol w:w="1997"/>
        <w:gridCol w:w="2647"/>
      </w:tblGrid>
      <w:tr w:rsidR="00E238E3" w:rsidRPr="007669E5" w:rsidTr="007669E5">
        <w:trPr>
          <w:trHeight w:val="231"/>
          <w:jc w:val="center"/>
        </w:trPr>
        <w:tc>
          <w:tcPr>
            <w:tcW w:w="2225" w:type="dxa"/>
            <w:vMerge w:val="restart"/>
            <w:tcBorders>
              <w:top w:val="single" w:sz="12" w:space="0" w:color="auto"/>
              <w:bottom w:val="single" w:sz="12" w:space="0" w:color="auto"/>
              <w:right w:val="single" w:sz="12" w:space="0" w:color="auto"/>
            </w:tcBorders>
            <w:vAlign w:val="center"/>
          </w:tcPr>
          <w:p w:rsidR="00E238E3" w:rsidRPr="007669E5" w:rsidRDefault="00C27214" w:rsidP="00963BBA">
            <w:pPr>
              <w:spacing w:after="0"/>
              <w:jc w:val="center"/>
              <w:rPr>
                <w:rFonts w:cs="Times New Roman"/>
                <w:b/>
                <w:bCs/>
                <w:sz w:val="20"/>
                <w:lang w:val="sk-SK"/>
              </w:rPr>
            </w:pPr>
            <w:r w:rsidRPr="007669E5">
              <w:rPr>
                <w:rFonts w:cs="Times New Roman"/>
                <w:sz w:val="20"/>
                <w:szCs w:val="24"/>
                <w:lang w:val="sk-SK"/>
              </w:rPr>
              <w:t xml:space="preserve"> </w:t>
            </w:r>
            <w:r w:rsidR="00E238E3" w:rsidRPr="007669E5">
              <w:rPr>
                <w:rFonts w:cs="Times New Roman"/>
                <w:b/>
                <w:bCs/>
                <w:sz w:val="20"/>
                <w:lang w:val="sk-SK"/>
              </w:rPr>
              <w:t>Spoločník, akcionár</w:t>
            </w:r>
          </w:p>
        </w:tc>
        <w:tc>
          <w:tcPr>
            <w:tcW w:w="2419" w:type="dxa"/>
            <w:gridSpan w:val="2"/>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963BBA">
            <w:pPr>
              <w:spacing w:after="0"/>
              <w:jc w:val="center"/>
              <w:rPr>
                <w:rFonts w:cs="Times New Roman"/>
                <w:b/>
                <w:bCs/>
                <w:sz w:val="20"/>
                <w:lang w:val="sk-SK"/>
              </w:rPr>
            </w:pPr>
            <w:r w:rsidRPr="007669E5">
              <w:rPr>
                <w:rFonts w:cs="Times New Roman"/>
                <w:b/>
                <w:bCs/>
                <w:sz w:val="20"/>
                <w:lang w:val="sk-SK"/>
              </w:rPr>
              <w:t>Výška podielu na základnom imaní</w:t>
            </w:r>
          </w:p>
        </w:tc>
        <w:tc>
          <w:tcPr>
            <w:tcW w:w="1997" w:type="dxa"/>
            <w:vMerge w:val="restart"/>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963BBA">
            <w:pPr>
              <w:spacing w:after="0"/>
              <w:jc w:val="center"/>
              <w:rPr>
                <w:rFonts w:cs="Times New Roman"/>
                <w:b/>
                <w:bCs/>
                <w:sz w:val="20"/>
                <w:lang w:val="sk-SK"/>
              </w:rPr>
            </w:pPr>
            <w:r w:rsidRPr="007669E5">
              <w:rPr>
                <w:rFonts w:cs="Times New Roman"/>
                <w:b/>
                <w:bCs/>
                <w:sz w:val="20"/>
                <w:lang w:val="sk-SK"/>
              </w:rPr>
              <w:t>Podiel na hlasovacích právach v %</w:t>
            </w:r>
          </w:p>
        </w:tc>
        <w:tc>
          <w:tcPr>
            <w:tcW w:w="2647" w:type="dxa"/>
            <w:vMerge w:val="restart"/>
            <w:tcBorders>
              <w:top w:val="single" w:sz="12" w:space="0" w:color="auto"/>
              <w:left w:val="single" w:sz="12" w:space="0" w:color="auto"/>
              <w:bottom w:val="single" w:sz="12" w:space="0" w:color="auto"/>
            </w:tcBorders>
            <w:vAlign w:val="center"/>
          </w:tcPr>
          <w:p w:rsidR="00E238E3" w:rsidRPr="007669E5" w:rsidRDefault="00E238E3" w:rsidP="00963BBA">
            <w:pPr>
              <w:spacing w:after="0"/>
              <w:jc w:val="center"/>
              <w:rPr>
                <w:rFonts w:cs="Times New Roman"/>
                <w:b/>
                <w:bCs/>
                <w:sz w:val="20"/>
                <w:lang w:val="sk-SK"/>
              </w:rPr>
            </w:pPr>
            <w:r w:rsidRPr="007669E5">
              <w:rPr>
                <w:rFonts w:cs="Times New Roman"/>
                <w:b/>
                <w:bCs/>
                <w:sz w:val="20"/>
                <w:lang w:val="sk-SK"/>
              </w:rPr>
              <w:t>Iný podiel na ostatných položkách VI ako na ZI</w:t>
            </w:r>
          </w:p>
          <w:p w:rsidR="00E238E3" w:rsidRPr="007669E5" w:rsidRDefault="00E238E3" w:rsidP="00963BBA">
            <w:pPr>
              <w:spacing w:after="0"/>
              <w:jc w:val="center"/>
              <w:rPr>
                <w:rFonts w:cs="Times New Roman"/>
                <w:b/>
                <w:bCs/>
                <w:sz w:val="20"/>
                <w:lang w:val="sk-SK"/>
              </w:rPr>
            </w:pPr>
            <w:r w:rsidRPr="007669E5">
              <w:rPr>
                <w:rFonts w:cs="Times New Roman"/>
                <w:b/>
                <w:bCs/>
                <w:sz w:val="20"/>
                <w:lang w:val="sk-SK"/>
              </w:rPr>
              <w:t>v %</w:t>
            </w:r>
          </w:p>
        </w:tc>
      </w:tr>
      <w:tr w:rsidR="007669E5" w:rsidRPr="007669E5" w:rsidTr="007669E5">
        <w:trPr>
          <w:trHeight w:val="231"/>
          <w:jc w:val="center"/>
        </w:trPr>
        <w:tc>
          <w:tcPr>
            <w:tcW w:w="2225" w:type="dxa"/>
            <w:vMerge/>
            <w:tcBorders>
              <w:top w:val="single" w:sz="12" w:space="0" w:color="auto"/>
              <w:bottom w:val="nil"/>
              <w:right w:val="single" w:sz="12" w:space="0" w:color="auto"/>
            </w:tcBorders>
          </w:tcPr>
          <w:p w:rsidR="00E238E3" w:rsidRPr="007669E5" w:rsidRDefault="00E238E3" w:rsidP="00963BBA">
            <w:pPr>
              <w:spacing w:after="0"/>
              <w:rPr>
                <w:rFonts w:cs="Times New Roman"/>
                <w:sz w:val="20"/>
                <w:lang w:val="sk-SK"/>
              </w:rPr>
            </w:pPr>
          </w:p>
        </w:tc>
        <w:tc>
          <w:tcPr>
            <w:tcW w:w="1569" w:type="dxa"/>
            <w:tcBorders>
              <w:top w:val="single" w:sz="12" w:space="0" w:color="auto"/>
              <w:left w:val="single" w:sz="12" w:space="0" w:color="auto"/>
              <w:bottom w:val="nil"/>
              <w:right w:val="single" w:sz="12" w:space="0" w:color="auto"/>
            </w:tcBorders>
            <w:vAlign w:val="center"/>
          </w:tcPr>
          <w:p w:rsidR="00E238E3" w:rsidRPr="007669E5" w:rsidRDefault="00E238E3" w:rsidP="00963BBA">
            <w:pPr>
              <w:spacing w:after="0"/>
              <w:jc w:val="center"/>
              <w:rPr>
                <w:rFonts w:cs="Times New Roman"/>
                <w:b/>
                <w:bCs/>
                <w:sz w:val="20"/>
                <w:lang w:val="sk-SK"/>
              </w:rPr>
            </w:pPr>
            <w:r w:rsidRPr="007669E5">
              <w:rPr>
                <w:rFonts w:cs="Times New Roman"/>
                <w:b/>
                <w:bCs/>
                <w:sz w:val="20"/>
                <w:lang w:val="sk-SK"/>
              </w:rPr>
              <w:t>absolútne</w:t>
            </w:r>
          </w:p>
        </w:tc>
        <w:tc>
          <w:tcPr>
            <w:tcW w:w="850" w:type="dxa"/>
            <w:tcBorders>
              <w:top w:val="single" w:sz="12" w:space="0" w:color="auto"/>
              <w:left w:val="single" w:sz="12" w:space="0" w:color="auto"/>
              <w:bottom w:val="nil"/>
              <w:right w:val="single" w:sz="12" w:space="0" w:color="auto"/>
            </w:tcBorders>
            <w:vAlign w:val="center"/>
          </w:tcPr>
          <w:p w:rsidR="00E238E3" w:rsidRPr="007669E5" w:rsidRDefault="00E238E3" w:rsidP="00963BBA">
            <w:pPr>
              <w:spacing w:after="0"/>
              <w:jc w:val="center"/>
              <w:rPr>
                <w:rFonts w:cs="Times New Roman"/>
                <w:b/>
                <w:bCs/>
                <w:sz w:val="20"/>
                <w:lang w:val="sk-SK"/>
              </w:rPr>
            </w:pPr>
            <w:r w:rsidRPr="007669E5">
              <w:rPr>
                <w:rFonts w:cs="Times New Roman"/>
                <w:b/>
                <w:bCs/>
                <w:sz w:val="20"/>
                <w:lang w:val="sk-SK"/>
              </w:rPr>
              <w:t>v %</w:t>
            </w:r>
          </w:p>
        </w:tc>
        <w:tc>
          <w:tcPr>
            <w:tcW w:w="1997" w:type="dxa"/>
            <w:vMerge/>
            <w:tcBorders>
              <w:top w:val="single" w:sz="12" w:space="0" w:color="auto"/>
              <w:left w:val="single" w:sz="12" w:space="0" w:color="auto"/>
              <w:bottom w:val="nil"/>
              <w:right w:val="single" w:sz="12" w:space="0" w:color="auto"/>
            </w:tcBorders>
          </w:tcPr>
          <w:p w:rsidR="00E238E3" w:rsidRPr="007669E5" w:rsidRDefault="00E238E3" w:rsidP="00963BBA">
            <w:pPr>
              <w:spacing w:after="0"/>
              <w:rPr>
                <w:rFonts w:cs="Times New Roman"/>
                <w:sz w:val="20"/>
                <w:lang w:val="sk-SK"/>
              </w:rPr>
            </w:pPr>
          </w:p>
        </w:tc>
        <w:tc>
          <w:tcPr>
            <w:tcW w:w="2647" w:type="dxa"/>
            <w:vMerge/>
            <w:tcBorders>
              <w:top w:val="single" w:sz="12" w:space="0" w:color="auto"/>
              <w:left w:val="single" w:sz="12" w:space="0" w:color="auto"/>
              <w:bottom w:val="nil"/>
            </w:tcBorders>
          </w:tcPr>
          <w:p w:rsidR="00E238E3" w:rsidRPr="007669E5" w:rsidRDefault="00E238E3" w:rsidP="00963BBA">
            <w:pPr>
              <w:spacing w:after="0"/>
              <w:rPr>
                <w:rFonts w:cs="Times New Roman"/>
                <w:sz w:val="20"/>
                <w:lang w:val="sk-SK"/>
              </w:rPr>
            </w:pPr>
          </w:p>
        </w:tc>
      </w:tr>
      <w:tr w:rsidR="007669E5" w:rsidRPr="007669E5" w:rsidTr="007669E5">
        <w:trPr>
          <w:trHeight w:val="278"/>
          <w:jc w:val="center"/>
        </w:trPr>
        <w:tc>
          <w:tcPr>
            <w:tcW w:w="2225" w:type="dxa"/>
            <w:tcBorders>
              <w:top w:val="single" w:sz="12" w:space="0" w:color="auto"/>
              <w:bottom w:val="single" w:sz="6" w:space="0" w:color="auto"/>
              <w:right w:val="single" w:sz="12" w:space="0" w:color="auto"/>
            </w:tcBorders>
            <w:vAlign w:val="bottom"/>
          </w:tcPr>
          <w:p w:rsidR="00E238E3" w:rsidRPr="00963D7F" w:rsidRDefault="00963BBA" w:rsidP="00963BBA">
            <w:pPr>
              <w:spacing w:after="0"/>
              <w:jc w:val="center"/>
              <w:rPr>
                <w:rFonts w:cs="Times New Roman"/>
                <w:sz w:val="20"/>
                <w:lang w:val="sk-SK"/>
              </w:rPr>
            </w:pPr>
            <w:r>
              <w:rPr>
                <w:rFonts w:cs="Times New Roman"/>
                <w:bCs/>
                <w:sz w:val="20"/>
              </w:rPr>
              <w:t>Jakub Paťava</w:t>
            </w:r>
          </w:p>
        </w:tc>
        <w:tc>
          <w:tcPr>
            <w:tcW w:w="1569" w:type="dxa"/>
            <w:tcBorders>
              <w:top w:val="single" w:sz="12" w:space="0" w:color="auto"/>
              <w:left w:val="single" w:sz="12" w:space="0" w:color="auto"/>
              <w:bottom w:val="single" w:sz="6" w:space="0" w:color="auto"/>
              <w:right w:val="single" w:sz="6" w:space="0" w:color="auto"/>
            </w:tcBorders>
            <w:vAlign w:val="bottom"/>
          </w:tcPr>
          <w:p w:rsidR="00E238E3" w:rsidRPr="007669E5" w:rsidRDefault="00E238E3" w:rsidP="00963BBA">
            <w:pPr>
              <w:spacing w:after="0"/>
              <w:jc w:val="center"/>
              <w:rPr>
                <w:rFonts w:cs="Times New Roman"/>
                <w:sz w:val="20"/>
                <w:lang w:val="sk-SK" w:eastAsia="sk-SK"/>
              </w:rPr>
            </w:pPr>
            <w:r w:rsidRPr="007669E5">
              <w:rPr>
                <w:rFonts w:cs="Times New Roman"/>
                <w:sz w:val="20"/>
                <w:lang w:val="sk-SK" w:eastAsia="sk-SK"/>
              </w:rPr>
              <w:t>5</w:t>
            </w:r>
            <w:r w:rsidR="00BB2ED3">
              <w:rPr>
                <w:rFonts w:cs="Times New Roman"/>
                <w:sz w:val="20"/>
                <w:lang w:val="sk-SK" w:eastAsia="sk-SK"/>
              </w:rPr>
              <w:t xml:space="preserve"> </w:t>
            </w:r>
            <w:r w:rsidRPr="007669E5">
              <w:rPr>
                <w:rFonts w:cs="Times New Roman"/>
                <w:sz w:val="20"/>
                <w:lang w:val="sk-SK" w:eastAsia="sk-SK"/>
              </w:rPr>
              <w:t>000 EUR</w:t>
            </w:r>
          </w:p>
        </w:tc>
        <w:tc>
          <w:tcPr>
            <w:tcW w:w="850"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963BBA">
            <w:pPr>
              <w:spacing w:after="0"/>
              <w:jc w:val="center"/>
              <w:rPr>
                <w:rFonts w:cs="Times New Roman"/>
                <w:sz w:val="20"/>
                <w:lang w:val="sk-SK" w:eastAsia="sk-SK"/>
              </w:rPr>
            </w:pPr>
            <w:r w:rsidRPr="007669E5">
              <w:rPr>
                <w:rFonts w:cs="Times New Roman"/>
                <w:sz w:val="20"/>
                <w:lang w:val="sk-SK" w:eastAsia="sk-SK"/>
              </w:rPr>
              <w:t>100</w:t>
            </w:r>
          </w:p>
        </w:tc>
        <w:tc>
          <w:tcPr>
            <w:tcW w:w="1997"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963BBA">
            <w:pPr>
              <w:spacing w:after="0"/>
              <w:jc w:val="center"/>
              <w:rPr>
                <w:rFonts w:cs="Times New Roman"/>
                <w:sz w:val="20"/>
                <w:lang w:val="sk-SK"/>
              </w:rPr>
            </w:pPr>
            <w:r w:rsidRPr="007669E5">
              <w:rPr>
                <w:rFonts w:cs="Times New Roman"/>
                <w:sz w:val="20"/>
                <w:lang w:val="sk-SK"/>
              </w:rPr>
              <w:t>100</w:t>
            </w:r>
          </w:p>
        </w:tc>
        <w:tc>
          <w:tcPr>
            <w:tcW w:w="2647" w:type="dxa"/>
            <w:tcBorders>
              <w:top w:val="single" w:sz="12" w:space="0" w:color="auto"/>
              <w:left w:val="single" w:sz="6" w:space="0" w:color="auto"/>
              <w:bottom w:val="single" w:sz="6" w:space="0" w:color="auto"/>
            </w:tcBorders>
            <w:vAlign w:val="bottom"/>
          </w:tcPr>
          <w:p w:rsidR="00E238E3" w:rsidRPr="007669E5" w:rsidRDefault="00E238E3" w:rsidP="00963BBA">
            <w:pPr>
              <w:spacing w:after="0"/>
              <w:jc w:val="center"/>
              <w:rPr>
                <w:rFonts w:cs="Times New Roman"/>
                <w:sz w:val="20"/>
                <w:lang w:val="sk-SK"/>
              </w:rPr>
            </w:pPr>
            <w:r w:rsidRPr="007669E5">
              <w:rPr>
                <w:rFonts w:cs="Times New Roman"/>
                <w:sz w:val="20"/>
                <w:lang w:val="sk-SK"/>
              </w:rPr>
              <w:t>-</w:t>
            </w:r>
          </w:p>
        </w:tc>
      </w:tr>
      <w:tr w:rsidR="007669E5" w:rsidRPr="007669E5" w:rsidTr="007669E5">
        <w:trPr>
          <w:trHeight w:val="278"/>
          <w:jc w:val="center"/>
        </w:trPr>
        <w:tc>
          <w:tcPr>
            <w:tcW w:w="2225" w:type="dxa"/>
            <w:tcBorders>
              <w:top w:val="single" w:sz="6" w:space="0" w:color="auto"/>
              <w:bottom w:val="single" w:sz="12" w:space="0" w:color="auto"/>
              <w:right w:val="single" w:sz="12" w:space="0" w:color="auto"/>
            </w:tcBorders>
            <w:vAlign w:val="bottom"/>
          </w:tcPr>
          <w:p w:rsidR="00E238E3" w:rsidRPr="007669E5" w:rsidRDefault="00E238E3" w:rsidP="00963BBA">
            <w:pPr>
              <w:spacing w:after="0"/>
              <w:jc w:val="center"/>
              <w:rPr>
                <w:rFonts w:cs="Times New Roman"/>
                <w:b/>
                <w:bCs/>
                <w:sz w:val="20"/>
                <w:lang w:val="sk-SK"/>
              </w:rPr>
            </w:pPr>
            <w:r w:rsidRPr="007669E5">
              <w:rPr>
                <w:rFonts w:cs="Times New Roman"/>
                <w:b/>
                <w:bCs/>
                <w:sz w:val="20"/>
                <w:lang w:val="sk-SK"/>
              </w:rPr>
              <w:t>Spolu</w:t>
            </w:r>
          </w:p>
        </w:tc>
        <w:tc>
          <w:tcPr>
            <w:tcW w:w="1569" w:type="dxa"/>
            <w:tcBorders>
              <w:top w:val="single" w:sz="6" w:space="0" w:color="auto"/>
              <w:left w:val="single" w:sz="12" w:space="0" w:color="auto"/>
              <w:bottom w:val="single" w:sz="12" w:space="0" w:color="auto"/>
              <w:right w:val="single" w:sz="6" w:space="0" w:color="auto"/>
            </w:tcBorders>
            <w:vAlign w:val="bottom"/>
          </w:tcPr>
          <w:p w:rsidR="00E238E3" w:rsidRPr="007669E5" w:rsidRDefault="00E238E3" w:rsidP="00963BBA">
            <w:pPr>
              <w:spacing w:after="0"/>
              <w:jc w:val="center"/>
              <w:rPr>
                <w:rFonts w:cs="Times New Roman"/>
                <w:b/>
                <w:sz w:val="20"/>
                <w:lang w:val="sk-SK" w:eastAsia="sk-SK"/>
              </w:rPr>
            </w:pPr>
            <w:r w:rsidRPr="007669E5">
              <w:rPr>
                <w:rFonts w:cs="Times New Roman"/>
                <w:b/>
                <w:sz w:val="20"/>
                <w:lang w:val="sk-SK" w:eastAsia="sk-SK"/>
              </w:rPr>
              <w:t>5</w:t>
            </w:r>
            <w:r w:rsidR="00BB2ED3">
              <w:rPr>
                <w:rFonts w:cs="Times New Roman"/>
                <w:b/>
                <w:sz w:val="20"/>
                <w:lang w:val="sk-SK" w:eastAsia="sk-SK"/>
              </w:rPr>
              <w:t xml:space="preserve"> </w:t>
            </w:r>
            <w:r w:rsidRPr="007669E5">
              <w:rPr>
                <w:rFonts w:cs="Times New Roman"/>
                <w:b/>
                <w:sz w:val="20"/>
                <w:lang w:val="sk-SK" w:eastAsia="sk-SK"/>
              </w:rPr>
              <w:t>000 EUR</w:t>
            </w:r>
          </w:p>
        </w:tc>
        <w:tc>
          <w:tcPr>
            <w:tcW w:w="850"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963BBA">
            <w:pPr>
              <w:spacing w:after="0"/>
              <w:jc w:val="center"/>
              <w:rPr>
                <w:rFonts w:cs="Times New Roman"/>
                <w:b/>
                <w:sz w:val="20"/>
                <w:lang w:val="sk-SK" w:eastAsia="sk-SK"/>
              </w:rPr>
            </w:pPr>
            <w:r w:rsidRPr="007669E5">
              <w:rPr>
                <w:rFonts w:cs="Times New Roman"/>
                <w:b/>
                <w:sz w:val="20"/>
                <w:lang w:val="sk-SK" w:eastAsia="sk-SK"/>
              </w:rPr>
              <w:t>100</w:t>
            </w:r>
          </w:p>
        </w:tc>
        <w:tc>
          <w:tcPr>
            <w:tcW w:w="1997"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963BBA">
            <w:pPr>
              <w:spacing w:after="0"/>
              <w:jc w:val="center"/>
              <w:rPr>
                <w:rFonts w:cs="Times New Roman"/>
                <w:b/>
                <w:sz w:val="20"/>
                <w:lang w:val="sk-SK"/>
              </w:rPr>
            </w:pPr>
            <w:r w:rsidRPr="007669E5">
              <w:rPr>
                <w:rFonts w:cs="Times New Roman"/>
                <w:b/>
                <w:sz w:val="20"/>
                <w:lang w:val="sk-SK"/>
              </w:rPr>
              <w:t>100</w:t>
            </w:r>
          </w:p>
        </w:tc>
        <w:tc>
          <w:tcPr>
            <w:tcW w:w="2647" w:type="dxa"/>
            <w:tcBorders>
              <w:top w:val="single" w:sz="6" w:space="0" w:color="auto"/>
              <w:left w:val="single" w:sz="6" w:space="0" w:color="auto"/>
              <w:bottom w:val="single" w:sz="12" w:space="0" w:color="auto"/>
            </w:tcBorders>
            <w:vAlign w:val="bottom"/>
          </w:tcPr>
          <w:p w:rsidR="00E238E3" w:rsidRPr="007669E5" w:rsidRDefault="00E238E3" w:rsidP="00963BBA">
            <w:pPr>
              <w:spacing w:after="0"/>
              <w:jc w:val="center"/>
              <w:rPr>
                <w:rFonts w:cs="Times New Roman"/>
                <w:b/>
                <w:sz w:val="20"/>
                <w:lang w:val="sk-SK"/>
              </w:rPr>
            </w:pPr>
            <w:r w:rsidRPr="007669E5">
              <w:rPr>
                <w:rFonts w:cs="Times New Roman"/>
                <w:b/>
                <w:sz w:val="20"/>
                <w:lang w:val="sk-SK"/>
              </w:rPr>
              <w:t>-</w:t>
            </w:r>
          </w:p>
        </w:tc>
      </w:tr>
    </w:tbl>
    <w:p w:rsidR="00211B99" w:rsidRDefault="00211B99" w:rsidP="00000BE4">
      <w:pPr>
        <w:pStyle w:val="Odstavecseseznamem"/>
        <w:spacing w:after="0" w:line="360" w:lineRule="auto"/>
        <w:ind w:left="360"/>
        <w:jc w:val="both"/>
        <w:rPr>
          <w:rFonts w:cs="Times New Roman"/>
          <w:b/>
          <w:sz w:val="28"/>
          <w:lang w:val="sk-SK"/>
        </w:rPr>
      </w:pPr>
    </w:p>
    <w:p w:rsidR="00963BBA" w:rsidRPr="007669E5" w:rsidRDefault="00963BBA" w:rsidP="00000BE4">
      <w:pPr>
        <w:pStyle w:val="Odstavecseseznamem"/>
        <w:spacing w:after="0" w:line="360" w:lineRule="auto"/>
        <w:ind w:left="360"/>
        <w:jc w:val="both"/>
        <w:rPr>
          <w:rFonts w:cs="Times New Roman"/>
          <w:b/>
          <w:sz w:val="28"/>
          <w:lang w:val="sk-SK"/>
        </w:rPr>
      </w:pPr>
    </w:p>
    <w:p w:rsidR="00000BE4" w:rsidRPr="00515E8C" w:rsidRDefault="00000BE4" w:rsidP="00515E8C">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ÚČTOVNÝCH ZÁSADÁCH A ÚČTOVNÝCH METÓDÁCH</w:t>
      </w:r>
    </w:p>
    <w:p w:rsidR="00C10215" w:rsidRPr="007669E5" w:rsidRDefault="00000BE4" w:rsidP="00000BE4">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487EC7" w:rsidRDefault="00000BE4" w:rsidP="00963BBA">
      <w:pPr>
        <w:spacing w:after="0" w:line="360" w:lineRule="auto"/>
        <w:ind w:left="426"/>
        <w:jc w:val="both"/>
      </w:pPr>
      <w:r w:rsidRPr="00487EC7">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nehmotný majetok</w:t>
      </w:r>
    </w:p>
    <w:p w:rsidR="00000BE4" w:rsidRPr="004F31AA" w:rsidRDefault="00000BE4"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hmotný majetok</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finančný majetok</w:t>
      </w:r>
    </w:p>
    <w:p w:rsidR="002E2403" w:rsidRPr="004F31AA" w:rsidRDefault="002E2403" w:rsidP="004F31AA">
      <w:pPr>
        <w:spacing w:after="0" w:line="360" w:lineRule="auto"/>
        <w:ind w:left="426"/>
        <w:rPr>
          <w:rFonts w:cs="Times New Roman"/>
          <w:lang w:val="sk-SK"/>
        </w:rPr>
      </w:pPr>
      <w:r w:rsidRPr="00487EC7">
        <w:rPr>
          <w:rFonts w:cs="Times New Roman"/>
          <w:lang w:val="sk-SK"/>
        </w:rPr>
        <w:t xml:space="preserve">Dlhodobý finančný majetok sa oceňuje </w:t>
      </w:r>
      <w:r w:rsidRPr="00487EC7">
        <w:rPr>
          <w:rFonts w:cs="Times New Roman"/>
          <w:b/>
          <w:lang w:val="sk-SK"/>
        </w:rPr>
        <w:t xml:space="preserve">obstarávacou cenou. </w:t>
      </w:r>
      <w:r w:rsidRPr="00487EC7">
        <w:rPr>
          <w:rFonts w:cs="Times New Roman"/>
          <w:lang w:val="sk-SK"/>
        </w:rPr>
        <w:t>Dočasné zníženie hodnoty sa vyjadruje opravnou položkou.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Zásoby</w:t>
      </w:r>
    </w:p>
    <w:p w:rsidR="002E2403" w:rsidRPr="004F31AA" w:rsidRDefault="002E2403" w:rsidP="004F31AA">
      <w:pPr>
        <w:pStyle w:val="Odstavecseseznamem"/>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Pohľadávky</w:t>
      </w:r>
    </w:p>
    <w:p w:rsidR="002E2403" w:rsidRDefault="002E2403" w:rsidP="004F31AA">
      <w:pPr>
        <w:spacing w:after="0" w:line="360" w:lineRule="auto"/>
        <w:ind w:left="426"/>
        <w:rPr>
          <w:rFonts w:cs="Times New Roman"/>
          <w:b/>
          <w:lang w:val="sk-SK"/>
        </w:rPr>
      </w:pPr>
      <w:r w:rsidRPr="00487EC7">
        <w:rPr>
          <w:rFonts w:cs="Times New Roman"/>
          <w:lang w:val="sk-SK"/>
        </w:rPr>
        <w:t xml:space="preserve">Pohľadávky sa oceňujú ich </w:t>
      </w:r>
      <w:r w:rsidRPr="00487EC7">
        <w:rPr>
          <w:rFonts w:cs="Times New Roman"/>
          <w:b/>
          <w:lang w:val="sk-SK"/>
        </w:rPr>
        <w:t>menovitou hodnotou.</w:t>
      </w:r>
    </w:p>
    <w:p w:rsidR="00000BE4" w:rsidRPr="007669E5" w:rsidRDefault="00D80033" w:rsidP="00000BE4">
      <w:pPr>
        <w:pStyle w:val="Odstavecseseznamem"/>
        <w:numPr>
          <w:ilvl w:val="0"/>
          <w:numId w:val="8"/>
        </w:numPr>
        <w:spacing w:after="0" w:line="360" w:lineRule="auto"/>
        <w:ind w:left="426"/>
        <w:rPr>
          <w:rFonts w:cs="Times New Roman"/>
          <w:b/>
          <w:i/>
          <w:sz w:val="24"/>
          <w:lang w:val="sk-SK"/>
        </w:rPr>
      </w:pPr>
      <w:r>
        <w:rPr>
          <w:rFonts w:cs="Times New Roman"/>
          <w:b/>
          <w:i/>
          <w:sz w:val="24"/>
          <w:lang w:val="sk-SK"/>
        </w:rPr>
        <w:t>Peňažné prostriedky a ceniny</w:t>
      </w:r>
    </w:p>
    <w:p w:rsidR="002E2403" w:rsidRPr="00487EC7" w:rsidRDefault="00D80033" w:rsidP="002E2403">
      <w:pPr>
        <w:spacing w:after="0" w:line="360" w:lineRule="auto"/>
        <w:ind w:left="426"/>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aktív</w:t>
      </w:r>
    </w:p>
    <w:p w:rsidR="004F31AA" w:rsidRPr="004F31AA"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Záväzky</w:t>
      </w:r>
    </w:p>
    <w:p w:rsidR="006B0CA2" w:rsidRPr="006B0CA2" w:rsidRDefault="006B0CA2" w:rsidP="006B0CA2">
      <w:pPr>
        <w:spacing w:after="0" w:line="360" w:lineRule="auto"/>
        <w:ind w:firstLine="426"/>
        <w:rPr>
          <w:rFonts w:cs="Times New Roman"/>
          <w:b/>
          <w:lang w:val="sk-SK"/>
        </w:rPr>
      </w:pPr>
      <w:r w:rsidRPr="006B0CA2">
        <w:rPr>
          <w:rFonts w:cs="Times New Roman"/>
          <w:lang w:val="sk-SK"/>
        </w:rPr>
        <w:t xml:space="preserve">Záväzky sa oceňujú ich </w:t>
      </w:r>
      <w:r w:rsidRPr="006B0CA2">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pasív</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Deriváty</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a záväzky zabezpečené derivátmi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Prenajatý majetok a majetok obstaraný na základe zmluvy o kúpe prenajatej veci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lastRenderedPageBreak/>
        <w:t>Majetok obstaraný v</w:t>
      </w:r>
      <w:r w:rsidR="002E2403" w:rsidRPr="007669E5">
        <w:rPr>
          <w:rFonts w:cs="Times New Roman"/>
          <w:b/>
          <w:i/>
          <w:sz w:val="24"/>
          <w:lang w:val="sk-SK"/>
        </w:rPr>
        <w:t> </w:t>
      </w:r>
      <w:r w:rsidRPr="007669E5">
        <w:rPr>
          <w:rFonts w:cs="Times New Roman"/>
          <w:b/>
          <w:i/>
          <w:sz w:val="24"/>
          <w:lang w:val="sk-SK"/>
        </w:rPr>
        <w:t>privatizácii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C3516B" w:rsidRPr="00C3516B" w:rsidRDefault="00C3516B" w:rsidP="00C3516B">
      <w:pPr>
        <w:spacing w:after="0" w:line="360" w:lineRule="auto"/>
        <w:ind w:left="426"/>
        <w:jc w:val="both"/>
        <w:rPr>
          <w:rFonts w:cs="Times New Roman"/>
          <w:lang w:val="sk-SK"/>
        </w:rPr>
      </w:pPr>
      <w:r w:rsidRPr="00C3516B">
        <w:rPr>
          <w:rStyle w:val="hps"/>
          <w:lang w:val="sk-SK"/>
        </w:rPr>
        <w:t>Náklad</w:t>
      </w:r>
      <w:r w:rsidRPr="00C3516B">
        <w:rPr>
          <w:rFonts w:cs="Times New Roman"/>
          <w:lang w:val="sk-SK"/>
        </w:rPr>
        <w:t xml:space="preserve"> </w:t>
      </w:r>
      <w:r w:rsidRPr="00C3516B">
        <w:rPr>
          <w:rStyle w:val="hps"/>
          <w:lang w:val="sk-SK"/>
        </w:rPr>
        <w:t>na</w:t>
      </w:r>
      <w:r w:rsidRPr="00C3516B">
        <w:rPr>
          <w:rFonts w:cs="Times New Roman"/>
          <w:lang w:val="sk-SK"/>
        </w:rPr>
        <w:t xml:space="preserve"> </w:t>
      </w:r>
      <w:r w:rsidRPr="00C3516B">
        <w:rPr>
          <w:rStyle w:val="hps"/>
          <w:lang w:val="sk-SK"/>
        </w:rPr>
        <w:t>daň</w:t>
      </w:r>
      <w:r w:rsidRPr="00C3516B">
        <w:rPr>
          <w:rFonts w:cs="Times New Roman"/>
          <w:lang w:val="sk-SK"/>
        </w:rPr>
        <w:t xml:space="preserve"> </w:t>
      </w:r>
      <w:r w:rsidRPr="00C3516B">
        <w:rPr>
          <w:rStyle w:val="hps"/>
          <w:lang w:val="sk-SK"/>
        </w:rPr>
        <w:t>z príjmov</w:t>
      </w:r>
      <w:r w:rsidRPr="00C3516B">
        <w:rPr>
          <w:rFonts w:cs="Times New Roman"/>
          <w:lang w:val="sk-SK"/>
        </w:rPr>
        <w:t xml:space="preserve"> </w:t>
      </w:r>
      <w:r w:rsidRPr="00C3516B">
        <w:rPr>
          <w:rStyle w:val="hps"/>
          <w:lang w:val="sk-SK"/>
        </w:rPr>
        <w:t>sa</w:t>
      </w:r>
      <w:r w:rsidRPr="00C3516B">
        <w:rPr>
          <w:rFonts w:cs="Times New Roman"/>
          <w:lang w:val="sk-SK"/>
        </w:rPr>
        <w:t xml:space="preserve"> </w:t>
      </w:r>
      <w:r w:rsidRPr="00C3516B">
        <w:rPr>
          <w:rStyle w:val="hps"/>
          <w:lang w:val="sk-SK"/>
        </w:rPr>
        <w:t>počíta</w:t>
      </w:r>
      <w:r w:rsidRPr="00C3516B">
        <w:rPr>
          <w:rFonts w:cs="Times New Roman"/>
          <w:lang w:val="sk-SK"/>
        </w:rPr>
        <w:t xml:space="preserve"> </w:t>
      </w:r>
      <w:r w:rsidRPr="00C3516B">
        <w:rPr>
          <w:rStyle w:val="hps"/>
          <w:lang w:val="sk-SK"/>
        </w:rPr>
        <w:t>za pomoci</w:t>
      </w:r>
      <w:r w:rsidRPr="00C3516B">
        <w:rPr>
          <w:rFonts w:cs="Times New Roman"/>
          <w:lang w:val="sk-SK"/>
        </w:rPr>
        <w:t xml:space="preserve"> </w:t>
      </w:r>
      <w:r w:rsidRPr="00C3516B">
        <w:rPr>
          <w:rStyle w:val="hps"/>
          <w:lang w:val="sk-SK"/>
        </w:rPr>
        <w:t>platnej</w:t>
      </w:r>
      <w:r w:rsidRPr="00C3516B">
        <w:rPr>
          <w:rFonts w:cs="Times New Roman"/>
          <w:lang w:val="sk-SK"/>
        </w:rPr>
        <w:t xml:space="preserve"> </w:t>
      </w:r>
      <w:r w:rsidRPr="00C3516B">
        <w:rPr>
          <w:rStyle w:val="hps"/>
          <w:lang w:val="sk-SK"/>
        </w:rPr>
        <w:t>daňovej</w:t>
      </w:r>
      <w:r w:rsidRPr="00C3516B">
        <w:rPr>
          <w:rFonts w:cs="Times New Roman"/>
          <w:lang w:val="sk-SK"/>
        </w:rPr>
        <w:t xml:space="preserve"> </w:t>
      </w:r>
      <w:r w:rsidRPr="00C3516B">
        <w:rPr>
          <w:rStyle w:val="hps"/>
          <w:lang w:val="sk-SK"/>
        </w:rPr>
        <w:t>sadzby</w:t>
      </w:r>
      <w:r w:rsidRPr="00C3516B">
        <w:rPr>
          <w:rFonts w:cs="Times New Roman"/>
          <w:lang w:val="sk-SK"/>
        </w:rPr>
        <w:t xml:space="preserve"> </w:t>
      </w:r>
      <w:r w:rsidRPr="00C3516B">
        <w:rPr>
          <w:rStyle w:val="hps"/>
          <w:lang w:val="sk-SK"/>
        </w:rPr>
        <w:t>z</w:t>
      </w:r>
      <w:r w:rsidRPr="00C3516B">
        <w:rPr>
          <w:rFonts w:cs="Times New Roman"/>
          <w:lang w:val="sk-SK"/>
        </w:rPr>
        <w:t xml:space="preserve"> </w:t>
      </w:r>
      <w:r w:rsidRPr="00C3516B">
        <w:rPr>
          <w:rStyle w:val="hps"/>
          <w:lang w:val="sk-SK"/>
        </w:rPr>
        <w:t>účtovného</w:t>
      </w:r>
      <w:r w:rsidRPr="00C3516B">
        <w:rPr>
          <w:rFonts w:cs="Times New Roman"/>
          <w:lang w:val="sk-SK"/>
        </w:rPr>
        <w:t xml:space="preserve"> </w:t>
      </w:r>
      <w:r w:rsidRPr="00C3516B">
        <w:rPr>
          <w:rStyle w:val="hps"/>
          <w:lang w:val="sk-SK"/>
        </w:rPr>
        <w:t>zisku</w:t>
      </w:r>
      <w:r w:rsidRPr="00C3516B">
        <w:rPr>
          <w:rFonts w:cs="Times New Roman"/>
          <w:lang w:val="sk-SK"/>
        </w:rPr>
        <w:t xml:space="preserve"> </w:t>
      </w:r>
      <w:r w:rsidRPr="00C3516B">
        <w:rPr>
          <w:rStyle w:val="hps"/>
          <w:lang w:val="sk-SK"/>
        </w:rPr>
        <w:t>zvýšeného</w:t>
      </w:r>
      <w:r w:rsidRPr="00C3516B">
        <w:rPr>
          <w:rFonts w:cs="Times New Roman"/>
          <w:lang w:val="sk-SK"/>
        </w:rPr>
        <w:t xml:space="preserve"> </w:t>
      </w:r>
      <w:r w:rsidRPr="00C3516B">
        <w:rPr>
          <w:rStyle w:val="hps"/>
          <w:lang w:val="sk-SK"/>
        </w:rPr>
        <w:t>alebo</w:t>
      </w:r>
      <w:r w:rsidRPr="00C3516B">
        <w:rPr>
          <w:rFonts w:cs="Times New Roman"/>
          <w:lang w:val="sk-SK"/>
        </w:rPr>
        <w:t xml:space="preserve"> </w:t>
      </w:r>
      <w:r w:rsidRPr="00C3516B">
        <w:rPr>
          <w:rStyle w:val="hps"/>
          <w:lang w:val="sk-SK"/>
        </w:rPr>
        <w:t>zníženého</w:t>
      </w:r>
      <w:r w:rsidRPr="00C3516B">
        <w:rPr>
          <w:rFonts w:cs="Times New Roman"/>
          <w:lang w:val="sk-SK"/>
        </w:rPr>
        <w:t xml:space="preserve"> </w:t>
      </w:r>
      <w:r w:rsidRPr="00C3516B">
        <w:rPr>
          <w:rStyle w:val="hps"/>
          <w:lang w:val="sk-SK"/>
        </w:rPr>
        <w:t>o</w:t>
      </w:r>
      <w:r w:rsidRPr="00C3516B">
        <w:rPr>
          <w:rFonts w:cs="Times New Roman"/>
          <w:lang w:val="sk-SK"/>
        </w:rPr>
        <w:t xml:space="preserve"> </w:t>
      </w:r>
      <w:r w:rsidRPr="00C3516B">
        <w:rPr>
          <w:rStyle w:val="hps"/>
          <w:lang w:val="sk-SK"/>
        </w:rPr>
        <w:t>trvalo</w:t>
      </w:r>
      <w:r w:rsidRPr="00C3516B">
        <w:rPr>
          <w:rFonts w:cs="Times New Roman"/>
          <w:lang w:val="sk-SK"/>
        </w:rPr>
        <w:t xml:space="preserve"> </w:t>
      </w:r>
      <w:r w:rsidRPr="00C3516B">
        <w:rPr>
          <w:rStyle w:val="hps"/>
          <w:lang w:val="sk-SK"/>
        </w:rPr>
        <w:t>alebo</w:t>
      </w:r>
      <w:r w:rsidRPr="00C3516B">
        <w:rPr>
          <w:rFonts w:cs="Times New Roman"/>
          <w:lang w:val="sk-SK"/>
        </w:rPr>
        <w:t xml:space="preserve"> </w:t>
      </w:r>
      <w:r w:rsidRPr="00C3516B">
        <w:rPr>
          <w:rStyle w:val="hps"/>
          <w:lang w:val="sk-SK"/>
        </w:rPr>
        <w:t>dočasne</w:t>
      </w:r>
      <w:r w:rsidRPr="00C3516B">
        <w:rPr>
          <w:rFonts w:cs="Times New Roman"/>
          <w:lang w:val="sk-SK"/>
        </w:rPr>
        <w:t xml:space="preserve"> </w:t>
      </w:r>
      <w:r w:rsidRPr="00C3516B">
        <w:rPr>
          <w:rStyle w:val="hps"/>
          <w:lang w:val="sk-SK"/>
        </w:rPr>
        <w:t>daňovo</w:t>
      </w:r>
      <w:r w:rsidRPr="00C3516B">
        <w:rPr>
          <w:rFonts w:cs="Times New Roman"/>
          <w:lang w:val="sk-SK"/>
        </w:rPr>
        <w:t xml:space="preserve"> </w:t>
      </w:r>
      <w:r w:rsidRPr="00C3516B">
        <w:rPr>
          <w:rStyle w:val="hps"/>
          <w:lang w:val="sk-SK"/>
        </w:rPr>
        <w:t>neuznateľné</w:t>
      </w:r>
      <w:r w:rsidRPr="00C3516B">
        <w:rPr>
          <w:rFonts w:cs="Times New Roman"/>
          <w:lang w:val="sk-SK"/>
        </w:rPr>
        <w:t xml:space="preserve"> </w:t>
      </w:r>
      <w:r w:rsidRPr="00C3516B">
        <w:rPr>
          <w:rStyle w:val="hps"/>
          <w:lang w:val="sk-SK"/>
        </w:rPr>
        <w:t>náklady</w:t>
      </w:r>
      <w:r w:rsidRPr="00C3516B">
        <w:rPr>
          <w:rFonts w:cs="Times New Roman"/>
          <w:lang w:val="sk-SK"/>
        </w:rPr>
        <w:t xml:space="preserve"> </w:t>
      </w:r>
      <w:r w:rsidRPr="00C3516B">
        <w:rPr>
          <w:rStyle w:val="hps"/>
          <w:lang w:val="sk-SK"/>
        </w:rPr>
        <w:t>alebo výnosy</w:t>
      </w:r>
      <w:r w:rsidRPr="00C3516B">
        <w:rPr>
          <w:rFonts w:cs="Times New Roman"/>
          <w:lang w:val="sk-SK"/>
        </w:rPr>
        <w:t xml:space="preserve"> </w:t>
      </w:r>
      <w:r w:rsidRPr="00C3516B">
        <w:rPr>
          <w:rStyle w:val="hps"/>
          <w:lang w:val="sk-SK"/>
        </w:rPr>
        <w:t>(</w:t>
      </w:r>
      <w:r w:rsidRPr="00C3516B">
        <w:rPr>
          <w:rFonts w:cs="Times New Roman"/>
          <w:lang w:val="sk-SK"/>
        </w:rPr>
        <w:t xml:space="preserve">napr. </w:t>
      </w:r>
      <w:r w:rsidRPr="00C3516B">
        <w:rPr>
          <w:rStyle w:val="hps"/>
          <w:lang w:val="sk-SK"/>
        </w:rPr>
        <w:t>náklady</w:t>
      </w:r>
      <w:r w:rsidRPr="00C3516B">
        <w:rPr>
          <w:rFonts w:cs="Times New Roman"/>
          <w:lang w:val="sk-SK"/>
        </w:rPr>
        <w:t xml:space="preserve"> </w:t>
      </w:r>
      <w:r w:rsidRPr="00C3516B">
        <w:rPr>
          <w:rStyle w:val="hps"/>
          <w:lang w:val="sk-SK"/>
        </w:rPr>
        <w:t>na</w:t>
      </w:r>
      <w:r w:rsidRPr="00C3516B">
        <w:rPr>
          <w:rFonts w:cs="Times New Roman"/>
          <w:lang w:val="sk-SK"/>
        </w:rPr>
        <w:t xml:space="preserve"> </w:t>
      </w:r>
      <w:r w:rsidRPr="00C3516B">
        <w:rPr>
          <w:rStyle w:val="hps"/>
          <w:lang w:val="sk-SK"/>
        </w:rPr>
        <w:t>reprezentáciu</w:t>
      </w:r>
      <w:r w:rsidRPr="00C3516B">
        <w:rPr>
          <w:rFonts w:cs="Times New Roman"/>
          <w:lang w:val="sk-SK"/>
        </w:rPr>
        <w:t xml:space="preserve">, </w:t>
      </w:r>
      <w:r w:rsidRPr="00C3516B">
        <w:rPr>
          <w:rStyle w:val="hps"/>
          <w:lang w:val="sk-SK"/>
        </w:rPr>
        <w:t>rozdiel</w:t>
      </w:r>
      <w:r w:rsidRPr="00C3516B">
        <w:rPr>
          <w:rFonts w:cs="Times New Roman"/>
          <w:lang w:val="sk-SK"/>
        </w:rPr>
        <w:t xml:space="preserve"> </w:t>
      </w:r>
      <w:r w:rsidRPr="00C3516B">
        <w:rPr>
          <w:rStyle w:val="hps"/>
          <w:lang w:val="sk-SK"/>
        </w:rPr>
        <w:t>medzi</w:t>
      </w:r>
      <w:r w:rsidRPr="00C3516B">
        <w:rPr>
          <w:rFonts w:cs="Times New Roman"/>
          <w:lang w:val="sk-SK"/>
        </w:rPr>
        <w:t xml:space="preserve"> </w:t>
      </w:r>
      <w:r w:rsidRPr="00C3516B">
        <w:rPr>
          <w:rStyle w:val="hps"/>
          <w:lang w:val="sk-SK"/>
        </w:rPr>
        <w:t>účtovnými</w:t>
      </w:r>
      <w:r w:rsidRPr="00C3516B">
        <w:rPr>
          <w:rFonts w:cs="Times New Roman"/>
          <w:lang w:val="sk-SK"/>
        </w:rPr>
        <w:t xml:space="preserve"> </w:t>
      </w:r>
      <w:r w:rsidRPr="00C3516B">
        <w:rPr>
          <w:rStyle w:val="hps"/>
          <w:lang w:val="sk-SK"/>
        </w:rPr>
        <w:t>a</w:t>
      </w:r>
      <w:r w:rsidRPr="00C3516B">
        <w:rPr>
          <w:rFonts w:cs="Times New Roman"/>
          <w:lang w:val="sk-SK"/>
        </w:rPr>
        <w:t xml:space="preserve"> </w:t>
      </w:r>
      <w:r w:rsidRPr="00C3516B">
        <w:rPr>
          <w:rStyle w:val="hps"/>
          <w:lang w:val="sk-SK"/>
        </w:rPr>
        <w:t>daňovými</w:t>
      </w:r>
      <w:r w:rsidRPr="00C3516B">
        <w:rPr>
          <w:rFonts w:cs="Times New Roman"/>
          <w:lang w:val="sk-SK"/>
        </w:rPr>
        <w:t xml:space="preserve"> </w:t>
      </w:r>
      <w:r w:rsidRPr="00C3516B">
        <w:rPr>
          <w:rStyle w:val="hps"/>
          <w:lang w:val="sk-SK"/>
        </w:rPr>
        <w:t>odpismi</w:t>
      </w:r>
      <w:r w:rsidRPr="00C3516B">
        <w:rPr>
          <w:rFonts w:cs="Times New Roman"/>
          <w:lang w:val="sk-SK"/>
        </w:rPr>
        <w:t xml:space="preserve"> a pod.).</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Prepočet údajov v cudzích menách na slovenskú menu</w:t>
      </w:r>
    </w:p>
    <w:p w:rsidR="004F31AA" w:rsidRPr="00487EC7"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Výnosy</w:t>
      </w:r>
    </w:p>
    <w:p w:rsidR="002E2403" w:rsidRPr="004F31AA"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Skutočnosti, ktoré nastali po dni, ku ktorému sa zostavuje účtovná závierka do dňa zostavenia účtovnej závierky</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 xml:space="preserve">Vplyv udalostí, ktoré nastali medzi súvahovým dňom a dňom zostavenia účtovnej závierky, je zachytený v účtovných výkazoch v prípade, že tieto udalosti poskytli doplňujúce informácie o skutočnostiach, ktoré existovali k súvahovému dňu. </w:t>
      </w:r>
    </w:p>
    <w:p w:rsidR="002E2403" w:rsidRDefault="002E2403" w:rsidP="002E2403">
      <w:pPr>
        <w:spacing w:after="0" w:line="360" w:lineRule="auto"/>
        <w:ind w:left="426"/>
        <w:jc w:val="both"/>
        <w:rPr>
          <w:rFonts w:cs="Times New Roman"/>
          <w:lang w:val="sk-SK"/>
        </w:rPr>
      </w:pPr>
      <w:r w:rsidRPr="00487EC7">
        <w:rPr>
          <w:rFonts w:cs="Times New Roman"/>
          <w:lang w:val="sk-SK"/>
        </w:rPr>
        <w:t>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2E2403" w:rsidRPr="007669E5" w:rsidRDefault="002E2403" w:rsidP="002E2403">
      <w:pPr>
        <w:spacing w:after="0" w:line="360" w:lineRule="auto"/>
        <w:ind w:left="426"/>
        <w:rPr>
          <w:rFonts w:cs="Times New Roman"/>
          <w:sz w:val="24"/>
          <w:lang w:val="sk-SK"/>
        </w:rPr>
      </w:pPr>
    </w:p>
    <w:p w:rsidR="007669E5" w:rsidRPr="00515E8C" w:rsidRDefault="007669E5" w:rsidP="007669E5">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ÚDAJOCH NA STRANE AKTÍV SÚVAHY</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nehmotný majetok a dlhodobý hmotný majetok</w:t>
      </w:r>
    </w:p>
    <w:p w:rsidR="007669E5" w:rsidRPr="004F31AA" w:rsidRDefault="007669E5" w:rsidP="004F31AA">
      <w:pPr>
        <w:spacing w:after="0" w:line="360" w:lineRule="auto"/>
        <w:ind w:left="426"/>
        <w:rPr>
          <w:rFonts w:cs="Times New Roman"/>
          <w:lang w:val="sk-SK"/>
        </w:rPr>
      </w:pPr>
      <w:r w:rsidRPr="00487EC7">
        <w:rPr>
          <w:rFonts w:cs="Times New Roman"/>
          <w:lang w:val="sk-SK"/>
        </w:rPr>
        <w:t>---</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finančný majetok</w:t>
      </w:r>
    </w:p>
    <w:p w:rsidR="00D80033" w:rsidRPr="004F31AA" w:rsidRDefault="004F31AA" w:rsidP="004F31AA">
      <w:pPr>
        <w:spacing w:after="0" w:line="360" w:lineRule="auto"/>
        <w:ind w:left="426"/>
        <w:rPr>
          <w:rFonts w:cs="Times New Roman"/>
          <w:lang w:val="sk-SK"/>
        </w:rPr>
      </w:pPr>
      <w:r w:rsidRPr="00487EC7">
        <w:rPr>
          <w:rFonts w:cs="Times New Roman"/>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Zásoby</w:t>
      </w:r>
    </w:p>
    <w:p w:rsidR="00D108CD" w:rsidRDefault="00D80033" w:rsidP="004F31AA">
      <w:pPr>
        <w:spacing w:after="0" w:line="360" w:lineRule="auto"/>
        <w:ind w:left="426"/>
        <w:jc w:val="both"/>
        <w:rPr>
          <w:rFonts w:cs="Times New Roman"/>
          <w:lang w:val="sk-SK"/>
        </w:rPr>
      </w:pPr>
      <w:r w:rsidRPr="00487EC7">
        <w:rPr>
          <w:rFonts w:cs="Times New Roman"/>
          <w:lang w:val="sk-SK"/>
        </w:rPr>
        <w:t>---</w:t>
      </w:r>
    </w:p>
    <w:p w:rsidR="00963BBA" w:rsidRDefault="00963BBA" w:rsidP="004F31AA">
      <w:pPr>
        <w:spacing w:after="0" w:line="360" w:lineRule="auto"/>
        <w:ind w:left="426"/>
        <w:jc w:val="both"/>
        <w:rPr>
          <w:rFonts w:cs="Times New Roman"/>
          <w:lang w:val="sk-SK"/>
        </w:rPr>
      </w:pPr>
    </w:p>
    <w:p w:rsidR="00963BBA" w:rsidRDefault="00963BBA" w:rsidP="004F31AA">
      <w:pPr>
        <w:spacing w:after="0" w:line="360" w:lineRule="auto"/>
        <w:ind w:left="426"/>
        <w:jc w:val="both"/>
        <w:rPr>
          <w:rFonts w:cs="Times New Roman"/>
          <w:lang w:val="sk-SK"/>
        </w:rPr>
      </w:pPr>
    </w:p>
    <w:p w:rsidR="00963BBA" w:rsidRDefault="00963BBA" w:rsidP="004F31AA">
      <w:pPr>
        <w:spacing w:after="0" w:line="360" w:lineRule="auto"/>
        <w:ind w:left="426"/>
        <w:jc w:val="both"/>
        <w:rPr>
          <w:rFonts w:cs="Times New Roman"/>
          <w:lang w:val="sk-SK"/>
        </w:rPr>
      </w:pPr>
    </w:p>
    <w:p w:rsidR="00963BBA" w:rsidRDefault="00963BBA" w:rsidP="004F31AA">
      <w:pPr>
        <w:spacing w:after="0" w:line="360" w:lineRule="auto"/>
        <w:ind w:left="426"/>
        <w:jc w:val="both"/>
        <w:rPr>
          <w:rFonts w:cs="Times New Roman"/>
          <w:lang w:val="sk-SK"/>
        </w:rPr>
      </w:pPr>
    </w:p>
    <w:p w:rsidR="00963BBA" w:rsidRDefault="00963BBA" w:rsidP="004F31AA">
      <w:pPr>
        <w:spacing w:after="0" w:line="360" w:lineRule="auto"/>
        <w:ind w:left="426"/>
        <w:jc w:val="both"/>
        <w:rPr>
          <w:rFonts w:cs="Times New Roman"/>
          <w:lang w:val="sk-SK"/>
        </w:rPr>
      </w:pPr>
    </w:p>
    <w:p w:rsidR="00963BBA" w:rsidRDefault="00963BBA" w:rsidP="004F31AA">
      <w:pPr>
        <w:spacing w:after="0" w:line="360" w:lineRule="auto"/>
        <w:ind w:left="426"/>
        <w:jc w:val="both"/>
        <w:rPr>
          <w:rFonts w:cs="Times New Roman"/>
          <w:lang w:val="sk-SK"/>
        </w:rPr>
      </w:pPr>
    </w:p>
    <w:p w:rsidR="00963BBA" w:rsidRPr="00D80033" w:rsidRDefault="00963BBA" w:rsidP="004F31AA">
      <w:pPr>
        <w:spacing w:after="0" w:line="360" w:lineRule="auto"/>
        <w:ind w:left="426"/>
        <w:jc w:val="both"/>
        <w:rPr>
          <w:rFonts w:cs="Times New Roman"/>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lastRenderedPageBreak/>
        <w:t>Pohľadávky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D55CA9" w:rsidRPr="00B065C0" w:rsidTr="00656F86">
        <w:trPr>
          <w:jc w:val="center"/>
        </w:trPr>
        <w:tc>
          <w:tcPr>
            <w:tcW w:w="3510" w:type="dxa"/>
            <w:tcBorders>
              <w:top w:val="single" w:sz="12" w:space="0" w:color="auto"/>
              <w:bottom w:val="nil"/>
              <w:right w:val="single" w:sz="12" w:space="0" w:color="auto"/>
            </w:tcBorders>
            <w:vAlign w:val="center"/>
            <w:hideMark/>
          </w:tcPr>
          <w:p w:rsidR="00D55CA9" w:rsidRPr="00487EC7" w:rsidRDefault="00D55CA9" w:rsidP="00656F86">
            <w:pPr>
              <w:pStyle w:val="TopHeader"/>
              <w:rPr>
                <w:rFonts w:asciiTheme="minorHAnsi" w:hAnsiTheme="minorHAnsi"/>
                <w:sz w:val="20"/>
                <w:szCs w:val="20"/>
              </w:rPr>
            </w:pPr>
            <w:r w:rsidRPr="00487EC7">
              <w:rPr>
                <w:rFonts w:asciiTheme="minorHAnsi" w:hAnsiTheme="minorHAnsi"/>
                <w:sz w:val="20"/>
                <w:szCs w:val="20"/>
              </w:rPr>
              <w:t>Názov položky</w:t>
            </w:r>
          </w:p>
        </w:tc>
        <w:tc>
          <w:tcPr>
            <w:tcW w:w="1985" w:type="dxa"/>
            <w:tcBorders>
              <w:top w:val="single" w:sz="12" w:space="0" w:color="auto"/>
              <w:left w:val="single" w:sz="12" w:space="0" w:color="auto"/>
              <w:bottom w:val="nil"/>
              <w:right w:val="single" w:sz="12" w:space="0" w:color="auto"/>
            </w:tcBorders>
            <w:vAlign w:val="center"/>
            <w:hideMark/>
          </w:tcPr>
          <w:p w:rsidR="00D55CA9" w:rsidRPr="00487EC7" w:rsidRDefault="00D55CA9" w:rsidP="00656F86">
            <w:pPr>
              <w:pStyle w:val="TopHeader"/>
              <w:rPr>
                <w:rFonts w:asciiTheme="minorHAnsi" w:hAnsiTheme="minorHAnsi"/>
                <w:sz w:val="20"/>
                <w:szCs w:val="20"/>
              </w:rPr>
            </w:pPr>
            <w:r w:rsidRPr="00487EC7">
              <w:rPr>
                <w:rFonts w:asciiTheme="minorHAnsi" w:hAnsiTheme="minorHAnsi"/>
                <w:sz w:val="20"/>
                <w:szCs w:val="20"/>
              </w:rPr>
              <w:t>V lehote splatnosti</w:t>
            </w:r>
          </w:p>
        </w:tc>
        <w:tc>
          <w:tcPr>
            <w:tcW w:w="1843" w:type="dxa"/>
            <w:tcBorders>
              <w:top w:val="single" w:sz="12" w:space="0" w:color="auto"/>
              <w:left w:val="single" w:sz="12" w:space="0" w:color="auto"/>
              <w:bottom w:val="nil"/>
              <w:right w:val="single" w:sz="12" w:space="0" w:color="auto"/>
            </w:tcBorders>
            <w:vAlign w:val="center"/>
            <w:hideMark/>
          </w:tcPr>
          <w:p w:rsidR="00D55CA9" w:rsidRPr="00487EC7" w:rsidRDefault="00D55CA9" w:rsidP="00656F86">
            <w:pPr>
              <w:pStyle w:val="TopHeader"/>
              <w:rPr>
                <w:rFonts w:asciiTheme="minorHAnsi" w:hAnsiTheme="minorHAnsi"/>
                <w:sz w:val="20"/>
                <w:szCs w:val="20"/>
              </w:rPr>
            </w:pPr>
            <w:r w:rsidRPr="00487EC7">
              <w:rPr>
                <w:rFonts w:asciiTheme="minorHAnsi" w:hAnsiTheme="minorHAnsi"/>
                <w:sz w:val="20"/>
                <w:szCs w:val="20"/>
              </w:rPr>
              <w:t>Po lehote splatnosti</w:t>
            </w:r>
          </w:p>
        </w:tc>
        <w:tc>
          <w:tcPr>
            <w:tcW w:w="1950" w:type="dxa"/>
            <w:tcBorders>
              <w:top w:val="single" w:sz="12" w:space="0" w:color="auto"/>
              <w:left w:val="single" w:sz="12" w:space="0" w:color="auto"/>
              <w:bottom w:val="nil"/>
            </w:tcBorders>
            <w:vAlign w:val="center"/>
            <w:hideMark/>
          </w:tcPr>
          <w:p w:rsidR="00D55CA9" w:rsidRPr="00487EC7" w:rsidRDefault="00D55CA9" w:rsidP="00656F86">
            <w:pPr>
              <w:pStyle w:val="TopHeader"/>
              <w:rPr>
                <w:rFonts w:asciiTheme="minorHAnsi" w:hAnsiTheme="minorHAnsi"/>
                <w:sz w:val="20"/>
                <w:szCs w:val="20"/>
              </w:rPr>
            </w:pPr>
            <w:r w:rsidRPr="00487EC7">
              <w:rPr>
                <w:rFonts w:asciiTheme="minorHAnsi" w:hAnsiTheme="minorHAnsi"/>
                <w:sz w:val="20"/>
                <w:szCs w:val="20"/>
              </w:rPr>
              <w:t>Pohľadávky spolu</w:t>
            </w:r>
          </w:p>
        </w:tc>
      </w:tr>
      <w:tr w:rsidR="00D55CA9" w:rsidRPr="00B065C0" w:rsidTr="00656F86">
        <w:trPr>
          <w:trHeight w:hRule="exact" w:val="227"/>
          <w:jc w:val="center"/>
        </w:trPr>
        <w:tc>
          <w:tcPr>
            <w:tcW w:w="3510" w:type="dxa"/>
            <w:tcBorders>
              <w:top w:val="nil"/>
              <w:bottom w:val="single" w:sz="12" w:space="0" w:color="auto"/>
              <w:right w:val="single" w:sz="12" w:space="0" w:color="auto"/>
            </w:tcBorders>
            <w:vAlign w:val="center"/>
            <w:hideMark/>
          </w:tcPr>
          <w:p w:rsidR="00D55CA9" w:rsidRPr="00487EC7" w:rsidRDefault="00D55CA9" w:rsidP="00656F86">
            <w:pPr>
              <w:pStyle w:val="TopHeader"/>
              <w:rPr>
                <w:rFonts w:asciiTheme="minorHAnsi" w:hAnsiTheme="minorHAnsi"/>
                <w:b w:val="0"/>
                <w:sz w:val="20"/>
                <w:szCs w:val="20"/>
              </w:rPr>
            </w:pPr>
            <w:r w:rsidRPr="00487EC7">
              <w:rPr>
                <w:rFonts w:asciiTheme="minorHAnsi" w:hAnsiTheme="minorHAnsi"/>
                <w:b w:val="0"/>
                <w:sz w:val="20"/>
                <w:szCs w:val="20"/>
              </w:rPr>
              <w:t>A</w:t>
            </w:r>
          </w:p>
        </w:tc>
        <w:tc>
          <w:tcPr>
            <w:tcW w:w="1985" w:type="dxa"/>
            <w:tcBorders>
              <w:top w:val="nil"/>
              <w:left w:val="single" w:sz="12" w:space="0" w:color="auto"/>
              <w:bottom w:val="single" w:sz="12" w:space="0" w:color="auto"/>
              <w:right w:val="single" w:sz="12" w:space="0" w:color="auto"/>
            </w:tcBorders>
            <w:vAlign w:val="center"/>
            <w:hideMark/>
          </w:tcPr>
          <w:p w:rsidR="00D55CA9" w:rsidRPr="00487EC7" w:rsidRDefault="00D55CA9" w:rsidP="00656F86">
            <w:pPr>
              <w:pStyle w:val="TopHeader"/>
              <w:rPr>
                <w:rFonts w:asciiTheme="minorHAnsi" w:hAnsiTheme="minorHAnsi"/>
                <w:b w:val="0"/>
                <w:sz w:val="20"/>
                <w:szCs w:val="20"/>
              </w:rPr>
            </w:pPr>
            <w:r w:rsidRPr="00487EC7">
              <w:rPr>
                <w:rFonts w:asciiTheme="minorHAnsi" w:hAnsiTheme="minorHAnsi"/>
                <w:b w:val="0"/>
                <w:sz w:val="20"/>
                <w:szCs w:val="20"/>
              </w:rPr>
              <w:t>b</w:t>
            </w:r>
          </w:p>
        </w:tc>
        <w:tc>
          <w:tcPr>
            <w:tcW w:w="1843" w:type="dxa"/>
            <w:tcBorders>
              <w:top w:val="nil"/>
              <w:left w:val="single" w:sz="12" w:space="0" w:color="auto"/>
              <w:bottom w:val="single" w:sz="12" w:space="0" w:color="auto"/>
              <w:right w:val="single" w:sz="12" w:space="0" w:color="auto"/>
            </w:tcBorders>
            <w:vAlign w:val="center"/>
            <w:hideMark/>
          </w:tcPr>
          <w:p w:rsidR="00D55CA9" w:rsidRPr="00487EC7" w:rsidRDefault="00D55CA9" w:rsidP="00656F86">
            <w:pPr>
              <w:pStyle w:val="TopHeader"/>
              <w:rPr>
                <w:rFonts w:asciiTheme="minorHAnsi" w:hAnsiTheme="minorHAnsi"/>
                <w:b w:val="0"/>
                <w:sz w:val="20"/>
                <w:szCs w:val="20"/>
              </w:rPr>
            </w:pPr>
            <w:r w:rsidRPr="00487EC7">
              <w:rPr>
                <w:rFonts w:asciiTheme="minorHAnsi" w:hAnsiTheme="minorHAnsi"/>
                <w:b w:val="0"/>
                <w:sz w:val="20"/>
                <w:szCs w:val="20"/>
              </w:rPr>
              <w:t>c</w:t>
            </w:r>
          </w:p>
        </w:tc>
        <w:tc>
          <w:tcPr>
            <w:tcW w:w="1950" w:type="dxa"/>
            <w:tcBorders>
              <w:top w:val="nil"/>
              <w:left w:val="single" w:sz="12" w:space="0" w:color="auto"/>
              <w:bottom w:val="single" w:sz="12" w:space="0" w:color="auto"/>
            </w:tcBorders>
            <w:vAlign w:val="center"/>
            <w:hideMark/>
          </w:tcPr>
          <w:p w:rsidR="00D55CA9" w:rsidRPr="00487EC7" w:rsidRDefault="00D55CA9" w:rsidP="00656F86">
            <w:pPr>
              <w:pStyle w:val="TopHeader"/>
              <w:rPr>
                <w:rFonts w:asciiTheme="minorHAnsi" w:hAnsiTheme="minorHAnsi"/>
                <w:b w:val="0"/>
                <w:sz w:val="20"/>
                <w:szCs w:val="20"/>
              </w:rPr>
            </w:pPr>
            <w:r w:rsidRPr="00487EC7">
              <w:rPr>
                <w:rFonts w:asciiTheme="minorHAnsi" w:hAnsiTheme="minorHAnsi"/>
                <w:b w:val="0"/>
                <w:sz w:val="20"/>
                <w:szCs w:val="20"/>
              </w:rPr>
              <w:t>d</w:t>
            </w:r>
          </w:p>
        </w:tc>
      </w:tr>
      <w:tr w:rsidR="00D55CA9" w:rsidRPr="00B065C0" w:rsidTr="00656F86">
        <w:trPr>
          <w:trHeight w:val="397"/>
          <w:jc w:val="center"/>
        </w:trPr>
        <w:tc>
          <w:tcPr>
            <w:tcW w:w="9288" w:type="dxa"/>
            <w:gridSpan w:val="4"/>
            <w:tcBorders>
              <w:top w:val="single" w:sz="12" w:space="0" w:color="auto"/>
              <w:bottom w:val="single" w:sz="12" w:space="0" w:color="auto"/>
            </w:tcBorders>
            <w:vAlign w:val="center"/>
            <w:hideMark/>
          </w:tcPr>
          <w:p w:rsidR="00D55CA9" w:rsidRPr="00487EC7" w:rsidRDefault="00D55CA9" w:rsidP="00656F86">
            <w:pPr>
              <w:spacing w:after="0" w:line="240" w:lineRule="auto"/>
              <w:rPr>
                <w:b/>
                <w:sz w:val="20"/>
                <w:szCs w:val="20"/>
                <w:lang w:val="sk-SK"/>
              </w:rPr>
            </w:pPr>
            <w:r w:rsidRPr="00487EC7">
              <w:rPr>
                <w:b/>
                <w:sz w:val="20"/>
                <w:szCs w:val="20"/>
                <w:lang w:val="sk-SK"/>
              </w:rPr>
              <w:t>Krátkodobé pohľadávky</w:t>
            </w:r>
          </w:p>
        </w:tc>
      </w:tr>
      <w:tr w:rsidR="00D55CA9" w:rsidRPr="00B065C0" w:rsidTr="00656F86">
        <w:trPr>
          <w:trHeight w:val="425"/>
          <w:jc w:val="center"/>
        </w:trPr>
        <w:tc>
          <w:tcPr>
            <w:tcW w:w="3510" w:type="dxa"/>
            <w:tcBorders>
              <w:top w:val="single" w:sz="12" w:space="0" w:color="auto"/>
              <w:right w:val="single" w:sz="12" w:space="0" w:color="auto"/>
            </w:tcBorders>
            <w:vAlign w:val="center"/>
            <w:hideMark/>
          </w:tcPr>
          <w:p w:rsidR="00D55CA9" w:rsidRPr="00487EC7" w:rsidRDefault="00D55CA9" w:rsidP="00656F86">
            <w:pPr>
              <w:spacing w:after="0" w:line="240" w:lineRule="auto"/>
              <w:rPr>
                <w:sz w:val="20"/>
                <w:szCs w:val="20"/>
                <w:lang w:val="sk-SK"/>
              </w:rPr>
            </w:pPr>
            <w:r w:rsidRPr="00487EC7">
              <w:rPr>
                <w:sz w:val="20"/>
                <w:szCs w:val="20"/>
                <w:lang w:val="sk-SK"/>
              </w:rPr>
              <w:t>Pohľadávky z obchodného styku</w:t>
            </w:r>
          </w:p>
        </w:tc>
        <w:tc>
          <w:tcPr>
            <w:tcW w:w="1985" w:type="dxa"/>
            <w:tcBorders>
              <w:top w:val="single" w:sz="12" w:space="0" w:color="auto"/>
              <w:left w:val="single" w:sz="12" w:space="0" w:color="auto"/>
            </w:tcBorders>
            <w:vAlign w:val="center"/>
          </w:tcPr>
          <w:p w:rsidR="00D55CA9" w:rsidRPr="00487EC7" w:rsidRDefault="00963BBA" w:rsidP="00F9503B">
            <w:pPr>
              <w:spacing w:after="0" w:line="240" w:lineRule="auto"/>
              <w:jc w:val="right"/>
              <w:rPr>
                <w:sz w:val="20"/>
                <w:szCs w:val="20"/>
                <w:lang w:val="sk-SK"/>
              </w:rPr>
            </w:pPr>
            <w:r>
              <w:rPr>
                <w:sz w:val="20"/>
                <w:szCs w:val="20"/>
                <w:lang w:val="sk-SK"/>
              </w:rPr>
              <w:t>43 392</w:t>
            </w:r>
            <w:r w:rsidR="00D55CA9">
              <w:rPr>
                <w:sz w:val="20"/>
                <w:szCs w:val="20"/>
                <w:lang w:val="sk-SK"/>
              </w:rPr>
              <w:t xml:space="preserve"> EUR</w:t>
            </w:r>
          </w:p>
        </w:tc>
        <w:tc>
          <w:tcPr>
            <w:tcW w:w="1843" w:type="dxa"/>
            <w:tcBorders>
              <w:top w:val="single" w:sz="12" w:space="0" w:color="auto"/>
            </w:tcBorders>
            <w:vAlign w:val="center"/>
          </w:tcPr>
          <w:p w:rsidR="00D55CA9" w:rsidRPr="00487EC7" w:rsidRDefault="00D55CA9" w:rsidP="00656F86">
            <w:pPr>
              <w:spacing w:after="0" w:line="240" w:lineRule="auto"/>
              <w:jc w:val="right"/>
              <w:rPr>
                <w:sz w:val="20"/>
                <w:szCs w:val="20"/>
                <w:lang w:val="sk-SK"/>
              </w:rPr>
            </w:pPr>
          </w:p>
        </w:tc>
        <w:tc>
          <w:tcPr>
            <w:tcW w:w="1950" w:type="dxa"/>
            <w:tcBorders>
              <w:top w:val="single" w:sz="12" w:space="0" w:color="auto"/>
            </w:tcBorders>
            <w:vAlign w:val="center"/>
          </w:tcPr>
          <w:p w:rsidR="00D55CA9" w:rsidRPr="00487EC7" w:rsidRDefault="00963BBA" w:rsidP="00F9503B">
            <w:pPr>
              <w:spacing w:after="0" w:line="240" w:lineRule="auto"/>
              <w:jc w:val="right"/>
              <w:rPr>
                <w:sz w:val="20"/>
                <w:szCs w:val="20"/>
                <w:lang w:val="sk-SK"/>
              </w:rPr>
            </w:pPr>
            <w:r>
              <w:rPr>
                <w:sz w:val="20"/>
                <w:szCs w:val="20"/>
                <w:lang w:val="sk-SK"/>
              </w:rPr>
              <w:t>43 392 EUR</w:t>
            </w:r>
          </w:p>
        </w:tc>
      </w:tr>
      <w:tr w:rsidR="00D55CA9" w:rsidRPr="00B065C0" w:rsidTr="00656F86">
        <w:trPr>
          <w:trHeight w:val="425"/>
          <w:jc w:val="center"/>
        </w:trPr>
        <w:tc>
          <w:tcPr>
            <w:tcW w:w="3510" w:type="dxa"/>
            <w:tcBorders>
              <w:right w:val="single" w:sz="12" w:space="0" w:color="auto"/>
            </w:tcBorders>
            <w:vAlign w:val="center"/>
            <w:hideMark/>
          </w:tcPr>
          <w:p w:rsidR="00D55CA9" w:rsidRPr="00487EC7" w:rsidRDefault="00D55CA9" w:rsidP="00656F86">
            <w:pPr>
              <w:spacing w:after="0" w:line="240" w:lineRule="auto"/>
              <w:rPr>
                <w:sz w:val="20"/>
                <w:szCs w:val="20"/>
                <w:lang w:val="sk-SK"/>
              </w:rPr>
            </w:pPr>
            <w:r w:rsidRPr="00487EC7">
              <w:rPr>
                <w:sz w:val="20"/>
                <w:szCs w:val="20"/>
                <w:lang w:val="sk-SK"/>
              </w:rPr>
              <w:t xml:space="preserve">Pohľadávky voči DÚJ a MÚJ </w:t>
            </w:r>
          </w:p>
        </w:tc>
        <w:tc>
          <w:tcPr>
            <w:tcW w:w="1985" w:type="dxa"/>
            <w:tcBorders>
              <w:left w:val="single" w:sz="12" w:space="0" w:color="auto"/>
            </w:tcBorders>
            <w:vAlign w:val="center"/>
          </w:tcPr>
          <w:p w:rsidR="00D55CA9" w:rsidRPr="00487EC7" w:rsidRDefault="00D55CA9" w:rsidP="00656F86">
            <w:pPr>
              <w:spacing w:after="0" w:line="240" w:lineRule="auto"/>
              <w:jc w:val="right"/>
              <w:rPr>
                <w:sz w:val="20"/>
                <w:szCs w:val="20"/>
                <w:lang w:val="sk-SK"/>
              </w:rPr>
            </w:pPr>
          </w:p>
        </w:tc>
        <w:tc>
          <w:tcPr>
            <w:tcW w:w="1843" w:type="dxa"/>
            <w:vAlign w:val="center"/>
          </w:tcPr>
          <w:p w:rsidR="00D55CA9" w:rsidRPr="00487EC7" w:rsidRDefault="00D55CA9" w:rsidP="00656F86">
            <w:pPr>
              <w:spacing w:after="0" w:line="240" w:lineRule="auto"/>
              <w:jc w:val="right"/>
              <w:rPr>
                <w:sz w:val="20"/>
                <w:szCs w:val="20"/>
                <w:lang w:val="sk-SK"/>
              </w:rPr>
            </w:pPr>
          </w:p>
        </w:tc>
        <w:tc>
          <w:tcPr>
            <w:tcW w:w="1950" w:type="dxa"/>
            <w:vAlign w:val="center"/>
          </w:tcPr>
          <w:p w:rsidR="00D55CA9" w:rsidRPr="00487EC7" w:rsidRDefault="00D55CA9" w:rsidP="00656F86">
            <w:pPr>
              <w:spacing w:after="0" w:line="240" w:lineRule="auto"/>
              <w:jc w:val="right"/>
              <w:rPr>
                <w:sz w:val="20"/>
                <w:szCs w:val="20"/>
                <w:lang w:val="sk-SK"/>
              </w:rPr>
            </w:pPr>
          </w:p>
        </w:tc>
      </w:tr>
      <w:tr w:rsidR="00D55CA9" w:rsidRPr="00B065C0" w:rsidTr="00656F86">
        <w:trPr>
          <w:trHeight w:val="425"/>
          <w:jc w:val="center"/>
        </w:trPr>
        <w:tc>
          <w:tcPr>
            <w:tcW w:w="3510" w:type="dxa"/>
            <w:tcBorders>
              <w:right w:val="single" w:sz="12" w:space="0" w:color="auto"/>
            </w:tcBorders>
            <w:vAlign w:val="center"/>
            <w:hideMark/>
          </w:tcPr>
          <w:p w:rsidR="00D55CA9" w:rsidRPr="00487EC7" w:rsidRDefault="00D55CA9" w:rsidP="00656F86">
            <w:pPr>
              <w:spacing w:after="0" w:line="240" w:lineRule="auto"/>
              <w:rPr>
                <w:sz w:val="20"/>
                <w:szCs w:val="20"/>
                <w:lang w:val="sk-SK"/>
              </w:rPr>
            </w:pPr>
            <w:r w:rsidRPr="00487EC7">
              <w:rPr>
                <w:sz w:val="20"/>
                <w:szCs w:val="20"/>
                <w:lang w:val="sk-SK"/>
              </w:rPr>
              <w:t>Ostatné pohľadávky v rámci konsolidovaného celku</w:t>
            </w:r>
          </w:p>
        </w:tc>
        <w:tc>
          <w:tcPr>
            <w:tcW w:w="1985" w:type="dxa"/>
            <w:tcBorders>
              <w:left w:val="single" w:sz="12" w:space="0" w:color="auto"/>
            </w:tcBorders>
            <w:vAlign w:val="center"/>
          </w:tcPr>
          <w:p w:rsidR="00D55CA9" w:rsidRPr="00487EC7" w:rsidRDefault="00D55CA9" w:rsidP="00656F86">
            <w:pPr>
              <w:spacing w:after="0" w:line="240" w:lineRule="auto"/>
              <w:jc w:val="right"/>
              <w:rPr>
                <w:sz w:val="20"/>
                <w:szCs w:val="20"/>
                <w:lang w:val="sk-SK"/>
              </w:rPr>
            </w:pPr>
          </w:p>
        </w:tc>
        <w:tc>
          <w:tcPr>
            <w:tcW w:w="1843" w:type="dxa"/>
            <w:vAlign w:val="center"/>
          </w:tcPr>
          <w:p w:rsidR="00D55CA9" w:rsidRPr="00487EC7" w:rsidRDefault="00D55CA9" w:rsidP="00656F86">
            <w:pPr>
              <w:spacing w:after="0" w:line="240" w:lineRule="auto"/>
              <w:jc w:val="right"/>
              <w:rPr>
                <w:sz w:val="20"/>
                <w:szCs w:val="20"/>
                <w:lang w:val="sk-SK"/>
              </w:rPr>
            </w:pPr>
          </w:p>
        </w:tc>
        <w:tc>
          <w:tcPr>
            <w:tcW w:w="1950" w:type="dxa"/>
            <w:vAlign w:val="center"/>
          </w:tcPr>
          <w:p w:rsidR="00D55CA9" w:rsidRPr="00487EC7" w:rsidRDefault="00D55CA9" w:rsidP="00656F86">
            <w:pPr>
              <w:spacing w:after="0" w:line="240" w:lineRule="auto"/>
              <w:jc w:val="right"/>
              <w:rPr>
                <w:sz w:val="20"/>
                <w:szCs w:val="20"/>
                <w:lang w:val="sk-SK"/>
              </w:rPr>
            </w:pPr>
          </w:p>
        </w:tc>
      </w:tr>
      <w:tr w:rsidR="00D55CA9" w:rsidRPr="00B065C0" w:rsidTr="00656F86">
        <w:trPr>
          <w:trHeight w:val="425"/>
          <w:jc w:val="center"/>
        </w:trPr>
        <w:tc>
          <w:tcPr>
            <w:tcW w:w="3510" w:type="dxa"/>
            <w:tcBorders>
              <w:right w:val="single" w:sz="12" w:space="0" w:color="auto"/>
            </w:tcBorders>
            <w:vAlign w:val="center"/>
            <w:hideMark/>
          </w:tcPr>
          <w:p w:rsidR="00D55CA9" w:rsidRPr="00487EC7" w:rsidRDefault="00D55CA9" w:rsidP="00656F86">
            <w:pPr>
              <w:spacing w:after="0" w:line="240" w:lineRule="auto"/>
              <w:rPr>
                <w:sz w:val="20"/>
                <w:szCs w:val="20"/>
                <w:lang w:val="sk-SK"/>
              </w:rPr>
            </w:pPr>
            <w:r w:rsidRPr="00487EC7">
              <w:rPr>
                <w:sz w:val="20"/>
                <w:szCs w:val="20"/>
                <w:lang w:val="sk-SK"/>
              </w:rPr>
              <w:t>Pohľadávky voči spoločníkom, členom a</w:t>
            </w:r>
            <w:r>
              <w:rPr>
                <w:sz w:val="20"/>
                <w:szCs w:val="20"/>
                <w:lang w:val="sk-SK"/>
              </w:rPr>
              <w:t> </w:t>
            </w:r>
            <w:r w:rsidRPr="00487EC7">
              <w:rPr>
                <w:sz w:val="20"/>
                <w:szCs w:val="20"/>
                <w:lang w:val="sk-SK"/>
              </w:rPr>
              <w:t>združeniu</w:t>
            </w:r>
          </w:p>
        </w:tc>
        <w:tc>
          <w:tcPr>
            <w:tcW w:w="1985" w:type="dxa"/>
            <w:tcBorders>
              <w:left w:val="single" w:sz="12" w:space="0" w:color="auto"/>
            </w:tcBorders>
            <w:vAlign w:val="center"/>
          </w:tcPr>
          <w:p w:rsidR="00D55CA9" w:rsidRPr="00487EC7" w:rsidRDefault="00D55CA9" w:rsidP="00656F86">
            <w:pPr>
              <w:spacing w:after="0" w:line="240" w:lineRule="auto"/>
              <w:jc w:val="right"/>
              <w:rPr>
                <w:sz w:val="20"/>
                <w:szCs w:val="20"/>
                <w:lang w:val="sk-SK"/>
              </w:rPr>
            </w:pPr>
          </w:p>
        </w:tc>
        <w:tc>
          <w:tcPr>
            <w:tcW w:w="1843" w:type="dxa"/>
            <w:vAlign w:val="center"/>
          </w:tcPr>
          <w:p w:rsidR="00D55CA9" w:rsidRPr="00487EC7" w:rsidRDefault="00D55CA9" w:rsidP="00656F86">
            <w:pPr>
              <w:spacing w:after="0" w:line="240" w:lineRule="auto"/>
              <w:jc w:val="right"/>
              <w:rPr>
                <w:sz w:val="20"/>
                <w:szCs w:val="20"/>
                <w:lang w:val="sk-SK"/>
              </w:rPr>
            </w:pPr>
          </w:p>
        </w:tc>
        <w:tc>
          <w:tcPr>
            <w:tcW w:w="1950" w:type="dxa"/>
            <w:vAlign w:val="center"/>
          </w:tcPr>
          <w:p w:rsidR="00D55CA9" w:rsidRPr="00487EC7" w:rsidRDefault="00D55CA9" w:rsidP="00656F86">
            <w:pPr>
              <w:spacing w:after="0" w:line="240" w:lineRule="auto"/>
              <w:jc w:val="right"/>
              <w:rPr>
                <w:sz w:val="20"/>
                <w:szCs w:val="20"/>
                <w:lang w:val="sk-SK"/>
              </w:rPr>
            </w:pPr>
          </w:p>
        </w:tc>
      </w:tr>
      <w:tr w:rsidR="00D55CA9" w:rsidRPr="00B065C0" w:rsidTr="00656F86">
        <w:trPr>
          <w:trHeight w:val="425"/>
          <w:jc w:val="center"/>
        </w:trPr>
        <w:tc>
          <w:tcPr>
            <w:tcW w:w="3510" w:type="dxa"/>
            <w:tcBorders>
              <w:bottom w:val="single" w:sz="6" w:space="0" w:color="auto"/>
              <w:right w:val="single" w:sz="12" w:space="0" w:color="auto"/>
            </w:tcBorders>
            <w:vAlign w:val="center"/>
            <w:hideMark/>
          </w:tcPr>
          <w:p w:rsidR="00D55CA9" w:rsidRPr="00487EC7" w:rsidRDefault="00D55CA9" w:rsidP="00656F86">
            <w:pPr>
              <w:spacing w:after="0" w:line="240" w:lineRule="auto"/>
              <w:rPr>
                <w:sz w:val="20"/>
                <w:szCs w:val="20"/>
                <w:lang w:val="sk-SK"/>
              </w:rPr>
            </w:pPr>
            <w:r w:rsidRPr="00487EC7">
              <w:rPr>
                <w:sz w:val="20"/>
                <w:szCs w:val="20"/>
                <w:lang w:val="sk-SK"/>
              </w:rPr>
              <w:t>Sociálne poistenie</w:t>
            </w:r>
          </w:p>
        </w:tc>
        <w:tc>
          <w:tcPr>
            <w:tcW w:w="1985" w:type="dxa"/>
            <w:tcBorders>
              <w:left w:val="single" w:sz="12" w:space="0" w:color="auto"/>
              <w:bottom w:val="single" w:sz="6" w:space="0" w:color="auto"/>
            </w:tcBorders>
            <w:vAlign w:val="center"/>
          </w:tcPr>
          <w:p w:rsidR="00D55CA9" w:rsidRPr="00487EC7" w:rsidRDefault="00D55CA9" w:rsidP="00656F86">
            <w:pPr>
              <w:spacing w:after="0" w:line="240" w:lineRule="auto"/>
              <w:jc w:val="right"/>
              <w:rPr>
                <w:sz w:val="20"/>
                <w:szCs w:val="20"/>
                <w:lang w:val="sk-SK"/>
              </w:rPr>
            </w:pPr>
          </w:p>
        </w:tc>
        <w:tc>
          <w:tcPr>
            <w:tcW w:w="1843" w:type="dxa"/>
            <w:tcBorders>
              <w:bottom w:val="single" w:sz="6" w:space="0" w:color="auto"/>
            </w:tcBorders>
            <w:vAlign w:val="center"/>
          </w:tcPr>
          <w:p w:rsidR="00D55CA9" w:rsidRPr="00487EC7" w:rsidRDefault="00D55CA9" w:rsidP="00656F86">
            <w:pPr>
              <w:spacing w:after="0" w:line="240" w:lineRule="auto"/>
              <w:jc w:val="right"/>
              <w:rPr>
                <w:sz w:val="20"/>
                <w:szCs w:val="20"/>
                <w:lang w:val="sk-SK"/>
              </w:rPr>
            </w:pPr>
          </w:p>
        </w:tc>
        <w:tc>
          <w:tcPr>
            <w:tcW w:w="1950" w:type="dxa"/>
            <w:tcBorders>
              <w:bottom w:val="single" w:sz="6" w:space="0" w:color="auto"/>
            </w:tcBorders>
            <w:vAlign w:val="center"/>
          </w:tcPr>
          <w:p w:rsidR="00D55CA9" w:rsidRPr="00487EC7" w:rsidRDefault="00D55CA9" w:rsidP="00656F86">
            <w:pPr>
              <w:spacing w:after="0" w:line="240" w:lineRule="auto"/>
              <w:jc w:val="right"/>
              <w:rPr>
                <w:sz w:val="20"/>
                <w:szCs w:val="20"/>
                <w:lang w:val="sk-SK"/>
              </w:rPr>
            </w:pPr>
          </w:p>
        </w:tc>
      </w:tr>
      <w:tr w:rsidR="00D55CA9" w:rsidRPr="00B065C0" w:rsidTr="00656F86">
        <w:trPr>
          <w:trHeight w:val="425"/>
          <w:jc w:val="center"/>
        </w:trPr>
        <w:tc>
          <w:tcPr>
            <w:tcW w:w="3510" w:type="dxa"/>
            <w:tcBorders>
              <w:top w:val="single" w:sz="6" w:space="0" w:color="auto"/>
              <w:right w:val="single" w:sz="12" w:space="0" w:color="auto"/>
            </w:tcBorders>
            <w:vAlign w:val="center"/>
            <w:hideMark/>
          </w:tcPr>
          <w:p w:rsidR="00D55CA9" w:rsidRPr="00487EC7" w:rsidRDefault="00D55CA9" w:rsidP="00656F86">
            <w:pPr>
              <w:spacing w:after="0" w:line="240" w:lineRule="auto"/>
              <w:rPr>
                <w:sz w:val="20"/>
                <w:szCs w:val="20"/>
                <w:lang w:val="sk-SK"/>
              </w:rPr>
            </w:pPr>
            <w:r w:rsidRPr="00487EC7">
              <w:rPr>
                <w:sz w:val="20"/>
                <w:szCs w:val="20"/>
                <w:lang w:val="sk-SK"/>
              </w:rPr>
              <w:t>Daňové pohľadávky a</w:t>
            </w:r>
            <w:r>
              <w:rPr>
                <w:sz w:val="20"/>
                <w:szCs w:val="20"/>
                <w:lang w:val="sk-SK"/>
              </w:rPr>
              <w:t> </w:t>
            </w:r>
            <w:r w:rsidRPr="00487EC7">
              <w:rPr>
                <w:sz w:val="20"/>
                <w:szCs w:val="20"/>
                <w:lang w:val="sk-SK"/>
              </w:rPr>
              <w:t>dotácie</w:t>
            </w:r>
          </w:p>
        </w:tc>
        <w:tc>
          <w:tcPr>
            <w:tcW w:w="1985" w:type="dxa"/>
            <w:tcBorders>
              <w:top w:val="single" w:sz="6" w:space="0" w:color="auto"/>
              <w:left w:val="single" w:sz="12" w:space="0" w:color="auto"/>
            </w:tcBorders>
            <w:vAlign w:val="center"/>
          </w:tcPr>
          <w:p w:rsidR="00D55CA9" w:rsidRPr="00487EC7" w:rsidRDefault="00D55CA9" w:rsidP="00656F86">
            <w:pPr>
              <w:spacing w:after="0" w:line="240" w:lineRule="auto"/>
              <w:jc w:val="right"/>
              <w:rPr>
                <w:sz w:val="20"/>
                <w:szCs w:val="20"/>
                <w:lang w:val="sk-SK"/>
              </w:rPr>
            </w:pPr>
          </w:p>
        </w:tc>
        <w:tc>
          <w:tcPr>
            <w:tcW w:w="1843" w:type="dxa"/>
            <w:tcBorders>
              <w:top w:val="single" w:sz="6" w:space="0" w:color="auto"/>
            </w:tcBorders>
            <w:vAlign w:val="center"/>
          </w:tcPr>
          <w:p w:rsidR="00D55CA9" w:rsidRPr="00487EC7" w:rsidRDefault="00D55CA9" w:rsidP="00656F86">
            <w:pPr>
              <w:spacing w:after="0" w:line="240" w:lineRule="auto"/>
              <w:jc w:val="right"/>
              <w:rPr>
                <w:sz w:val="20"/>
                <w:szCs w:val="20"/>
                <w:lang w:val="sk-SK"/>
              </w:rPr>
            </w:pPr>
          </w:p>
        </w:tc>
        <w:tc>
          <w:tcPr>
            <w:tcW w:w="1950" w:type="dxa"/>
            <w:tcBorders>
              <w:top w:val="single" w:sz="6" w:space="0" w:color="auto"/>
            </w:tcBorders>
            <w:vAlign w:val="center"/>
          </w:tcPr>
          <w:p w:rsidR="00D55CA9" w:rsidRPr="00487EC7" w:rsidRDefault="00D55CA9" w:rsidP="00656F86">
            <w:pPr>
              <w:spacing w:after="0" w:line="240" w:lineRule="auto"/>
              <w:jc w:val="right"/>
              <w:rPr>
                <w:sz w:val="20"/>
                <w:szCs w:val="20"/>
                <w:lang w:val="sk-SK"/>
              </w:rPr>
            </w:pPr>
          </w:p>
        </w:tc>
      </w:tr>
      <w:tr w:rsidR="00D55CA9" w:rsidRPr="00B065C0" w:rsidTr="00656F86">
        <w:trPr>
          <w:trHeight w:val="425"/>
          <w:jc w:val="center"/>
        </w:trPr>
        <w:tc>
          <w:tcPr>
            <w:tcW w:w="3510" w:type="dxa"/>
            <w:tcBorders>
              <w:right w:val="single" w:sz="12" w:space="0" w:color="auto"/>
            </w:tcBorders>
            <w:vAlign w:val="center"/>
            <w:hideMark/>
          </w:tcPr>
          <w:p w:rsidR="00D55CA9" w:rsidRPr="00487EC7" w:rsidRDefault="00D55CA9" w:rsidP="00656F86">
            <w:pPr>
              <w:spacing w:after="0" w:line="240" w:lineRule="auto"/>
              <w:rPr>
                <w:sz w:val="20"/>
                <w:szCs w:val="20"/>
                <w:lang w:val="sk-SK"/>
              </w:rPr>
            </w:pPr>
            <w:r w:rsidRPr="00487EC7">
              <w:rPr>
                <w:sz w:val="20"/>
                <w:szCs w:val="20"/>
                <w:lang w:val="sk-SK"/>
              </w:rPr>
              <w:t>Iné pohľadávky</w:t>
            </w:r>
          </w:p>
        </w:tc>
        <w:tc>
          <w:tcPr>
            <w:tcW w:w="1985" w:type="dxa"/>
            <w:tcBorders>
              <w:left w:val="single" w:sz="12" w:space="0" w:color="auto"/>
            </w:tcBorders>
            <w:vAlign w:val="center"/>
          </w:tcPr>
          <w:p w:rsidR="00D55CA9" w:rsidRPr="00487EC7" w:rsidRDefault="00D55CA9" w:rsidP="00656F86">
            <w:pPr>
              <w:spacing w:after="0" w:line="240" w:lineRule="auto"/>
              <w:jc w:val="right"/>
              <w:rPr>
                <w:sz w:val="20"/>
                <w:szCs w:val="20"/>
                <w:lang w:val="sk-SK"/>
              </w:rPr>
            </w:pPr>
          </w:p>
        </w:tc>
        <w:tc>
          <w:tcPr>
            <w:tcW w:w="1843" w:type="dxa"/>
            <w:vAlign w:val="center"/>
          </w:tcPr>
          <w:p w:rsidR="00D55CA9" w:rsidRPr="00487EC7" w:rsidRDefault="00D55CA9" w:rsidP="00656F86">
            <w:pPr>
              <w:spacing w:after="0" w:line="240" w:lineRule="auto"/>
              <w:jc w:val="right"/>
              <w:rPr>
                <w:sz w:val="20"/>
                <w:szCs w:val="20"/>
                <w:lang w:val="sk-SK"/>
              </w:rPr>
            </w:pPr>
          </w:p>
        </w:tc>
        <w:tc>
          <w:tcPr>
            <w:tcW w:w="1950" w:type="dxa"/>
            <w:vAlign w:val="center"/>
          </w:tcPr>
          <w:p w:rsidR="00D55CA9" w:rsidRPr="00487EC7" w:rsidRDefault="00D55CA9" w:rsidP="00656F86">
            <w:pPr>
              <w:spacing w:after="0" w:line="240" w:lineRule="auto"/>
              <w:jc w:val="right"/>
              <w:rPr>
                <w:sz w:val="20"/>
                <w:szCs w:val="20"/>
                <w:lang w:val="sk-SK"/>
              </w:rPr>
            </w:pPr>
          </w:p>
        </w:tc>
      </w:tr>
      <w:tr w:rsidR="00963BBA" w:rsidRPr="00B065C0" w:rsidTr="00656F86">
        <w:trPr>
          <w:trHeight w:val="425"/>
          <w:jc w:val="center"/>
        </w:trPr>
        <w:tc>
          <w:tcPr>
            <w:tcW w:w="3510" w:type="dxa"/>
            <w:tcBorders>
              <w:bottom w:val="single" w:sz="12" w:space="0" w:color="auto"/>
              <w:right w:val="single" w:sz="12" w:space="0" w:color="auto"/>
            </w:tcBorders>
            <w:vAlign w:val="center"/>
            <w:hideMark/>
          </w:tcPr>
          <w:p w:rsidR="00963BBA" w:rsidRPr="00487EC7" w:rsidRDefault="00963BBA" w:rsidP="00656F86">
            <w:pPr>
              <w:spacing w:after="0" w:line="240" w:lineRule="auto"/>
              <w:rPr>
                <w:b/>
                <w:sz w:val="20"/>
                <w:szCs w:val="20"/>
                <w:lang w:val="sk-SK"/>
              </w:rPr>
            </w:pPr>
            <w:r w:rsidRPr="00487EC7">
              <w:rPr>
                <w:b/>
                <w:sz w:val="20"/>
                <w:szCs w:val="20"/>
                <w:lang w:val="sk-SK"/>
              </w:rPr>
              <w:t>Krátkodobé pohľadávky spolu</w:t>
            </w:r>
          </w:p>
        </w:tc>
        <w:tc>
          <w:tcPr>
            <w:tcW w:w="1985" w:type="dxa"/>
            <w:tcBorders>
              <w:left w:val="single" w:sz="12" w:space="0" w:color="auto"/>
              <w:bottom w:val="single" w:sz="12" w:space="0" w:color="auto"/>
            </w:tcBorders>
            <w:vAlign w:val="center"/>
          </w:tcPr>
          <w:p w:rsidR="00963BBA" w:rsidRPr="00963BBA" w:rsidRDefault="00963BBA" w:rsidP="001357B0">
            <w:pPr>
              <w:spacing w:after="0" w:line="240" w:lineRule="auto"/>
              <w:jc w:val="right"/>
              <w:rPr>
                <w:b/>
                <w:sz w:val="20"/>
                <w:szCs w:val="20"/>
                <w:lang w:val="sk-SK"/>
              </w:rPr>
            </w:pPr>
            <w:r w:rsidRPr="00963BBA">
              <w:rPr>
                <w:b/>
                <w:sz w:val="20"/>
                <w:szCs w:val="20"/>
                <w:lang w:val="sk-SK"/>
              </w:rPr>
              <w:t>43 392 EUR</w:t>
            </w:r>
          </w:p>
        </w:tc>
        <w:tc>
          <w:tcPr>
            <w:tcW w:w="1843" w:type="dxa"/>
            <w:tcBorders>
              <w:bottom w:val="single" w:sz="12" w:space="0" w:color="auto"/>
            </w:tcBorders>
            <w:vAlign w:val="center"/>
          </w:tcPr>
          <w:p w:rsidR="00963BBA" w:rsidRPr="00963BBA" w:rsidRDefault="00963BBA" w:rsidP="001357B0">
            <w:pPr>
              <w:spacing w:after="0" w:line="240" w:lineRule="auto"/>
              <w:jc w:val="right"/>
              <w:rPr>
                <w:b/>
                <w:sz w:val="20"/>
                <w:szCs w:val="20"/>
                <w:lang w:val="sk-SK"/>
              </w:rPr>
            </w:pPr>
          </w:p>
        </w:tc>
        <w:tc>
          <w:tcPr>
            <w:tcW w:w="1950" w:type="dxa"/>
            <w:tcBorders>
              <w:bottom w:val="single" w:sz="12" w:space="0" w:color="auto"/>
            </w:tcBorders>
            <w:vAlign w:val="center"/>
          </w:tcPr>
          <w:p w:rsidR="00963BBA" w:rsidRPr="00963BBA" w:rsidRDefault="00963BBA" w:rsidP="001357B0">
            <w:pPr>
              <w:spacing w:after="0" w:line="240" w:lineRule="auto"/>
              <w:jc w:val="right"/>
              <w:rPr>
                <w:b/>
                <w:sz w:val="20"/>
                <w:szCs w:val="20"/>
                <w:lang w:val="sk-SK"/>
              </w:rPr>
            </w:pPr>
            <w:r w:rsidRPr="00963BBA">
              <w:rPr>
                <w:b/>
                <w:sz w:val="20"/>
                <w:szCs w:val="20"/>
                <w:lang w:val="sk-SK"/>
              </w:rPr>
              <w:t>43 392 EUR</w:t>
            </w:r>
          </w:p>
        </w:tc>
      </w:tr>
    </w:tbl>
    <w:p w:rsidR="000E34C3" w:rsidRDefault="000E34C3" w:rsidP="000E34C3">
      <w:pPr>
        <w:spacing w:after="0" w:line="360" w:lineRule="auto"/>
        <w:ind w:left="426"/>
        <w:jc w:val="both"/>
        <w:rPr>
          <w:rFonts w:cs="Times New Roman"/>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B065C0" w:rsidTr="00487EC7">
        <w:trPr>
          <w:jc w:val="center"/>
        </w:trPr>
        <w:tc>
          <w:tcPr>
            <w:tcW w:w="4240" w:type="dxa"/>
            <w:tcBorders>
              <w:top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963BBA" w:rsidRPr="00B065C0" w:rsidTr="00487EC7">
        <w:trPr>
          <w:trHeight w:hRule="exact" w:val="397"/>
          <w:jc w:val="center"/>
        </w:trPr>
        <w:tc>
          <w:tcPr>
            <w:tcW w:w="4240" w:type="dxa"/>
            <w:tcBorders>
              <w:top w:val="single" w:sz="12" w:space="0" w:color="auto"/>
              <w:right w:val="single" w:sz="12" w:space="0" w:color="auto"/>
            </w:tcBorders>
            <w:vAlign w:val="center"/>
            <w:hideMark/>
          </w:tcPr>
          <w:p w:rsidR="00963BBA" w:rsidRPr="00487EC7" w:rsidRDefault="00963BBA" w:rsidP="00487EC7">
            <w:pPr>
              <w:spacing w:after="0" w:line="240" w:lineRule="auto"/>
              <w:rPr>
                <w:sz w:val="20"/>
                <w:szCs w:val="20"/>
                <w:lang w:val="sk-SK"/>
              </w:rPr>
            </w:pPr>
            <w:r w:rsidRPr="00487EC7">
              <w:rPr>
                <w:sz w:val="20"/>
                <w:szCs w:val="20"/>
                <w:lang w:val="sk-SK"/>
              </w:rPr>
              <w:t>Pokladnica, ceniny</w:t>
            </w:r>
          </w:p>
        </w:tc>
        <w:tc>
          <w:tcPr>
            <w:tcW w:w="2643" w:type="dxa"/>
            <w:tcBorders>
              <w:top w:val="single" w:sz="12" w:space="0" w:color="auto"/>
              <w:left w:val="single" w:sz="12" w:space="0" w:color="auto"/>
            </w:tcBorders>
            <w:vAlign w:val="center"/>
          </w:tcPr>
          <w:p w:rsidR="00963BBA" w:rsidRPr="00487EC7" w:rsidRDefault="00963BBA" w:rsidP="00D05DA6">
            <w:pPr>
              <w:spacing w:after="0" w:line="240" w:lineRule="auto"/>
              <w:jc w:val="right"/>
              <w:rPr>
                <w:bCs/>
                <w:sz w:val="20"/>
                <w:szCs w:val="20"/>
                <w:lang w:val="sk-SK"/>
              </w:rPr>
            </w:pPr>
            <w:r>
              <w:rPr>
                <w:bCs/>
                <w:sz w:val="20"/>
                <w:szCs w:val="20"/>
                <w:lang w:val="sk-SK"/>
              </w:rPr>
              <w:t>3 695 EUR</w:t>
            </w:r>
          </w:p>
        </w:tc>
        <w:tc>
          <w:tcPr>
            <w:tcW w:w="2405" w:type="dxa"/>
            <w:tcBorders>
              <w:top w:val="single" w:sz="12" w:space="0" w:color="auto"/>
            </w:tcBorders>
            <w:vAlign w:val="center"/>
          </w:tcPr>
          <w:p w:rsidR="00963BBA" w:rsidRPr="00487EC7" w:rsidRDefault="00963BBA" w:rsidP="001357B0">
            <w:pPr>
              <w:spacing w:after="0" w:line="240" w:lineRule="auto"/>
              <w:jc w:val="right"/>
              <w:rPr>
                <w:bCs/>
                <w:sz w:val="20"/>
                <w:szCs w:val="20"/>
                <w:lang w:val="sk-SK"/>
              </w:rPr>
            </w:pPr>
            <w:r>
              <w:rPr>
                <w:bCs/>
                <w:sz w:val="20"/>
                <w:szCs w:val="20"/>
                <w:lang w:val="sk-SK"/>
              </w:rPr>
              <w:t>4 704 EUR</w:t>
            </w:r>
          </w:p>
        </w:tc>
      </w:tr>
      <w:tr w:rsidR="00963BBA" w:rsidRPr="00B065C0" w:rsidTr="00487EC7">
        <w:trPr>
          <w:trHeight w:hRule="exact" w:val="526"/>
          <w:jc w:val="center"/>
        </w:trPr>
        <w:tc>
          <w:tcPr>
            <w:tcW w:w="4240" w:type="dxa"/>
            <w:tcBorders>
              <w:right w:val="single" w:sz="12" w:space="0" w:color="auto"/>
            </w:tcBorders>
            <w:vAlign w:val="center"/>
            <w:hideMark/>
          </w:tcPr>
          <w:p w:rsidR="00963BBA" w:rsidRPr="00487EC7" w:rsidRDefault="00963BBA" w:rsidP="00487EC7">
            <w:pPr>
              <w:spacing w:after="0" w:line="240" w:lineRule="auto"/>
              <w:rPr>
                <w:bCs/>
                <w:sz w:val="20"/>
                <w:szCs w:val="20"/>
                <w:lang w:val="sk-SK"/>
              </w:rPr>
            </w:pPr>
            <w:r w:rsidRPr="00487EC7">
              <w:rPr>
                <w:bCs/>
                <w:sz w:val="20"/>
                <w:szCs w:val="20"/>
                <w:lang w:val="sk-SK"/>
              </w:rPr>
              <w:t>Bežné účty v banke alebo v pobočke zahraničnej banky</w:t>
            </w:r>
          </w:p>
        </w:tc>
        <w:tc>
          <w:tcPr>
            <w:tcW w:w="2643" w:type="dxa"/>
            <w:tcBorders>
              <w:left w:val="single" w:sz="12" w:space="0" w:color="auto"/>
            </w:tcBorders>
            <w:vAlign w:val="center"/>
          </w:tcPr>
          <w:p w:rsidR="00963BBA" w:rsidRPr="00487EC7" w:rsidRDefault="00963BBA" w:rsidP="00487EC7">
            <w:pPr>
              <w:spacing w:after="0" w:line="240" w:lineRule="auto"/>
              <w:jc w:val="right"/>
              <w:rPr>
                <w:bCs/>
                <w:sz w:val="20"/>
                <w:szCs w:val="20"/>
                <w:lang w:val="sk-SK"/>
              </w:rPr>
            </w:pPr>
            <w:r>
              <w:rPr>
                <w:bCs/>
                <w:sz w:val="20"/>
                <w:szCs w:val="20"/>
                <w:lang w:val="sk-SK"/>
              </w:rPr>
              <w:t>17 383 EUR</w:t>
            </w:r>
          </w:p>
        </w:tc>
        <w:tc>
          <w:tcPr>
            <w:tcW w:w="2405" w:type="dxa"/>
            <w:vAlign w:val="center"/>
          </w:tcPr>
          <w:p w:rsidR="00963BBA" w:rsidRPr="00487EC7" w:rsidRDefault="00963BBA" w:rsidP="001357B0">
            <w:pPr>
              <w:spacing w:after="0" w:line="240" w:lineRule="auto"/>
              <w:jc w:val="right"/>
              <w:rPr>
                <w:bCs/>
                <w:sz w:val="20"/>
                <w:szCs w:val="20"/>
                <w:lang w:val="sk-SK"/>
              </w:rPr>
            </w:pPr>
            <w:r>
              <w:rPr>
                <w:bCs/>
                <w:sz w:val="20"/>
                <w:szCs w:val="20"/>
                <w:lang w:val="sk-SK"/>
              </w:rPr>
              <w:t>27 506 EUR</w:t>
            </w:r>
          </w:p>
        </w:tc>
      </w:tr>
      <w:tr w:rsidR="00963BBA" w:rsidRPr="00B065C0" w:rsidTr="00487EC7">
        <w:trPr>
          <w:trHeight w:hRule="exact" w:val="576"/>
          <w:jc w:val="center"/>
        </w:trPr>
        <w:tc>
          <w:tcPr>
            <w:tcW w:w="4240" w:type="dxa"/>
            <w:tcBorders>
              <w:right w:val="single" w:sz="12" w:space="0" w:color="auto"/>
            </w:tcBorders>
            <w:vAlign w:val="center"/>
            <w:hideMark/>
          </w:tcPr>
          <w:p w:rsidR="00963BBA" w:rsidRPr="00487EC7" w:rsidRDefault="00963BBA" w:rsidP="00487EC7">
            <w:pPr>
              <w:spacing w:after="0" w:line="240" w:lineRule="auto"/>
              <w:rPr>
                <w:bCs/>
                <w:sz w:val="20"/>
                <w:szCs w:val="20"/>
                <w:lang w:val="sk-SK"/>
              </w:rPr>
            </w:pPr>
            <w:r w:rsidRPr="00487EC7">
              <w:rPr>
                <w:bCs/>
                <w:sz w:val="20"/>
                <w:szCs w:val="20"/>
                <w:lang w:val="sk-SK"/>
              </w:rPr>
              <w:t>Vkladové účty v banke alebo v pobočke zahraničnej banky termínované</w:t>
            </w:r>
          </w:p>
        </w:tc>
        <w:tc>
          <w:tcPr>
            <w:tcW w:w="2643" w:type="dxa"/>
            <w:tcBorders>
              <w:left w:val="single" w:sz="12" w:space="0" w:color="auto"/>
            </w:tcBorders>
            <w:vAlign w:val="center"/>
          </w:tcPr>
          <w:p w:rsidR="00963BBA" w:rsidRPr="00487EC7" w:rsidRDefault="00963BBA" w:rsidP="00487EC7">
            <w:pPr>
              <w:spacing w:after="0" w:line="240" w:lineRule="auto"/>
              <w:jc w:val="right"/>
              <w:rPr>
                <w:bCs/>
                <w:sz w:val="20"/>
                <w:szCs w:val="20"/>
                <w:lang w:val="sk-SK"/>
              </w:rPr>
            </w:pPr>
          </w:p>
        </w:tc>
        <w:tc>
          <w:tcPr>
            <w:tcW w:w="2405" w:type="dxa"/>
            <w:vAlign w:val="center"/>
          </w:tcPr>
          <w:p w:rsidR="00963BBA" w:rsidRPr="00487EC7" w:rsidRDefault="00963BBA" w:rsidP="001357B0">
            <w:pPr>
              <w:spacing w:after="0" w:line="240" w:lineRule="auto"/>
              <w:jc w:val="right"/>
              <w:rPr>
                <w:bCs/>
                <w:sz w:val="20"/>
                <w:szCs w:val="20"/>
                <w:lang w:val="sk-SK"/>
              </w:rPr>
            </w:pPr>
          </w:p>
        </w:tc>
      </w:tr>
      <w:tr w:rsidR="00963BBA" w:rsidRPr="00B065C0" w:rsidTr="00487EC7">
        <w:trPr>
          <w:trHeight w:hRule="exact" w:val="397"/>
          <w:jc w:val="center"/>
        </w:trPr>
        <w:tc>
          <w:tcPr>
            <w:tcW w:w="4240" w:type="dxa"/>
            <w:tcBorders>
              <w:right w:val="single" w:sz="12" w:space="0" w:color="auto"/>
            </w:tcBorders>
            <w:vAlign w:val="center"/>
            <w:hideMark/>
          </w:tcPr>
          <w:p w:rsidR="00963BBA" w:rsidRPr="00487EC7" w:rsidRDefault="00963BBA" w:rsidP="00487EC7">
            <w:pPr>
              <w:spacing w:after="0" w:line="240" w:lineRule="auto"/>
              <w:rPr>
                <w:bCs/>
                <w:sz w:val="20"/>
                <w:szCs w:val="20"/>
                <w:lang w:val="sk-SK"/>
              </w:rPr>
            </w:pPr>
            <w:r w:rsidRPr="00487EC7">
              <w:rPr>
                <w:bCs/>
                <w:sz w:val="20"/>
                <w:szCs w:val="20"/>
                <w:lang w:val="sk-SK"/>
              </w:rPr>
              <w:t>Peniaze na ceste</w:t>
            </w:r>
          </w:p>
        </w:tc>
        <w:tc>
          <w:tcPr>
            <w:tcW w:w="2643" w:type="dxa"/>
            <w:tcBorders>
              <w:left w:val="single" w:sz="12" w:space="0" w:color="auto"/>
            </w:tcBorders>
            <w:vAlign w:val="center"/>
          </w:tcPr>
          <w:p w:rsidR="00963BBA" w:rsidRPr="00487EC7" w:rsidRDefault="00963BBA" w:rsidP="00487EC7">
            <w:pPr>
              <w:spacing w:after="0" w:line="240" w:lineRule="auto"/>
              <w:jc w:val="right"/>
              <w:rPr>
                <w:bCs/>
                <w:sz w:val="20"/>
                <w:szCs w:val="20"/>
                <w:lang w:val="sk-SK"/>
              </w:rPr>
            </w:pPr>
          </w:p>
        </w:tc>
        <w:tc>
          <w:tcPr>
            <w:tcW w:w="2405" w:type="dxa"/>
            <w:vAlign w:val="center"/>
          </w:tcPr>
          <w:p w:rsidR="00963BBA" w:rsidRPr="00487EC7" w:rsidRDefault="00963BBA" w:rsidP="001357B0">
            <w:pPr>
              <w:spacing w:after="0" w:line="240" w:lineRule="auto"/>
              <w:jc w:val="right"/>
              <w:rPr>
                <w:bCs/>
                <w:sz w:val="20"/>
                <w:szCs w:val="20"/>
                <w:lang w:val="sk-SK"/>
              </w:rPr>
            </w:pPr>
          </w:p>
        </w:tc>
      </w:tr>
      <w:tr w:rsidR="00963BBA" w:rsidRPr="00B065C0" w:rsidTr="00487EC7">
        <w:trPr>
          <w:trHeight w:hRule="exact" w:val="397"/>
          <w:jc w:val="center"/>
        </w:trPr>
        <w:tc>
          <w:tcPr>
            <w:tcW w:w="4240" w:type="dxa"/>
            <w:tcBorders>
              <w:bottom w:val="single" w:sz="12" w:space="0" w:color="auto"/>
              <w:right w:val="single" w:sz="12" w:space="0" w:color="auto"/>
            </w:tcBorders>
            <w:vAlign w:val="center"/>
            <w:hideMark/>
          </w:tcPr>
          <w:p w:rsidR="00963BBA" w:rsidRPr="00487EC7" w:rsidRDefault="00963BBA" w:rsidP="00487EC7">
            <w:pPr>
              <w:spacing w:after="0" w:line="240" w:lineRule="auto"/>
              <w:rPr>
                <w:b/>
                <w:bCs/>
                <w:sz w:val="20"/>
                <w:szCs w:val="20"/>
                <w:lang w:val="sk-SK"/>
              </w:rPr>
            </w:pPr>
            <w:r w:rsidRPr="00487EC7">
              <w:rPr>
                <w:b/>
                <w:bCs/>
                <w:sz w:val="20"/>
                <w:szCs w:val="20"/>
                <w:lang w:val="sk-SK"/>
              </w:rPr>
              <w:t>Spolu</w:t>
            </w:r>
          </w:p>
        </w:tc>
        <w:tc>
          <w:tcPr>
            <w:tcW w:w="2643" w:type="dxa"/>
            <w:tcBorders>
              <w:left w:val="single" w:sz="12" w:space="0" w:color="auto"/>
              <w:bottom w:val="single" w:sz="12" w:space="0" w:color="auto"/>
            </w:tcBorders>
            <w:vAlign w:val="center"/>
          </w:tcPr>
          <w:p w:rsidR="00963BBA" w:rsidRPr="000E34C3" w:rsidRDefault="00963BBA" w:rsidP="00014F61">
            <w:pPr>
              <w:spacing w:after="0" w:line="240" w:lineRule="auto"/>
              <w:jc w:val="right"/>
              <w:rPr>
                <w:b/>
                <w:bCs/>
                <w:sz w:val="20"/>
                <w:szCs w:val="20"/>
                <w:lang w:val="sk-SK"/>
              </w:rPr>
            </w:pPr>
            <w:r>
              <w:rPr>
                <w:b/>
                <w:bCs/>
                <w:sz w:val="20"/>
                <w:szCs w:val="20"/>
                <w:lang w:val="sk-SK"/>
              </w:rPr>
              <w:t>21 078</w:t>
            </w:r>
            <w:r w:rsidRPr="000E34C3">
              <w:rPr>
                <w:b/>
                <w:bCs/>
                <w:sz w:val="20"/>
                <w:szCs w:val="20"/>
                <w:lang w:val="sk-SK"/>
              </w:rPr>
              <w:t xml:space="preserve"> EUR</w:t>
            </w:r>
          </w:p>
        </w:tc>
        <w:tc>
          <w:tcPr>
            <w:tcW w:w="2405" w:type="dxa"/>
            <w:tcBorders>
              <w:bottom w:val="single" w:sz="12" w:space="0" w:color="auto"/>
            </w:tcBorders>
            <w:vAlign w:val="center"/>
          </w:tcPr>
          <w:p w:rsidR="00963BBA" w:rsidRPr="000E34C3" w:rsidRDefault="00963BBA" w:rsidP="001357B0">
            <w:pPr>
              <w:spacing w:after="0" w:line="240" w:lineRule="auto"/>
              <w:jc w:val="right"/>
              <w:rPr>
                <w:b/>
                <w:bCs/>
                <w:sz w:val="20"/>
                <w:szCs w:val="20"/>
                <w:lang w:val="sk-SK"/>
              </w:rPr>
            </w:pPr>
            <w:r>
              <w:rPr>
                <w:b/>
                <w:bCs/>
                <w:sz w:val="20"/>
                <w:szCs w:val="20"/>
                <w:lang w:val="sk-SK"/>
              </w:rPr>
              <w:t>32 210</w:t>
            </w:r>
            <w:r w:rsidRPr="000E34C3">
              <w:rPr>
                <w:b/>
                <w:bCs/>
                <w:sz w:val="20"/>
                <w:szCs w:val="20"/>
                <w:lang w:val="sk-SK"/>
              </w:rPr>
              <w:t xml:space="preserve"> EUR</w:t>
            </w:r>
          </w:p>
        </w:tc>
      </w:tr>
    </w:tbl>
    <w:p w:rsidR="00487EC7" w:rsidRPr="00487EC7" w:rsidRDefault="00487EC7" w:rsidP="00487EC7">
      <w:pPr>
        <w:spacing w:after="0" w:line="360" w:lineRule="auto"/>
        <w:jc w:val="both"/>
        <w:rPr>
          <w:rFonts w:cs="Times New Roman"/>
          <w:b/>
          <w:i/>
          <w:sz w:val="24"/>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Krátkodobý finančný majetok</w:t>
      </w:r>
    </w:p>
    <w:p w:rsidR="00487EC7" w:rsidRPr="00AB36E2" w:rsidRDefault="00487EC7" w:rsidP="00AB36E2">
      <w:pPr>
        <w:spacing w:after="0" w:line="360" w:lineRule="auto"/>
        <w:ind w:left="426"/>
        <w:jc w:val="both"/>
        <w:rPr>
          <w:rFonts w:cs="Times New Roman"/>
          <w:lang w:val="sk-SK"/>
        </w:rPr>
      </w:pPr>
      <w:r w:rsidRPr="00487EC7">
        <w:rPr>
          <w:rFonts w:cs="Times New Roman"/>
          <w:lang w:val="sk-SK"/>
        </w:rPr>
        <w:t>---</w:t>
      </w:r>
    </w:p>
    <w:p w:rsidR="00487EC7" w:rsidRDefault="00487EC7" w:rsidP="00487EC7">
      <w:pPr>
        <w:pStyle w:val="Odstavecseseznamem"/>
        <w:numPr>
          <w:ilvl w:val="0"/>
          <w:numId w:val="9"/>
        </w:numPr>
        <w:spacing w:after="0" w:line="360" w:lineRule="auto"/>
        <w:ind w:left="426"/>
        <w:jc w:val="both"/>
        <w:rPr>
          <w:rFonts w:cs="Times New Roman"/>
          <w:b/>
          <w:i/>
          <w:sz w:val="24"/>
          <w:lang w:val="sk-SK"/>
        </w:rPr>
      </w:pPr>
      <w:r w:rsidRPr="00487EC7">
        <w:rPr>
          <w:rFonts w:cs="Times New Roman"/>
          <w:b/>
          <w:i/>
          <w:sz w:val="24"/>
          <w:lang w:val="sk-SK"/>
        </w:rPr>
        <w:t>Časové rozlíšenie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5"/>
        <w:gridCol w:w="2446"/>
      </w:tblGrid>
      <w:tr w:rsidR="000C6678" w:rsidRPr="000C6678" w:rsidTr="000C6678">
        <w:tblPrEx>
          <w:tblCellMar>
            <w:top w:w="0" w:type="dxa"/>
            <w:bottom w:w="0" w:type="dxa"/>
          </w:tblCellMar>
        </w:tblPrEx>
        <w:trPr>
          <w:jc w:val="center"/>
        </w:trPr>
        <w:tc>
          <w:tcPr>
            <w:tcW w:w="4201" w:type="dxa"/>
            <w:tcBorders>
              <w:top w:val="single" w:sz="12" w:space="0" w:color="auto"/>
              <w:bottom w:val="single" w:sz="12" w:space="0" w:color="auto"/>
              <w:right w:val="single" w:sz="12" w:space="0" w:color="auto"/>
            </w:tcBorders>
            <w:vAlign w:val="center"/>
          </w:tcPr>
          <w:p w:rsidR="000C6678" w:rsidRPr="000C6678" w:rsidRDefault="000C6678" w:rsidP="000C6678">
            <w:pPr>
              <w:pStyle w:val="TopHeader"/>
              <w:spacing w:line="276" w:lineRule="auto"/>
              <w:rPr>
                <w:rFonts w:asciiTheme="minorHAnsi" w:hAnsiTheme="minorHAnsi"/>
                <w:sz w:val="20"/>
                <w:szCs w:val="20"/>
              </w:rPr>
            </w:pPr>
            <w:r w:rsidRPr="000C6678">
              <w:rPr>
                <w:rFonts w:asciiTheme="minorHAnsi" w:hAnsiTheme="minorHAnsi"/>
                <w:sz w:val="20"/>
                <w:szCs w:val="20"/>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vAlign w:val="center"/>
          </w:tcPr>
          <w:p w:rsidR="000C6678" w:rsidRPr="000C6678" w:rsidRDefault="000C6678" w:rsidP="000C6678">
            <w:pPr>
              <w:pStyle w:val="TopHeader"/>
              <w:spacing w:line="276" w:lineRule="auto"/>
              <w:rPr>
                <w:rFonts w:asciiTheme="minorHAnsi" w:hAnsiTheme="minorHAnsi"/>
                <w:sz w:val="20"/>
                <w:szCs w:val="20"/>
              </w:rPr>
            </w:pPr>
            <w:r w:rsidRPr="000C6678">
              <w:rPr>
                <w:rFonts w:asciiTheme="minorHAnsi" w:hAnsiTheme="minorHAnsi"/>
                <w:sz w:val="20"/>
                <w:szCs w:val="20"/>
              </w:rPr>
              <w:t>Bežné účtovné obdobie</w:t>
            </w:r>
          </w:p>
        </w:tc>
        <w:tc>
          <w:tcPr>
            <w:tcW w:w="2446" w:type="dxa"/>
            <w:tcBorders>
              <w:top w:val="single" w:sz="12" w:space="0" w:color="auto"/>
              <w:left w:val="single" w:sz="12" w:space="0" w:color="auto"/>
              <w:bottom w:val="single" w:sz="12" w:space="0" w:color="auto"/>
            </w:tcBorders>
            <w:vAlign w:val="center"/>
          </w:tcPr>
          <w:p w:rsidR="000C6678" w:rsidRPr="000C6678" w:rsidRDefault="000C6678" w:rsidP="000C6678">
            <w:pPr>
              <w:pStyle w:val="TopHeader"/>
              <w:spacing w:line="276" w:lineRule="auto"/>
              <w:rPr>
                <w:rFonts w:asciiTheme="minorHAnsi" w:hAnsiTheme="minorHAnsi"/>
                <w:sz w:val="20"/>
                <w:szCs w:val="20"/>
              </w:rPr>
            </w:pPr>
            <w:r w:rsidRPr="000C6678">
              <w:rPr>
                <w:rFonts w:asciiTheme="minorHAnsi" w:hAnsiTheme="minorHAnsi"/>
                <w:sz w:val="20"/>
                <w:szCs w:val="20"/>
              </w:rPr>
              <w:t>Bezprostredne predchádzajúce účtovné obdobie</w:t>
            </w:r>
          </w:p>
        </w:tc>
      </w:tr>
      <w:tr w:rsidR="000C6678" w:rsidRPr="000C6678" w:rsidTr="000C6678">
        <w:tblPrEx>
          <w:tblCellMar>
            <w:top w:w="0" w:type="dxa"/>
            <w:bottom w:w="0" w:type="dxa"/>
          </w:tblCellMar>
        </w:tblPrEx>
        <w:trPr>
          <w:trHeight w:val="340"/>
          <w:jc w:val="center"/>
        </w:trPr>
        <w:tc>
          <w:tcPr>
            <w:tcW w:w="4201" w:type="dxa"/>
            <w:tcBorders>
              <w:top w:val="single" w:sz="12" w:space="0" w:color="auto"/>
              <w:bottom w:val="single" w:sz="12" w:space="0" w:color="auto"/>
              <w:right w:val="single" w:sz="12" w:space="0" w:color="auto"/>
            </w:tcBorders>
            <w:vAlign w:val="center"/>
          </w:tcPr>
          <w:p w:rsidR="000C6678" w:rsidRPr="000C6678" w:rsidRDefault="000C6678" w:rsidP="000C6678">
            <w:pPr>
              <w:spacing w:after="0"/>
              <w:rPr>
                <w:b/>
                <w:bCs/>
                <w:sz w:val="20"/>
                <w:szCs w:val="20"/>
              </w:rPr>
            </w:pPr>
            <w:r w:rsidRPr="000C6678">
              <w:rPr>
                <w:b/>
                <w:bCs/>
                <w:sz w:val="20"/>
                <w:szCs w:val="20"/>
              </w:rPr>
              <w:t>Náklady budúcich období krátkodobé, z toho:</w:t>
            </w:r>
          </w:p>
        </w:tc>
        <w:tc>
          <w:tcPr>
            <w:tcW w:w="2565" w:type="dxa"/>
            <w:tcBorders>
              <w:top w:val="single" w:sz="12" w:space="0" w:color="auto"/>
              <w:left w:val="single" w:sz="12" w:space="0" w:color="auto"/>
              <w:bottom w:val="single" w:sz="12" w:space="0" w:color="auto"/>
            </w:tcBorders>
            <w:vAlign w:val="center"/>
          </w:tcPr>
          <w:p w:rsidR="000C6678" w:rsidRPr="000C6678" w:rsidRDefault="000C6678" w:rsidP="000C6678">
            <w:pPr>
              <w:spacing w:after="0"/>
              <w:rPr>
                <w:sz w:val="20"/>
                <w:szCs w:val="20"/>
              </w:rPr>
            </w:pPr>
          </w:p>
        </w:tc>
        <w:tc>
          <w:tcPr>
            <w:tcW w:w="2446" w:type="dxa"/>
            <w:tcBorders>
              <w:top w:val="single" w:sz="12" w:space="0" w:color="auto"/>
              <w:bottom w:val="single" w:sz="12" w:space="0" w:color="auto"/>
            </w:tcBorders>
            <w:vAlign w:val="center"/>
          </w:tcPr>
          <w:p w:rsidR="000C6678" w:rsidRPr="000C6678" w:rsidRDefault="000C6678" w:rsidP="000C6678">
            <w:pPr>
              <w:spacing w:after="0"/>
              <w:rPr>
                <w:sz w:val="20"/>
                <w:szCs w:val="20"/>
              </w:rPr>
            </w:pPr>
          </w:p>
        </w:tc>
      </w:tr>
      <w:tr w:rsidR="000C6678" w:rsidRPr="000C6678" w:rsidTr="000C6678">
        <w:tblPrEx>
          <w:tblCellMar>
            <w:top w:w="0" w:type="dxa"/>
            <w:bottom w:w="0" w:type="dxa"/>
          </w:tblCellMar>
        </w:tblPrEx>
        <w:trPr>
          <w:trHeight w:val="340"/>
          <w:jc w:val="center"/>
        </w:trPr>
        <w:tc>
          <w:tcPr>
            <w:tcW w:w="4201" w:type="dxa"/>
            <w:tcBorders>
              <w:bottom w:val="single" w:sz="12" w:space="0" w:color="auto"/>
              <w:right w:val="single" w:sz="12" w:space="0" w:color="auto"/>
            </w:tcBorders>
            <w:vAlign w:val="center"/>
          </w:tcPr>
          <w:p w:rsidR="000C6678" w:rsidRPr="000C6678" w:rsidRDefault="000C6678" w:rsidP="000C6678">
            <w:pPr>
              <w:spacing w:after="0"/>
              <w:rPr>
                <w:sz w:val="20"/>
                <w:szCs w:val="20"/>
              </w:rPr>
            </w:pPr>
            <w:r>
              <w:rPr>
                <w:sz w:val="20"/>
                <w:szCs w:val="20"/>
              </w:rPr>
              <w:t>Nájomné</w:t>
            </w:r>
          </w:p>
        </w:tc>
        <w:tc>
          <w:tcPr>
            <w:tcW w:w="2565" w:type="dxa"/>
            <w:tcBorders>
              <w:left w:val="single" w:sz="12" w:space="0" w:color="auto"/>
              <w:bottom w:val="single" w:sz="12" w:space="0" w:color="auto"/>
            </w:tcBorders>
            <w:vAlign w:val="center"/>
          </w:tcPr>
          <w:p w:rsidR="000C6678" w:rsidRPr="000C6678" w:rsidRDefault="000C6678" w:rsidP="000C6678">
            <w:pPr>
              <w:pStyle w:val="Odstavecseseznamem"/>
              <w:spacing w:after="0"/>
              <w:jc w:val="right"/>
              <w:rPr>
                <w:sz w:val="20"/>
                <w:szCs w:val="20"/>
              </w:rPr>
            </w:pPr>
            <w:r>
              <w:rPr>
                <w:sz w:val="20"/>
                <w:szCs w:val="20"/>
              </w:rPr>
              <w:t>-</w:t>
            </w:r>
          </w:p>
        </w:tc>
        <w:tc>
          <w:tcPr>
            <w:tcW w:w="2446" w:type="dxa"/>
            <w:tcBorders>
              <w:bottom w:val="single" w:sz="12" w:space="0" w:color="auto"/>
            </w:tcBorders>
            <w:vAlign w:val="center"/>
          </w:tcPr>
          <w:p w:rsidR="000C6678" w:rsidRPr="000C6678" w:rsidRDefault="000C6678" w:rsidP="000C6678">
            <w:pPr>
              <w:spacing w:after="0"/>
              <w:jc w:val="right"/>
              <w:rPr>
                <w:sz w:val="20"/>
                <w:szCs w:val="20"/>
              </w:rPr>
            </w:pPr>
            <w:r>
              <w:rPr>
                <w:sz w:val="20"/>
                <w:szCs w:val="20"/>
              </w:rPr>
              <w:t>2 291 EUR</w:t>
            </w:r>
          </w:p>
        </w:tc>
      </w:tr>
    </w:tbl>
    <w:p w:rsidR="00963BBA" w:rsidRDefault="00963BBA" w:rsidP="00C3516B">
      <w:pPr>
        <w:spacing w:after="0" w:line="360" w:lineRule="auto"/>
        <w:ind w:left="426"/>
        <w:jc w:val="both"/>
        <w:rPr>
          <w:rFonts w:cs="Times New Roman"/>
          <w:lang w:val="sk-SK"/>
        </w:rPr>
      </w:pPr>
    </w:p>
    <w:p w:rsidR="00963BBA" w:rsidRDefault="00963BBA" w:rsidP="00C3516B">
      <w:pPr>
        <w:spacing w:after="0" w:line="360" w:lineRule="auto"/>
        <w:ind w:left="426"/>
        <w:jc w:val="both"/>
        <w:rPr>
          <w:rFonts w:cs="Times New Roman"/>
          <w:lang w:val="sk-SK"/>
        </w:rPr>
      </w:pPr>
    </w:p>
    <w:p w:rsidR="00963BBA" w:rsidRDefault="00963BBA" w:rsidP="00C3516B">
      <w:pPr>
        <w:spacing w:after="0" w:line="360" w:lineRule="auto"/>
        <w:ind w:left="426"/>
        <w:jc w:val="both"/>
        <w:rPr>
          <w:rFonts w:cs="Times New Roman"/>
          <w:lang w:val="sk-SK"/>
        </w:rPr>
      </w:pPr>
    </w:p>
    <w:p w:rsidR="00963BBA" w:rsidRDefault="00963BBA" w:rsidP="00C3516B">
      <w:pPr>
        <w:spacing w:after="0" w:line="360" w:lineRule="auto"/>
        <w:ind w:left="426"/>
        <w:jc w:val="both"/>
        <w:rPr>
          <w:rFonts w:cs="Times New Roman"/>
          <w:lang w:val="sk-SK"/>
        </w:rPr>
      </w:pPr>
    </w:p>
    <w:p w:rsidR="00487EC7" w:rsidRPr="00515E8C" w:rsidRDefault="00487EC7" w:rsidP="00487EC7">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t>INFORMÁCIE O ÚDAJOCH NA STRANE PASÍV SÚVAHY</w:t>
      </w:r>
    </w:p>
    <w:p w:rsidR="00487EC7" w:rsidRPr="00487EC7" w:rsidRDefault="00487EC7" w:rsidP="00487EC7">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487EC7">
      <w:pPr>
        <w:ind w:left="426"/>
        <w:rPr>
          <w:sz w:val="28"/>
          <w:szCs w:val="28"/>
          <w:lang w:val="sk-SK"/>
        </w:rPr>
      </w:pPr>
      <w:r w:rsidRPr="003B3779">
        <w:rPr>
          <w:lang w:val="sk-SK"/>
        </w:rPr>
        <w:t>Popis základného imania: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0"/>
        <w:gridCol w:w="2805"/>
        <w:gridCol w:w="2593"/>
      </w:tblGrid>
      <w:tr w:rsidR="00487EC7" w:rsidRPr="003B3779" w:rsidTr="00963BBA">
        <w:trPr>
          <w:jc w:val="center"/>
        </w:trPr>
        <w:tc>
          <w:tcPr>
            <w:tcW w:w="2094" w:type="pct"/>
            <w:vAlign w:val="center"/>
          </w:tcPr>
          <w:p w:rsidR="00487EC7" w:rsidRPr="003B3779" w:rsidRDefault="00487EC7" w:rsidP="00963BBA">
            <w:pPr>
              <w:spacing w:after="0"/>
              <w:rPr>
                <w:b/>
                <w:sz w:val="20"/>
                <w:lang w:val="sk-SK"/>
              </w:rPr>
            </w:pPr>
            <w:r w:rsidRPr="003B3779">
              <w:rPr>
                <w:b/>
                <w:sz w:val="20"/>
                <w:lang w:val="sk-SK"/>
              </w:rPr>
              <w:t>Spoločník</w:t>
            </w:r>
          </w:p>
        </w:tc>
        <w:tc>
          <w:tcPr>
            <w:tcW w:w="1510" w:type="pct"/>
            <w:vAlign w:val="center"/>
          </w:tcPr>
          <w:p w:rsidR="00487EC7" w:rsidRPr="003B3779" w:rsidRDefault="00487EC7" w:rsidP="00963BBA">
            <w:pPr>
              <w:spacing w:after="0"/>
              <w:jc w:val="right"/>
              <w:rPr>
                <w:sz w:val="20"/>
                <w:szCs w:val="28"/>
                <w:lang w:val="sk-SK"/>
              </w:rPr>
            </w:pPr>
            <w:r w:rsidRPr="003B3779">
              <w:rPr>
                <w:b/>
                <w:sz w:val="20"/>
                <w:lang w:val="sk-SK"/>
              </w:rPr>
              <w:t>Hodnota a druh vkladu</w:t>
            </w:r>
          </w:p>
        </w:tc>
        <w:tc>
          <w:tcPr>
            <w:tcW w:w="1396" w:type="pct"/>
            <w:vAlign w:val="center"/>
          </w:tcPr>
          <w:p w:rsidR="00487EC7" w:rsidRPr="003B3779" w:rsidRDefault="00487EC7" w:rsidP="00963BBA">
            <w:pPr>
              <w:spacing w:after="0"/>
              <w:jc w:val="right"/>
              <w:rPr>
                <w:sz w:val="20"/>
                <w:szCs w:val="28"/>
                <w:lang w:val="sk-SK"/>
              </w:rPr>
            </w:pPr>
            <w:r w:rsidRPr="003B3779">
              <w:rPr>
                <w:b/>
                <w:sz w:val="20"/>
                <w:lang w:val="sk-SK"/>
              </w:rPr>
              <w:t>Splatené</w:t>
            </w:r>
          </w:p>
        </w:tc>
      </w:tr>
      <w:tr w:rsidR="00487EC7" w:rsidRPr="003B3779" w:rsidTr="00963BBA">
        <w:trPr>
          <w:jc w:val="center"/>
        </w:trPr>
        <w:tc>
          <w:tcPr>
            <w:tcW w:w="2094" w:type="pct"/>
            <w:vAlign w:val="center"/>
          </w:tcPr>
          <w:p w:rsidR="00487EC7" w:rsidRPr="00F01C80" w:rsidRDefault="00963BBA" w:rsidP="00963BBA">
            <w:pPr>
              <w:spacing w:after="0"/>
              <w:rPr>
                <w:sz w:val="20"/>
                <w:lang w:val="sk-SK"/>
              </w:rPr>
            </w:pPr>
            <w:r>
              <w:rPr>
                <w:bCs/>
                <w:sz w:val="20"/>
              </w:rPr>
              <w:t>Jakub Paťava</w:t>
            </w:r>
          </w:p>
        </w:tc>
        <w:tc>
          <w:tcPr>
            <w:tcW w:w="1510" w:type="pct"/>
            <w:vAlign w:val="center"/>
          </w:tcPr>
          <w:p w:rsidR="00487EC7" w:rsidRPr="003B3779" w:rsidRDefault="00487EC7" w:rsidP="00963BBA">
            <w:pPr>
              <w:spacing w:after="0"/>
              <w:jc w:val="right"/>
              <w:rPr>
                <w:sz w:val="20"/>
                <w:lang w:val="sk-SK"/>
              </w:rPr>
            </w:pPr>
            <w:r w:rsidRPr="003B3779">
              <w:rPr>
                <w:sz w:val="20"/>
                <w:lang w:val="sk-SK"/>
              </w:rPr>
              <w:t>5 000 EUR</w:t>
            </w:r>
          </w:p>
          <w:p w:rsidR="00487EC7" w:rsidRPr="003B3779" w:rsidRDefault="00487EC7" w:rsidP="00963BBA">
            <w:pPr>
              <w:spacing w:after="0" w:line="240" w:lineRule="auto"/>
              <w:jc w:val="right"/>
              <w:rPr>
                <w:sz w:val="20"/>
                <w:lang w:val="sk-SK"/>
              </w:rPr>
            </w:pPr>
            <w:r w:rsidRPr="003B3779">
              <w:rPr>
                <w:sz w:val="20"/>
                <w:lang w:val="sk-SK"/>
              </w:rPr>
              <w:t>peňažný vklad</w:t>
            </w:r>
          </w:p>
        </w:tc>
        <w:tc>
          <w:tcPr>
            <w:tcW w:w="1396" w:type="pct"/>
            <w:vAlign w:val="center"/>
          </w:tcPr>
          <w:p w:rsidR="00487EC7" w:rsidRPr="003B3779" w:rsidRDefault="00487EC7" w:rsidP="00963BBA">
            <w:pPr>
              <w:spacing w:after="0"/>
              <w:jc w:val="right"/>
              <w:rPr>
                <w:sz w:val="20"/>
                <w:lang w:val="sk-SK"/>
              </w:rPr>
            </w:pPr>
            <w:r w:rsidRPr="003B3779">
              <w:rPr>
                <w:sz w:val="20"/>
                <w:lang w:val="sk-SK"/>
              </w:rPr>
              <w:t>5 000 EUR</w:t>
            </w:r>
          </w:p>
        </w:tc>
      </w:tr>
    </w:tbl>
    <w:p w:rsidR="00963BBA" w:rsidRDefault="00963BBA" w:rsidP="00963BBA">
      <w:pPr>
        <w:pStyle w:val="Odstavecseseznamem"/>
        <w:spacing w:after="0" w:line="360" w:lineRule="auto"/>
        <w:ind w:left="426"/>
        <w:jc w:val="both"/>
        <w:rPr>
          <w:rFonts w:cs="Times New Roman"/>
          <w:b/>
          <w:i/>
          <w:sz w:val="24"/>
          <w:lang w:val="sk-SK"/>
        </w:rPr>
      </w:pP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Rezervy</w:t>
      </w:r>
    </w:p>
    <w:p w:rsidR="00F01C80" w:rsidRDefault="003B3779" w:rsidP="004F31AA">
      <w:pPr>
        <w:spacing w:after="0" w:line="360" w:lineRule="auto"/>
        <w:ind w:left="426"/>
        <w:jc w:val="both"/>
        <w:rPr>
          <w:rFonts w:cs="Times New Roman"/>
          <w:lang w:val="sk-SK"/>
        </w:rPr>
      </w:pPr>
      <w:r>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Záväzky</w:t>
      </w:r>
    </w:p>
    <w:tbl>
      <w:tblPr>
        <w:tblW w:w="5000" w:type="pct"/>
        <w:jc w:val="center"/>
        <w:tblLook w:val="04A0" w:firstRow="1" w:lastRow="0" w:firstColumn="1" w:lastColumn="0" w:noHBand="0" w:noVBand="1"/>
      </w:tblPr>
      <w:tblGrid>
        <w:gridCol w:w="3756"/>
        <w:gridCol w:w="2922"/>
        <w:gridCol w:w="2610"/>
      </w:tblGrid>
      <w:tr w:rsidR="00D55CA9" w:rsidRPr="004018D2" w:rsidTr="00656F8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D55CA9" w:rsidRPr="004018D2" w:rsidRDefault="00D55CA9" w:rsidP="00656F86">
            <w:pPr>
              <w:pStyle w:val="TopHeader"/>
              <w:rPr>
                <w:rFonts w:asciiTheme="minorHAnsi" w:hAnsiTheme="minorHAnsi"/>
                <w:sz w:val="20"/>
                <w:szCs w:val="20"/>
              </w:rPr>
            </w:pPr>
            <w:r w:rsidRPr="004018D2">
              <w:rPr>
                <w:rFonts w:asciiTheme="minorHAnsi" w:hAnsiTheme="minorHAnsi"/>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D55CA9" w:rsidRPr="004018D2" w:rsidRDefault="00D55CA9" w:rsidP="00656F86">
            <w:pPr>
              <w:pStyle w:val="TopHeader"/>
              <w:rPr>
                <w:rFonts w:asciiTheme="minorHAnsi" w:hAnsiTheme="minorHAnsi"/>
                <w:sz w:val="20"/>
                <w:szCs w:val="20"/>
              </w:rPr>
            </w:pPr>
            <w:r w:rsidRPr="004018D2">
              <w:rPr>
                <w:rFonts w:asciiTheme="minorHAnsi" w:hAnsiTheme="minorHAns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D55CA9" w:rsidRPr="004018D2" w:rsidRDefault="00D55CA9" w:rsidP="00656F86">
            <w:pPr>
              <w:pStyle w:val="TopHeader"/>
              <w:rPr>
                <w:rFonts w:asciiTheme="minorHAnsi" w:hAnsiTheme="minorHAnsi"/>
                <w:sz w:val="20"/>
                <w:szCs w:val="20"/>
              </w:rPr>
            </w:pPr>
            <w:r w:rsidRPr="004018D2">
              <w:rPr>
                <w:rFonts w:asciiTheme="minorHAnsi" w:hAnsiTheme="minorHAnsi"/>
                <w:sz w:val="20"/>
                <w:szCs w:val="20"/>
              </w:rPr>
              <w:t>Bezprostredne predchádzajúce účtovné obdobie</w:t>
            </w:r>
          </w:p>
        </w:tc>
      </w:tr>
      <w:tr w:rsidR="00D55CA9" w:rsidRPr="004018D2" w:rsidTr="00656F86">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D55CA9" w:rsidRPr="004018D2" w:rsidRDefault="00D55CA9" w:rsidP="00656F86">
            <w:pPr>
              <w:spacing w:after="0" w:line="240" w:lineRule="auto"/>
              <w:rPr>
                <w:sz w:val="20"/>
                <w:szCs w:val="20"/>
                <w:lang w:val="sk-SK"/>
              </w:rPr>
            </w:pPr>
            <w:r w:rsidRPr="004018D2">
              <w:rPr>
                <w:b/>
                <w:bCs/>
                <w:sz w:val="20"/>
                <w:szCs w:val="20"/>
                <w:lang w:val="sk-SK"/>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D55CA9" w:rsidRPr="004018D2" w:rsidRDefault="00D55CA9" w:rsidP="00656F86">
            <w:pPr>
              <w:spacing w:after="0" w:line="240" w:lineRule="auto"/>
              <w:jc w:val="right"/>
              <w:rPr>
                <w:b/>
                <w:bCs/>
                <w:sz w:val="20"/>
                <w:szCs w:val="20"/>
                <w:lang w:val="sk-SK"/>
              </w:rPr>
            </w:pPr>
          </w:p>
        </w:tc>
        <w:tc>
          <w:tcPr>
            <w:tcW w:w="1405" w:type="pct"/>
            <w:tcBorders>
              <w:top w:val="single" w:sz="12" w:space="0" w:color="auto"/>
              <w:left w:val="nil"/>
              <w:bottom w:val="single" w:sz="12" w:space="0" w:color="auto"/>
              <w:right w:val="single" w:sz="12" w:space="0" w:color="auto"/>
            </w:tcBorders>
            <w:vAlign w:val="center"/>
          </w:tcPr>
          <w:p w:rsidR="00D55CA9" w:rsidRPr="004018D2" w:rsidRDefault="00D55CA9" w:rsidP="00656F86">
            <w:pPr>
              <w:spacing w:after="0" w:line="240" w:lineRule="auto"/>
              <w:jc w:val="right"/>
              <w:rPr>
                <w:b/>
                <w:bCs/>
                <w:sz w:val="20"/>
                <w:szCs w:val="20"/>
                <w:lang w:val="sk-SK"/>
              </w:rPr>
            </w:pPr>
          </w:p>
        </w:tc>
      </w:tr>
      <w:tr w:rsidR="00D55CA9" w:rsidRPr="004018D2" w:rsidTr="00656F86">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D55CA9" w:rsidRPr="004018D2" w:rsidRDefault="00D55CA9" w:rsidP="00656F86">
            <w:pPr>
              <w:spacing w:after="0" w:line="240" w:lineRule="auto"/>
              <w:rPr>
                <w:sz w:val="20"/>
                <w:szCs w:val="20"/>
                <w:lang w:val="sk-SK"/>
              </w:rPr>
            </w:pPr>
            <w:r w:rsidRPr="004018D2">
              <w:rPr>
                <w:sz w:val="20"/>
                <w:szCs w:val="20"/>
                <w:lang w:val="sk-SK"/>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D55CA9" w:rsidRPr="004018D2" w:rsidRDefault="00D55CA9" w:rsidP="00656F86">
            <w:pPr>
              <w:spacing w:after="0" w:line="240" w:lineRule="auto"/>
              <w:jc w:val="right"/>
              <w:rPr>
                <w:sz w:val="20"/>
                <w:szCs w:val="20"/>
                <w:lang w:val="sk-SK"/>
              </w:rPr>
            </w:pPr>
          </w:p>
        </w:tc>
        <w:tc>
          <w:tcPr>
            <w:tcW w:w="1405" w:type="pct"/>
            <w:tcBorders>
              <w:top w:val="single" w:sz="12" w:space="0" w:color="auto"/>
              <w:left w:val="nil"/>
              <w:bottom w:val="single" w:sz="8" w:space="0" w:color="auto"/>
              <w:right w:val="single" w:sz="12" w:space="0" w:color="auto"/>
            </w:tcBorders>
            <w:noWrap/>
            <w:vAlign w:val="center"/>
            <w:hideMark/>
          </w:tcPr>
          <w:p w:rsidR="00D55CA9" w:rsidRPr="004018D2" w:rsidRDefault="00D55CA9" w:rsidP="00656F86">
            <w:pPr>
              <w:spacing w:after="0" w:line="240" w:lineRule="auto"/>
              <w:rPr>
                <w:sz w:val="20"/>
                <w:szCs w:val="20"/>
                <w:lang w:val="sk-SK"/>
              </w:rPr>
            </w:pPr>
          </w:p>
        </w:tc>
      </w:tr>
      <w:tr w:rsidR="00D55CA9" w:rsidRPr="004018D2" w:rsidTr="00656F86">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D55CA9" w:rsidRPr="004018D2" w:rsidRDefault="00D55CA9" w:rsidP="00656F86">
            <w:pPr>
              <w:spacing w:after="0" w:line="240" w:lineRule="auto"/>
              <w:rPr>
                <w:sz w:val="20"/>
                <w:szCs w:val="20"/>
                <w:lang w:val="sk-SK"/>
              </w:rPr>
            </w:pPr>
            <w:r w:rsidRPr="004018D2">
              <w:rPr>
                <w:sz w:val="20"/>
                <w:szCs w:val="20"/>
                <w:lang w:val="sk-SK"/>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D55CA9" w:rsidRPr="004018D2" w:rsidRDefault="00D55CA9" w:rsidP="00656F86">
            <w:pPr>
              <w:spacing w:after="0" w:line="240" w:lineRule="auto"/>
              <w:jc w:val="right"/>
              <w:rPr>
                <w:sz w:val="20"/>
                <w:szCs w:val="20"/>
                <w:lang w:val="sk-SK"/>
              </w:rPr>
            </w:pPr>
          </w:p>
        </w:tc>
        <w:tc>
          <w:tcPr>
            <w:tcW w:w="1405" w:type="pct"/>
            <w:tcBorders>
              <w:top w:val="single" w:sz="8" w:space="0" w:color="auto"/>
              <w:left w:val="nil"/>
              <w:bottom w:val="single" w:sz="12" w:space="0" w:color="auto"/>
              <w:right w:val="single" w:sz="12" w:space="0" w:color="auto"/>
            </w:tcBorders>
            <w:noWrap/>
            <w:vAlign w:val="center"/>
            <w:hideMark/>
          </w:tcPr>
          <w:p w:rsidR="00D55CA9" w:rsidRPr="004018D2" w:rsidRDefault="00D55CA9" w:rsidP="00656F86">
            <w:pPr>
              <w:spacing w:after="0" w:line="240" w:lineRule="auto"/>
              <w:jc w:val="right"/>
              <w:rPr>
                <w:sz w:val="20"/>
                <w:szCs w:val="20"/>
                <w:lang w:val="sk-SK"/>
              </w:rPr>
            </w:pPr>
          </w:p>
        </w:tc>
      </w:tr>
      <w:tr w:rsidR="00963BBA" w:rsidRPr="004018D2" w:rsidTr="00656F86">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963BBA" w:rsidRPr="004018D2" w:rsidRDefault="00963BBA" w:rsidP="00656F86">
            <w:pPr>
              <w:spacing w:after="0" w:line="240" w:lineRule="auto"/>
              <w:rPr>
                <w:b/>
                <w:bCs/>
                <w:sz w:val="20"/>
                <w:szCs w:val="20"/>
                <w:lang w:val="sk-SK"/>
              </w:rPr>
            </w:pPr>
            <w:r w:rsidRPr="004018D2">
              <w:rPr>
                <w:b/>
                <w:bCs/>
                <w:sz w:val="20"/>
                <w:szCs w:val="20"/>
                <w:lang w:val="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963BBA" w:rsidRPr="00963BBA" w:rsidRDefault="00963BBA" w:rsidP="00F9503B">
            <w:pPr>
              <w:spacing w:after="0" w:line="240" w:lineRule="auto"/>
              <w:jc w:val="right"/>
              <w:rPr>
                <w:b/>
                <w:sz w:val="20"/>
                <w:szCs w:val="20"/>
                <w:lang w:val="sk-SK"/>
              </w:rPr>
            </w:pPr>
            <w:r w:rsidRPr="00963BBA">
              <w:rPr>
                <w:b/>
                <w:bCs/>
                <w:sz w:val="20"/>
                <w:szCs w:val="20"/>
                <w:lang w:val="sk-SK"/>
              </w:rPr>
              <w:t>57 302 EUR</w:t>
            </w:r>
          </w:p>
        </w:tc>
        <w:tc>
          <w:tcPr>
            <w:tcW w:w="1405" w:type="pct"/>
            <w:tcBorders>
              <w:top w:val="single" w:sz="12" w:space="0" w:color="auto"/>
              <w:left w:val="nil"/>
              <w:bottom w:val="single" w:sz="12" w:space="0" w:color="auto"/>
              <w:right w:val="single" w:sz="12" w:space="0" w:color="auto"/>
            </w:tcBorders>
            <w:noWrap/>
            <w:vAlign w:val="center"/>
            <w:hideMark/>
          </w:tcPr>
          <w:p w:rsidR="00963BBA" w:rsidRPr="00230801" w:rsidRDefault="00963BBA" w:rsidP="001357B0">
            <w:pPr>
              <w:spacing w:after="0" w:line="240" w:lineRule="auto"/>
              <w:jc w:val="right"/>
              <w:rPr>
                <w:b/>
                <w:sz w:val="20"/>
                <w:szCs w:val="20"/>
                <w:lang w:val="sk-SK"/>
              </w:rPr>
            </w:pPr>
            <w:r>
              <w:rPr>
                <w:b/>
                <w:bCs/>
                <w:sz w:val="20"/>
                <w:szCs w:val="20"/>
                <w:lang w:val="sk-SK"/>
              </w:rPr>
              <w:t xml:space="preserve">59 162 </w:t>
            </w:r>
            <w:r w:rsidRPr="00230801">
              <w:rPr>
                <w:b/>
                <w:bCs/>
                <w:sz w:val="20"/>
                <w:szCs w:val="20"/>
                <w:lang w:val="sk-SK"/>
              </w:rPr>
              <w:t>EUR</w:t>
            </w:r>
          </w:p>
        </w:tc>
      </w:tr>
      <w:tr w:rsidR="00963BBA" w:rsidRPr="004018D2" w:rsidTr="00656F86">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63BBA" w:rsidRPr="004018D2" w:rsidRDefault="00963BBA" w:rsidP="00656F86">
            <w:pPr>
              <w:spacing w:after="0" w:line="240" w:lineRule="auto"/>
              <w:rPr>
                <w:sz w:val="20"/>
                <w:szCs w:val="20"/>
                <w:lang w:val="sk-SK"/>
              </w:rPr>
            </w:pPr>
            <w:r w:rsidRPr="004018D2">
              <w:rPr>
                <w:sz w:val="20"/>
                <w:szCs w:val="20"/>
                <w:lang w:val="sk-SK"/>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63BBA" w:rsidRPr="004018D2" w:rsidRDefault="00963BBA" w:rsidP="00656F86">
            <w:pPr>
              <w:spacing w:after="0" w:line="240" w:lineRule="auto"/>
              <w:jc w:val="right"/>
              <w:rPr>
                <w:b/>
                <w:bCs/>
                <w:sz w:val="20"/>
                <w:szCs w:val="20"/>
                <w:lang w:val="sk-SK"/>
              </w:rPr>
            </w:pPr>
            <w:r>
              <w:rPr>
                <w:bCs/>
                <w:sz w:val="20"/>
                <w:szCs w:val="20"/>
                <w:lang w:val="sk-SK"/>
              </w:rPr>
              <w:t>57 302 EUR</w:t>
            </w:r>
          </w:p>
        </w:tc>
        <w:tc>
          <w:tcPr>
            <w:tcW w:w="1405" w:type="pct"/>
            <w:tcBorders>
              <w:top w:val="single" w:sz="12" w:space="0" w:color="auto"/>
              <w:left w:val="nil"/>
              <w:bottom w:val="single" w:sz="8" w:space="0" w:color="auto"/>
              <w:right w:val="single" w:sz="12" w:space="0" w:color="auto"/>
            </w:tcBorders>
            <w:vAlign w:val="center"/>
            <w:hideMark/>
          </w:tcPr>
          <w:p w:rsidR="00963BBA" w:rsidRPr="004018D2" w:rsidRDefault="00963BBA" w:rsidP="001357B0">
            <w:pPr>
              <w:spacing w:after="0" w:line="240" w:lineRule="auto"/>
              <w:jc w:val="right"/>
              <w:rPr>
                <w:b/>
                <w:bCs/>
                <w:sz w:val="20"/>
                <w:szCs w:val="20"/>
                <w:lang w:val="sk-SK"/>
              </w:rPr>
            </w:pPr>
            <w:r>
              <w:rPr>
                <w:bCs/>
                <w:sz w:val="20"/>
                <w:szCs w:val="20"/>
                <w:lang w:val="sk-SK"/>
              </w:rPr>
              <w:t>59 162 EUR</w:t>
            </w:r>
          </w:p>
        </w:tc>
      </w:tr>
      <w:tr w:rsidR="00D55CA9" w:rsidRPr="004018D2" w:rsidTr="00656F86">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D55CA9" w:rsidRPr="004018D2" w:rsidRDefault="00D55CA9" w:rsidP="00656F86">
            <w:pPr>
              <w:spacing w:after="0" w:line="240" w:lineRule="auto"/>
              <w:rPr>
                <w:sz w:val="20"/>
                <w:szCs w:val="20"/>
                <w:lang w:val="sk-SK"/>
              </w:rPr>
            </w:pPr>
            <w:r w:rsidRPr="004018D2">
              <w:rPr>
                <w:sz w:val="20"/>
                <w:szCs w:val="20"/>
                <w:lang w:val="sk-SK"/>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D55CA9" w:rsidRPr="004018D2" w:rsidRDefault="00D55CA9" w:rsidP="00656F86">
            <w:pPr>
              <w:spacing w:after="0" w:line="240" w:lineRule="auto"/>
              <w:jc w:val="right"/>
              <w:rPr>
                <w:b/>
                <w:bCs/>
                <w:sz w:val="20"/>
                <w:szCs w:val="20"/>
                <w:lang w:val="sk-SK"/>
              </w:rPr>
            </w:pPr>
            <w:r w:rsidRPr="004018D2">
              <w:rPr>
                <w:b/>
                <w:bCs/>
                <w:sz w:val="20"/>
                <w:szCs w:val="20"/>
                <w:lang w:val="sk-SK"/>
              </w:rPr>
              <w:t> </w:t>
            </w:r>
          </w:p>
        </w:tc>
        <w:tc>
          <w:tcPr>
            <w:tcW w:w="1405" w:type="pct"/>
            <w:tcBorders>
              <w:top w:val="single" w:sz="8" w:space="0" w:color="auto"/>
              <w:left w:val="nil"/>
              <w:bottom w:val="single" w:sz="12" w:space="0" w:color="auto"/>
              <w:right w:val="single" w:sz="12" w:space="0" w:color="auto"/>
            </w:tcBorders>
            <w:vAlign w:val="center"/>
            <w:hideMark/>
          </w:tcPr>
          <w:p w:rsidR="00D55CA9" w:rsidRPr="004018D2" w:rsidRDefault="00D55CA9" w:rsidP="00656F86">
            <w:pPr>
              <w:spacing w:after="0" w:line="240" w:lineRule="auto"/>
              <w:jc w:val="right"/>
              <w:rPr>
                <w:b/>
                <w:bCs/>
                <w:sz w:val="20"/>
                <w:szCs w:val="20"/>
                <w:lang w:val="sk-SK"/>
              </w:rPr>
            </w:pPr>
            <w:r w:rsidRPr="004018D2">
              <w:rPr>
                <w:b/>
                <w:bCs/>
                <w:sz w:val="20"/>
                <w:szCs w:val="20"/>
                <w:lang w:val="sk-SK"/>
              </w:rPr>
              <w:t> </w:t>
            </w:r>
          </w:p>
        </w:tc>
      </w:tr>
    </w:tbl>
    <w:p w:rsidR="004F31AA" w:rsidRPr="004F31AA" w:rsidRDefault="004F31AA" w:rsidP="00B0257A">
      <w:pPr>
        <w:spacing w:after="0" w:line="360" w:lineRule="auto"/>
        <w:ind w:left="426"/>
        <w:jc w:val="both"/>
        <w:rPr>
          <w:rFonts w:cs="Times New Roman"/>
          <w:lang w:val="sk-SK"/>
        </w:rPr>
      </w:pP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Bankové úvery a výpomoci</w:t>
      </w:r>
    </w:p>
    <w:p w:rsidR="003B3779" w:rsidRDefault="004F31AA"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Časové rozlíšenie pasív</w:t>
      </w:r>
    </w:p>
    <w:p w:rsidR="004F31AA" w:rsidRDefault="003B3779" w:rsidP="000E34C3">
      <w:pPr>
        <w:spacing w:after="0" w:line="360" w:lineRule="auto"/>
        <w:ind w:left="426"/>
        <w:jc w:val="both"/>
        <w:rPr>
          <w:rFonts w:cs="Times New Roman"/>
          <w:lang w:val="sk-SK"/>
        </w:rPr>
      </w:pPr>
      <w:r>
        <w:rPr>
          <w:rFonts w:cs="Times New Roman"/>
          <w:lang w:val="sk-SK"/>
        </w:rPr>
        <w:t>---</w:t>
      </w:r>
    </w:p>
    <w:p w:rsidR="00963BBA" w:rsidRDefault="00963BBA" w:rsidP="000E34C3">
      <w:pPr>
        <w:spacing w:after="0" w:line="360" w:lineRule="auto"/>
        <w:ind w:left="426"/>
        <w:jc w:val="both"/>
        <w:rPr>
          <w:rFonts w:cs="Times New Roman"/>
          <w:lang w:val="sk-SK"/>
        </w:rPr>
      </w:pPr>
    </w:p>
    <w:p w:rsidR="003B3779" w:rsidRPr="003B3779" w:rsidRDefault="003B3779" w:rsidP="003B3779">
      <w:pPr>
        <w:pStyle w:val="Odstavecseseznamem"/>
        <w:numPr>
          <w:ilvl w:val="0"/>
          <w:numId w:val="7"/>
        </w:numPr>
        <w:spacing w:after="0" w:line="360" w:lineRule="auto"/>
        <w:jc w:val="both"/>
        <w:rPr>
          <w:rFonts w:cs="Times New Roman"/>
          <w:b/>
          <w:sz w:val="28"/>
          <w:lang w:val="sk-SK"/>
        </w:rPr>
      </w:pPr>
      <w:r w:rsidRPr="003B3779">
        <w:rPr>
          <w:rFonts w:cs="Times New Roman"/>
          <w:b/>
          <w:sz w:val="28"/>
          <w:lang w:val="sk-SK"/>
        </w:rPr>
        <w:t>INFORMÁCIE O VÝNOSOCH</w:t>
      </w:r>
    </w:p>
    <w:p w:rsidR="003B3779"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Tržby za vlastné výkony a</w:t>
      </w:r>
      <w:r>
        <w:rPr>
          <w:rFonts w:cs="Times New Roman"/>
          <w:b/>
          <w:i/>
          <w:sz w:val="24"/>
          <w:lang w:val="sk-SK"/>
        </w:rPr>
        <w:t> </w:t>
      </w:r>
      <w:r w:rsidRPr="007D1DE0">
        <w:rPr>
          <w:rFonts w:cs="Times New Roman"/>
          <w:b/>
          <w:i/>
          <w:sz w:val="24"/>
          <w:lang w:val="sk-SK"/>
        </w:rPr>
        <w:t>tovar</w:t>
      </w:r>
    </w:p>
    <w:tbl>
      <w:tblPr>
        <w:tblW w:w="5000" w:type="pct"/>
        <w:jc w:val="center"/>
        <w:tblLook w:val="04A0" w:firstRow="1" w:lastRow="0" w:firstColumn="1" w:lastColumn="0" w:noHBand="0" w:noVBand="1"/>
      </w:tblPr>
      <w:tblGrid>
        <w:gridCol w:w="5886"/>
        <w:gridCol w:w="1701"/>
        <w:gridCol w:w="1701"/>
      </w:tblGrid>
      <w:tr w:rsidR="00D5416A" w:rsidRPr="00516D13" w:rsidTr="00204B93">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D5416A" w:rsidRPr="00516D13" w:rsidRDefault="00D5416A" w:rsidP="00204B93">
            <w:pPr>
              <w:pStyle w:val="TopHeader"/>
              <w:rPr>
                <w:rFonts w:asciiTheme="minorHAnsi" w:hAnsiTheme="minorHAnsi"/>
                <w:sz w:val="20"/>
                <w:szCs w:val="20"/>
              </w:rPr>
            </w:pPr>
            <w:r w:rsidRPr="00516D13">
              <w:rPr>
                <w:rFonts w:asciiTheme="minorHAnsi" w:hAnsiTheme="minorHAnsi"/>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D5416A" w:rsidRPr="00516D13" w:rsidRDefault="00D5416A" w:rsidP="00204B93">
            <w:pPr>
              <w:pStyle w:val="TopHeader"/>
              <w:rPr>
                <w:rFonts w:asciiTheme="minorHAnsi" w:hAnsiTheme="minorHAnsi"/>
                <w:sz w:val="20"/>
                <w:szCs w:val="20"/>
              </w:rPr>
            </w:pPr>
            <w:r w:rsidRPr="00516D13">
              <w:rPr>
                <w:rFonts w:asciiTheme="minorHAnsi" w:hAnsiTheme="minorHAnsi"/>
                <w:sz w:val="20"/>
                <w:szCs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D5416A" w:rsidRPr="00516D13" w:rsidRDefault="00D5416A" w:rsidP="00204B93">
            <w:pPr>
              <w:pStyle w:val="TopHeader"/>
              <w:rPr>
                <w:rFonts w:asciiTheme="minorHAnsi" w:hAnsiTheme="minorHAnsi"/>
                <w:sz w:val="20"/>
                <w:szCs w:val="20"/>
              </w:rPr>
            </w:pPr>
            <w:r w:rsidRPr="00516D13">
              <w:rPr>
                <w:rFonts w:asciiTheme="minorHAnsi" w:hAnsiTheme="minorHAnsi"/>
                <w:sz w:val="20"/>
                <w:szCs w:val="20"/>
              </w:rPr>
              <w:t>Bezprostredne predchádzajúce účtovné obdobie</w:t>
            </w:r>
          </w:p>
        </w:tc>
      </w:tr>
      <w:tr w:rsidR="00963BBA" w:rsidRPr="00516D13" w:rsidTr="00204B93">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63BBA" w:rsidRPr="00516D13" w:rsidRDefault="00963BBA" w:rsidP="00204B93">
            <w:pPr>
              <w:spacing w:after="0" w:line="240" w:lineRule="auto"/>
              <w:rPr>
                <w:sz w:val="20"/>
                <w:szCs w:val="20"/>
                <w:lang w:val="sk-SK"/>
              </w:rPr>
            </w:pPr>
            <w:r w:rsidRPr="00516D13">
              <w:rPr>
                <w:sz w:val="20"/>
                <w:szCs w:val="20"/>
                <w:lang w:val="sk-SK"/>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963BBA" w:rsidRPr="00516D13" w:rsidRDefault="00963BBA" w:rsidP="00204B93">
            <w:pPr>
              <w:spacing w:after="0" w:line="240" w:lineRule="auto"/>
              <w:jc w:val="right"/>
              <w:rPr>
                <w:sz w:val="20"/>
                <w:szCs w:val="20"/>
                <w:lang w:val="sk-SK"/>
              </w:rPr>
            </w:pPr>
            <w:r>
              <w:rPr>
                <w:sz w:val="20"/>
                <w:szCs w:val="20"/>
                <w:lang w:val="sk-SK"/>
              </w:rPr>
              <w:t>42 391</w:t>
            </w:r>
            <w:r w:rsidRPr="00516D13">
              <w:rPr>
                <w:sz w:val="20"/>
                <w:szCs w:val="20"/>
                <w:lang w:val="sk-SK"/>
              </w:rPr>
              <w:t xml:space="preserve"> EUR</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963BBA" w:rsidRPr="00516D13" w:rsidRDefault="00963BBA" w:rsidP="001357B0">
            <w:pPr>
              <w:spacing w:after="0" w:line="240" w:lineRule="auto"/>
              <w:jc w:val="right"/>
              <w:rPr>
                <w:sz w:val="20"/>
                <w:szCs w:val="20"/>
                <w:lang w:val="sk-SK"/>
              </w:rPr>
            </w:pPr>
            <w:r>
              <w:rPr>
                <w:sz w:val="20"/>
                <w:szCs w:val="20"/>
                <w:lang w:val="sk-SK"/>
              </w:rPr>
              <w:t>31 357</w:t>
            </w:r>
            <w:r w:rsidRPr="00516D13">
              <w:rPr>
                <w:sz w:val="20"/>
                <w:szCs w:val="20"/>
                <w:lang w:val="sk-SK"/>
              </w:rPr>
              <w:t xml:space="preserve"> EUR</w:t>
            </w:r>
          </w:p>
        </w:tc>
      </w:tr>
      <w:tr w:rsidR="00963BBA" w:rsidRPr="00516D13" w:rsidTr="00204B93">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963BBA" w:rsidRPr="00516D13" w:rsidRDefault="00963BBA" w:rsidP="00204B93">
            <w:pPr>
              <w:spacing w:after="0" w:line="240" w:lineRule="auto"/>
              <w:rPr>
                <w:b/>
                <w:bCs/>
                <w:sz w:val="20"/>
                <w:szCs w:val="20"/>
                <w:lang w:val="sk-SK"/>
              </w:rPr>
            </w:pPr>
            <w:r w:rsidRPr="00516D13">
              <w:rPr>
                <w:b/>
                <w:bCs/>
                <w:sz w:val="20"/>
                <w:szCs w:val="20"/>
                <w:lang w:val="sk-SK"/>
              </w:rPr>
              <w:t>Tržby celkom</w:t>
            </w:r>
          </w:p>
        </w:tc>
        <w:tc>
          <w:tcPr>
            <w:tcW w:w="1701" w:type="dxa"/>
            <w:tcBorders>
              <w:top w:val="nil"/>
              <w:left w:val="single" w:sz="12" w:space="0" w:color="auto"/>
              <w:bottom w:val="single" w:sz="12" w:space="0" w:color="auto"/>
              <w:right w:val="single" w:sz="12" w:space="0" w:color="auto"/>
            </w:tcBorders>
            <w:noWrap/>
            <w:vAlign w:val="center"/>
            <w:hideMark/>
          </w:tcPr>
          <w:p w:rsidR="00963BBA" w:rsidRPr="004E3AA4" w:rsidRDefault="00963BBA" w:rsidP="00204B93">
            <w:pPr>
              <w:spacing w:after="0" w:line="240" w:lineRule="auto"/>
              <w:jc w:val="right"/>
              <w:rPr>
                <w:b/>
                <w:sz w:val="20"/>
                <w:szCs w:val="20"/>
                <w:lang w:val="sk-SK"/>
              </w:rPr>
            </w:pPr>
            <w:r>
              <w:rPr>
                <w:b/>
                <w:sz w:val="20"/>
                <w:szCs w:val="20"/>
                <w:lang w:val="sk-SK"/>
              </w:rPr>
              <w:t>42 391</w:t>
            </w:r>
            <w:r w:rsidRPr="004E3AA4">
              <w:rPr>
                <w:b/>
                <w:sz w:val="20"/>
                <w:szCs w:val="20"/>
                <w:lang w:val="sk-SK"/>
              </w:rPr>
              <w:t xml:space="preserve"> EUR</w:t>
            </w:r>
          </w:p>
        </w:tc>
        <w:tc>
          <w:tcPr>
            <w:tcW w:w="1701" w:type="dxa"/>
            <w:tcBorders>
              <w:top w:val="nil"/>
              <w:left w:val="single" w:sz="12" w:space="0" w:color="auto"/>
              <w:bottom w:val="single" w:sz="12" w:space="0" w:color="auto"/>
              <w:right w:val="single" w:sz="12" w:space="0" w:color="auto"/>
            </w:tcBorders>
            <w:noWrap/>
            <w:vAlign w:val="center"/>
            <w:hideMark/>
          </w:tcPr>
          <w:p w:rsidR="00963BBA" w:rsidRPr="004E3AA4" w:rsidRDefault="00963BBA" w:rsidP="001357B0">
            <w:pPr>
              <w:spacing w:after="0" w:line="240" w:lineRule="auto"/>
              <w:jc w:val="right"/>
              <w:rPr>
                <w:b/>
                <w:sz w:val="20"/>
                <w:szCs w:val="20"/>
                <w:lang w:val="sk-SK"/>
              </w:rPr>
            </w:pPr>
            <w:r>
              <w:rPr>
                <w:b/>
                <w:sz w:val="20"/>
                <w:szCs w:val="20"/>
                <w:lang w:val="sk-SK"/>
              </w:rPr>
              <w:t>31 357</w:t>
            </w:r>
            <w:r w:rsidRPr="004E3AA4">
              <w:rPr>
                <w:b/>
                <w:sz w:val="20"/>
                <w:szCs w:val="20"/>
                <w:lang w:val="sk-SK"/>
              </w:rPr>
              <w:t xml:space="preserve"> EUR</w:t>
            </w:r>
          </w:p>
        </w:tc>
      </w:tr>
    </w:tbl>
    <w:p w:rsidR="007D1DE0" w:rsidRDefault="007D1DE0" w:rsidP="007D1DE0">
      <w:pPr>
        <w:pStyle w:val="Odstavecseseznamem"/>
        <w:numPr>
          <w:ilvl w:val="0"/>
          <w:numId w:val="11"/>
        </w:numPr>
        <w:spacing w:after="0" w:line="360" w:lineRule="auto"/>
        <w:ind w:left="426"/>
        <w:jc w:val="both"/>
        <w:rPr>
          <w:rFonts w:cs="Times New Roman"/>
          <w:b/>
          <w:i/>
          <w:sz w:val="24"/>
          <w:lang w:val="sk-SK"/>
        </w:rPr>
      </w:pPr>
      <w:bookmarkStart w:id="0" w:name="_GoBack"/>
      <w:bookmarkEnd w:id="0"/>
      <w:r w:rsidRPr="007D1DE0">
        <w:rPr>
          <w:rFonts w:cs="Times New Roman"/>
          <w:b/>
          <w:i/>
          <w:sz w:val="24"/>
          <w:lang w:val="sk-SK"/>
        </w:rPr>
        <w:lastRenderedPageBreak/>
        <w:t>Aktivácia nákladov, výnosy z</w:t>
      </w:r>
      <w:r w:rsidR="00D5416A">
        <w:rPr>
          <w:rFonts w:cs="Times New Roman"/>
          <w:b/>
          <w:i/>
          <w:sz w:val="24"/>
          <w:lang w:val="sk-SK"/>
        </w:rPr>
        <w:t> </w:t>
      </w:r>
      <w:r w:rsidRPr="007D1DE0">
        <w:rPr>
          <w:rFonts w:cs="Times New Roman"/>
          <w:b/>
          <w:i/>
          <w:sz w:val="24"/>
          <w:lang w:val="sk-SK"/>
        </w:rPr>
        <w:t>hospodárskej činnosti, finančnej činnosti a</w:t>
      </w:r>
      <w:r w:rsidR="00D5416A">
        <w:rPr>
          <w:rFonts w:cs="Times New Roman"/>
          <w:b/>
          <w:i/>
          <w:sz w:val="24"/>
          <w:lang w:val="sk-SK"/>
        </w:rPr>
        <w:t> </w:t>
      </w:r>
      <w:r w:rsidRPr="007D1DE0">
        <w:rPr>
          <w:rFonts w:cs="Times New Roman"/>
          <w:b/>
          <w:i/>
          <w:sz w:val="24"/>
          <w:lang w:val="sk-SK"/>
        </w:rPr>
        <w:t>mimoriadnej činnosti</w:t>
      </w:r>
    </w:p>
    <w:p w:rsidR="007D1DE0" w:rsidRDefault="00D5416A" w:rsidP="000E34C3">
      <w:pPr>
        <w:spacing w:after="0" w:line="360" w:lineRule="auto"/>
        <w:ind w:left="426"/>
        <w:jc w:val="both"/>
        <w:rPr>
          <w:rFonts w:cs="Times New Roman"/>
          <w:lang w:val="sk-SK"/>
        </w:rPr>
      </w:pPr>
      <w:r>
        <w:rPr>
          <w:rFonts w:cs="Times New Roman"/>
          <w:lang w:val="sk-SK"/>
        </w:rPr>
        <w:t>---</w:t>
      </w:r>
    </w:p>
    <w:p w:rsidR="00963BBA" w:rsidRPr="000E34C3" w:rsidRDefault="00963BBA" w:rsidP="000E34C3">
      <w:pPr>
        <w:spacing w:after="0" w:line="360" w:lineRule="auto"/>
        <w:ind w:left="426"/>
        <w:jc w:val="both"/>
        <w:rPr>
          <w:rFonts w:cs="Times New Roman"/>
          <w:lang w:val="sk-SK"/>
        </w:rPr>
      </w:pPr>
    </w:p>
    <w:p w:rsidR="007D1DE0" w:rsidRPr="007D1DE0" w:rsidRDefault="007D1DE0" w:rsidP="007D1DE0">
      <w:pPr>
        <w:pStyle w:val="Odstavecseseznamem"/>
        <w:numPr>
          <w:ilvl w:val="0"/>
          <w:numId w:val="7"/>
        </w:numPr>
        <w:spacing w:after="0" w:line="360" w:lineRule="auto"/>
        <w:jc w:val="both"/>
        <w:rPr>
          <w:rFonts w:cs="Times New Roman"/>
          <w:b/>
          <w:sz w:val="28"/>
          <w:lang w:val="sk-SK"/>
        </w:rPr>
      </w:pPr>
      <w:r w:rsidRPr="007D1DE0">
        <w:rPr>
          <w:rFonts w:cs="Times New Roman"/>
          <w:b/>
          <w:sz w:val="28"/>
          <w:lang w:val="sk-SK"/>
        </w:rPr>
        <w:t>INFORMÁCIE O NÁKLADOCH</w:t>
      </w:r>
    </w:p>
    <w:p w:rsidR="007D1DE0" w:rsidRP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tbl>
      <w:tblPr>
        <w:tblW w:w="4996" w:type="pct"/>
        <w:jc w:val="center"/>
        <w:tblLayout w:type="fixed"/>
        <w:tblLook w:val="00A0" w:firstRow="1" w:lastRow="0" w:firstColumn="1" w:lastColumn="0" w:noHBand="0" w:noVBand="0"/>
      </w:tblPr>
      <w:tblGrid>
        <w:gridCol w:w="5906"/>
        <w:gridCol w:w="1680"/>
        <w:gridCol w:w="1695"/>
      </w:tblGrid>
      <w:tr w:rsidR="00D5416A" w:rsidRPr="00963BBA" w:rsidTr="00204B93">
        <w:trPr>
          <w:trHeight w:val="1005"/>
          <w:jc w:val="center"/>
        </w:trPr>
        <w:tc>
          <w:tcPr>
            <w:tcW w:w="3182" w:type="pct"/>
            <w:tcBorders>
              <w:top w:val="single" w:sz="12" w:space="0" w:color="auto"/>
              <w:left w:val="single" w:sz="12" w:space="0" w:color="auto"/>
              <w:bottom w:val="single" w:sz="12" w:space="0" w:color="auto"/>
              <w:right w:val="single" w:sz="12" w:space="0" w:color="auto"/>
            </w:tcBorders>
            <w:noWrap/>
            <w:vAlign w:val="center"/>
          </w:tcPr>
          <w:p w:rsidR="00D5416A" w:rsidRPr="00963BBA" w:rsidRDefault="00D5416A" w:rsidP="00204B93">
            <w:pPr>
              <w:pStyle w:val="TopHeader"/>
              <w:rPr>
                <w:rFonts w:asciiTheme="minorHAnsi" w:hAnsiTheme="minorHAnsi"/>
                <w:sz w:val="20"/>
                <w:szCs w:val="20"/>
              </w:rPr>
            </w:pPr>
            <w:r w:rsidRPr="00963BBA">
              <w:rPr>
                <w:rFonts w:asciiTheme="minorHAnsi" w:hAnsiTheme="minorHAnsi"/>
                <w:sz w:val="20"/>
                <w:szCs w:val="20"/>
              </w:rPr>
              <w:t>Názov položky</w:t>
            </w:r>
          </w:p>
        </w:tc>
        <w:tc>
          <w:tcPr>
            <w:tcW w:w="905" w:type="pct"/>
            <w:tcBorders>
              <w:top w:val="single" w:sz="12" w:space="0" w:color="auto"/>
              <w:left w:val="single" w:sz="12" w:space="0" w:color="auto"/>
              <w:bottom w:val="single" w:sz="12" w:space="0" w:color="auto"/>
              <w:right w:val="single" w:sz="12" w:space="0" w:color="auto"/>
            </w:tcBorders>
            <w:vAlign w:val="center"/>
          </w:tcPr>
          <w:p w:rsidR="00D5416A" w:rsidRPr="00963BBA" w:rsidRDefault="00D5416A" w:rsidP="00204B93">
            <w:pPr>
              <w:pStyle w:val="TopHeader"/>
              <w:rPr>
                <w:rFonts w:asciiTheme="minorHAnsi" w:hAnsiTheme="minorHAnsi"/>
                <w:sz w:val="20"/>
                <w:szCs w:val="20"/>
              </w:rPr>
            </w:pPr>
            <w:r w:rsidRPr="00963BBA">
              <w:rPr>
                <w:rFonts w:asciiTheme="minorHAnsi" w:hAnsiTheme="minorHAnsi"/>
                <w:sz w:val="20"/>
                <w:szCs w:val="20"/>
              </w:rPr>
              <w:t>Bežné účtovné obdobie</w:t>
            </w:r>
          </w:p>
        </w:tc>
        <w:tc>
          <w:tcPr>
            <w:tcW w:w="913" w:type="pct"/>
            <w:tcBorders>
              <w:top w:val="single" w:sz="12" w:space="0" w:color="auto"/>
              <w:left w:val="single" w:sz="12" w:space="0" w:color="auto"/>
              <w:bottom w:val="single" w:sz="12" w:space="0" w:color="auto"/>
              <w:right w:val="single" w:sz="12" w:space="0" w:color="auto"/>
            </w:tcBorders>
            <w:vAlign w:val="center"/>
          </w:tcPr>
          <w:p w:rsidR="00D5416A" w:rsidRPr="00963BBA" w:rsidRDefault="00D5416A" w:rsidP="00204B93">
            <w:pPr>
              <w:pStyle w:val="TopHeader"/>
              <w:rPr>
                <w:rFonts w:asciiTheme="minorHAnsi" w:hAnsiTheme="minorHAnsi"/>
                <w:sz w:val="20"/>
                <w:szCs w:val="20"/>
              </w:rPr>
            </w:pPr>
            <w:r w:rsidRPr="00963BBA">
              <w:rPr>
                <w:rFonts w:asciiTheme="minorHAnsi" w:hAnsiTheme="minorHAnsi"/>
                <w:sz w:val="20"/>
                <w:szCs w:val="20"/>
              </w:rPr>
              <w:t>Bezprostredne predchádzajúce účtovné obdobie</w:t>
            </w:r>
          </w:p>
        </w:tc>
      </w:tr>
      <w:tr w:rsidR="00D5416A" w:rsidRPr="00963BBA" w:rsidTr="00204B93">
        <w:trPr>
          <w:trHeight w:val="377"/>
          <w:jc w:val="center"/>
        </w:trPr>
        <w:tc>
          <w:tcPr>
            <w:tcW w:w="3182" w:type="pct"/>
            <w:tcBorders>
              <w:top w:val="nil"/>
              <w:left w:val="single" w:sz="12" w:space="0" w:color="auto"/>
              <w:bottom w:val="single" w:sz="4" w:space="0" w:color="auto"/>
              <w:right w:val="single" w:sz="12" w:space="0" w:color="auto"/>
            </w:tcBorders>
            <w:vAlign w:val="center"/>
          </w:tcPr>
          <w:p w:rsidR="00D5416A" w:rsidRPr="00963BBA" w:rsidRDefault="00D5416A" w:rsidP="00204B93">
            <w:pPr>
              <w:spacing w:after="0"/>
              <w:rPr>
                <w:sz w:val="20"/>
                <w:szCs w:val="20"/>
                <w:lang w:val="sk-SK"/>
              </w:rPr>
            </w:pPr>
            <w:r w:rsidRPr="00963BBA">
              <w:rPr>
                <w:b/>
                <w:bCs/>
                <w:sz w:val="20"/>
                <w:szCs w:val="20"/>
                <w:lang w:val="sk-SK"/>
              </w:rPr>
              <w:t>Náklady za poskytnuté služby, z toho:</w:t>
            </w:r>
          </w:p>
        </w:tc>
        <w:tc>
          <w:tcPr>
            <w:tcW w:w="905" w:type="pct"/>
            <w:tcBorders>
              <w:top w:val="nil"/>
              <w:left w:val="single" w:sz="12" w:space="0" w:color="auto"/>
              <w:bottom w:val="single" w:sz="4" w:space="0" w:color="auto"/>
              <w:right w:val="single" w:sz="12" w:space="0" w:color="auto"/>
            </w:tcBorders>
            <w:noWrap/>
            <w:vAlign w:val="center"/>
          </w:tcPr>
          <w:p w:rsidR="00D5416A" w:rsidRPr="00963BBA" w:rsidRDefault="00D5416A" w:rsidP="00204B93">
            <w:pPr>
              <w:spacing w:after="0"/>
              <w:rPr>
                <w:sz w:val="20"/>
                <w:szCs w:val="20"/>
                <w:lang w:val="sk-SK"/>
              </w:rPr>
            </w:pPr>
          </w:p>
        </w:tc>
        <w:tc>
          <w:tcPr>
            <w:tcW w:w="913" w:type="pct"/>
            <w:tcBorders>
              <w:top w:val="nil"/>
              <w:left w:val="single" w:sz="12" w:space="0" w:color="auto"/>
              <w:bottom w:val="single" w:sz="4" w:space="0" w:color="auto"/>
              <w:right w:val="single" w:sz="12" w:space="0" w:color="auto"/>
            </w:tcBorders>
            <w:noWrap/>
            <w:vAlign w:val="center"/>
          </w:tcPr>
          <w:p w:rsidR="00D5416A" w:rsidRPr="00963BBA" w:rsidRDefault="00D5416A" w:rsidP="00204B93">
            <w:pPr>
              <w:spacing w:after="0"/>
              <w:rPr>
                <w:sz w:val="20"/>
                <w:szCs w:val="20"/>
                <w:lang w:val="sk-SK"/>
              </w:rPr>
            </w:pPr>
          </w:p>
        </w:tc>
      </w:tr>
      <w:tr w:rsidR="00963BBA" w:rsidRPr="00963BBA" w:rsidTr="00204B93">
        <w:trPr>
          <w:trHeight w:val="330"/>
          <w:jc w:val="center"/>
        </w:trPr>
        <w:tc>
          <w:tcPr>
            <w:tcW w:w="3182" w:type="pct"/>
            <w:tcBorders>
              <w:top w:val="single" w:sz="6" w:space="0" w:color="auto"/>
              <w:left w:val="single" w:sz="12" w:space="0" w:color="auto"/>
              <w:bottom w:val="single" w:sz="6" w:space="0" w:color="auto"/>
              <w:right w:val="single" w:sz="12" w:space="0" w:color="auto"/>
            </w:tcBorders>
            <w:noWrap/>
            <w:vAlign w:val="center"/>
          </w:tcPr>
          <w:p w:rsidR="00963BBA" w:rsidRPr="00963BBA" w:rsidRDefault="00963BBA" w:rsidP="00204B93">
            <w:pPr>
              <w:spacing w:after="0"/>
              <w:rPr>
                <w:sz w:val="20"/>
                <w:szCs w:val="20"/>
                <w:lang w:val="sk-SK"/>
              </w:rPr>
            </w:pPr>
            <w:r w:rsidRPr="00963BBA">
              <w:rPr>
                <w:sz w:val="20"/>
                <w:szCs w:val="20"/>
                <w:lang w:val="sk-SK"/>
              </w:rPr>
              <w:t>nájomné</w:t>
            </w:r>
          </w:p>
        </w:tc>
        <w:tc>
          <w:tcPr>
            <w:tcW w:w="905" w:type="pct"/>
            <w:tcBorders>
              <w:top w:val="single" w:sz="6" w:space="0" w:color="auto"/>
              <w:left w:val="single" w:sz="12" w:space="0" w:color="auto"/>
              <w:bottom w:val="single" w:sz="6" w:space="0" w:color="auto"/>
              <w:right w:val="single" w:sz="12" w:space="0" w:color="auto"/>
            </w:tcBorders>
            <w:noWrap/>
            <w:vAlign w:val="center"/>
          </w:tcPr>
          <w:p w:rsidR="00963BBA" w:rsidRPr="00963BBA" w:rsidRDefault="00963BBA" w:rsidP="00204B93">
            <w:pPr>
              <w:spacing w:after="0"/>
              <w:jc w:val="right"/>
              <w:rPr>
                <w:sz w:val="20"/>
                <w:szCs w:val="20"/>
                <w:lang w:val="sk-SK"/>
              </w:rPr>
            </w:pPr>
            <w:r w:rsidRPr="00963BBA">
              <w:rPr>
                <w:sz w:val="20"/>
                <w:szCs w:val="20"/>
                <w:lang w:val="sk-SK"/>
              </w:rPr>
              <w:t xml:space="preserve"> 3 575 EUR</w:t>
            </w:r>
          </w:p>
        </w:tc>
        <w:tc>
          <w:tcPr>
            <w:tcW w:w="913" w:type="pct"/>
            <w:tcBorders>
              <w:top w:val="single" w:sz="6" w:space="0" w:color="auto"/>
              <w:left w:val="single" w:sz="12" w:space="0" w:color="auto"/>
              <w:bottom w:val="single" w:sz="6" w:space="0" w:color="auto"/>
              <w:right w:val="single" w:sz="12" w:space="0" w:color="auto"/>
            </w:tcBorders>
            <w:noWrap/>
            <w:vAlign w:val="center"/>
          </w:tcPr>
          <w:p w:rsidR="00963BBA" w:rsidRPr="00963BBA" w:rsidRDefault="00963BBA" w:rsidP="001357B0">
            <w:pPr>
              <w:spacing w:after="0"/>
              <w:jc w:val="right"/>
              <w:rPr>
                <w:sz w:val="20"/>
                <w:szCs w:val="20"/>
                <w:lang w:val="sk-SK"/>
              </w:rPr>
            </w:pPr>
            <w:r w:rsidRPr="00963BBA">
              <w:rPr>
                <w:sz w:val="20"/>
                <w:szCs w:val="20"/>
                <w:lang w:val="sk-SK"/>
              </w:rPr>
              <w:t>505 EUR</w:t>
            </w:r>
          </w:p>
        </w:tc>
      </w:tr>
      <w:tr w:rsidR="00963BBA" w:rsidRPr="00963BBA" w:rsidTr="00204B93">
        <w:trPr>
          <w:trHeight w:val="330"/>
          <w:jc w:val="center"/>
        </w:trPr>
        <w:tc>
          <w:tcPr>
            <w:tcW w:w="3182" w:type="pct"/>
            <w:tcBorders>
              <w:top w:val="single" w:sz="6" w:space="0" w:color="auto"/>
              <w:left w:val="single" w:sz="12" w:space="0" w:color="auto"/>
              <w:bottom w:val="single" w:sz="4" w:space="0" w:color="auto"/>
              <w:right w:val="single" w:sz="12" w:space="0" w:color="auto"/>
            </w:tcBorders>
            <w:noWrap/>
            <w:vAlign w:val="center"/>
          </w:tcPr>
          <w:p w:rsidR="00963BBA" w:rsidRPr="00963BBA" w:rsidRDefault="00963BBA" w:rsidP="00204B93">
            <w:pPr>
              <w:spacing w:after="0"/>
              <w:rPr>
                <w:sz w:val="20"/>
                <w:szCs w:val="20"/>
                <w:lang w:val="sk-SK"/>
              </w:rPr>
            </w:pPr>
            <w:r w:rsidRPr="00963BBA">
              <w:rPr>
                <w:b/>
                <w:bCs/>
                <w:sz w:val="20"/>
                <w:szCs w:val="20"/>
                <w:lang w:val="sk-SK"/>
              </w:rPr>
              <w:t>Finančné náklady, z toho:</w:t>
            </w:r>
          </w:p>
        </w:tc>
        <w:tc>
          <w:tcPr>
            <w:tcW w:w="905" w:type="pct"/>
            <w:tcBorders>
              <w:top w:val="single" w:sz="6" w:space="0" w:color="auto"/>
              <w:left w:val="single" w:sz="12" w:space="0" w:color="auto"/>
              <w:bottom w:val="single" w:sz="4" w:space="0" w:color="auto"/>
              <w:right w:val="single" w:sz="12" w:space="0" w:color="auto"/>
            </w:tcBorders>
            <w:noWrap/>
            <w:vAlign w:val="center"/>
          </w:tcPr>
          <w:p w:rsidR="00963BBA" w:rsidRPr="00963BBA" w:rsidRDefault="00963BBA" w:rsidP="00204B93">
            <w:pPr>
              <w:spacing w:after="0"/>
              <w:rPr>
                <w:sz w:val="20"/>
                <w:szCs w:val="20"/>
                <w:lang w:val="sk-SK"/>
              </w:rPr>
            </w:pPr>
          </w:p>
        </w:tc>
        <w:tc>
          <w:tcPr>
            <w:tcW w:w="913" w:type="pct"/>
            <w:tcBorders>
              <w:top w:val="single" w:sz="6" w:space="0" w:color="auto"/>
              <w:left w:val="single" w:sz="12" w:space="0" w:color="auto"/>
              <w:bottom w:val="single" w:sz="4" w:space="0" w:color="auto"/>
              <w:right w:val="single" w:sz="12" w:space="0" w:color="auto"/>
            </w:tcBorders>
            <w:noWrap/>
            <w:vAlign w:val="center"/>
          </w:tcPr>
          <w:p w:rsidR="00963BBA" w:rsidRPr="00963BBA" w:rsidRDefault="00963BBA" w:rsidP="001357B0">
            <w:pPr>
              <w:spacing w:after="0"/>
              <w:rPr>
                <w:sz w:val="20"/>
                <w:szCs w:val="20"/>
                <w:lang w:val="sk-SK"/>
              </w:rPr>
            </w:pPr>
          </w:p>
        </w:tc>
      </w:tr>
      <w:tr w:rsidR="00963BBA" w:rsidRPr="00963BBA" w:rsidTr="00204B93">
        <w:trPr>
          <w:trHeight w:val="330"/>
          <w:jc w:val="center"/>
        </w:trPr>
        <w:tc>
          <w:tcPr>
            <w:tcW w:w="3182" w:type="pct"/>
            <w:tcBorders>
              <w:top w:val="single" w:sz="6" w:space="0" w:color="auto"/>
              <w:left w:val="single" w:sz="12" w:space="0" w:color="auto"/>
              <w:bottom w:val="single" w:sz="4" w:space="0" w:color="auto"/>
              <w:right w:val="single" w:sz="12" w:space="0" w:color="auto"/>
            </w:tcBorders>
            <w:noWrap/>
            <w:vAlign w:val="center"/>
          </w:tcPr>
          <w:p w:rsidR="00963BBA" w:rsidRPr="00963BBA" w:rsidRDefault="00963BBA" w:rsidP="00204B93">
            <w:pPr>
              <w:spacing w:after="0"/>
              <w:rPr>
                <w:sz w:val="20"/>
                <w:szCs w:val="20"/>
                <w:lang w:val="sk-SK"/>
              </w:rPr>
            </w:pPr>
            <w:r w:rsidRPr="00963BBA">
              <w:rPr>
                <w:sz w:val="20"/>
                <w:szCs w:val="20"/>
                <w:lang w:val="sk-SK"/>
              </w:rPr>
              <w:t>bankové poplatky</w:t>
            </w:r>
          </w:p>
        </w:tc>
        <w:tc>
          <w:tcPr>
            <w:tcW w:w="905" w:type="pct"/>
            <w:tcBorders>
              <w:top w:val="single" w:sz="6" w:space="0" w:color="auto"/>
              <w:left w:val="single" w:sz="12" w:space="0" w:color="auto"/>
              <w:bottom w:val="single" w:sz="4" w:space="0" w:color="auto"/>
              <w:right w:val="single" w:sz="12" w:space="0" w:color="auto"/>
            </w:tcBorders>
            <w:noWrap/>
            <w:vAlign w:val="center"/>
          </w:tcPr>
          <w:p w:rsidR="00963BBA" w:rsidRPr="00963BBA" w:rsidRDefault="00963BBA" w:rsidP="00204B93">
            <w:pPr>
              <w:spacing w:after="0"/>
              <w:jc w:val="right"/>
              <w:rPr>
                <w:sz w:val="20"/>
                <w:szCs w:val="20"/>
                <w:lang w:val="sk-SK"/>
              </w:rPr>
            </w:pPr>
            <w:r w:rsidRPr="00963BBA">
              <w:rPr>
                <w:sz w:val="20"/>
                <w:szCs w:val="20"/>
                <w:lang w:val="sk-SK"/>
              </w:rPr>
              <w:t>36 886 EUR</w:t>
            </w:r>
          </w:p>
        </w:tc>
        <w:tc>
          <w:tcPr>
            <w:tcW w:w="913" w:type="pct"/>
            <w:tcBorders>
              <w:top w:val="single" w:sz="6" w:space="0" w:color="auto"/>
              <w:left w:val="single" w:sz="12" w:space="0" w:color="auto"/>
              <w:bottom w:val="single" w:sz="4" w:space="0" w:color="auto"/>
              <w:right w:val="single" w:sz="12" w:space="0" w:color="auto"/>
            </w:tcBorders>
            <w:noWrap/>
            <w:vAlign w:val="center"/>
          </w:tcPr>
          <w:p w:rsidR="00963BBA" w:rsidRPr="00963BBA" w:rsidRDefault="00963BBA" w:rsidP="001357B0">
            <w:pPr>
              <w:spacing w:after="0"/>
              <w:jc w:val="right"/>
              <w:rPr>
                <w:sz w:val="20"/>
                <w:szCs w:val="20"/>
                <w:lang w:val="sk-SK"/>
              </w:rPr>
            </w:pPr>
            <w:r w:rsidRPr="00963BBA">
              <w:rPr>
                <w:sz w:val="20"/>
                <w:szCs w:val="20"/>
                <w:lang w:val="sk-SK"/>
              </w:rPr>
              <w:t>27 340 EUR</w:t>
            </w:r>
          </w:p>
        </w:tc>
      </w:tr>
      <w:tr w:rsidR="00963BBA" w:rsidRPr="00963BBA" w:rsidTr="00963BBA">
        <w:trPr>
          <w:trHeight w:val="22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963BBA" w:rsidRPr="00963BBA" w:rsidRDefault="00963BBA" w:rsidP="00204B93">
            <w:pPr>
              <w:spacing w:after="0"/>
              <w:rPr>
                <w:i/>
                <w:iCs/>
                <w:sz w:val="20"/>
                <w:szCs w:val="20"/>
                <w:lang w:val="sk-SK"/>
              </w:rPr>
            </w:pPr>
            <w:r w:rsidRPr="00963BBA">
              <w:rPr>
                <w:i/>
                <w:iCs/>
                <w:sz w:val="20"/>
                <w:szCs w:val="20"/>
                <w:lang w:val="sk-SK"/>
              </w:rPr>
              <w:t>Kurzové straty, z toho:</w:t>
            </w:r>
          </w:p>
        </w:tc>
        <w:tc>
          <w:tcPr>
            <w:tcW w:w="905" w:type="pct"/>
            <w:tcBorders>
              <w:top w:val="single" w:sz="4" w:space="0" w:color="auto"/>
              <w:left w:val="single" w:sz="12" w:space="0" w:color="auto"/>
              <w:bottom w:val="single" w:sz="4" w:space="0" w:color="auto"/>
              <w:right w:val="single" w:sz="12" w:space="0" w:color="auto"/>
            </w:tcBorders>
            <w:noWrap/>
            <w:vAlign w:val="center"/>
          </w:tcPr>
          <w:p w:rsidR="00963BBA" w:rsidRPr="00963BBA" w:rsidRDefault="00963BBA" w:rsidP="00204B93">
            <w:pPr>
              <w:spacing w:after="0"/>
              <w:rPr>
                <w:i/>
                <w:iCs/>
                <w:sz w:val="20"/>
                <w:szCs w:val="20"/>
                <w:lang w:val="sk-SK"/>
              </w:rPr>
            </w:pPr>
          </w:p>
        </w:tc>
        <w:tc>
          <w:tcPr>
            <w:tcW w:w="913" w:type="pct"/>
            <w:tcBorders>
              <w:top w:val="single" w:sz="4" w:space="0" w:color="auto"/>
              <w:left w:val="single" w:sz="12" w:space="0" w:color="auto"/>
              <w:bottom w:val="single" w:sz="4" w:space="0" w:color="auto"/>
              <w:right w:val="single" w:sz="12" w:space="0" w:color="auto"/>
            </w:tcBorders>
            <w:noWrap/>
            <w:vAlign w:val="center"/>
          </w:tcPr>
          <w:p w:rsidR="00963BBA" w:rsidRPr="00963BBA" w:rsidRDefault="00963BBA" w:rsidP="001357B0">
            <w:pPr>
              <w:spacing w:after="0"/>
              <w:rPr>
                <w:i/>
                <w:iCs/>
                <w:sz w:val="20"/>
                <w:szCs w:val="20"/>
                <w:lang w:val="sk-SK"/>
              </w:rPr>
            </w:pPr>
          </w:p>
        </w:tc>
      </w:tr>
      <w:tr w:rsidR="00963BBA" w:rsidRPr="00963BBA" w:rsidTr="00963BBA">
        <w:trPr>
          <w:trHeight w:val="330"/>
          <w:jc w:val="center"/>
        </w:trPr>
        <w:tc>
          <w:tcPr>
            <w:tcW w:w="3182" w:type="pct"/>
            <w:tcBorders>
              <w:top w:val="single" w:sz="4" w:space="0" w:color="auto"/>
              <w:left w:val="single" w:sz="12" w:space="0" w:color="auto"/>
              <w:bottom w:val="single" w:sz="12" w:space="0" w:color="auto"/>
              <w:right w:val="single" w:sz="12" w:space="0" w:color="auto"/>
            </w:tcBorders>
            <w:noWrap/>
            <w:vAlign w:val="center"/>
          </w:tcPr>
          <w:p w:rsidR="00963BBA" w:rsidRPr="00963BBA" w:rsidRDefault="00963BBA" w:rsidP="00204B93">
            <w:pPr>
              <w:spacing w:after="0"/>
              <w:rPr>
                <w:sz w:val="20"/>
                <w:szCs w:val="20"/>
                <w:lang w:val="sk-SK"/>
              </w:rPr>
            </w:pPr>
            <w:r w:rsidRPr="00963BBA">
              <w:rPr>
                <w:sz w:val="20"/>
                <w:szCs w:val="20"/>
                <w:lang w:val="sk-SK"/>
              </w:rPr>
              <w:t>kurzové straty ku dňu, ku ktorému sa zostavuje účtovná závierka</w:t>
            </w:r>
          </w:p>
        </w:tc>
        <w:tc>
          <w:tcPr>
            <w:tcW w:w="905" w:type="pct"/>
            <w:tcBorders>
              <w:top w:val="single" w:sz="4" w:space="0" w:color="auto"/>
              <w:left w:val="single" w:sz="12" w:space="0" w:color="auto"/>
              <w:bottom w:val="single" w:sz="12" w:space="0" w:color="auto"/>
              <w:right w:val="single" w:sz="12" w:space="0" w:color="auto"/>
            </w:tcBorders>
            <w:noWrap/>
            <w:vAlign w:val="center"/>
          </w:tcPr>
          <w:p w:rsidR="00963BBA" w:rsidRPr="00963BBA" w:rsidRDefault="00963BBA" w:rsidP="00963BBA">
            <w:pPr>
              <w:spacing w:after="0"/>
              <w:jc w:val="right"/>
              <w:rPr>
                <w:sz w:val="20"/>
                <w:szCs w:val="20"/>
                <w:lang w:val="sk-SK"/>
              </w:rPr>
            </w:pPr>
            <w:r w:rsidRPr="00963BBA">
              <w:rPr>
                <w:sz w:val="20"/>
                <w:szCs w:val="20"/>
                <w:lang w:val="sk-SK"/>
              </w:rPr>
              <w:t>1 375 EUR</w:t>
            </w:r>
          </w:p>
        </w:tc>
        <w:tc>
          <w:tcPr>
            <w:tcW w:w="913" w:type="pct"/>
            <w:tcBorders>
              <w:top w:val="single" w:sz="4" w:space="0" w:color="auto"/>
              <w:left w:val="single" w:sz="12" w:space="0" w:color="auto"/>
              <w:bottom w:val="single" w:sz="12" w:space="0" w:color="auto"/>
              <w:right w:val="single" w:sz="12" w:space="0" w:color="auto"/>
            </w:tcBorders>
            <w:noWrap/>
            <w:vAlign w:val="center"/>
          </w:tcPr>
          <w:p w:rsidR="00963BBA" w:rsidRPr="00963BBA" w:rsidRDefault="00963BBA" w:rsidP="001357B0">
            <w:pPr>
              <w:spacing w:after="0"/>
              <w:jc w:val="right"/>
              <w:rPr>
                <w:sz w:val="20"/>
                <w:szCs w:val="20"/>
                <w:lang w:val="sk-SK"/>
              </w:rPr>
            </w:pPr>
            <w:r w:rsidRPr="00963BBA">
              <w:rPr>
                <w:sz w:val="20"/>
                <w:szCs w:val="20"/>
                <w:lang w:val="sk-SK"/>
              </w:rPr>
              <w:t>1 365 EUR</w:t>
            </w:r>
          </w:p>
        </w:tc>
      </w:tr>
    </w:tbl>
    <w:p w:rsidR="000E34C3" w:rsidRPr="000E34C3" w:rsidRDefault="000E34C3" w:rsidP="000E34C3">
      <w:pPr>
        <w:spacing w:after="0" w:line="360" w:lineRule="auto"/>
        <w:ind w:left="426"/>
        <w:jc w:val="both"/>
        <w:rPr>
          <w:rFonts w:cs="Times New Roman"/>
          <w:lang w:val="sk-SK"/>
        </w:rPr>
      </w:pPr>
    </w:p>
    <w:p w:rsidR="007D1DE0" w:rsidRPr="007D1DE0" w:rsidRDefault="007D1DE0" w:rsidP="007D1DE0">
      <w:pPr>
        <w:pStyle w:val="Odstavecseseznamem"/>
        <w:numPr>
          <w:ilvl w:val="0"/>
          <w:numId w:val="7"/>
        </w:numPr>
        <w:spacing w:after="0" w:line="360" w:lineRule="auto"/>
        <w:jc w:val="both"/>
        <w:rPr>
          <w:rFonts w:cs="Times New Roman"/>
          <w:sz w:val="24"/>
          <w:lang w:val="sk-SK"/>
        </w:rPr>
      </w:pPr>
      <w:r>
        <w:rPr>
          <w:rFonts w:cs="Times New Roman"/>
          <w:b/>
          <w:sz w:val="28"/>
          <w:lang w:val="sk-SK"/>
        </w:rPr>
        <w:t>INFORMÁCIE O DANIACH Z PRÍJMOV</w:t>
      </w:r>
    </w:p>
    <w:tbl>
      <w:tblPr>
        <w:tblW w:w="5095" w:type="pct"/>
        <w:jc w:val="center"/>
        <w:tblLayout w:type="fixed"/>
        <w:tblLook w:val="04A0" w:firstRow="1" w:lastRow="0" w:firstColumn="1" w:lastColumn="0" w:noHBand="0" w:noVBand="1"/>
      </w:tblPr>
      <w:tblGrid>
        <w:gridCol w:w="2802"/>
        <w:gridCol w:w="1275"/>
        <w:gridCol w:w="1134"/>
        <w:gridCol w:w="851"/>
        <w:gridCol w:w="1417"/>
        <w:gridCol w:w="1222"/>
        <w:gridCol w:w="763"/>
      </w:tblGrid>
      <w:tr w:rsidR="008F2C85" w:rsidRPr="004B3752" w:rsidTr="00656F86">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8F2C85" w:rsidRPr="004B3752" w:rsidRDefault="008F2C85" w:rsidP="00656F86">
            <w:pPr>
              <w:pStyle w:val="TopHeader"/>
              <w:rPr>
                <w:rFonts w:asciiTheme="minorHAnsi" w:hAnsiTheme="minorHAnsi"/>
                <w:sz w:val="20"/>
                <w:szCs w:val="20"/>
              </w:rPr>
            </w:pPr>
            <w:r w:rsidRPr="004B3752">
              <w:rPr>
                <w:rFonts w:asciiTheme="minorHAnsi" w:hAnsiTheme="minorHAnsi"/>
                <w:sz w:val="20"/>
                <w:szCs w:val="20"/>
              </w:rPr>
              <w:t>Názov položky</w:t>
            </w:r>
          </w:p>
        </w:tc>
        <w:tc>
          <w:tcPr>
            <w:tcW w:w="3260" w:type="dxa"/>
            <w:gridSpan w:val="3"/>
            <w:tcBorders>
              <w:top w:val="single" w:sz="12" w:space="0" w:color="auto"/>
              <w:left w:val="single" w:sz="12" w:space="0" w:color="auto"/>
              <w:bottom w:val="single" w:sz="12" w:space="0" w:color="auto"/>
              <w:right w:val="single" w:sz="12" w:space="0" w:color="auto"/>
            </w:tcBorders>
            <w:noWrap/>
            <w:vAlign w:val="center"/>
            <w:hideMark/>
          </w:tcPr>
          <w:p w:rsidR="008F2C85" w:rsidRPr="004B3752" w:rsidRDefault="008F2C85" w:rsidP="00656F86">
            <w:pPr>
              <w:pStyle w:val="TopHeader"/>
              <w:rPr>
                <w:rFonts w:asciiTheme="minorHAnsi" w:hAnsiTheme="minorHAnsi"/>
                <w:sz w:val="20"/>
                <w:szCs w:val="20"/>
              </w:rPr>
            </w:pPr>
            <w:r w:rsidRPr="004B3752">
              <w:rPr>
                <w:rFonts w:asciiTheme="minorHAnsi" w:hAnsiTheme="minorHAnsi"/>
                <w:sz w:val="20"/>
                <w:szCs w:val="20"/>
              </w:rPr>
              <w:t>Bežné účtovné obdobie</w:t>
            </w:r>
          </w:p>
        </w:tc>
        <w:tc>
          <w:tcPr>
            <w:tcW w:w="3402" w:type="dxa"/>
            <w:gridSpan w:val="3"/>
            <w:tcBorders>
              <w:top w:val="single" w:sz="12" w:space="0" w:color="auto"/>
              <w:left w:val="single" w:sz="12" w:space="0" w:color="auto"/>
              <w:bottom w:val="single" w:sz="12" w:space="0" w:color="auto"/>
              <w:right w:val="single" w:sz="12" w:space="0" w:color="auto"/>
            </w:tcBorders>
            <w:vAlign w:val="center"/>
            <w:hideMark/>
          </w:tcPr>
          <w:p w:rsidR="008F2C85" w:rsidRPr="004B3752" w:rsidRDefault="008F2C85" w:rsidP="00656F86">
            <w:pPr>
              <w:pStyle w:val="TopHeader"/>
              <w:rPr>
                <w:rFonts w:asciiTheme="minorHAnsi" w:hAnsiTheme="minorHAnsi"/>
                <w:sz w:val="20"/>
                <w:szCs w:val="20"/>
              </w:rPr>
            </w:pPr>
            <w:r w:rsidRPr="004B3752">
              <w:rPr>
                <w:rFonts w:asciiTheme="minorHAnsi" w:hAnsiTheme="minorHAnsi"/>
                <w:sz w:val="20"/>
                <w:szCs w:val="20"/>
              </w:rPr>
              <w:t>Bezprostredne predchádzajúce</w:t>
            </w:r>
          </w:p>
          <w:p w:rsidR="008F2C85" w:rsidRPr="004B3752" w:rsidRDefault="008F2C85" w:rsidP="00656F86">
            <w:pPr>
              <w:pStyle w:val="TopHeader"/>
              <w:rPr>
                <w:rFonts w:asciiTheme="minorHAnsi" w:hAnsiTheme="minorHAnsi"/>
                <w:sz w:val="20"/>
                <w:szCs w:val="20"/>
              </w:rPr>
            </w:pPr>
            <w:r w:rsidRPr="004B3752">
              <w:rPr>
                <w:rFonts w:asciiTheme="minorHAnsi" w:hAnsiTheme="minorHAnsi"/>
                <w:sz w:val="20"/>
                <w:szCs w:val="20"/>
              </w:rPr>
              <w:t xml:space="preserve"> účtovné obdobie</w:t>
            </w:r>
          </w:p>
        </w:tc>
      </w:tr>
      <w:tr w:rsidR="008F2C85" w:rsidRPr="004B3752" w:rsidTr="00656F86">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8F2C85" w:rsidRPr="004B3752" w:rsidRDefault="008F2C85" w:rsidP="00656F86">
            <w:pPr>
              <w:spacing w:after="0" w:line="240" w:lineRule="auto"/>
              <w:rPr>
                <w:b/>
                <w:bCs/>
                <w:sz w:val="20"/>
                <w:szCs w:val="20"/>
                <w:lang w:val="sk-SK"/>
              </w:rPr>
            </w:pPr>
          </w:p>
        </w:tc>
        <w:tc>
          <w:tcPr>
            <w:tcW w:w="1275" w:type="dxa"/>
            <w:tcBorders>
              <w:top w:val="single" w:sz="12" w:space="0" w:color="auto"/>
              <w:left w:val="single" w:sz="12" w:space="0" w:color="auto"/>
              <w:bottom w:val="nil"/>
              <w:right w:val="single" w:sz="12" w:space="0" w:color="auto"/>
            </w:tcBorders>
            <w:noWrap/>
            <w:vAlign w:val="center"/>
            <w:hideMark/>
          </w:tcPr>
          <w:p w:rsidR="008F2C85" w:rsidRPr="004B3752" w:rsidRDefault="008F2C85" w:rsidP="00656F86">
            <w:pPr>
              <w:pStyle w:val="TopHeader"/>
              <w:rPr>
                <w:rFonts w:asciiTheme="minorHAnsi" w:hAnsiTheme="minorHAnsi"/>
                <w:sz w:val="20"/>
                <w:szCs w:val="20"/>
              </w:rPr>
            </w:pPr>
            <w:r w:rsidRPr="004B3752">
              <w:rPr>
                <w:rFonts w:asciiTheme="minorHAnsi" w:hAnsiTheme="minorHAnsi"/>
                <w:sz w:val="20"/>
                <w:szCs w:val="20"/>
              </w:rPr>
              <w:t>Základ dane</w:t>
            </w:r>
          </w:p>
        </w:tc>
        <w:tc>
          <w:tcPr>
            <w:tcW w:w="1134" w:type="dxa"/>
            <w:tcBorders>
              <w:top w:val="single" w:sz="12" w:space="0" w:color="auto"/>
              <w:left w:val="single" w:sz="12" w:space="0" w:color="auto"/>
              <w:bottom w:val="nil"/>
              <w:right w:val="single" w:sz="12" w:space="0" w:color="auto"/>
            </w:tcBorders>
            <w:noWrap/>
            <w:vAlign w:val="center"/>
            <w:hideMark/>
          </w:tcPr>
          <w:p w:rsidR="008F2C85" w:rsidRPr="004B3752" w:rsidRDefault="008F2C85" w:rsidP="00656F86">
            <w:pPr>
              <w:pStyle w:val="TopHeader"/>
              <w:rPr>
                <w:rFonts w:asciiTheme="minorHAnsi" w:hAnsiTheme="minorHAnsi"/>
                <w:sz w:val="20"/>
                <w:szCs w:val="20"/>
              </w:rPr>
            </w:pPr>
            <w:r w:rsidRPr="004B3752">
              <w:rPr>
                <w:rFonts w:asciiTheme="minorHAnsi" w:hAnsiTheme="minorHAnsi"/>
                <w:sz w:val="20"/>
                <w:szCs w:val="20"/>
              </w:rPr>
              <w:t>Daň</w:t>
            </w:r>
          </w:p>
        </w:tc>
        <w:tc>
          <w:tcPr>
            <w:tcW w:w="851" w:type="dxa"/>
            <w:tcBorders>
              <w:top w:val="single" w:sz="12" w:space="0" w:color="auto"/>
              <w:left w:val="single" w:sz="12" w:space="0" w:color="auto"/>
              <w:bottom w:val="nil"/>
              <w:right w:val="single" w:sz="12" w:space="0" w:color="auto"/>
            </w:tcBorders>
            <w:noWrap/>
            <w:vAlign w:val="center"/>
            <w:hideMark/>
          </w:tcPr>
          <w:p w:rsidR="008F2C85" w:rsidRPr="004B3752" w:rsidRDefault="008F2C85" w:rsidP="00656F86">
            <w:pPr>
              <w:pStyle w:val="TopHeader"/>
              <w:rPr>
                <w:rFonts w:asciiTheme="minorHAnsi" w:hAnsiTheme="minorHAnsi"/>
                <w:sz w:val="20"/>
                <w:szCs w:val="20"/>
              </w:rPr>
            </w:pPr>
            <w:r w:rsidRPr="004B3752">
              <w:rPr>
                <w:rFonts w:asciiTheme="minorHAnsi" w:hAnsiTheme="minorHAnsi"/>
                <w:sz w:val="20"/>
                <w:szCs w:val="20"/>
              </w:rPr>
              <w:t>Daň v %</w:t>
            </w:r>
          </w:p>
        </w:tc>
        <w:tc>
          <w:tcPr>
            <w:tcW w:w="1417" w:type="dxa"/>
            <w:tcBorders>
              <w:top w:val="single" w:sz="12" w:space="0" w:color="auto"/>
              <w:left w:val="single" w:sz="12" w:space="0" w:color="auto"/>
              <w:bottom w:val="nil"/>
              <w:right w:val="single" w:sz="12" w:space="0" w:color="auto"/>
            </w:tcBorders>
            <w:noWrap/>
            <w:vAlign w:val="center"/>
            <w:hideMark/>
          </w:tcPr>
          <w:p w:rsidR="008F2C85" w:rsidRPr="004B3752" w:rsidRDefault="008F2C85" w:rsidP="00656F86">
            <w:pPr>
              <w:pStyle w:val="TopHeader"/>
              <w:rPr>
                <w:rFonts w:asciiTheme="minorHAnsi" w:hAnsiTheme="minorHAnsi"/>
                <w:sz w:val="20"/>
                <w:szCs w:val="20"/>
              </w:rPr>
            </w:pPr>
            <w:r w:rsidRPr="004B3752">
              <w:rPr>
                <w:rFonts w:asciiTheme="minorHAnsi" w:hAnsiTheme="minorHAnsi"/>
                <w:sz w:val="20"/>
                <w:szCs w:val="20"/>
              </w:rPr>
              <w:t>Základ dane</w:t>
            </w:r>
          </w:p>
        </w:tc>
        <w:tc>
          <w:tcPr>
            <w:tcW w:w="1222" w:type="dxa"/>
            <w:tcBorders>
              <w:top w:val="single" w:sz="12" w:space="0" w:color="auto"/>
              <w:left w:val="single" w:sz="12" w:space="0" w:color="auto"/>
              <w:bottom w:val="nil"/>
              <w:right w:val="single" w:sz="12" w:space="0" w:color="auto"/>
            </w:tcBorders>
            <w:noWrap/>
            <w:vAlign w:val="center"/>
            <w:hideMark/>
          </w:tcPr>
          <w:p w:rsidR="008F2C85" w:rsidRPr="004B3752" w:rsidRDefault="008F2C85" w:rsidP="00656F86">
            <w:pPr>
              <w:pStyle w:val="TopHeader"/>
              <w:rPr>
                <w:rFonts w:asciiTheme="minorHAnsi" w:hAnsiTheme="minorHAnsi"/>
                <w:sz w:val="20"/>
                <w:szCs w:val="20"/>
              </w:rPr>
            </w:pPr>
            <w:r w:rsidRPr="004B3752">
              <w:rPr>
                <w:rFonts w:asciiTheme="minorHAnsi" w:hAnsiTheme="minorHAnsi"/>
                <w:sz w:val="20"/>
                <w:szCs w:val="20"/>
              </w:rPr>
              <w:t>Daň</w:t>
            </w:r>
          </w:p>
        </w:tc>
        <w:tc>
          <w:tcPr>
            <w:tcW w:w="763" w:type="dxa"/>
            <w:tcBorders>
              <w:top w:val="single" w:sz="12" w:space="0" w:color="auto"/>
              <w:left w:val="single" w:sz="12" w:space="0" w:color="auto"/>
              <w:bottom w:val="nil"/>
              <w:right w:val="single" w:sz="12" w:space="0" w:color="auto"/>
            </w:tcBorders>
            <w:noWrap/>
            <w:vAlign w:val="center"/>
            <w:hideMark/>
          </w:tcPr>
          <w:p w:rsidR="008F2C85" w:rsidRPr="004B3752" w:rsidRDefault="008F2C85" w:rsidP="00656F86">
            <w:pPr>
              <w:pStyle w:val="TopHeader"/>
              <w:rPr>
                <w:rFonts w:asciiTheme="minorHAnsi" w:hAnsiTheme="minorHAnsi"/>
                <w:sz w:val="20"/>
                <w:szCs w:val="20"/>
              </w:rPr>
            </w:pPr>
            <w:r w:rsidRPr="004B3752">
              <w:rPr>
                <w:rFonts w:asciiTheme="minorHAnsi" w:hAnsiTheme="minorHAnsi"/>
                <w:sz w:val="20"/>
                <w:szCs w:val="20"/>
              </w:rPr>
              <w:t>Daň v %</w:t>
            </w:r>
          </w:p>
        </w:tc>
      </w:tr>
      <w:tr w:rsidR="008F2C85" w:rsidRPr="004B3752" w:rsidTr="00656F86">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8F2C85" w:rsidRPr="004B3752" w:rsidRDefault="008F2C85" w:rsidP="00656F86">
            <w:pPr>
              <w:spacing w:after="0" w:line="240" w:lineRule="auto"/>
              <w:jc w:val="center"/>
              <w:rPr>
                <w:sz w:val="20"/>
                <w:szCs w:val="20"/>
                <w:lang w:val="sk-SK"/>
              </w:rPr>
            </w:pPr>
            <w:r w:rsidRPr="004B3752">
              <w:rPr>
                <w:sz w:val="20"/>
                <w:szCs w:val="20"/>
                <w:lang w:val="sk-SK"/>
              </w:rPr>
              <w:t>a</w:t>
            </w:r>
          </w:p>
        </w:tc>
        <w:tc>
          <w:tcPr>
            <w:tcW w:w="1275" w:type="dxa"/>
            <w:tcBorders>
              <w:top w:val="nil"/>
              <w:left w:val="single" w:sz="12" w:space="0" w:color="auto"/>
              <w:bottom w:val="single" w:sz="12" w:space="0" w:color="auto"/>
              <w:right w:val="single" w:sz="12" w:space="0" w:color="auto"/>
            </w:tcBorders>
            <w:noWrap/>
            <w:vAlign w:val="center"/>
            <w:hideMark/>
          </w:tcPr>
          <w:p w:rsidR="008F2C85" w:rsidRPr="004B3752" w:rsidRDefault="008F2C85" w:rsidP="00656F86">
            <w:pPr>
              <w:spacing w:after="0" w:line="240" w:lineRule="auto"/>
              <w:jc w:val="center"/>
              <w:rPr>
                <w:sz w:val="20"/>
                <w:szCs w:val="20"/>
                <w:lang w:val="sk-SK"/>
              </w:rPr>
            </w:pPr>
            <w:r w:rsidRPr="004B3752">
              <w:rPr>
                <w:sz w:val="20"/>
                <w:szCs w:val="20"/>
                <w:lang w:val="sk-SK"/>
              </w:rPr>
              <w:t>b</w:t>
            </w:r>
          </w:p>
        </w:tc>
        <w:tc>
          <w:tcPr>
            <w:tcW w:w="1134" w:type="dxa"/>
            <w:tcBorders>
              <w:top w:val="nil"/>
              <w:left w:val="single" w:sz="12" w:space="0" w:color="auto"/>
              <w:bottom w:val="single" w:sz="12" w:space="0" w:color="auto"/>
              <w:right w:val="single" w:sz="12" w:space="0" w:color="auto"/>
            </w:tcBorders>
            <w:noWrap/>
            <w:vAlign w:val="center"/>
            <w:hideMark/>
          </w:tcPr>
          <w:p w:rsidR="008F2C85" w:rsidRPr="004B3752" w:rsidRDefault="008F2C85" w:rsidP="00656F86">
            <w:pPr>
              <w:spacing w:after="0" w:line="240" w:lineRule="auto"/>
              <w:jc w:val="center"/>
              <w:rPr>
                <w:sz w:val="20"/>
                <w:szCs w:val="20"/>
                <w:lang w:val="sk-SK"/>
              </w:rPr>
            </w:pPr>
            <w:r w:rsidRPr="004B3752">
              <w:rPr>
                <w:sz w:val="20"/>
                <w:szCs w:val="20"/>
                <w:lang w:val="sk-SK"/>
              </w:rPr>
              <w:t>c</w:t>
            </w:r>
          </w:p>
        </w:tc>
        <w:tc>
          <w:tcPr>
            <w:tcW w:w="851" w:type="dxa"/>
            <w:tcBorders>
              <w:top w:val="nil"/>
              <w:left w:val="single" w:sz="12" w:space="0" w:color="auto"/>
              <w:bottom w:val="single" w:sz="12" w:space="0" w:color="auto"/>
              <w:right w:val="single" w:sz="12" w:space="0" w:color="auto"/>
            </w:tcBorders>
            <w:noWrap/>
            <w:vAlign w:val="center"/>
            <w:hideMark/>
          </w:tcPr>
          <w:p w:rsidR="008F2C85" w:rsidRPr="004B3752" w:rsidRDefault="008F2C85" w:rsidP="00656F86">
            <w:pPr>
              <w:spacing w:after="0" w:line="240" w:lineRule="auto"/>
              <w:jc w:val="center"/>
              <w:rPr>
                <w:sz w:val="20"/>
                <w:szCs w:val="20"/>
                <w:lang w:val="sk-SK"/>
              </w:rPr>
            </w:pPr>
            <w:r w:rsidRPr="004B3752">
              <w:rPr>
                <w:sz w:val="20"/>
                <w:szCs w:val="20"/>
                <w:lang w:val="sk-SK"/>
              </w:rPr>
              <w:t>d</w:t>
            </w:r>
          </w:p>
        </w:tc>
        <w:tc>
          <w:tcPr>
            <w:tcW w:w="1417" w:type="dxa"/>
            <w:tcBorders>
              <w:top w:val="nil"/>
              <w:left w:val="single" w:sz="12" w:space="0" w:color="auto"/>
              <w:bottom w:val="single" w:sz="12" w:space="0" w:color="auto"/>
              <w:right w:val="single" w:sz="12" w:space="0" w:color="auto"/>
            </w:tcBorders>
            <w:noWrap/>
            <w:vAlign w:val="center"/>
            <w:hideMark/>
          </w:tcPr>
          <w:p w:rsidR="008F2C85" w:rsidRPr="004B3752" w:rsidRDefault="008F2C85" w:rsidP="00656F86">
            <w:pPr>
              <w:spacing w:after="0" w:line="240" w:lineRule="auto"/>
              <w:jc w:val="center"/>
              <w:rPr>
                <w:sz w:val="20"/>
                <w:szCs w:val="20"/>
                <w:lang w:val="sk-SK"/>
              </w:rPr>
            </w:pPr>
            <w:r w:rsidRPr="004B3752">
              <w:rPr>
                <w:sz w:val="20"/>
                <w:szCs w:val="20"/>
                <w:lang w:val="sk-SK"/>
              </w:rPr>
              <w:t>e</w:t>
            </w:r>
          </w:p>
        </w:tc>
        <w:tc>
          <w:tcPr>
            <w:tcW w:w="1222" w:type="dxa"/>
            <w:tcBorders>
              <w:top w:val="nil"/>
              <w:left w:val="single" w:sz="12" w:space="0" w:color="auto"/>
              <w:bottom w:val="single" w:sz="12" w:space="0" w:color="auto"/>
              <w:right w:val="single" w:sz="12" w:space="0" w:color="auto"/>
            </w:tcBorders>
            <w:noWrap/>
            <w:vAlign w:val="center"/>
            <w:hideMark/>
          </w:tcPr>
          <w:p w:rsidR="008F2C85" w:rsidRPr="004B3752" w:rsidRDefault="008F2C85" w:rsidP="00656F86">
            <w:pPr>
              <w:spacing w:after="0" w:line="240" w:lineRule="auto"/>
              <w:jc w:val="center"/>
              <w:rPr>
                <w:sz w:val="20"/>
                <w:szCs w:val="20"/>
                <w:lang w:val="sk-SK"/>
              </w:rPr>
            </w:pPr>
            <w:r w:rsidRPr="004B3752">
              <w:rPr>
                <w:sz w:val="20"/>
                <w:szCs w:val="20"/>
                <w:lang w:val="sk-SK"/>
              </w:rPr>
              <w:t>f</w:t>
            </w:r>
          </w:p>
        </w:tc>
        <w:tc>
          <w:tcPr>
            <w:tcW w:w="763" w:type="dxa"/>
            <w:tcBorders>
              <w:top w:val="nil"/>
              <w:left w:val="single" w:sz="12" w:space="0" w:color="auto"/>
              <w:bottom w:val="single" w:sz="12" w:space="0" w:color="auto"/>
              <w:right w:val="single" w:sz="12" w:space="0" w:color="auto"/>
            </w:tcBorders>
            <w:noWrap/>
            <w:vAlign w:val="center"/>
            <w:hideMark/>
          </w:tcPr>
          <w:p w:rsidR="008F2C85" w:rsidRPr="004B3752" w:rsidRDefault="008F2C85" w:rsidP="00656F86">
            <w:pPr>
              <w:spacing w:after="0" w:line="240" w:lineRule="auto"/>
              <w:jc w:val="center"/>
              <w:rPr>
                <w:sz w:val="20"/>
                <w:szCs w:val="20"/>
                <w:lang w:val="sk-SK"/>
              </w:rPr>
            </w:pPr>
            <w:r w:rsidRPr="004B3752">
              <w:rPr>
                <w:sz w:val="20"/>
                <w:szCs w:val="20"/>
                <w:lang w:val="sk-SK"/>
              </w:rPr>
              <w:t>g</w:t>
            </w:r>
          </w:p>
        </w:tc>
      </w:tr>
      <w:tr w:rsidR="00963BBA" w:rsidRPr="004B3752" w:rsidTr="00656F86">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963BBA" w:rsidRPr="004B3752" w:rsidRDefault="00963BBA" w:rsidP="00656F86">
            <w:pPr>
              <w:spacing w:after="0" w:line="240" w:lineRule="auto"/>
              <w:rPr>
                <w:sz w:val="20"/>
                <w:szCs w:val="20"/>
                <w:lang w:val="sk-SK"/>
              </w:rPr>
            </w:pPr>
            <w:r w:rsidRPr="004B3752">
              <w:rPr>
                <w:sz w:val="20"/>
                <w:szCs w:val="20"/>
                <w:lang w:val="sk-SK"/>
              </w:rPr>
              <w:t>Výsledok hospodárenia </w:t>
            </w:r>
            <w:r w:rsidRPr="004B3752">
              <w:rPr>
                <w:sz w:val="20"/>
                <w:szCs w:val="20"/>
                <w:lang w:val="sk-SK"/>
              </w:rPr>
              <w:br/>
              <w:t>pred zdanením, z toho:</w:t>
            </w:r>
          </w:p>
        </w:tc>
        <w:tc>
          <w:tcPr>
            <w:tcW w:w="1275" w:type="dxa"/>
            <w:tcBorders>
              <w:top w:val="single" w:sz="12" w:space="0" w:color="auto"/>
              <w:left w:val="single" w:sz="12" w:space="0" w:color="auto"/>
              <w:bottom w:val="single" w:sz="4" w:space="0" w:color="auto"/>
              <w:right w:val="single" w:sz="4" w:space="0" w:color="auto"/>
            </w:tcBorders>
            <w:noWrap/>
            <w:vAlign w:val="center"/>
          </w:tcPr>
          <w:p w:rsidR="00963BBA" w:rsidRPr="004B3752" w:rsidRDefault="00963BBA" w:rsidP="00F9503B">
            <w:pPr>
              <w:spacing w:after="0" w:line="240" w:lineRule="auto"/>
              <w:jc w:val="center"/>
              <w:rPr>
                <w:sz w:val="20"/>
                <w:szCs w:val="20"/>
                <w:lang w:val="sk-SK"/>
              </w:rPr>
            </w:pPr>
            <w:r>
              <w:rPr>
                <w:sz w:val="20"/>
                <w:szCs w:val="20"/>
                <w:lang w:val="sk-SK"/>
              </w:rPr>
              <w:t>555 EUR</w:t>
            </w:r>
          </w:p>
        </w:tc>
        <w:tc>
          <w:tcPr>
            <w:tcW w:w="1134" w:type="dxa"/>
            <w:tcBorders>
              <w:top w:val="single" w:sz="12" w:space="0" w:color="auto"/>
              <w:left w:val="nil"/>
              <w:bottom w:val="single" w:sz="4" w:space="0" w:color="auto"/>
              <w:right w:val="single" w:sz="4" w:space="0" w:color="auto"/>
            </w:tcBorders>
            <w:noWrap/>
            <w:vAlign w:val="center"/>
            <w:hideMark/>
          </w:tcPr>
          <w:p w:rsidR="00963BBA" w:rsidRPr="004B3752" w:rsidRDefault="00963BBA" w:rsidP="00656F86">
            <w:pPr>
              <w:spacing w:after="0" w:line="240" w:lineRule="auto"/>
              <w:jc w:val="center"/>
              <w:rPr>
                <w:sz w:val="20"/>
                <w:szCs w:val="20"/>
                <w:lang w:val="sk-SK"/>
              </w:rPr>
            </w:pPr>
            <w:r w:rsidRPr="004B3752">
              <w:rPr>
                <w:sz w:val="20"/>
                <w:szCs w:val="20"/>
                <w:lang w:val="sk-SK"/>
              </w:rPr>
              <w:t>x</w:t>
            </w:r>
          </w:p>
        </w:tc>
        <w:tc>
          <w:tcPr>
            <w:tcW w:w="851" w:type="dxa"/>
            <w:tcBorders>
              <w:top w:val="single" w:sz="12" w:space="0" w:color="auto"/>
              <w:left w:val="nil"/>
              <w:bottom w:val="single" w:sz="4" w:space="0" w:color="auto"/>
              <w:right w:val="single" w:sz="12" w:space="0" w:color="auto"/>
            </w:tcBorders>
            <w:noWrap/>
            <w:vAlign w:val="center"/>
            <w:hideMark/>
          </w:tcPr>
          <w:p w:rsidR="00963BBA" w:rsidRPr="004B3752" w:rsidRDefault="00963BBA" w:rsidP="00656F86">
            <w:pPr>
              <w:spacing w:after="0" w:line="240" w:lineRule="auto"/>
              <w:jc w:val="center"/>
              <w:rPr>
                <w:sz w:val="20"/>
                <w:szCs w:val="20"/>
                <w:lang w:val="sk-SK"/>
              </w:rPr>
            </w:pPr>
            <w:r w:rsidRPr="004B3752">
              <w:rPr>
                <w:sz w:val="20"/>
                <w:szCs w:val="20"/>
                <w:lang w:val="sk-SK"/>
              </w:rPr>
              <w:t>x</w:t>
            </w:r>
          </w:p>
        </w:tc>
        <w:tc>
          <w:tcPr>
            <w:tcW w:w="1417" w:type="dxa"/>
            <w:tcBorders>
              <w:top w:val="single" w:sz="12" w:space="0" w:color="auto"/>
              <w:left w:val="single" w:sz="12" w:space="0" w:color="auto"/>
              <w:bottom w:val="single" w:sz="4" w:space="0" w:color="auto"/>
              <w:right w:val="single" w:sz="4" w:space="0" w:color="auto"/>
            </w:tcBorders>
            <w:noWrap/>
            <w:vAlign w:val="center"/>
          </w:tcPr>
          <w:p w:rsidR="00963BBA" w:rsidRPr="004B3752" w:rsidRDefault="00963BBA" w:rsidP="001357B0">
            <w:pPr>
              <w:spacing w:after="0" w:line="240" w:lineRule="auto"/>
              <w:jc w:val="center"/>
              <w:rPr>
                <w:sz w:val="20"/>
                <w:szCs w:val="20"/>
                <w:lang w:val="sk-SK"/>
              </w:rPr>
            </w:pPr>
            <w:r>
              <w:rPr>
                <w:sz w:val="20"/>
                <w:szCs w:val="20"/>
                <w:lang w:val="sk-SK"/>
              </w:rPr>
              <w:t>2 147 EUR</w:t>
            </w:r>
          </w:p>
        </w:tc>
        <w:tc>
          <w:tcPr>
            <w:tcW w:w="1222" w:type="dxa"/>
            <w:tcBorders>
              <w:top w:val="single" w:sz="12" w:space="0" w:color="auto"/>
              <w:left w:val="nil"/>
              <w:bottom w:val="single" w:sz="4" w:space="0" w:color="auto"/>
              <w:right w:val="single" w:sz="4" w:space="0" w:color="auto"/>
            </w:tcBorders>
            <w:noWrap/>
            <w:vAlign w:val="center"/>
            <w:hideMark/>
          </w:tcPr>
          <w:p w:rsidR="00963BBA" w:rsidRPr="004B3752" w:rsidRDefault="00963BBA" w:rsidP="001357B0">
            <w:pPr>
              <w:spacing w:after="0" w:line="240" w:lineRule="auto"/>
              <w:jc w:val="center"/>
              <w:rPr>
                <w:sz w:val="20"/>
                <w:szCs w:val="20"/>
                <w:lang w:val="sk-SK"/>
              </w:rPr>
            </w:pPr>
            <w:r w:rsidRPr="004B3752">
              <w:rPr>
                <w:sz w:val="20"/>
                <w:szCs w:val="20"/>
                <w:lang w:val="sk-SK"/>
              </w:rPr>
              <w:t>x</w:t>
            </w:r>
          </w:p>
        </w:tc>
        <w:tc>
          <w:tcPr>
            <w:tcW w:w="763" w:type="dxa"/>
            <w:tcBorders>
              <w:top w:val="single" w:sz="12" w:space="0" w:color="auto"/>
              <w:left w:val="nil"/>
              <w:bottom w:val="single" w:sz="4" w:space="0" w:color="auto"/>
              <w:right w:val="single" w:sz="12" w:space="0" w:color="auto"/>
            </w:tcBorders>
            <w:noWrap/>
            <w:vAlign w:val="center"/>
            <w:hideMark/>
          </w:tcPr>
          <w:p w:rsidR="00963BBA" w:rsidRPr="004B3752" w:rsidRDefault="00963BBA" w:rsidP="001357B0">
            <w:pPr>
              <w:spacing w:after="0" w:line="240" w:lineRule="auto"/>
              <w:jc w:val="center"/>
              <w:rPr>
                <w:sz w:val="20"/>
                <w:szCs w:val="20"/>
                <w:lang w:val="sk-SK"/>
              </w:rPr>
            </w:pPr>
            <w:r w:rsidRPr="004B3752">
              <w:rPr>
                <w:sz w:val="20"/>
                <w:szCs w:val="20"/>
                <w:lang w:val="sk-SK"/>
              </w:rPr>
              <w:t>x</w:t>
            </w:r>
          </w:p>
        </w:tc>
      </w:tr>
      <w:tr w:rsidR="00963BBA" w:rsidRPr="004B3752" w:rsidTr="00656F8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963BBA" w:rsidRPr="004B3752" w:rsidRDefault="00963BBA" w:rsidP="00656F86">
            <w:pPr>
              <w:spacing w:after="0" w:line="240" w:lineRule="auto"/>
              <w:rPr>
                <w:sz w:val="20"/>
                <w:szCs w:val="20"/>
                <w:lang w:val="sk-SK"/>
              </w:rPr>
            </w:pPr>
            <w:r w:rsidRPr="004B3752">
              <w:rPr>
                <w:sz w:val="20"/>
                <w:szCs w:val="20"/>
                <w:lang w:val="sk-SK"/>
              </w:rPr>
              <w:t xml:space="preserve">teoretická daň </w:t>
            </w:r>
          </w:p>
        </w:tc>
        <w:tc>
          <w:tcPr>
            <w:tcW w:w="1275" w:type="dxa"/>
            <w:tcBorders>
              <w:top w:val="nil"/>
              <w:left w:val="single" w:sz="12" w:space="0" w:color="auto"/>
              <w:bottom w:val="single" w:sz="6" w:space="0" w:color="auto"/>
              <w:right w:val="single" w:sz="4" w:space="0" w:color="auto"/>
            </w:tcBorders>
            <w:noWrap/>
            <w:vAlign w:val="center"/>
            <w:hideMark/>
          </w:tcPr>
          <w:p w:rsidR="00963BBA" w:rsidRPr="004B3752" w:rsidRDefault="00963BBA" w:rsidP="00656F86">
            <w:pPr>
              <w:spacing w:after="0" w:line="240" w:lineRule="auto"/>
              <w:jc w:val="center"/>
              <w:rPr>
                <w:sz w:val="20"/>
                <w:szCs w:val="20"/>
                <w:lang w:val="sk-SK"/>
              </w:rPr>
            </w:pPr>
            <w:r w:rsidRPr="004B3752">
              <w:rPr>
                <w:sz w:val="20"/>
                <w:szCs w:val="20"/>
                <w:lang w:val="sk-SK"/>
              </w:rPr>
              <w:t>x</w:t>
            </w:r>
          </w:p>
        </w:tc>
        <w:tc>
          <w:tcPr>
            <w:tcW w:w="1134" w:type="dxa"/>
            <w:tcBorders>
              <w:top w:val="nil"/>
              <w:left w:val="nil"/>
              <w:bottom w:val="single" w:sz="6" w:space="0" w:color="auto"/>
              <w:right w:val="single" w:sz="4" w:space="0" w:color="auto"/>
            </w:tcBorders>
            <w:noWrap/>
            <w:vAlign w:val="center"/>
          </w:tcPr>
          <w:p w:rsidR="00963BBA" w:rsidRPr="004B3752" w:rsidRDefault="00963BBA" w:rsidP="00656F86">
            <w:pPr>
              <w:spacing w:after="0" w:line="240" w:lineRule="auto"/>
              <w:jc w:val="center"/>
              <w:rPr>
                <w:sz w:val="20"/>
                <w:szCs w:val="20"/>
                <w:lang w:val="sk-SK"/>
              </w:rPr>
            </w:pPr>
            <w:r>
              <w:rPr>
                <w:sz w:val="20"/>
                <w:szCs w:val="20"/>
                <w:lang w:val="sk-SK"/>
              </w:rPr>
              <w:t>83 EUR</w:t>
            </w:r>
          </w:p>
        </w:tc>
        <w:tc>
          <w:tcPr>
            <w:tcW w:w="851" w:type="dxa"/>
            <w:tcBorders>
              <w:top w:val="nil"/>
              <w:left w:val="nil"/>
              <w:bottom w:val="single" w:sz="6" w:space="0" w:color="auto"/>
              <w:right w:val="single" w:sz="12" w:space="0" w:color="auto"/>
            </w:tcBorders>
            <w:noWrap/>
            <w:vAlign w:val="center"/>
          </w:tcPr>
          <w:p w:rsidR="00963BBA" w:rsidRPr="004B3752" w:rsidRDefault="00963BBA" w:rsidP="00656F86">
            <w:pPr>
              <w:spacing w:after="0" w:line="240" w:lineRule="auto"/>
              <w:jc w:val="center"/>
              <w:rPr>
                <w:sz w:val="20"/>
                <w:szCs w:val="20"/>
                <w:lang w:val="sk-SK"/>
              </w:rPr>
            </w:pPr>
            <w:r>
              <w:rPr>
                <w:sz w:val="20"/>
                <w:szCs w:val="20"/>
                <w:lang w:val="sk-SK"/>
              </w:rPr>
              <w:t>15</w:t>
            </w:r>
          </w:p>
        </w:tc>
        <w:tc>
          <w:tcPr>
            <w:tcW w:w="1417" w:type="dxa"/>
            <w:tcBorders>
              <w:top w:val="nil"/>
              <w:left w:val="single" w:sz="12" w:space="0" w:color="auto"/>
              <w:bottom w:val="single" w:sz="6" w:space="0" w:color="auto"/>
              <w:right w:val="single" w:sz="4" w:space="0" w:color="auto"/>
            </w:tcBorders>
            <w:noWrap/>
            <w:vAlign w:val="center"/>
            <w:hideMark/>
          </w:tcPr>
          <w:p w:rsidR="00963BBA" w:rsidRPr="004B3752" w:rsidRDefault="00963BBA" w:rsidP="001357B0">
            <w:pPr>
              <w:spacing w:after="0" w:line="240" w:lineRule="auto"/>
              <w:jc w:val="center"/>
              <w:rPr>
                <w:sz w:val="20"/>
                <w:szCs w:val="20"/>
                <w:lang w:val="sk-SK"/>
              </w:rPr>
            </w:pPr>
            <w:r w:rsidRPr="004B3752">
              <w:rPr>
                <w:sz w:val="20"/>
                <w:szCs w:val="20"/>
                <w:lang w:val="sk-SK"/>
              </w:rPr>
              <w:t>x</w:t>
            </w:r>
          </w:p>
        </w:tc>
        <w:tc>
          <w:tcPr>
            <w:tcW w:w="1222" w:type="dxa"/>
            <w:tcBorders>
              <w:top w:val="nil"/>
              <w:left w:val="nil"/>
              <w:bottom w:val="single" w:sz="6" w:space="0" w:color="auto"/>
              <w:right w:val="single" w:sz="4" w:space="0" w:color="auto"/>
            </w:tcBorders>
            <w:noWrap/>
            <w:vAlign w:val="center"/>
          </w:tcPr>
          <w:p w:rsidR="00963BBA" w:rsidRPr="004B3752" w:rsidRDefault="00963BBA" w:rsidP="001357B0">
            <w:pPr>
              <w:spacing w:after="0" w:line="240" w:lineRule="auto"/>
              <w:jc w:val="center"/>
              <w:rPr>
                <w:sz w:val="20"/>
                <w:szCs w:val="20"/>
                <w:lang w:val="sk-SK"/>
              </w:rPr>
            </w:pPr>
            <w:r>
              <w:rPr>
                <w:sz w:val="20"/>
                <w:szCs w:val="20"/>
                <w:lang w:val="sk-SK"/>
              </w:rPr>
              <w:t>451 EUR</w:t>
            </w:r>
          </w:p>
        </w:tc>
        <w:tc>
          <w:tcPr>
            <w:tcW w:w="763" w:type="dxa"/>
            <w:tcBorders>
              <w:top w:val="nil"/>
              <w:left w:val="nil"/>
              <w:bottom w:val="single" w:sz="6" w:space="0" w:color="auto"/>
              <w:right w:val="single" w:sz="12" w:space="0" w:color="auto"/>
            </w:tcBorders>
            <w:noWrap/>
            <w:vAlign w:val="center"/>
          </w:tcPr>
          <w:p w:rsidR="00963BBA" w:rsidRPr="004B3752" w:rsidRDefault="00963BBA" w:rsidP="00963BBA">
            <w:pPr>
              <w:spacing w:after="0" w:line="240" w:lineRule="auto"/>
              <w:jc w:val="center"/>
              <w:rPr>
                <w:sz w:val="20"/>
                <w:szCs w:val="20"/>
                <w:lang w:val="sk-SK"/>
              </w:rPr>
            </w:pPr>
            <w:r>
              <w:rPr>
                <w:sz w:val="20"/>
                <w:szCs w:val="20"/>
                <w:lang w:val="sk-SK"/>
              </w:rPr>
              <w:t>21</w:t>
            </w:r>
          </w:p>
        </w:tc>
      </w:tr>
      <w:tr w:rsidR="00963BBA" w:rsidRPr="004B3752" w:rsidTr="00656F8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963BBA" w:rsidRPr="004B3752" w:rsidRDefault="00963BBA" w:rsidP="00656F86">
            <w:pPr>
              <w:spacing w:after="0" w:line="240" w:lineRule="auto"/>
              <w:rPr>
                <w:sz w:val="20"/>
                <w:szCs w:val="20"/>
                <w:lang w:val="sk-SK"/>
              </w:rPr>
            </w:pPr>
            <w:r w:rsidRPr="004B3752">
              <w:rPr>
                <w:sz w:val="20"/>
                <w:szCs w:val="20"/>
                <w:lang w:val="sk-SK"/>
              </w:rPr>
              <w:t>Daňovo neuznané náklady</w:t>
            </w:r>
          </w:p>
        </w:tc>
        <w:tc>
          <w:tcPr>
            <w:tcW w:w="1275" w:type="dxa"/>
            <w:tcBorders>
              <w:top w:val="single" w:sz="6" w:space="0" w:color="auto"/>
              <w:left w:val="single" w:sz="12" w:space="0" w:color="auto"/>
              <w:bottom w:val="single" w:sz="6" w:space="0" w:color="auto"/>
              <w:right w:val="single" w:sz="4" w:space="0" w:color="auto"/>
            </w:tcBorders>
            <w:noWrap/>
            <w:vAlign w:val="center"/>
            <w:hideMark/>
          </w:tcPr>
          <w:p w:rsidR="00963BBA" w:rsidRPr="004B3752" w:rsidRDefault="00963BBA" w:rsidP="00656F86">
            <w:pPr>
              <w:spacing w:after="0" w:line="240" w:lineRule="auto"/>
              <w:jc w:val="center"/>
              <w:rPr>
                <w:sz w:val="20"/>
                <w:szCs w:val="20"/>
                <w:lang w:val="sk-SK"/>
              </w:rPr>
            </w:pPr>
            <w:r>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963BBA" w:rsidRPr="004B3752" w:rsidRDefault="00963BBA" w:rsidP="00656F86">
            <w:pPr>
              <w:spacing w:after="0" w:line="240" w:lineRule="auto"/>
              <w:jc w:val="center"/>
              <w:rPr>
                <w:sz w:val="20"/>
                <w:szCs w:val="20"/>
                <w:lang w:val="sk-SK"/>
              </w:rPr>
            </w:pPr>
            <w:r>
              <w:rPr>
                <w:sz w:val="20"/>
                <w:szCs w:val="20"/>
                <w:lang w:val="sk-SK"/>
              </w:rPr>
              <w:t>-</w:t>
            </w:r>
          </w:p>
        </w:tc>
        <w:tc>
          <w:tcPr>
            <w:tcW w:w="851" w:type="dxa"/>
            <w:tcBorders>
              <w:top w:val="single" w:sz="6" w:space="0" w:color="auto"/>
              <w:left w:val="nil"/>
              <w:bottom w:val="single" w:sz="6" w:space="0" w:color="auto"/>
              <w:right w:val="single" w:sz="12" w:space="0" w:color="auto"/>
            </w:tcBorders>
            <w:noWrap/>
            <w:vAlign w:val="center"/>
            <w:hideMark/>
          </w:tcPr>
          <w:p w:rsidR="00963BBA" w:rsidRPr="004B3752" w:rsidRDefault="00963BBA" w:rsidP="00656F86">
            <w:pPr>
              <w:spacing w:after="0" w:line="240" w:lineRule="auto"/>
              <w:jc w:val="center"/>
              <w:rPr>
                <w:sz w:val="20"/>
                <w:szCs w:val="20"/>
                <w:lang w:val="sk-SK"/>
              </w:rPr>
            </w:pPr>
            <w:r>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963BBA" w:rsidRPr="004B3752" w:rsidRDefault="00963BBA" w:rsidP="001357B0">
            <w:pPr>
              <w:spacing w:after="0" w:line="240" w:lineRule="auto"/>
              <w:jc w:val="center"/>
              <w:rPr>
                <w:sz w:val="20"/>
                <w:szCs w:val="20"/>
                <w:lang w:val="sk-SK"/>
              </w:rPr>
            </w:pPr>
            <w:r>
              <w:rPr>
                <w:sz w:val="20"/>
                <w:szCs w:val="20"/>
                <w:lang w:val="sk-SK"/>
              </w:rPr>
              <w:t>-</w:t>
            </w:r>
          </w:p>
        </w:tc>
        <w:tc>
          <w:tcPr>
            <w:tcW w:w="1222" w:type="dxa"/>
            <w:tcBorders>
              <w:top w:val="single" w:sz="6" w:space="0" w:color="auto"/>
              <w:left w:val="nil"/>
              <w:bottom w:val="single" w:sz="6" w:space="0" w:color="auto"/>
              <w:right w:val="single" w:sz="4" w:space="0" w:color="auto"/>
            </w:tcBorders>
            <w:noWrap/>
            <w:vAlign w:val="center"/>
            <w:hideMark/>
          </w:tcPr>
          <w:p w:rsidR="00963BBA" w:rsidRPr="004B3752" w:rsidRDefault="00963BBA" w:rsidP="001357B0">
            <w:pPr>
              <w:spacing w:after="0" w:line="240" w:lineRule="auto"/>
              <w:jc w:val="center"/>
              <w:rPr>
                <w:sz w:val="20"/>
                <w:szCs w:val="20"/>
                <w:lang w:val="sk-SK"/>
              </w:rPr>
            </w:pPr>
            <w:r>
              <w:rPr>
                <w:sz w:val="20"/>
                <w:szCs w:val="20"/>
                <w:lang w:val="sk-SK"/>
              </w:rPr>
              <w:t>-</w:t>
            </w:r>
          </w:p>
        </w:tc>
        <w:tc>
          <w:tcPr>
            <w:tcW w:w="763" w:type="dxa"/>
            <w:tcBorders>
              <w:top w:val="single" w:sz="6" w:space="0" w:color="auto"/>
              <w:left w:val="nil"/>
              <w:bottom w:val="single" w:sz="6" w:space="0" w:color="auto"/>
              <w:right w:val="single" w:sz="12" w:space="0" w:color="auto"/>
            </w:tcBorders>
            <w:noWrap/>
            <w:vAlign w:val="center"/>
            <w:hideMark/>
          </w:tcPr>
          <w:p w:rsidR="00963BBA" w:rsidRPr="004B3752" w:rsidRDefault="00963BBA" w:rsidP="001357B0">
            <w:pPr>
              <w:spacing w:after="0" w:line="240" w:lineRule="auto"/>
              <w:jc w:val="center"/>
              <w:rPr>
                <w:sz w:val="20"/>
                <w:szCs w:val="20"/>
                <w:lang w:val="sk-SK"/>
              </w:rPr>
            </w:pPr>
            <w:r>
              <w:rPr>
                <w:sz w:val="20"/>
                <w:szCs w:val="20"/>
                <w:lang w:val="sk-SK"/>
              </w:rPr>
              <w:t>-</w:t>
            </w:r>
          </w:p>
        </w:tc>
      </w:tr>
      <w:tr w:rsidR="00963BBA" w:rsidRPr="004B3752" w:rsidTr="00656F8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963BBA" w:rsidRPr="004B3752" w:rsidRDefault="00963BBA" w:rsidP="00656F86">
            <w:pPr>
              <w:spacing w:after="0" w:line="240" w:lineRule="auto"/>
              <w:rPr>
                <w:sz w:val="20"/>
                <w:szCs w:val="20"/>
                <w:lang w:val="sk-SK"/>
              </w:rPr>
            </w:pPr>
            <w:r w:rsidRPr="004B3752">
              <w:rPr>
                <w:sz w:val="20"/>
                <w:szCs w:val="20"/>
                <w:lang w:val="sk-SK"/>
              </w:rPr>
              <w:t>Výnosy nepodliehajúce dani</w:t>
            </w:r>
          </w:p>
        </w:tc>
        <w:tc>
          <w:tcPr>
            <w:tcW w:w="1275" w:type="dxa"/>
            <w:tcBorders>
              <w:top w:val="single" w:sz="6" w:space="0" w:color="auto"/>
              <w:left w:val="single" w:sz="12" w:space="0" w:color="auto"/>
              <w:bottom w:val="single" w:sz="6" w:space="0" w:color="auto"/>
              <w:right w:val="single" w:sz="4" w:space="0" w:color="auto"/>
            </w:tcBorders>
            <w:noWrap/>
            <w:vAlign w:val="center"/>
            <w:hideMark/>
          </w:tcPr>
          <w:p w:rsidR="00963BBA" w:rsidRPr="004B3752" w:rsidRDefault="00963BBA" w:rsidP="00656F86">
            <w:pPr>
              <w:spacing w:after="0" w:line="240" w:lineRule="auto"/>
              <w:jc w:val="center"/>
              <w:rPr>
                <w:sz w:val="20"/>
                <w:szCs w:val="20"/>
                <w:lang w:val="sk-SK"/>
              </w:rPr>
            </w:pPr>
            <w:r>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963BBA" w:rsidRPr="004B3752" w:rsidRDefault="00963BBA" w:rsidP="00656F86">
            <w:pPr>
              <w:spacing w:after="0" w:line="240" w:lineRule="auto"/>
              <w:jc w:val="center"/>
              <w:rPr>
                <w:sz w:val="20"/>
                <w:szCs w:val="20"/>
                <w:lang w:val="sk-SK"/>
              </w:rPr>
            </w:pPr>
            <w:r>
              <w:rPr>
                <w:sz w:val="20"/>
                <w:szCs w:val="20"/>
                <w:lang w:val="sk-SK"/>
              </w:rPr>
              <w:t>-</w:t>
            </w:r>
          </w:p>
        </w:tc>
        <w:tc>
          <w:tcPr>
            <w:tcW w:w="851" w:type="dxa"/>
            <w:tcBorders>
              <w:top w:val="single" w:sz="6" w:space="0" w:color="auto"/>
              <w:left w:val="nil"/>
              <w:bottom w:val="single" w:sz="6" w:space="0" w:color="auto"/>
              <w:right w:val="single" w:sz="12" w:space="0" w:color="auto"/>
            </w:tcBorders>
            <w:noWrap/>
            <w:vAlign w:val="center"/>
            <w:hideMark/>
          </w:tcPr>
          <w:p w:rsidR="00963BBA" w:rsidRPr="004B3752" w:rsidRDefault="00963BBA" w:rsidP="00656F86">
            <w:pPr>
              <w:spacing w:after="0" w:line="240" w:lineRule="auto"/>
              <w:jc w:val="center"/>
              <w:rPr>
                <w:sz w:val="20"/>
                <w:szCs w:val="20"/>
                <w:lang w:val="sk-SK"/>
              </w:rPr>
            </w:pPr>
            <w:r>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963BBA" w:rsidRPr="004B3752" w:rsidRDefault="00963BBA" w:rsidP="001357B0">
            <w:pPr>
              <w:spacing w:after="0" w:line="240" w:lineRule="auto"/>
              <w:jc w:val="center"/>
              <w:rPr>
                <w:sz w:val="20"/>
                <w:szCs w:val="20"/>
                <w:lang w:val="sk-SK"/>
              </w:rPr>
            </w:pPr>
            <w:r>
              <w:rPr>
                <w:sz w:val="20"/>
                <w:szCs w:val="20"/>
                <w:lang w:val="sk-SK"/>
              </w:rPr>
              <w:t>-</w:t>
            </w:r>
          </w:p>
        </w:tc>
        <w:tc>
          <w:tcPr>
            <w:tcW w:w="1222" w:type="dxa"/>
            <w:tcBorders>
              <w:top w:val="single" w:sz="6" w:space="0" w:color="auto"/>
              <w:left w:val="nil"/>
              <w:bottom w:val="single" w:sz="6" w:space="0" w:color="auto"/>
              <w:right w:val="single" w:sz="4" w:space="0" w:color="auto"/>
            </w:tcBorders>
            <w:noWrap/>
            <w:vAlign w:val="center"/>
            <w:hideMark/>
          </w:tcPr>
          <w:p w:rsidR="00963BBA" w:rsidRPr="004B3752" w:rsidRDefault="00963BBA" w:rsidP="001357B0">
            <w:pPr>
              <w:spacing w:after="0" w:line="240" w:lineRule="auto"/>
              <w:jc w:val="center"/>
              <w:rPr>
                <w:sz w:val="20"/>
                <w:szCs w:val="20"/>
                <w:lang w:val="sk-SK"/>
              </w:rPr>
            </w:pPr>
            <w:r>
              <w:rPr>
                <w:sz w:val="20"/>
                <w:szCs w:val="20"/>
                <w:lang w:val="sk-SK"/>
              </w:rPr>
              <w:t>-</w:t>
            </w:r>
          </w:p>
        </w:tc>
        <w:tc>
          <w:tcPr>
            <w:tcW w:w="763" w:type="dxa"/>
            <w:tcBorders>
              <w:top w:val="single" w:sz="6" w:space="0" w:color="auto"/>
              <w:left w:val="nil"/>
              <w:bottom w:val="single" w:sz="6" w:space="0" w:color="auto"/>
              <w:right w:val="single" w:sz="12" w:space="0" w:color="auto"/>
            </w:tcBorders>
            <w:noWrap/>
            <w:vAlign w:val="center"/>
            <w:hideMark/>
          </w:tcPr>
          <w:p w:rsidR="00963BBA" w:rsidRPr="004B3752" w:rsidRDefault="00963BBA" w:rsidP="001357B0">
            <w:pPr>
              <w:spacing w:after="0" w:line="240" w:lineRule="auto"/>
              <w:jc w:val="center"/>
              <w:rPr>
                <w:sz w:val="20"/>
                <w:szCs w:val="20"/>
                <w:lang w:val="sk-SK"/>
              </w:rPr>
            </w:pPr>
            <w:r>
              <w:rPr>
                <w:sz w:val="20"/>
                <w:szCs w:val="20"/>
                <w:lang w:val="sk-SK"/>
              </w:rPr>
              <w:t>-</w:t>
            </w:r>
          </w:p>
        </w:tc>
      </w:tr>
      <w:tr w:rsidR="00963BBA" w:rsidRPr="004B3752" w:rsidTr="00656F8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63BBA" w:rsidRPr="004B3752" w:rsidRDefault="00963BBA" w:rsidP="00656F86">
            <w:pPr>
              <w:spacing w:after="0" w:line="240" w:lineRule="auto"/>
              <w:rPr>
                <w:sz w:val="20"/>
                <w:szCs w:val="20"/>
                <w:lang w:val="sk-SK"/>
              </w:rPr>
            </w:pPr>
            <w:r w:rsidRPr="004B3752">
              <w:rPr>
                <w:sz w:val="20"/>
                <w:szCs w:val="20"/>
                <w:lang w:val="sk-SK"/>
              </w:rPr>
              <w:t>Vplyv nevykázanej odloženej daňovej pohľadávky</w:t>
            </w:r>
          </w:p>
        </w:tc>
        <w:tc>
          <w:tcPr>
            <w:tcW w:w="1275" w:type="dxa"/>
            <w:tcBorders>
              <w:top w:val="single" w:sz="6" w:space="0" w:color="auto"/>
              <w:left w:val="single" w:sz="12" w:space="0" w:color="auto"/>
              <w:bottom w:val="single" w:sz="6" w:space="0" w:color="auto"/>
              <w:right w:val="single" w:sz="4" w:space="0" w:color="auto"/>
            </w:tcBorders>
            <w:noWrap/>
            <w:vAlign w:val="center"/>
          </w:tcPr>
          <w:p w:rsidR="00963BBA" w:rsidRPr="004B3752" w:rsidRDefault="00963BBA" w:rsidP="00656F86">
            <w:pPr>
              <w:spacing w:after="0" w:line="240" w:lineRule="auto"/>
              <w:jc w:val="center"/>
              <w:rPr>
                <w:sz w:val="20"/>
                <w:szCs w:val="20"/>
                <w:lang w:val="sk-SK"/>
              </w:rPr>
            </w:pPr>
            <w:r>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tcPr>
          <w:p w:rsidR="00963BBA" w:rsidRPr="004B3752" w:rsidRDefault="00963BBA" w:rsidP="00656F86">
            <w:pPr>
              <w:spacing w:after="0" w:line="240" w:lineRule="auto"/>
              <w:jc w:val="center"/>
              <w:rPr>
                <w:sz w:val="20"/>
                <w:szCs w:val="20"/>
                <w:lang w:val="sk-SK"/>
              </w:rPr>
            </w:pPr>
            <w:r>
              <w:rPr>
                <w:sz w:val="20"/>
                <w:szCs w:val="20"/>
                <w:lang w:val="sk-SK"/>
              </w:rPr>
              <w:t>-</w:t>
            </w:r>
          </w:p>
        </w:tc>
        <w:tc>
          <w:tcPr>
            <w:tcW w:w="851" w:type="dxa"/>
            <w:tcBorders>
              <w:top w:val="single" w:sz="6" w:space="0" w:color="auto"/>
              <w:left w:val="nil"/>
              <w:bottom w:val="single" w:sz="6" w:space="0" w:color="auto"/>
              <w:right w:val="single" w:sz="12" w:space="0" w:color="auto"/>
            </w:tcBorders>
            <w:noWrap/>
            <w:vAlign w:val="center"/>
          </w:tcPr>
          <w:p w:rsidR="00963BBA" w:rsidRPr="004B3752" w:rsidRDefault="00963BBA" w:rsidP="00656F86">
            <w:pPr>
              <w:spacing w:after="0" w:line="240" w:lineRule="auto"/>
              <w:jc w:val="center"/>
              <w:rPr>
                <w:sz w:val="20"/>
                <w:szCs w:val="20"/>
                <w:lang w:val="sk-SK"/>
              </w:rPr>
            </w:pPr>
            <w:r>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tcPr>
          <w:p w:rsidR="00963BBA" w:rsidRPr="004B3752" w:rsidRDefault="00963BBA" w:rsidP="001357B0">
            <w:pPr>
              <w:spacing w:after="0" w:line="240" w:lineRule="auto"/>
              <w:jc w:val="center"/>
              <w:rPr>
                <w:sz w:val="20"/>
                <w:szCs w:val="20"/>
                <w:lang w:val="sk-SK"/>
              </w:rPr>
            </w:pPr>
            <w:r>
              <w:rPr>
                <w:sz w:val="20"/>
                <w:szCs w:val="20"/>
                <w:lang w:val="sk-SK"/>
              </w:rPr>
              <w:t>-</w:t>
            </w:r>
          </w:p>
        </w:tc>
        <w:tc>
          <w:tcPr>
            <w:tcW w:w="1222" w:type="dxa"/>
            <w:tcBorders>
              <w:top w:val="single" w:sz="6" w:space="0" w:color="auto"/>
              <w:left w:val="nil"/>
              <w:bottom w:val="single" w:sz="6" w:space="0" w:color="auto"/>
              <w:right w:val="single" w:sz="4" w:space="0" w:color="auto"/>
            </w:tcBorders>
            <w:noWrap/>
            <w:vAlign w:val="center"/>
          </w:tcPr>
          <w:p w:rsidR="00963BBA" w:rsidRPr="004B3752" w:rsidRDefault="00963BBA" w:rsidP="001357B0">
            <w:pPr>
              <w:spacing w:after="0" w:line="240" w:lineRule="auto"/>
              <w:jc w:val="center"/>
              <w:rPr>
                <w:sz w:val="20"/>
                <w:szCs w:val="20"/>
                <w:lang w:val="sk-SK"/>
              </w:rPr>
            </w:pPr>
            <w:r>
              <w:rPr>
                <w:sz w:val="20"/>
                <w:szCs w:val="20"/>
                <w:lang w:val="sk-SK"/>
              </w:rPr>
              <w:t>-</w:t>
            </w:r>
          </w:p>
        </w:tc>
        <w:tc>
          <w:tcPr>
            <w:tcW w:w="763" w:type="dxa"/>
            <w:tcBorders>
              <w:top w:val="single" w:sz="6" w:space="0" w:color="auto"/>
              <w:left w:val="nil"/>
              <w:bottom w:val="single" w:sz="6" w:space="0" w:color="auto"/>
              <w:right w:val="single" w:sz="12" w:space="0" w:color="auto"/>
            </w:tcBorders>
            <w:noWrap/>
            <w:vAlign w:val="center"/>
          </w:tcPr>
          <w:p w:rsidR="00963BBA" w:rsidRPr="004B3752" w:rsidRDefault="00963BBA" w:rsidP="001357B0">
            <w:pPr>
              <w:spacing w:after="0" w:line="240" w:lineRule="auto"/>
              <w:jc w:val="center"/>
              <w:rPr>
                <w:sz w:val="20"/>
                <w:szCs w:val="20"/>
                <w:lang w:val="sk-SK"/>
              </w:rPr>
            </w:pPr>
            <w:r>
              <w:rPr>
                <w:sz w:val="20"/>
                <w:szCs w:val="20"/>
                <w:lang w:val="sk-SK"/>
              </w:rPr>
              <w:t>-</w:t>
            </w:r>
          </w:p>
        </w:tc>
      </w:tr>
      <w:tr w:rsidR="00963BBA" w:rsidRPr="004B3752" w:rsidTr="00656F86">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963BBA" w:rsidRPr="004B3752" w:rsidRDefault="00963BBA" w:rsidP="00656F86">
            <w:pPr>
              <w:spacing w:after="0" w:line="240" w:lineRule="auto"/>
              <w:rPr>
                <w:sz w:val="20"/>
                <w:szCs w:val="20"/>
                <w:lang w:val="sk-SK"/>
              </w:rPr>
            </w:pPr>
            <w:r w:rsidRPr="004B3752">
              <w:rPr>
                <w:sz w:val="20"/>
                <w:szCs w:val="20"/>
                <w:lang w:val="sk-SK"/>
              </w:rPr>
              <w:t>Umorenie daňovej straty</w:t>
            </w:r>
          </w:p>
        </w:tc>
        <w:tc>
          <w:tcPr>
            <w:tcW w:w="1275" w:type="dxa"/>
            <w:tcBorders>
              <w:top w:val="single" w:sz="6" w:space="0" w:color="auto"/>
              <w:left w:val="single" w:sz="12" w:space="0" w:color="auto"/>
              <w:bottom w:val="single" w:sz="4" w:space="0" w:color="auto"/>
              <w:right w:val="single" w:sz="4" w:space="0" w:color="auto"/>
            </w:tcBorders>
            <w:noWrap/>
            <w:vAlign w:val="center"/>
            <w:hideMark/>
          </w:tcPr>
          <w:p w:rsidR="00963BBA" w:rsidRPr="004B3752" w:rsidRDefault="00963BBA" w:rsidP="00656F86">
            <w:pPr>
              <w:spacing w:after="0" w:line="240" w:lineRule="auto"/>
              <w:jc w:val="center"/>
              <w:rPr>
                <w:sz w:val="20"/>
                <w:szCs w:val="20"/>
                <w:lang w:val="sk-SK"/>
              </w:rPr>
            </w:pPr>
            <w:r>
              <w:rPr>
                <w:sz w:val="20"/>
                <w:szCs w:val="20"/>
                <w:lang w:val="sk-SK"/>
              </w:rPr>
              <w:t>-</w:t>
            </w:r>
          </w:p>
        </w:tc>
        <w:tc>
          <w:tcPr>
            <w:tcW w:w="1134" w:type="dxa"/>
            <w:tcBorders>
              <w:top w:val="single" w:sz="6" w:space="0" w:color="auto"/>
              <w:left w:val="nil"/>
              <w:bottom w:val="single" w:sz="4" w:space="0" w:color="auto"/>
              <w:right w:val="single" w:sz="4" w:space="0" w:color="auto"/>
            </w:tcBorders>
            <w:noWrap/>
            <w:vAlign w:val="center"/>
            <w:hideMark/>
          </w:tcPr>
          <w:p w:rsidR="00963BBA" w:rsidRPr="004B3752" w:rsidRDefault="00963BBA" w:rsidP="00656F86">
            <w:pPr>
              <w:spacing w:after="0" w:line="240" w:lineRule="auto"/>
              <w:jc w:val="center"/>
              <w:rPr>
                <w:sz w:val="20"/>
                <w:szCs w:val="20"/>
                <w:lang w:val="sk-SK"/>
              </w:rPr>
            </w:pPr>
            <w:r>
              <w:rPr>
                <w:sz w:val="20"/>
                <w:szCs w:val="20"/>
                <w:lang w:val="sk-SK"/>
              </w:rPr>
              <w:t>-</w:t>
            </w:r>
          </w:p>
        </w:tc>
        <w:tc>
          <w:tcPr>
            <w:tcW w:w="851" w:type="dxa"/>
            <w:tcBorders>
              <w:top w:val="single" w:sz="6" w:space="0" w:color="auto"/>
              <w:left w:val="nil"/>
              <w:bottom w:val="single" w:sz="4" w:space="0" w:color="auto"/>
              <w:right w:val="single" w:sz="12" w:space="0" w:color="auto"/>
            </w:tcBorders>
            <w:noWrap/>
            <w:vAlign w:val="center"/>
            <w:hideMark/>
          </w:tcPr>
          <w:p w:rsidR="00963BBA" w:rsidRPr="004B3752" w:rsidRDefault="00963BBA" w:rsidP="00656F86">
            <w:pPr>
              <w:spacing w:after="0" w:line="240" w:lineRule="auto"/>
              <w:jc w:val="center"/>
              <w:rPr>
                <w:sz w:val="20"/>
                <w:szCs w:val="20"/>
                <w:lang w:val="sk-SK"/>
              </w:rPr>
            </w:pPr>
            <w:r>
              <w:rPr>
                <w:sz w:val="20"/>
                <w:szCs w:val="20"/>
                <w:lang w:val="sk-SK"/>
              </w:rPr>
              <w:t>-</w:t>
            </w:r>
          </w:p>
        </w:tc>
        <w:tc>
          <w:tcPr>
            <w:tcW w:w="1417" w:type="dxa"/>
            <w:tcBorders>
              <w:top w:val="single" w:sz="6" w:space="0" w:color="auto"/>
              <w:left w:val="single" w:sz="12" w:space="0" w:color="auto"/>
              <w:bottom w:val="single" w:sz="4" w:space="0" w:color="auto"/>
              <w:right w:val="single" w:sz="4" w:space="0" w:color="auto"/>
            </w:tcBorders>
            <w:noWrap/>
            <w:vAlign w:val="center"/>
            <w:hideMark/>
          </w:tcPr>
          <w:p w:rsidR="00963BBA" w:rsidRPr="004B3752" w:rsidRDefault="00963BBA" w:rsidP="001357B0">
            <w:pPr>
              <w:spacing w:after="0" w:line="240" w:lineRule="auto"/>
              <w:jc w:val="center"/>
              <w:rPr>
                <w:sz w:val="20"/>
                <w:szCs w:val="20"/>
                <w:lang w:val="sk-SK"/>
              </w:rPr>
            </w:pPr>
            <w:r>
              <w:rPr>
                <w:sz w:val="20"/>
                <w:szCs w:val="20"/>
                <w:lang w:val="sk-SK"/>
              </w:rPr>
              <w:t>-</w:t>
            </w:r>
          </w:p>
        </w:tc>
        <w:tc>
          <w:tcPr>
            <w:tcW w:w="1222" w:type="dxa"/>
            <w:tcBorders>
              <w:top w:val="single" w:sz="6" w:space="0" w:color="auto"/>
              <w:left w:val="nil"/>
              <w:bottom w:val="single" w:sz="4" w:space="0" w:color="auto"/>
              <w:right w:val="single" w:sz="4" w:space="0" w:color="auto"/>
            </w:tcBorders>
            <w:noWrap/>
            <w:vAlign w:val="center"/>
            <w:hideMark/>
          </w:tcPr>
          <w:p w:rsidR="00963BBA" w:rsidRPr="004B3752" w:rsidRDefault="00963BBA" w:rsidP="001357B0">
            <w:pPr>
              <w:spacing w:after="0" w:line="240" w:lineRule="auto"/>
              <w:jc w:val="center"/>
              <w:rPr>
                <w:sz w:val="20"/>
                <w:szCs w:val="20"/>
                <w:lang w:val="sk-SK"/>
              </w:rPr>
            </w:pPr>
            <w:r>
              <w:rPr>
                <w:sz w:val="20"/>
                <w:szCs w:val="20"/>
                <w:lang w:val="sk-SK"/>
              </w:rPr>
              <w:t>-</w:t>
            </w:r>
          </w:p>
        </w:tc>
        <w:tc>
          <w:tcPr>
            <w:tcW w:w="763" w:type="dxa"/>
            <w:tcBorders>
              <w:top w:val="single" w:sz="6" w:space="0" w:color="auto"/>
              <w:left w:val="nil"/>
              <w:bottom w:val="single" w:sz="4" w:space="0" w:color="auto"/>
              <w:right w:val="single" w:sz="12" w:space="0" w:color="auto"/>
            </w:tcBorders>
            <w:noWrap/>
            <w:vAlign w:val="center"/>
            <w:hideMark/>
          </w:tcPr>
          <w:p w:rsidR="00963BBA" w:rsidRPr="004B3752" w:rsidRDefault="00963BBA" w:rsidP="001357B0">
            <w:pPr>
              <w:spacing w:after="0" w:line="240" w:lineRule="auto"/>
              <w:jc w:val="center"/>
              <w:rPr>
                <w:sz w:val="20"/>
                <w:szCs w:val="20"/>
                <w:lang w:val="sk-SK"/>
              </w:rPr>
            </w:pPr>
            <w:r>
              <w:rPr>
                <w:sz w:val="20"/>
                <w:szCs w:val="20"/>
                <w:lang w:val="sk-SK"/>
              </w:rPr>
              <w:t>-</w:t>
            </w:r>
          </w:p>
        </w:tc>
      </w:tr>
      <w:tr w:rsidR="00963BBA" w:rsidRPr="004B3752" w:rsidTr="00656F8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963BBA" w:rsidRPr="004B3752" w:rsidRDefault="00963BBA" w:rsidP="00656F86">
            <w:pPr>
              <w:spacing w:after="0" w:line="240" w:lineRule="auto"/>
              <w:rPr>
                <w:sz w:val="20"/>
                <w:szCs w:val="20"/>
                <w:lang w:val="sk-SK"/>
              </w:rPr>
            </w:pPr>
            <w:r w:rsidRPr="004B3752">
              <w:rPr>
                <w:sz w:val="20"/>
                <w:szCs w:val="20"/>
                <w:lang w:val="sk-SK"/>
              </w:rPr>
              <w:t>Zmena sadzby dane</w:t>
            </w:r>
          </w:p>
        </w:tc>
        <w:tc>
          <w:tcPr>
            <w:tcW w:w="1275" w:type="dxa"/>
            <w:tcBorders>
              <w:top w:val="nil"/>
              <w:left w:val="single" w:sz="12" w:space="0" w:color="auto"/>
              <w:bottom w:val="single" w:sz="4" w:space="0" w:color="auto"/>
              <w:right w:val="single" w:sz="4" w:space="0" w:color="auto"/>
            </w:tcBorders>
            <w:noWrap/>
            <w:vAlign w:val="center"/>
          </w:tcPr>
          <w:p w:rsidR="00963BBA" w:rsidRPr="004B3752" w:rsidRDefault="00963BBA" w:rsidP="00656F86">
            <w:pPr>
              <w:spacing w:after="0" w:line="240" w:lineRule="auto"/>
              <w:jc w:val="center"/>
              <w:rPr>
                <w:sz w:val="20"/>
                <w:szCs w:val="20"/>
                <w:lang w:val="sk-SK"/>
              </w:rPr>
            </w:pPr>
            <w:r>
              <w:rPr>
                <w:sz w:val="20"/>
                <w:szCs w:val="20"/>
                <w:lang w:val="sk-SK"/>
              </w:rPr>
              <w:t>-</w:t>
            </w:r>
          </w:p>
        </w:tc>
        <w:tc>
          <w:tcPr>
            <w:tcW w:w="1134" w:type="dxa"/>
            <w:tcBorders>
              <w:top w:val="nil"/>
              <w:left w:val="nil"/>
              <w:bottom w:val="single" w:sz="4" w:space="0" w:color="auto"/>
              <w:right w:val="single" w:sz="4" w:space="0" w:color="auto"/>
            </w:tcBorders>
            <w:noWrap/>
            <w:vAlign w:val="center"/>
          </w:tcPr>
          <w:p w:rsidR="00963BBA" w:rsidRPr="004B3752" w:rsidRDefault="00963BBA" w:rsidP="00656F86">
            <w:pPr>
              <w:spacing w:after="0" w:line="240" w:lineRule="auto"/>
              <w:jc w:val="center"/>
              <w:rPr>
                <w:sz w:val="20"/>
                <w:szCs w:val="20"/>
                <w:lang w:val="sk-SK"/>
              </w:rPr>
            </w:pPr>
            <w:r>
              <w:rPr>
                <w:sz w:val="20"/>
                <w:szCs w:val="20"/>
                <w:lang w:val="sk-SK"/>
              </w:rPr>
              <w:t>-</w:t>
            </w:r>
          </w:p>
        </w:tc>
        <w:tc>
          <w:tcPr>
            <w:tcW w:w="851" w:type="dxa"/>
            <w:tcBorders>
              <w:top w:val="nil"/>
              <w:left w:val="nil"/>
              <w:bottom w:val="single" w:sz="4" w:space="0" w:color="auto"/>
              <w:right w:val="single" w:sz="12" w:space="0" w:color="auto"/>
            </w:tcBorders>
            <w:noWrap/>
            <w:vAlign w:val="center"/>
          </w:tcPr>
          <w:p w:rsidR="00963BBA" w:rsidRPr="004B3752" w:rsidRDefault="00963BBA" w:rsidP="00656F86">
            <w:pPr>
              <w:spacing w:after="0" w:line="240" w:lineRule="auto"/>
              <w:jc w:val="center"/>
              <w:rPr>
                <w:sz w:val="20"/>
                <w:szCs w:val="20"/>
                <w:lang w:val="sk-SK"/>
              </w:rPr>
            </w:pPr>
            <w:r>
              <w:rPr>
                <w:sz w:val="20"/>
                <w:szCs w:val="20"/>
                <w:lang w:val="sk-SK"/>
              </w:rPr>
              <w:t>-</w:t>
            </w:r>
          </w:p>
        </w:tc>
        <w:tc>
          <w:tcPr>
            <w:tcW w:w="1417" w:type="dxa"/>
            <w:tcBorders>
              <w:top w:val="nil"/>
              <w:left w:val="single" w:sz="12" w:space="0" w:color="auto"/>
              <w:bottom w:val="single" w:sz="4" w:space="0" w:color="auto"/>
              <w:right w:val="single" w:sz="4" w:space="0" w:color="auto"/>
            </w:tcBorders>
            <w:noWrap/>
            <w:vAlign w:val="center"/>
          </w:tcPr>
          <w:p w:rsidR="00963BBA" w:rsidRPr="004B3752" w:rsidRDefault="00963BBA" w:rsidP="001357B0">
            <w:pPr>
              <w:spacing w:after="0" w:line="240" w:lineRule="auto"/>
              <w:jc w:val="center"/>
              <w:rPr>
                <w:sz w:val="20"/>
                <w:szCs w:val="20"/>
                <w:lang w:val="sk-SK"/>
              </w:rPr>
            </w:pPr>
            <w:r>
              <w:rPr>
                <w:sz w:val="20"/>
                <w:szCs w:val="20"/>
                <w:lang w:val="sk-SK"/>
              </w:rPr>
              <w:t>-</w:t>
            </w:r>
          </w:p>
        </w:tc>
        <w:tc>
          <w:tcPr>
            <w:tcW w:w="1222" w:type="dxa"/>
            <w:tcBorders>
              <w:top w:val="nil"/>
              <w:left w:val="nil"/>
              <w:bottom w:val="single" w:sz="4" w:space="0" w:color="auto"/>
              <w:right w:val="single" w:sz="4" w:space="0" w:color="auto"/>
            </w:tcBorders>
            <w:noWrap/>
            <w:vAlign w:val="center"/>
          </w:tcPr>
          <w:p w:rsidR="00963BBA" w:rsidRPr="004B3752" w:rsidRDefault="00963BBA" w:rsidP="001357B0">
            <w:pPr>
              <w:spacing w:after="0" w:line="240" w:lineRule="auto"/>
              <w:jc w:val="center"/>
              <w:rPr>
                <w:sz w:val="20"/>
                <w:szCs w:val="20"/>
                <w:lang w:val="sk-SK"/>
              </w:rPr>
            </w:pPr>
            <w:r>
              <w:rPr>
                <w:sz w:val="20"/>
                <w:szCs w:val="20"/>
                <w:lang w:val="sk-SK"/>
              </w:rPr>
              <w:t>-</w:t>
            </w:r>
          </w:p>
        </w:tc>
        <w:tc>
          <w:tcPr>
            <w:tcW w:w="763" w:type="dxa"/>
            <w:tcBorders>
              <w:top w:val="nil"/>
              <w:left w:val="nil"/>
              <w:bottom w:val="single" w:sz="4" w:space="0" w:color="auto"/>
              <w:right w:val="single" w:sz="12" w:space="0" w:color="auto"/>
            </w:tcBorders>
            <w:noWrap/>
            <w:vAlign w:val="center"/>
          </w:tcPr>
          <w:p w:rsidR="00963BBA" w:rsidRPr="004B3752" w:rsidRDefault="00963BBA" w:rsidP="001357B0">
            <w:pPr>
              <w:spacing w:after="0" w:line="240" w:lineRule="auto"/>
              <w:jc w:val="center"/>
              <w:rPr>
                <w:sz w:val="20"/>
                <w:szCs w:val="20"/>
                <w:lang w:val="sk-SK"/>
              </w:rPr>
            </w:pPr>
            <w:r>
              <w:rPr>
                <w:sz w:val="20"/>
                <w:szCs w:val="20"/>
                <w:lang w:val="sk-SK"/>
              </w:rPr>
              <w:t>-</w:t>
            </w:r>
          </w:p>
        </w:tc>
      </w:tr>
      <w:tr w:rsidR="00963BBA" w:rsidRPr="004B3752" w:rsidTr="00656F8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963BBA" w:rsidRPr="004B3752" w:rsidRDefault="00963BBA" w:rsidP="00656F86">
            <w:pPr>
              <w:spacing w:after="0" w:line="240" w:lineRule="auto"/>
              <w:rPr>
                <w:sz w:val="20"/>
                <w:szCs w:val="20"/>
                <w:lang w:val="sk-SK"/>
              </w:rPr>
            </w:pPr>
            <w:r w:rsidRPr="004B3752">
              <w:rPr>
                <w:sz w:val="20"/>
                <w:szCs w:val="20"/>
                <w:lang w:val="sk-SK"/>
              </w:rPr>
              <w:t>Iné</w:t>
            </w:r>
          </w:p>
        </w:tc>
        <w:tc>
          <w:tcPr>
            <w:tcW w:w="1275" w:type="dxa"/>
            <w:tcBorders>
              <w:top w:val="nil"/>
              <w:left w:val="single" w:sz="12" w:space="0" w:color="auto"/>
              <w:bottom w:val="single" w:sz="4" w:space="0" w:color="auto"/>
              <w:right w:val="single" w:sz="4" w:space="0" w:color="auto"/>
            </w:tcBorders>
            <w:noWrap/>
            <w:vAlign w:val="center"/>
          </w:tcPr>
          <w:p w:rsidR="00963BBA" w:rsidRPr="004B3752" w:rsidRDefault="00963BBA" w:rsidP="00656F86">
            <w:pPr>
              <w:spacing w:after="0" w:line="240" w:lineRule="auto"/>
              <w:jc w:val="center"/>
              <w:rPr>
                <w:sz w:val="20"/>
                <w:szCs w:val="20"/>
                <w:lang w:val="sk-SK"/>
              </w:rPr>
            </w:pPr>
            <w:r>
              <w:rPr>
                <w:sz w:val="20"/>
                <w:szCs w:val="20"/>
                <w:lang w:val="sk-SK"/>
              </w:rPr>
              <w:t>-</w:t>
            </w:r>
          </w:p>
        </w:tc>
        <w:tc>
          <w:tcPr>
            <w:tcW w:w="1134" w:type="dxa"/>
            <w:tcBorders>
              <w:top w:val="nil"/>
              <w:left w:val="nil"/>
              <w:bottom w:val="single" w:sz="4" w:space="0" w:color="auto"/>
              <w:right w:val="single" w:sz="4" w:space="0" w:color="auto"/>
            </w:tcBorders>
            <w:noWrap/>
            <w:vAlign w:val="center"/>
          </w:tcPr>
          <w:p w:rsidR="00963BBA" w:rsidRPr="004B3752" w:rsidRDefault="00963BBA" w:rsidP="00656F86">
            <w:pPr>
              <w:spacing w:after="0" w:line="240" w:lineRule="auto"/>
              <w:jc w:val="center"/>
              <w:rPr>
                <w:sz w:val="20"/>
                <w:szCs w:val="20"/>
                <w:lang w:val="sk-SK"/>
              </w:rPr>
            </w:pPr>
            <w:r>
              <w:rPr>
                <w:sz w:val="20"/>
                <w:szCs w:val="20"/>
                <w:lang w:val="sk-SK"/>
              </w:rPr>
              <w:t>-</w:t>
            </w:r>
          </w:p>
        </w:tc>
        <w:tc>
          <w:tcPr>
            <w:tcW w:w="851" w:type="dxa"/>
            <w:tcBorders>
              <w:top w:val="nil"/>
              <w:left w:val="nil"/>
              <w:bottom w:val="single" w:sz="4" w:space="0" w:color="auto"/>
              <w:right w:val="single" w:sz="12" w:space="0" w:color="auto"/>
            </w:tcBorders>
            <w:noWrap/>
            <w:vAlign w:val="center"/>
          </w:tcPr>
          <w:p w:rsidR="00963BBA" w:rsidRPr="004B3752" w:rsidRDefault="00963BBA" w:rsidP="00656F86">
            <w:pPr>
              <w:spacing w:after="0" w:line="240" w:lineRule="auto"/>
              <w:jc w:val="center"/>
              <w:rPr>
                <w:sz w:val="20"/>
                <w:szCs w:val="20"/>
                <w:lang w:val="sk-SK"/>
              </w:rPr>
            </w:pPr>
            <w:r>
              <w:rPr>
                <w:sz w:val="20"/>
                <w:szCs w:val="20"/>
                <w:lang w:val="sk-SK"/>
              </w:rPr>
              <w:t>-</w:t>
            </w:r>
          </w:p>
        </w:tc>
        <w:tc>
          <w:tcPr>
            <w:tcW w:w="1417" w:type="dxa"/>
            <w:tcBorders>
              <w:top w:val="nil"/>
              <w:left w:val="single" w:sz="12" w:space="0" w:color="auto"/>
              <w:bottom w:val="single" w:sz="4" w:space="0" w:color="auto"/>
              <w:right w:val="single" w:sz="4" w:space="0" w:color="auto"/>
            </w:tcBorders>
            <w:noWrap/>
            <w:vAlign w:val="center"/>
          </w:tcPr>
          <w:p w:rsidR="00963BBA" w:rsidRPr="004B3752" w:rsidRDefault="00963BBA" w:rsidP="001357B0">
            <w:pPr>
              <w:spacing w:after="0" w:line="240" w:lineRule="auto"/>
              <w:jc w:val="center"/>
              <w:rPr>
                <w:sz w:val="20"/>
                <w:szCs w:val="20"/>
                <w:lang w:val="sk-SK"/>
              </w:rPr>
            </w:pPr>
            <w:r>
              <w:rPr>
                <w:sz w:val="20"/>
                <w:szCs w:val="20"/>
                <w:lang w:val="sk-SK"/>
              </w:rPr>
              <w:t>-</w:t>
            </w:r>
          </w:p>
        </w:tc>
        <w:tc>
          <w:tcPr>
            <w:tcW w:w="1222" w:type="dxa"/>
            <w:tcBorders>
              <w:top w:val="nil"/>
              <w:left w:val="nil"/>
              <w:bottom w:val="single" w:sz="4" w:space="0" w:color="auto"/>
              <w:right w:val="single" w:sz="4" w:space="0" w:color="auto"/>
            </w:tcBorders>
            <w:noWrap/>
            <w:vAlign w:val="center"/>
          </w:tcPr>
          <w:p w:rsidR="00963BBA" w:rsidRPr="004B3752" w:rsidRDefault="00963BBA" w:rsidP="001357B0">
            <w:pPr>
              <w:spacing w:after="0" w:line="240" w:lineRule="auto"/>
              <w:jc w:val="center"/>
              <w:rPr>
                <w:sz w:val="20"/>
                <w:szCs w:val="20"/>
                <w:lang w:val="sk-SK"/>
              </w:rPr>
            </w:pPr>
            <w:r>
              <w:rPr>
                <w:sz w:val="20"/>
                <w:szCs w:val="20"/>
                <w:lang w:val="sk-SK"/>
              </w:rPr>
              <w:t>-</w:t>
            </w:r>
          </w:p>
        </w:tc>
        <w:tc>
          <w:tcPr>
            <w:tcW w:w="763" w:type="dxa"/>
            <w:tcBorders>
              <w:top w:val="nil"/>
              <w:left w:val="nil"/>
              <w:bottom w:val="single" w:sz="4" w:space="0" w:color="auto"/>
              <w:right w:val="single" w:sz="12" w:space="0" w:color="auto"/>
            </w:tcBorders>
            <w:noWrap/>
            <w:vAlign w:val="center"/>
          </w:tcPr>
          <w:p w:rsidR="00963BBA" w:rsidRPr="004B3752" w:rsidRDefault="00963BBA" w:rsidP="001357B0">
            <w:pPr>
              <w:spacing w:after="0" w:line="240" w:lineRule="auto"/>
              <w:jc w:val="center"/>
              <w:rPr>
                <w:sz w:val="20"/>
                <w:szCs w:val="20"/>
                <w:lang w:val="sk-SK"/>
              </w:rPr>
            </w:pPr>
            <w:r>
              <w:rPr>
                <w:sz w:val="20"/>
                <w:szCs w:val="20"/>
                <w:lang w:val="sk-SK"/>
              </w:rPr>
              <w:t>-</w:t>
            </w:r>
          </w:p>
        </w:tc>
      </w:tr>
      <w:tr w:rsidR="00963BBA" w:rsidRPr="004B3752" w:rsidTr="00656F8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963BBA" w:rsidRPr="004B3752" w:rsidRDefault="00963BBA" w:rsidP="00656F86">
            <w:pPr>
              <w:spacing w:after="0" w:line="240" w:lineRule="auto"/>
              <w:rPr>
                <w:sz w:val="20"/>
                <w:szCs w:val="20"/>
                <w:lang w:val="sk-SK"/>
              </w:rPr>
            </w:pPr>
            <w:r w:rsidRPr="004B3752">
              <w:rPr>
                <w:sz w:val="20"/>
                <w:szCs w:val="20"/>
                <w:lang w:val="sk-SK"/>
              </w:rPr>
              <w:t>Spolu</w:t>
            </w:r>
          </w:p>
        </w:tc>
        <w:tc>
          <w:tcPr>
            <w:tcW w:w="1275" w:type="dxa"/>
            <w:tcBorders>
              <w:top w:val="nil"/>
              <w:left w:val="single" w:sz="12" w:space="0" w:color="auto"/>
              <w:bottom w:val="single" w:sz="4" w:space="0" w:color="auto"/>
              <w:right w:val="single" w:sz="4" w:space="0" w:color="auto"/>
            </w:tcBorders>
            <w:noWrap/>
            <w:vAlign w:val="center"/>
            <w:hideMark/>
          </w:tcPr>
          <w:p w:rsidR="00963BBA" w:rsidRPr="004B3752" w:rsidRDefault="00963BBA" w:rsidP="00F9503B">
            <w:pPr>
              <w:spacing w:after="0" w:line="240" w:lineRule="auto"/>
              <w:jc w:val="center"/>
              <w:rPr>
                <w:sz w:val="20"/>
                <w:szCs w:val="20"/>
                <w:lang w:val="sk-SK"/>
              </w:rPr>
            </w:pPr>
            <w:r>
              <w:rPr>
                <w:sz w:val="20"/>
                <w:szCs w:val="20"/>
                <w:lang w:val="sk-SK"/>
              </w:rPr>
              <w:t>555 EUR</w:t>
            </w:r>
          </w:p>
        </w:tc>
        <w:tc>
          <w:tcPr>
            <w:tcW w:w="1134" w:type="dxa"/>
            <w:tcBorders>
              <w:top w:val="nil"/>
              <w:left w:val="nil"/>
              <w:bottom w:val="single" w:sz="4" w:space="0" w:color="auto"/>
              <w:right w:val="single" w:sz="4" w:space="0" w:color="auto"/>
            </w:tcBorders>
            <w:noWrap/>
            <w:vAlign w:val="center"/>
            <w:hideMark/>
          </w:tcPr>
          <w:p w:rsidR="00963BBA" w:rsidRPr="004B3752" w:rsidRDefault="00963BBA" w:rsidP="00656F86">
            <w:pPr>
              <w:spacing w:after="0" w:line="240" w:lineRule="auto"/>
              <w:jc w:val="center"/>
              <w:rPr>
                <w:sz w:val="20"/>
                <w:szCs w:val="20"/>
                <w:lang w:val="sk-SK"/>
              </w:rPr>
            </w:pPr>
            <w:r>
              <w:rPr>
                <w:sz w:val="20"/>
                <w:szCs w:val="20"/>
                <w:lang w:val="sk-SK"/>
              </w:rPr>
              <w:t>83 EUR</w:t>
            </w:r>
          </w:p>
        </w:tc>
        <w:tc>
          <w:tcPr>
            <w:tcW w:w="851" w:type="dxa"/>
            <w:tcBorders>
              <w:top w:val="nil"/>
              <w:left w:val="nil"/>
              <w:bottom w:val="single" w:sz="4" w:space="0" w:color="auto"/>
              <w:right w:val="single" w:sz="12" w:space="0" w:color="auto"/>
            </w:tcBorders>
            <w:noWrap/>
            <w:vAlign w:val="center"/>
            <w:hideMark/>
          </w:tcPr>
          <w:p w:rsidR="00963BBA" w:rsidRPr="004B3752" w:rsidRDefault="00963BBA" w:rsidP="00656F86">
            <w:pPr>
              <w:spacing w:after="0" w:line="240" w:lineRule="auto"/>
              <w:jc w:val="center"/>
              <w:rPr>
                <w:sz w:val="20"/>
                <w:szCs w:val="20"/>
                <w:lang w:val="sk-SK"/>
              </w:rPr>
            </w:pPr>
            <w:r>
              <w:rPr>
                <w:sz w:val="20"/>
                <w:szCs w:val="20"/>
                <w:lang w:val="sk-SK"/>
              </w:rPr>
              <w:t>15</w:t>
            </w:r>
          </w:p>
        </w:tc>
        <w:tc>
          <w:tcPr>
            <w:tcW w:w="1417" w:type="dxa"/>
            <w:tcBorders>
              <w:top w:val="nil"/>
              <w:left w:val="single" w:sz="12" w:space="0" w:color="auto"/>
              <w:bottom w:val="single" w:sz="4" w:space="0" w:color="auto"/>
              <w:right w:val="single" w:sz="4" w:space="0" w:color="auto"/>
            </w:tcBorders>
            <w:noWrap/>
            <w:vAlign w:val="center"/>
            <w:hideMark/>
          </w:tcPr>
          <w:p w:rsidR="00963BBA" w:rsidRPr="004B3752" w:rsidRDefault="00963BBA" w:rsidP="001357B0">
            <w:pPr>
              <w:spacing w:after="0" w:line="240" w:lineRule="auto"/>
              <w:jc w:val="center"/>
              <w:rPr>
                <w:sz w:val="20"/>
                <w:szCs w:val="20"/>
                <w:lang w:val="sk-SK"/>
              </w:rPr>
            </w:pPr>
            <w:r>
              <w:rPr>
                <w:sz w:val="20"/>
                <w:szCs w:val="20"/>
                <w:lang w:val="sk-SK"/>
              </w:rPr>
              <w:t>2 147 EUR</w:t>
            </w:r>
          </w:p>
        </w:tc>
        <w:tc>
          <w:tcPr>
            <w:tcW w:w="1222" w:type="dxa"/>
            <w:tcBorders>
              <w:top w:val="nil"/>
              <w:left w:val="nil"/>
              <w:bottom w:val="single" w:sz="4" w:space="0" w:color="auto"/>
              <w:right w:val="single" w:sz="4" w:space="0" w:color="auto"/>
            </w:tcBorders>
            <w:noWrap/>
            <w:vAlign w:val="center"/>
            <w:hideMark/>
          </w:tcPr>
          <w:p w:rsidR="00963BBA" w:rsidRPr="004B3752" w:rsidRDefault="00963BBA" w:rsidP="001357B0">
            <w:pPr>
              <w:spacing w:after="0" w:line="240" w:lineRule="auto"/>
              <w:jc w:val="center"/>
              <w:rPr>
                <w:sz w:val="20"/>
                <w:szCs w:val="20"/>
                <w:lang w:val="sk-SK"/>
              </w:rPr>
            </w:pPr>
            <w:r>
              <w:rPr>
                <w:sz w:val="20"/>
                <w:szCs w:val="20"/>
                <w:lang w:val="sk-SK"/>
              </w:rPr>
              <w:t>451 EUR</w:t>
            </w:r>
          </w:p>
        </w:tc>
        <w:tc>
          <w:tcPr>
            <w:tcW w:w="763" w:type="dxa"/>
            <w:tcBorders>
              <w:top w:val="nil"/>
              <w:left w:val="nil"/>
              <w:bottom w:val="single" w:sz="4" w:space="0" w:color="auto"/>
              <w:right w:val="single" w:sz="12" w:space="0" w:color="auto"/>
            </w:tcBorders>
            <w:noWrap/>
            <w:vAlign w:val="center"/>
            <w:hideMark/>
          </w:tcPr>
          <w:p w:rsidR="00963BBA" w:rsidRPr="004B3752" w:rsidRDefault="00963BBA" w:rsidP="001357B0">
            <w:pPr>
              <w:spacing w:after="0" w:line="240" w:lineRule="auto"/>
              <w:jc w:val="center"/>
              <w:rPr>
                <w:sz w:val="20"/>
                <w:szCs w:val="20"/>
                <w:lang w:val="sk-SK"/>
              </w:rPr>
            </w:pPr>
            <w:r>
              <w:rPr>
                <w:sz w:val="20"/>
                <w:szCs w:val="20"/>
                <w:lang w:val="sk-SK"/>
              </w:rPr>
              <w:t>21</w:t>
            </w:r>
          </w:p>
        </w:tc>
      </w:tr>
      <w:tr w:rsidR="00963BBA" w:rsidRPr="00AB2025" w:rsidTr="00656F8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963BBA" w:rsidRPr="00AB2025" w:rsidRDefault="00963BBA" w:rsidP="00656F86">
            <w:pPr>
              <w:spacing w:after="0" w:line="240" w:lineRule="auto"/>
              <w:rPr>
                <w:b/>
                <w:sz w:val="20"/>
                <w:szCs w:val="20"/>
                <w:lang w:val="sk-SK"/>
              </w:rPr>
            </w:pPr>
            <w:r w:rsidRPr="00AB2025">
              <w:rPr>
                <w:b/>
                <w:sz w:val="20"/>
                <w:szCs w:val="20"/>
                <w:lang w:val="sk-SK"/>
              </w:rPr>
              <w:t>Splatná daň z príjmov</w:t>
            </w:r>
          </w:p>
        </w:tc>
        <w:tc>
          <w:tcPr>
            <w:tcW w:w="1275" w:type="dxa"/>
            <w:tcBorders>
              <w:top w:val="nil"/>
              <w:left w:val="single" w:sz="12" w:space="0" w:color="auto"/>
              <w:bottom w:val="single" w:sz="4" w:space="0" w:color="auto"/>
              <w:right w:val="single" w:sz="4" w:space="0" w:color="auto"/>
            </w:tcBorders>
            <w:noWrap/>
            <w:vAlign w:val="center"/>
            <w:hideMark/>
          </w:tcPr>
          <w:p w:rsidR="00963BBA" w:rsidRPr="00AB2025" w:rsidRDefault="00963BBA" w:rsidP="00656F86">
            <w:pPr>
              <w:spacing w:after="0" w:line="240" w:lineRule="auto"/>
              <w:jc w:val="center"/>
              <w:rPr>
                <w:b/>
                <w:sz w:val="20"/>
                <w:szCs w:val="20"/>
                <w:lang w:val="sk-SK"/>
              </w:rPr>
            </w:pPr>
            <w:r w:rsidRPr="00AB2025">
              <w:rPr>
                <w:b/>
                <w:sz w:val="20"/>
                <w:szCs w:val="20"/>
                <w:lang w:val="sk-SK"/>
              </w:rPr>
              <w:t>x</w:t>
            </w:r>
          </w:p>
        </w:tc>
        <w:tc>
          <w:tcPr>
            <w:tcW w:w="1134" w:type="dxa"/>
            <w:tcBorders>
              <w:top w:val="nil"/>
              <w:left w:val="nil"/>
              <w:bottom w:val="single" w:sz="4" w:space="0" w:color="auto"/>
              <w:right w:val="single" w:sz="4" w:space="0" w:color="auto"/>
            </w:tcBorders>
            <w:noWrap/>
            <w:vAlign w:val="center"/>
            <w:hideMark/>
          </w:tcPr>
          <w:p w:rsidR="00963BBA" w:rsidRPr="00AB2025" w:rsidRDefault="00963BBA" w:rsidP="00656F86">
            <w:pPr>
              <w:spacing w:after="0" w:line="240" w:lineRule="auto"/>
              <w:jc w:val="center"/>
              <w:rPr>
                <w:b/>
                <w:sz w:val="20"/>
                <w:szCs w:val="20"/>
                <w:lang w:val="sk-SK"/>
              </w:rPr>
            </w:pPr>
            <w:r>
              <w:rPr>
                <w:b/>
                <w:sz w:val="20"/>
                <w:szCs w:val="20"/>
                <w:lang w:val="sk-SK"/>
              </w:rPr>
              <w:t>83 EUR</w:t>
            </w:r>
          </w:p>
        </w:tc>
        <w:tc>
          <w:tcPr>
            <w:tcW w:w="851" w:type="dxa"/>
            <w:tcBorders>
              <w:top w:val="nil"/>
              <w:left w:val="nil"/>
              <w:bottom w:val="single" w:sz="4" w:space="0" w:color="auto"/>
              <w:right w:val="single" w:sz="12" w:space="0" w:color="auto"/>
            </w:tcBorders>
            <w:noWrap/>
            <w:vAlign w:val="center"/>
            <w:hideMark/>
          </w:tcPr>
          <w:p w:rsidR="00963BBA" w:rsidRPr="00AB2025" w:rsidRDefault="00963BBA" w:rsidP="00656F86">
            <w:pPr>
              <w:spacing w:after="0" w:line="240" w:lineRule="auto"/>
              <w:jc w:val="center"/>
              <w:rPr>
                <w:b/>
                <w:sz w:val="20"/>
                <w:szCs w:val="20"/>
                <w:lang w:val="sk-SK"/>
              </w:rPr>
            </w:pPr>
            <w:r>
              <w:rPr>
                <w:b/>
                <w:sz w:val="20"/>
                <w:szCs w:val="20"/>
                <w:lang w:val="sk-SK"/>
              </w:rPr>
              <w:t>15</w:t>
            </w:r>
          </w:p>
        </w:tc>
        <w:tc>
          <w:tcPr>
            <w:tcW w:w="1417" w:type="dxa"/>
            <w:tcBorders>
              <w:top w:val="nil"/>
              <w:left w:val="single" w:sz="12" w:space="0" w:color="auto"/>
              <w:bottom w:val="single" w:sz="4" w:space="0" w:color="auto"/>
              <w:right w:val="single" w:sz="4" w:space="0" w:color="auto"/>
            </w:tcBorders>
            <w:noWrap/>
            <w:vAlign w:val="center"/>
            <w:hideMark/>
          </w:tcPr>
          <w:p w:rsidR="00963BBA" w:rsidRPr="00AB2025" w:rsidRDefault="00963BBA" w:rsidP="001357B0">
            <w:pPr>
              <w:spacing w:after="0" w:line="240" w:lineRule="auto"/>
              <w:jc w:val="center"/>
              <w:rPr>
                <w:b/>
                <w:sz w:val="20"/>
                <w:szCs w:val="20"/>
                <w:lang w:val="sk-SK"/>
              </w:rPr>
            </w:pPr>
            <w:r w:rsidRPr="00AB2025">
              <w:rPr>
                <w:b/>
                <w:sz w:val="20"/>
                <w:szCs w:val="20"/>
                <w:lang w:val="sk-SK"/>
              </w:rPr>
              <w:t>x</w:t>
            </w:r>
          </w:p>
        </w:tc>
        <w:tc>
          <w:tcPr>
            <w:tcW w:w="1222" w:type="dxa"/>
            <w:tcBorders>
              <w:top w:val="nil"/>
              <w:left w:val="nil"/>
              <w:bottom w:val="single" w:sz="4" w:space="0" w:color="auto"/>
              <w:right w:val="single" w:sz="4" w:space="0" w:color="auto"/>
            </w:tcBorders>
            <w:noWrap/>
            <w:vAlign w:val="center"/>
            <w:hideMark/>
          </w:tcPr>
          <w:p w:rsidR="00963BBA" w:rsidRPr="00AB2025" w:rsidRDefault="00963BBA" w:rsidP="001357B0">
            <w:pPr>
              <w:spacing w:after="0" w:line="240" w:lineRule="auto"/>
              <w:jc w:val="center"/>
              <w:rPr>
                <w:b/>
                <w:sz w:val="20"/>
                <w:szCs w:val="20"/>
                <w:lang w:val="sk-SK"/>
              </w:rPr>
            </w:pPr>
            <w:r>
              <w:rPr>
                <w:b/>
                <w:sz w:val="20"/>
                <w:szCs w:val="20"/>
                <w:lang w:val="sk-SK"/>
              </w:rPr>
              <w:t>451 EUR</w:t>
            </w:r>
          </w:p>
        </w:tc>
        <w:tc>
          <w:tcPr>
            <w:tcW w:w="763" w:type="dxa"/>
            <w:tcBorders>
              <w:top w:val="nil"/>
              <w:left w:val="nil"/>
              <w:bottom w:val="single" w:sz="4" w:space="0" w:color="auto"/>
              <w:right w:val="single" w:sz="12" w:space="0" w:color="auto"/>
            </w:tcBorders>
            <w:noWrap/>
            <w:vAlign w:val="center"/>
            <w:hideMark/>
          </w:tcPr>
          <w:p w:rsidR="00963BBA" w:rsidRPr="00AB2025" w:rsidRDefault="00963BBA" w:rsidP="001357B0">
            <w:pPr>
              <w:spacing w:after="0" w:line="240" w:lineRule="auto"/>
              <w:jc w:val="center"/>
              <w:rPr>
                <w:b/>
                <w:sz w:val="20"/>
                <w:szCs w:val="20"/>
                <w:lang w:val="sk-SK"/>
              </w:rPr>
            </w:pPr>
            <w:r>
              <w:rPr>
                <w:b/>
                <w:sz w:val="20"/>
                <w:szCs w:val="20"/>
                <w:lang w:val="sk-SK"/>
              </w:rPr>
              <w:t>21</w:t>
            </w:r>
          </w:p>
        </w:tc>
      </w:tr>
      <w:tr w:rsidR="00963BBA" w:rsidRPr="004B3752" w:rsidTr="00656F8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963BBA" w:rsidRPr="004B3752" w:rsidRDefault="00963BBA" w:rsidP="00656F86">
            <w:pPr>
              <w:spacing w:after="0" w:line="240" w:lineRule="auto"/>
              <w:rPr>
                <w:sz w:val="20"/>
                <w:szCs w:val="20"/>
                <w:lang w:val="sk-SK"/>
              </w:rPr>
            </w:pPr>
            <w:r w:rsidRPr="004B3752">
              <w:rPr>
                <w:sz w:val="20"/>
                <w:szCs w:val="20"/>
                <w:lang w:val="sk-SK"/>
              </w:rPr>
              <w:t>Odložená daň z príjmov</w:t>
            </w:r>
          </w:p>
        </w:tc>
        <w:tc>
          <w:tcPr>
            <w:tcW w:w="1275" w:type="dxa"/>
            <w:tcBorders>
              <w:top w:val="single" w:sz="4" w:space="0" w:color="auto"/>
              <w:left w:val="single" w:sz="12" w:space="0" w:color="auto"/>
              <w:bottom w:val="single" w:sz="4" w:space="0" w:color="auto"/>
              <w:right w:val="single" w:sz="4" w:space="0" w:color="auto"/>
            </w:tcBorders>
            <w:noWrap/>
            <w:vAlign w:val="center"/>
            <w:hideMark/>
          </w:tcPr>
          <w:p w:rsidR="00963BBA" w:rsidRPr="004B3752" w:rsidRDefault="00963BBA" w:rsidP="00656F86">
            <w:pPr>
              <w:spacing w:after="0" w:line="240" w:lineRule="auto"/>
              <w:jc w:val="center"/>
              <w:rPr>
                <w:sz w:val="20"/>
                <w:szCs w:val="20"/>
                <w:lang w:val="sk-SK"/>
              </w:rPr>
            </w:pPr>
            <w:r w:rsidRPr="004B3752">
              <w:rPr>
                <w:sz w:val="20"/>
                <w:szCs w:val="20"/>
                <w:lang w:val="sk-SK"/>
              </w:rPr>
              <w:t>x</w:t>
            </w:r>
          </w:p>
        </w:tc>
        <w:tc>
          <w:tcPr>
            <w:tcW w:w="1134" w:type="dxa"/>
            <w:tcBorders>
              <w:top w:val="single" w:sz="4" w:space="0" w:color="auto"/>
              <w:left w:val="nil"/>
              <w:bottom w:val="single" w:sz="4" w:space="0" w:color="auto"/>
              <w:right w:val="single" w:sz="4" w:space="0" w:color="auto"/>
            </w:tcBorders>
            <w:noWrap/>
            <w:vAlign w:val="center"/>
            <w:hideMark/>
          </w:tcPr>
          <w:p w:rsidR="00963BBA" w:rsidRPr="004B3752" w:rsidRDefault="00963BBA" w:rsidP="00656F86">
            <w:pPr>
              <w:spacing w:after="0" w:line="240" w:lineRule="auto"/>
              <w:jc w:val="center"/>
              <w:rPr>
                <w:sz w:val="20"/>
                <w:szCs w:val="20"/>
                <w:lang w:val="sk-SK"/>
              </w:rPr>
            </w:pPr>
            <w:r>
              <w:rPr>
                <w:sz w:val="20"/>
                <w:szCs w:val="20"/>
                <w:lang w:val="sk-SK"/>
              </w:rPr>
              <w:t>-</w:t>
            </w:r>
          </w:p>
        </w:tc>
        <w:tc>
          <w:tcPr>
            <w:tcW w:w="851" w:type="dxa"/>
            <w:tcBorders>
              <w:top w:val="single" w:sz="4" w:space="0" w:color="auto"/>
              <w:left w:val="nil"/>
              <w:bottom w:val="single" w:sz="4" w:space="0" w:color="auto"/>
              <w:right w:val="single" w:sz="12" w:space="0" w:color="auto"/>
            </w:tcBorders>
            <w:noWrap/>
            <w:vAlign w:val="center"/>
            <w:hideMark/>
          </w:tcPr>
          <w:p w:rsidR="00963BBA" w:rsidRPr="004B3752" w:rsidRDefault="00963BBA" w:rsidP="00656F86">
            <w:pPr>
              <w:spacing w:after="0" w:line="240" w:lineRule="auto"/>
              <w:jc w:val="center"/>
              <w:rPr>
                <w:sz w:val="20"/>
                <w:szCs w:val="20"/>
                <w:lang w:val="sk-SK"/>
              </w:rPr>
            </w:pPr>
            <w:r>
              <w:rPr>
                <w:sz w:val="20"/>
                <w:szCs w:val="20"/>
                <w:lang w:val="sk-SK"/>
              </w:rPr>
              <w:t>-</w:t>
            </w:r>
          </w:p>
        </w:tc>
        <w:tc>
          <w:tcPr>
            <w:tcW w:w="1417" w:type="dxa"/>
            <w:tcBorders>
              <w:top w:val="single" w:sz="4" w:space="0" w:color="auto"/>
              <w:left w:val="single" w:sz="12" w:space="0" w:color="auto"/>
              <w:bottom w:val="single" w:sz="4" w:space="0" w:color="auto"/>
              <w:right w:val="single" w:sz="4" w:space="0" w:color="auto"/>
            </w:tcBorders>
            <w:noWrap/>
            <w:vAlign w:val="center"/>
            <w:hideMark/>
          </w:tcPr>
          <w:p w:rsidR="00963BBA" w:rsidRPr="004B3752" w:rsidRDefault="00963BBA" w:rsidP="001357B0">
            <w:pPr>
              <w:spacing w:after="0" w:line="240" w:lineRule="auto"/>
              <w:jc w:val="center"/>
              <w:rPr>
                <w:sz w:val="20"/>
                <w:szCs w:val="20"/>
                <w:lang w:val="sk-SK"/>
              </w:rPr>
            </w:pPr>
            <w:r w:rsidRPr="004B3752">
              <w:rPr>
                <w:sz w:val="20"/>
                <w:szCs w:val="20"/>
                <w:lang w:val="sk-SK"/>
              </w:rPr>
              <w:t>x</w:t>
            </w:r>
          </w:p>
        </w:tc>
        <w:tc>
          <w:tcPr>
            <w:tcW w:w="1222" w:type="dxa"/>
            <w:tcBorders>
              <w:top w:val="single" w:sz="4" w:space="0" w:color="auto"/>
              <w:left w:val="nil"/>
              <w:bottom w:val="single" w:sz="4" w:space="0" w:color="auto"/>
              <w:right w:val="single" w:sz="4" w:space="0" w:color="auto"/>
            </w:tcBorders>
            <w:noWrap/>
            <w:vAlign w:val="center"/>
            <w:hideMark/>
          </w:tcPr>
          <w:p w:rsidR="00963BBA" w:rsidRPr="004B3752" w:rsidRDefault="00963BBA" w:rsidP="001357B0">
            <w:pPr>
              <w:spacing w:after="0" w:line="240" w:lineRule="auto"/>
              <w:jc w:val="center"/>
              <w:rPr>
                <w:sz w:val="20"/>
                <w:szCs w:val="20"/>
                <w:lang w:val="sk-SK"/>
              </w:rPr>
            </w:pPr>
            <w:r>
              <w:rPr>
                <w:sz w:val="20"/>
                <w:szCs w:val="20"/>
                <w:lang w:val="sk-SK"/>
              </w:rPr>
              <w:t>-</w:t>
            </w:r>
          </w:p>
        </w:tc>
        <w:tc>
          <w:tcPr>
            <w:tcW w:w="763" w:type="dxa"/>
            <w:tcBorders>
              <w:top w:val="single" w:sz="4" w:space="0" w:color="auto"/>
              <w:left w:val="nil"/>
              <w:bottom w:val="single" w:sz="4" w:space="0" w:color="auto"/>
              <w:right w:val="single" w:sz="12" w:space="0" w:color="auto"/>
            </w:tcBorders>
            <w:noWrap/>
            <w:vAlign w:val="center"/>
            <w:hideMark/>
          </w:tcPr>
          <w:p w:rsidR="00963BBA" w:rsidRPr="004B3752" w:rsidRDefault="00963BBA" w:rsidP="001357B0">
            <w:pPr>
              <w:spacing w:after="0" w:line="240" w:lineRule="auto"/>
              <w:jc w:val="center"/>
              <w:rPr>
                <w:sz w:val="20"/>
                <w:szCs w:val="20"/>
                <w:lang w:val="sk-SK"/>
              </w:rPr>
            </w:pPr>
            <w:r>
              <w:rPr>
                <w:sz w:val="20"/>
                <w:szCs w:val="20"/>
                <w:lang w:val="sk-SK"/>
              </w:rPr>
              <w:t>-</w:t>
            </w:r>
          </w:p>
        </w:tc>
      </w:tr>
      <w:tr w:rsidR="00963BBA" w:rsidRPr="00AB2025" w:rsidTr="00656F8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963BBA" w:rsidRPr="00AB2025" w:rsidRDefault="00963BBA" w:rsidP="00656F86">
            <w:pPr>
              <w:spacing w:after="0" w:line="240" w:lineRule="auto"/>
              <w:rPr>
                <w:b/>
                <w:sz w:val="20"/>
                <w:szCs w:val="20"/>
                <w:lang w:val="sk-SK"/>
              </w:rPr>
            </w:pPr>
            <w:r w:rsidRPr="00AB2025">
              <w:rPr>
                <w:b/>
                <w:sz w:val="20"/>
                <w:szCs w:val="20"/>
                <w:lang w:val="sk-SK"/>
              </w:rPr>
              <w:t xml:space="preserve">Celková daň z príjmov </w:t>
            </w:r>
          </w:p>
        </w:tc>
        <w:tc>
          <w:tcPr>
            <w:tcW w:w="1275" w:type="dxa"/>
            <w:tcBorders>
              <w:top w:val="nil"/>
              <w:left w:val="single" w:sz="12" w:space="0" w:color="auto"/>
              <w:bottom w:val="single" w:sz="12" w:space="0" w:color="auto"/>
              <w:right w:val="single" w:sz="4" w:space="0" w:color="auto"/>
            </w:tcBorders>
            <w:noWrap/>
            <w:vAlign w:val="center"/>
            <w:hideMark/>
          </w:tcPr>
          <w:p w:rsidR="00963BBA" w:rsidRPr="00AB2025" w:rsidRDefault="00963BBA" w:rsidP="00656F86">
            <w:pPr>
              <w:spacing w:after="0" w:line="240" w:lineRule="auto"/>
              <w:jc w:val="center"/>
              <w:rPr>
                <w:b/>
                <w:sz w:val="20"/>
                <w:szCs w:val="20"/>
                <w:lang w:val="sk-SK"/>
              </w:rPr>
            </w:pPr>
            <w:r w:rsidRPr="00AB2025">
              <w:rPr>
                <w:b/>
                <w:sz w:val="20"/>
                <w:szCs w:val="20"/>
                <w:lang w:val="sk-SK"/>
              </w:rPr>
              <w:t>x</w:t>
            </w:r>
          </w:p>
        </w:tc>
        <w:tc>
          <w:tcPr>
            <w:tcW w:w="1134" w:type="dxa"/>
            <w:tcBorders>
              <w:top w:val="nil"/>
              <w:left w:val="nil"/>
              <w:bottom w:val="single" w:sz="12" w:space="0" w:color="auto"/>
              <w:right w:val="single" w:sz="4" w:space="0" w:color="auto"/>
            </w:tcBorders>
            <w:noWrap/>
            <w:vAlign w:val="center"/>
            <w:hideMark/>
          </w:tcPr>
          <w:p w:rsidR="00963BBA" w:rsidRPr="00AB2025" w:rsidRDefault="00963BBA" w:rsidP="00F9503B">
            <w:pPr>
              <w:spacing w:after="0" w:line="240" w:lineRule="auto"/>
              <w:jc w:val="center"/>
              <w:rPr>
                <w:b/>
                <w:sz w:val="20"/>
                <w:szCs w:val="20"/>
                <w:lang w:val="sk-SK"/>
              </w:rPr>
            </w:pPr>
            <w:r>
              <w:rPr>
                <w:b/>
                <w:sz w:val="20"/>
                <w:szCs w:val="20"/>
                <w:lang w:val="sk-SK"/>
              </w:rPr>
              <w:t>83</w:t>
            </w:r>
            <w:r w:rsidRPr="00AB2025">
              <w:rPr>
                <w:b/>
                <w:sz w:val="20"/>
                <w:szCs w:val="20"/>
                <w:lang w:val="sk-SK"/>
              </w:rPr>
              <w:t xml:space="preserve"> EUR</w:t>
            </w:r>
          </w:p>
        </w:tc>
        <w:tc>
          <w:tcPr>
            <w:tcW w:w="851" w:type="dxa"/>
            <w:tcBorders>
              <w:top w:val="nil"/>
              <w:left w:val="nil"/>
              <w:bottom w:val="single" w:sz="12" w:space="0" w:color="auto"/>
              <w:right w:val="single" w:sz="12" w:space="0" w:color="auto"/>
            </w:tcBorders>
            <w:noWrap/>
            <w:vAlign w:val="center"/>
            <w:hideMark/>
          </w:tcPr>
          <w:p w:rsidR="00963BBA" w:rsidRPr="00AB2025" w:rsidRDefault="00963BBA" w:rsidP="00656F86">
            <w:pPr>
              <w:spacing w:after="0" w:line="240" w:lineRule="auto"/>
              <w:jc w:val="center"/>
              <w:rPr>
                <w:b/>
                <w:sz w:val="20"/>
                <w:szCs w:val="20"/>
                <w:lang w:val="sk-SK"/>
              </w:rPr>
            </w:pPr>
            <w:r>
              <w:rPr>
                <w:b/>
                <w:sz w:val="20"/>
                <w:szCs w:val="20"/>
                <w:lang w:val="sk-SK"/>
              </w:rPr>
              <w:t>15</w:t>
            </w:r>
          </w:p>
        </w:tc>
        <w:tc>
          <w:tcPr>
            <w:tcW w:w="1417" w:type="dxa"/>
            <w:tcBorders>
              <w:top w:val="nil"/>
              <w:left w:val="single" w:sz="12" w:space="0" w:color="auto"/>
              <w:bottom w:val="single" w:sz="12" w:space="0" w:color="auto"/>
              <w:right w:val="single" w:sz="4" w:space="0" w:color="auto"/>
            </w:tcBorders>
            <w:noWrap/>
            <w:vAlign w:val="center"/>
            <w:hideMark/>
          </w:tcPr>
          <w:p w:rsidR="00963BBA" w:rsidRPr="00AB2025" w:rsidRDefault="00963BBA" w:rsidP="001357B0">
            <w:pPr>
              <w:spacing w:after="0" w:line="240" w:lineRule="auto"/>
              <w:jc w:val="center"/>
              <w:rPr>
                <w:b/>
                <w:sz w:val="20"/>
                <w:szCs w:val="20"/>
                <w:lang w:val="sk-SK"/>
              </w:rPr>
            </w:pPr>
            <w:r w:rsidRPr="00AB2025">
              <w:rPr>
                <w:b/>
                <w:sz w:val="20"/>
                <w:szCs w:val="20"/>
                <w:lang w:val="sk-SK"/>
              </w:rPr>
              <w:t>x</w:t>
            </w:r>
          </w:p>
        </w:tc>
        <w:tc>
          <w:tcPr>
            <w:tcW w:w="1222" w:type="dxa"/>
            <w:tcBorders>
              <w:top w:val="nil"/>
              <w:left w:val="nil"/>
              <w:bottom w:val="single" w:sz="12" w:space="0" w:color="auto"/>
              <w:right w:val="single" w:sz="4" w:space="0" w:color="auto"/>
            </w:tcBorders>
            <w:noWrap/>
            <w:vAlign w:val="center"/>
            <w:hideMark/>
          </w:tcPr>
          <w:p w:rsidR="00963BBA" w:rsidRPr="00AB2025" w:rsidRDefault="00963BBA" w:rsidP="001357B0">
            <w:pPr>
              <w:spacing w:after="0" w:line="240" w:lineRule="auto"/>
              <w:jc w:val="center"/>
              <w:rPr>
                <w:b/>
                <w:sz w:val="20"/>
                <w:szCs w:val="20"/>
                <w:lang w:val="sk-SK"/>
              </w:rPr>
            </w:pPr>
            <w:r>
              <w:rPr>
                <w:b/>
                <w:sz w:val="20"/>
                <w:szCs w:val="20"/>
                <w:lang w:val="sk-SK"/>
              </w:rPr>
              <w:t>451</w:t>
            </w:r>
            <w:r w:rsidRPr="00AB2025">
              <w:rPr>
                <w:b/>
                <w:sz w:val="20"/>
                <w:szCs w:val="20"/>
                <w:lang w:val="sk-SK"/>
              </w:rPr>
              <w:t xml:space="preserve"> EUR</w:t>
            </w:r>
          </w:p>
        </w:tc>
        <w:tc>
          <w:tcPr>
            <w:tcW w:w="763" w:type="dxa"/>
            <w:tcBorders>
              <w:top w:val="nil"/>
              <w:left w:val="nil"/>
              <w:bottom w:val="single" w:sz="12" w:space="0" w:color="auto"/>
              <w:right w:val="single" w:sz="12" w:space="0" w:color="auto"/>
            </w:tcBorders>
            <w:noWrap/>
            <w:vAlign w:val="center"/>
            <w:hideMark/>
          </w:tcPr>
          <w:p w:rsidR="00963BBA" w:rsidRPr="00AB2025" w:rsidRDefault="00963BBA" w:rsidP="001357B0">
            <w:pPr>
              <w:spacing w:after="0" w:line="240" w:lineRule="auto"/>
              <w:jc w:val="center"/>
              <w:rPr>
                <w:b/>
                <w:sz w:val="20"/>
                <w:szCs w:val="20"/>
                <w:lang w:val="sk-SK"/>
              </w:rPr>
            </w:pPr>
            <w:r>
              <w:rPr>
                <w:b/>
                <w:sz w:val="20"/>
                <w:szCs w:val="20"/>
                <w:lang w:val="sk-SK"/>
              </w:rPr>
              <w:t>21</w:t>
            </w:r>
          </w:p>
        </w:tc>
      </w:tr>
    </w:tbl>
    <w:p w:rsidR="003F0D62" w:rsidRPr="003F0D62" w:rsidRDefault="003F0D62" w:rsidP="000E34C3">
      <w:pPr>
        <w:spacing w:after="0" w:line="360" w:lineRule="auto"/>
        <w:ind w:left="360"/>
        <w:jc w:val="both"/>
        <w:rPr>
          <w:rFonts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INFORMÁCIE O SKUTOČNOSTIACH, KTORÉ NASTALI PO DNI, KU KTORÉMU SA ZOSTAVUJE ÚČTOVNÁ ZÁVIERKA, DO DŇA ZOSTAVENIA ÚČTOVNEJ ZÁVIERKY</w:t>
      </w:r>
    </w:p>
    <w:p w:rsidR="00F95D78" w:rsidRDefault="00D020F9" w:rsidP="00860ACC">
      <w:pPr>
        <w:spacing w:after="0" w:line="360" w:lineRule="auto"/>
        <w:ind w:left="397"/>
        <w:jc w:val="both"/>
        <w:rPr>
          <w:rFonts w:ascii="Calibri" w:eastAsia="Calibri" w:hAnsi="Calibri" w:cs="Times New Roman"/>
          <w:lang w:val="sk-SK"/>
        </w:rPr>
      </w:pPr>
      <w:r w:rsidRPr="00D020F9">
        <w:rPr>
          <w:rFonts w:ascii="Calibri" w:eastAsia="Calibri" w:hAnsi="Calibri" w:cs="Times New Roman"/>
          <w:lang w:val="sk-SK"/>
        </w:rPr>
        <w:t>Po dni, ku ktorému je zostavená táto účtovná závierka</w:t>
      </w:r>
      <w:r w:rsidRPr="00D020F9">
        <w:rPr>
          <w:rFonts w:ascii="Calibri" w:eastAsia="Calibri" w:hAnsi="Calibri" w:cs="Times New Roman"/>
          <w:b/>
          <w:i/>
          <w:color w:val="4F81BD"/>
          <w:sz w:val="24"/>
          <w:lang w:val="sk-SK" w:eastAsia="sk-SK"/>
        </w:rPr>
        <w:t xml:space="preserve"> </w:t>
      </w:r>
      <w:r w:rsidRPr="00D020F9">
        <w:rPr>
          <w:rStyle w:val="hps"/>
          <w:rFonts w:ascii="Calibri" w:eastAsia="Calibri" w:hAnsi="Calibri" w:cs="Arial Narrow"/>
          <w:lang w:val="sk-SK"/>
        </w:rPr>
        <w:t>nedošlo</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žiadnym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udalostiam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ktoré by mali</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významný</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vplyv</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na</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účtovnú</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závierku</w:t>
      </w:r>
      <w:r w:rsidRPr="00D020F9">
        <w:rPr>
          <w:rFonts w:ascii="Calibri" w:eastAsia="Calibri" w:hAnsi="Calibri" w:cs="Times New Roman"/>
          <w:lang w:val="sk-SK"/>
        </w:rPr>
        <w:t xml:space="preserve"> zostavenú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31.</w:t>
      </w:r>
      <w:r w:rsidR="003243FE">
        <w:rPr>
          <w:rFonts w:ascii="Calibri" w:eastAsia="Calibri" w:hAnsi="Calibri" w:cs="Times New Roman"/>
          <w:lang w:val="sk-SK"/>
        </w:rPr>
        <w:t>12.</w:t>
      </w:r>
      <w:r w:rsidR="00963BBA">
        <w:rPr>
          <w:rFonts w:ascii="Calibri" w:eastAsia="Calibri" w:hAnsi="Calibri" w:cs="Times New Roman"/>
          <w:lang w:val="sk-SK"/>
        </w:rPr>
        <w:t>2020</w:t>
      </w:r>
      <w:r w:rsidR="00C3516B">
        <w:rPr>
          <w:rFonts w:ascii="Calibri" w:eastAsia="Calibri" w:hAnsi="Calibri" w:cs="Times New Roman"/>
          <w:lang w:val="sk-SK"/>
        </w:rPr>
        <w:t>.</w:t>
      </w:r>
    </w:p>
    <w:p w:rsidR="00F95D78" w:rsidRDefault="00F95D78" w:rsidP="00860ACC">
      <w:pPr>
        <w:spacing w:after="0" w:line="360" w:lineRule="auto"/>
        <w:ind w:left="397"/>
        <w:jc w:val="both"/>
        <w:rPr>
          <w:rFonts w:ascii="Calibri" w:eastAsia="Calibri" w:hAnsi="Calibri"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 xml:space="preserve"> INFORMÁCIE O VLASTNOM IMANÍ</w:t>
      </w:r>
    </w:p>
    <w:p w:rsidR="00D020F9" w:rsidRDefault="00D020F9" w:rsidP="00860ACC">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127" w:type="pct"/>
        <w:jc w:val="center"/>
        <w:tblLayout w:type="fixed"/>
        <w:tblLook w:val="00A0" w:firstRow="1" w:lastRow="0" w:firstColumn="1" w:lastColumn="0" w:noHBand="0" w:noVBand="0"/>
      </w:tblPr>
      <w:tblGrid>
        <w:gridCol w:w="3770"/>
        <w:gridCol w:w="1418"/>
        <w:gridCol w:w="1134"/>
        <w:gridCol w:w="850"/>
        <w:gridCol w:w="925"/>
        <w:gridCol w:w="1427"/>
      </w:tblGrid>
      <w:tr w:rsidR="00860ACC" w:rsidRPr="009A2C82" w:rsidTr="00963BBA">
        <w:trPr>
          <w:trHeight w:val="318"/>
          <w:jc w:val="center"/>
        </w:trPr>
        <w:tc>
          <w:tcPr>
            <w:tcW w:w="3770" w:type="dxa"/>
            <w:vMerge w:val="restart"/>
            <w:tcBorders>
              <w:top w:val="single" w:sz="12" w:space="0" w:color="auto"/>
              <w:left w:val="single" w:sz="12" w:space="0" w:color="auto"/>
              <w:bottom w:val="nil"/>
              <w:right w:val="single" w:sz="12" w:space="0" w:color="auto"/>
            </w:tcBorders>
            <w:noWrap/>
            <w:vAlign w:val="center"/>
          </w:tcPr>
          <w:p w:rsidR="00860ACC" w:rsidRPr="009A2C82" w:rsidRDefault="00860ACC" w:rsidP="00963BBA">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5754" w:type="dxa"/>
            <w:gridSpan w:val="5"/>
            <w:tcBorders>
              <w:top w:val="single" w:sz="12" w:space="0" w:color="auto"/>
              <w:left w:val="single" w:sz="12" w:space="0" w:color="auto"/>
              <w:bottom w:val="single" w:sz="12" w:space="0" w:color="auto"/>
              <w:right w:val="single" w:sz="12" w:space="0" w:color="auto"/>
            </w:tcBorders>
            <w:vAlign w:val="center"/>
          </w:tcPr>
          <w:p w:rsidR="00860ACC" w:rsidRPr="009A2C82" w:rsidRDefault="00860ACC" w:rsidP="00963BBA">
            <w:pPr>
              <w:pStyle w:val="TopHeader"/>
              <w:rPr>
                <w:rFonts w:asciiTheme="minorHAnsi" w:hAnsiTheme="minorHAnsi"/>
                <w:sz w:val="20"/>
                <w:szCs w:val="20"/>
              </w:rPr>
            </w:pPr>
            <w:r w:rsidRPr="009A2C82">
              <w:rPr>
                <w:rFonts w:asciiTheme="minorHAnsi" w:hAnsiTheme="minorHAnsi"/>
                <w:sz w:val="20"/>
                <w:szCs w:val="20"/>
              </w:rPr>
              <w:t>Bežné účtovné obdobie</w:t>
            </w:r>
          </w:p>
        </w:tc>
      </w:tr>
      <w:tr w:rsidR="00860ACC" w:rsidRPr="009A2C82" w:rsidTr="00963BBA">
        <w:trPr>
          <w:jc w:val="center"/>
        </w:trPr>
        <w:tc>
          <w:tcPr>
            <w:tcW w:w="3770" w:type="dxa"/>
            <w:vMerge/>
            <w:tcBorders>
              <w:top w:val="single" w:sz="8" w:space="0" w:color="auto"/>
              <w:left w:val="single" w:sz="12" w:space="0" w:color="auto"/>
              <w:bottom w:val="nil"/>
              <w:right w:val="single" w:sz="12" w:space="0" w:color="auto"/>
            </w:tcBorders>
            <w:vAlign w:val="center"/>
          </w:tcPr>
          <w:p w:rsidR="00860ACC" w:rsidRPr="009A2C82" w:rsidRDefault="00860ACC" w:rsidP="00963BBA">
            <w:pPr>
              <w:pStyle w:val="TopHeader"/>
              <w:rPr>
                <w:rFonts w:asciiTheme="minorHAnsi" w:hAnsiTheme="minorHAnsi"/>
                <w:sz w:val="20"/>
                <w:szCs w:val="20"/>
              </w:rPr>
            </w:pPr>
          </w:p>
        </w:tc>
        <w:tc>
          <w:tcPr>
            <w:tcW w:w="1418" w:type="dxa"/>
            <w:tcBorders>
              <w:top w:val="single" w:sz="12" w:space="0" w:color="auto"/>
              <w:left w:val="single" w:sz="12" w:space="0" w:color="auto"/>
              <w:bottom w:val="nil"/>
              <w:right w:val="single" w:sz="12" w:space="0" w:color="auto"/>
            </w:tcBorders>
            <w:vAlign w:val="center"/>
          </w:tcPr>
          <w:p w:rsidR="00860ACC" w:rsidRPr="009A2C82" w:rsidRDefault="00860ACC" w:rsidP="00963BBA">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134" w:type="dxa"/>
            <w:tcBorders>
              <w:top w:val="single" w:sz="12" w:space="0" w:color="auto"/>
              <w:left w:val="single" w:sz="12" w:space="0" w:color="auto"/>
              <w:bottom w:val="nil"/>
              <w:right w:val="single" w:sz="12" w:space="0" w:color="auto"/>
            </w:tcBorders>
            <w:vAlign w:val="center"/>
          </w:tcPr>
          <w:p w:rsidR="00860ACC" w:rsidRPr="009A2C82" w:rsidRDefault="00860ACC" w:rsidP="00963BBA">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850" w:type="dxa"/>
            <w:tcBorders>
              <w:top w:val="single" w:sz="12" w:space="0" w:color="auto"/>
              <w:left w:val="single" w:sz="12" w:space="0" w:color="auto"/>
              <w:bottom w:val="nil"/>
              <w:right w:val="single" w:sz="12" w:space="0" w:color="auto"/>
            </w:tcBorders>
            <w:vAlign w:val="center"/>
          </w:tcPr>
          <w:p w:rsidR="00860ACC" w:rsidRPr="009A2C82" w:rsidRDefault="00860ACC" w:rsidP="00963BBA">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925" w:type="dxa"/>
            <w:tcBorders>
              <w:top w:val="single" w:sz="12" w:space="0" w:color="auto"/>
              <w:left w:val="single" w:sz="12" w:space="0" w:color="auto"/>
              <w:bottom w:val="nil"/>
              <w:right w:val="single" w:sz="12" w:space="0" w:color="auto"/>
            </w:tcBorders>
            <w:vAlign w:val="center"/>
          </w:tcPr>
          <w:p w:rsidR="00860ACC" w:rsidRPr="009A2C82" w:rsidRDefault="00860ACC" w:rsidP="00963BBA">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963BBA">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860ACC" w:rsidRPr="009A2C82" w:rsidTr="00963BBA">
        <w:trPr>
          <w:trHeight w:val="330"/>
          <w:jc w:val="center"/>
        </w:trPr>
        <w:tc>
          <w:tcPr>
            <w:tcW w:w="3770" w:type="dxa"/>
            <w:tcBorders>
              <w:top w:val="nil"/>
              <w:left w:val="single" w:sz="12" w:space="0" w:color="auto"/>
              <w:bottom w:val="single" w:sz="12" w:space="0" w:color="auto"/>
              <w:right w:val="single" w:sz="12" w:space="0" w:color="auto"/>
            </w:tcBorders>
            <w:noWrap/>
            <w:vAlign w:val="center"/>
          </w:tcPr>
          <w:p w:rsidR="00860ACC" w:rsidRPr="009A2C82" w:rsidRDefault="00860ACC" w:rsidP="00963BBA">
            <w:pPr>
              <w:pStyle w:val="TopHeader"/>
              <w:rPr>
                <w:rFonts w:asciiTheme="minorHAnsi" w:hAnsiTheme="minorHAnsi"/>
                <w:sz w:val="20"/>
                <w:szCs w:val="20"/>
              </w:rPr>
            </w:pPr>
            <w:r w:rsidRPr="009A2C82">
              <w:rPr>
                <w:rFonts w:asciiTheme="minorHAnsi" w:hAnsiTheme="minorHAnsi"/>
                <w:sz w:val="20"/>
                <w:szCs w:val="20"/>
              </w:rPr>
              <w:t>a</w:t>
            </w:r>
          </w:p>
        </w:tc>
        <w:tc>
          <w:tcPr>
            <w:tcW w:w="1418" w:type="dxa"/>
            <w:tcBorders>
              <w:top w:val="nil"/>
              <w:left w:val="single" w:sz="12" w:space="0" w:color="auto"/>
              <w:bottom w:val="single" w:sz="12" w:space="0" w:color="auto"/>
              <w:right w:val="single" w:sz="12" w:space="0" w:color="auto"/>
            </w:tcBorders>
            <w:vAlign w:val="center"/>
          </w:tcPr>
          <w:p w:rsidR="00860ACC" w:rsidRPr="009A2C82" w:rsidRDefault="00860ACC" w:rsidP="00963BBA">
            <w:pPr>
              <w:pStyle w:val="TopHeader"/>
              <w:rPr>
                <w:rFonts w:asciiTheme="minorHAnsi" w:hAnsiTheme="minorHAnsi"/>
                <w:sz w:val="20"/>
                <w:szCs w:val="20"/>
              </w:rPr>
            </w:pPr>
            <w:r w:rsidRPr="009A2C82">
              <w:rPr>
                <w:rFonts w:asciiTheme="minorHAnsi" w:hAnsiTheme="minorHAnsi"/>
                <w:sz w:val="20"/>
                <w:szCs w:val="20"/>
              </w:rPr>
              <w:t>b</w:t>
            </w:r>
          </w:p>
        </w:tc>
        <w:tc>
          <w:tcPr>
            <w:tcW w:w="1134" w:type="dxa"/>
            <w:tcBorders>
              <w:top w:val="nil"/>
              <w:left w:val="single" w:sz="12" w:space="0" w:color="auto"/>
              <w:bottom w:val="single" w:sz="12" w:space="0" w:color="auto"/>
              <w:right w:val="single" w:sz="12" w:space="0" w:color="auto"/>
            </w:tcBorders>
            <w:noWrap/>
            <w:vAlign w:val="center"/>
          </w:tcPr>
          <w:p w:rsidR="00860ACC" w:rsidRPr="009A2C82" w:rsidRDefault="00860ACC" w:rsidP="00963BBA">
            <w:pPr>
              <w:pStyle w:val="TopHeader"/>
              <w:rPr>
                <w:rFonts w:asciiTheme="minorHAnsi" w:hAnsiTheme="minorHAnsi"/>
                <w:sz w:val="20"/>
                <w:szCs w:val="20"/>
              </w:rPr>
            </w:pPr>
            <w:r w:rsidRPr="009A2C82">
              <w:rPr>
                <w:rFonts w:asciiTheme="minorHAnsi" w:hAnsiTheme="minorHAnsi"/>
                <w:sz w:val="20"/>
                <w:szCs w:val="20"/>
              </w:rPr>
              <w:t>c</w:t>
            </w:r>
          </w:p>
        </w:tc>
        <w:tc>
          <w:tcPr>
            <w:tcW w:w="850" w:type="dxa"/>
            <w:tcBorders>
              <w:top w:val="nil"/>
              <w:left w:val="single" w:sz="12" w:space="0" w:color="auto"/>
              <w:bottom w:val="single" w:sz="12" w:space="0" w:color="auto"/>
              <w:right w:val="single" w:sz="12" w:space="0" w:color="auto"/>
            </w:tcBorders>
            <w:noWrap/>
            <w:vAlign w:val="center"/>
          </w:tcPr>
          <w:p w:rsidR="00860ACC" w:rsidRPr="009A2C82" w:rsidRDefault="00860ACC" w:rsidP="00963BBA">
            <w:pPr>
              <w:pStyle w:val="TopHeader"/>
              <w:rPr>
                <w:rFonts w:asciiTheme="minorHAnsi" w:hAnsiTheme="minorHAnsi"/>
                <w:sz w:val="20"/>
                <w:szCs w:val="20"/>
              </w:rPr>
            </w:pPr>
            <w:r w:rsidRPr="009A2C82">
              <w:rPr>
                <w:rFonts w:asciiTheme="minorHAnsi" w:hAnsiTheme="minorHAnsi"/>
                <w:sz w:val="20"/>
                <w:szCs w:val="20"/>
              </w:rPr>
              <w:t>d</w:t>
            </w:r>
          </w:p>
        </w:tc>
        <w:tc>
          <w:tcPr>
            <w:tcW w:w="925" w:type="dxa"/>
            <w:tcBorders>
              <w:top w:val="nil"/>
              <w:left w:val="single" w:sz="12" w:space="0" w:color="auto"/>
              <w:bottom w:val="single" w:sz="12" w:space="0" w:color="auto"/>
              <w:right w:val="single" w:sz="12" w:space="0" w:color="auto"/>
            </w:tcBorders>
            <w:noWrap/>
            <w:vAlign w:val="center"/>
          </w:tcPr>
          <w:p w:rsidR="00860ACC" w:rsidRPr="009A2C82" w:rsidRDefault="00860ACC" w:rsidP="00963BBA">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860ACC" w:rsidRPr="009A2C82" w:rsidRDefault="00860ACC" w:rsidP="00963BBA">
            <w:pPr>
              <w:pStyle w:val="TopHeader"/>
              <w:rPr>
                <w:rFonts w:asciiTheme="minorHAnsi" w:hAnsiTheme="minorHAnsi"/>
                <w:sz w:val="20"/>
                <w:szCs w:val="20"/>
              </w:rPr>
            </w:pPr>
            <w:r w:rsidRPr="009A2C82">
              <w:rPr>
                <w:rFonts w:asciiTheme="minorHAnsi" w:hAnsiTheme="minorHAnsi"/>
                <w:sz w:val="20"/>
                <w:szCs w:val="20"/>
              </w:rPr>
              <w:t>f</w:t>
            </w:r>
          </w:p>
        </w:tc>
      </w:tr>
      <w:tr w:rsidR="003243FE" w:rsidRPr="009A2C82" w:rsidTr="00963BBA">
        <w:trPr>
          <w:trHeight w:val="330"/>
          <w:jc w:val="center"/>
        </w:trPr>
        <w:tc>
          <w:tcPr>
            <w:tcW w:w="3770" w:type="dxa"/>
            <w:tcBorders>
              <w:top w:val="single" w:sz="12" w:space="0" w:color="auto"/>
              <w:left w:val="single" w:sz="12" w:space="0" w:color="auto"/>
              <w:bottom w:val="single" w:sz="8" w:space="0" w:color="auto"/>
              <w:right w:val="single" w:sz="12" w:space="0" w:color="auto"/>
            </w:tcBorders>
            <w:noWrap/>
            <w:vAlign w:val="center"/>
          </w:tcPr>
          <w:p w:rsidR="003243FE" w:rsidRPr="009A2C82" w:rsidRDefault="003243FE" w:rsidP="00963BBA">
            <w:pPr>
              <w:spacing w:after="0"/>
              <w:rPr>
                <w:sz w:val="20"/>
                <w:szCs w:val="20"/>
                <w:lang w:val="sk-SK"/>
              </w:rPr>
            </w:pPr>
            <w:r w:rsidRPr="009A2C82">
              <w:rPr>
                <w:sz w:val="20"/>
                <w:szCs w:val="20"/>
                <w:lang w:val="sk-SK"/>
              </w:rPr>
              <w:t>Základné imanie</w:t>
            </w:r>
          </w:p>
        </w:tc>
        <w:tc>
          <w:tcPr>
            <w:tcW w:w="1418" w:type="dxa"/>
            <w:tcBorders>
              <w:top w:val="single" w:sz="12" w:space="0" w:color="auto"/>
              <w:left w:val="single" w:sz="12" w:space="0" w:color="auto"/>
              <w:bottom w:val="single" w:sz="8" w:space="0" w:color="auto"/>
              <w:right w:val="single" w:sz="4" w:space="0" w:color="auto"/>
            </w:tcBorders>
            <w:noWrap/>
            <w:vAlign w:val="center"/>
          </w:tcPr>
          <w:p w:rsidR="003243FE" w:rsidRPr="009A2C82" w:rsidRDefault="003243FE" w:rsidP="00963BBA">
            <w:pPr>
              <w:spacing w:after="0"/>
              <w:jc w:val="right"/>
              <w:rPr>
                <w:sz w:val="20"/>
                <w:szCs w:val="20"/>
                <w:lang w:val="sk-SK"/>
              </w:rPr>
            </w:pPr>
            <w:r w:rsidRPr="009A2C82">
              <w:rPr>
                <w:sz w:val="20"/>
                <w:szCs w:val="20"/>
                <w:lang w:val="sk-SK"/>
              </w:rPr>
              <w:t>5 000 EUR</w:t>
            </w:r>
          </w:p>
        </w:tc>
        <w:tc>
          <w:tcPr>
            <w:tcW w:w="1134" w:type="dxa"/>
            <w:tcBorders>
              <w:top w:val="single" w:sz="12" w:space="0" w:color="auto"/>
              <w:left w:val="nil"/>
              <w:bottom w:val="single" w:sz="8" w:space="0" w:color="auto"/>
              <w:right w:val="single" w:sz="4" w:space="0" w:color="auto"/>
            </w:tcBorders>
            <w:noWrap/>
            <w:vAlign w:val="center"/>
          </w:tcPr>
          <w:p w:rsidR="003243FE" w:rsidRPr="009A2C82" w:rsidRDefault="003243FE" w:rsidP="00963BBA">
            <w:pPr>
              <w:spacing w:after="0"/>
              <w:jc w:val="right"/>
              <w:rPr>
                <w:sz w:val="20"/>
                <w:szCs w:val="20"/>
                <w:lang w:val="sk-SK"/>
              </w:rPr>
            </w:pPr>
            <w:r w:rsidRPr="009A2C82">
              <w:rPr>
                <w:sz w:val="20"/>
                <w:szCs w:val="20"/>
                <w:lang w:val="sk-SK"/>
              </w:rPr>
              <w:t> </w:t>
            </w:r>
          </w:p>
        </w:tc>
        <w:tc>
          <w:tcPr>
            <w:tcW w:w="850" w:type="dxa"/>
            <w:tcBorders>
              <w:top w:val="single" w:sz="12" w:space="0" w:color="auto"/>
              <w:left w:val="nil"/>
              <w:bottom w:val="single" w:sz="8" w:space="0" w:color="auto"/>
              <w:right w:val="single" w:sz="4" w:space="0" w:color="auto"/>
            </w:tcBorders>
            <w:noWrap/>
            <w:vAlign w:val="center"/>
          </w:tcPr>
          <w:p w:rsidR="003243FE" w:rsidRPr="009A2C82" w:rsidRDefault="003243FE" w:rsidP="00963BBA">
            <w:pPr>
              <w:spacing w:after="0"/>
              <w:jc w:val="right"/>
              <w:rPr>
                <w:sz w:val="20"/>
                <w:szCs w:val="20"/>
                <w:lang w:val="sk-SK"/>
              </w:rPr>
            </w:pPr>
            <w:r w:rsidRPr="009A2C82">
              <w:rPr>
                <w:sz w:val="20"/>
                <w:szCs w:val="20"/>
                <w:lang w:val="sk-SK"/>
              </w:rPr>
              <w:t> </w:t>
            </w:r>
          </w:p>
        </w:tc>
        <w:tc>
          <w:tcPr>
            <w:tcW w:w="925" w:type="dxa"/>
            <w:tcBorders>
              <w:top w:val="single" w:sz="12" w:space="0" w:color="auto"/>
              <w:left w:val="nil"/>
              <w:bottom w:val="single" w:sz="8" w:space="0" w:color="auto"/>
              <w:right w:val="single" w:sz="4" w:space="0" w:color="auto"/>
            </w:tcBorders>
            <w:noWrap/>
            <w:vAlign w:val="center"/>
          </w:tcPr>
          <w:p w:rsidR="003243FE" w:rsidRPr="009A2C82" w:rsidRDefault="003243FE" w:rsidP="00963BBA">
            <w:pPr>
              <w:spacing w:after="0"/>
              <w:jc w:val="right"/>
              <w:rPr>
                <w:sz w:val="20"/>
                <w:szCs w:val="20"/>
                <w:lang w:val="sk-SK"/>
              </w:rPr>
            </w:pPr>
            <w:r w:rsidRPr="009A2C82">
              <w:rPr>
                <w:sz w:val="20"/>
                <w:szCs w:val="20"/>
                <w:lang w:val="sk-SK"/>
              </w:rPr>
              <w:t> </w:t>
            </w:r>
          </w:p>
        </w:tc>
        <w:tc>
          <w:tcPr>
            <w:tcW w:w="1427" w:type="dxa"/>
            <w:tcBorders>
              <w:top w:val="single" w:sz="12" w:space="0" w:color="auto"/>
              <w:left w:val="nil"/>
              <w:bottom w:val="single" w:sz="8" w:space="0" w:color="auto"/>
              <w:right w:val="single" w:sz="12" w:space="0" w:color="auto"/>
            </w:tcBorders>
            <w:noWrap/>
            <w:vAlign w:val="center"/>
          </w:tcPr>
          <w:p w:rsidR="003243FE" w:rsidRPr="009A2C82" w:rsidRDefault="00963BBA" w:rsidP="00963BBA">
            <w:pPr>
              <w:spacing w:after="0"/>
              <w:jc w:val="right"/>
              <w:rPr>
                <w:sz w:val="20"/>
                <w:szCs w:val="20"/>
                <w:lang w:val="sk-SK"/>
              </w:rPr>
            </w:pPr>
            <w:r>
              <w:rPr>
                <w:sz w:val="20"/>
                <w:szCs w:val="20"/>
                <w:lang w:val="sk-SK"/>
              </w:rPr>
              <w:t>5 000 EUR</w:t>
            </w:r>
          </w:p>
        </w:tc>
      </w:tr>
      <w:tr w:rsidR="00963BBA" w:rsidRPr="009A2C82" w:rsidTr="00963BBA">
        <w:trPr>
          <w:trHeight w:val="330"/>
          <w:jc w:val="center"/>
        </w:trPr>
        <w:tc>
          <w:tcPr>
            <w:tcW w:w="3770" w:type="dxa"/>
            <w:tcBorders>
              <w:top w:val="single" w:sz="8" w:space="0" w:color="auto"/>
              <w:left w:val="single" w:sz="12" w:space="0" w:color="auto"/>
              <w:bottom w:val="single" w:sz="8" w:space="0" w:color="auto"/>
              <w:right w:val="single" w:sz="12" w:space="0" w:color="auto"/>
            </w:tcBorders>
            <w:noWrap/>
            <w:vAlign w:val="center"/>
          </w:tcPr>
          <w:p w:rsidR="00963BBA" w:rsidRPr="00F01C80" w:rsidRDefault="00963BBA" w:rsidP="00963BBA">
            <w:pPr>
              <w:spacing w:after="0"/>
              <w:rPr>
                <w:sz w:val="20"/>
                <w:szCs w:val="20"/>
                <w:lang w:val="sk-SK"/>
              </w:rPr>
            </w:pPr>
            <w:r>
              <w:rPr>
                <w:sz w:val="20"/>
                <w:szCs w:val="20"/>
                <w:lang w:val="sk-SK"/>
              </w:rPr>
              <w:t>Zákonný rezervný fond</w:t>
            </w:r>
          </w:p>
        </w:tc>
        <w:tc>
          <w:tcPr>
            <w:tcW w:w="1418" w:type="dxa"/>
            <w:tcBorders>
              <w:top w:val="single" w:sz="8" w:space="0" w:color="auto"/>
              <w:left w:val="single" w:sz="12" w:space="0" w:color="auto"/>
              <w:bottom w:val="single" w:sz="8" w:space="0" w:color="auto"/>
              <w:right w:val="single" w:sz="4" w:space="0" w:color="auto"/>
            </w:tcBorders>
            <w:noWrap/>
            <w:vAlign w:val="center"/>
          </w:tcPr>
          <w:p w:rsidR="00963BBA" w:rsidRDefault="00963BBA" w:rsidP="00963BBA">
            <w:pPr>
              <w:spacing w:after="0"/>
              <w:jc w:val="right"/>
              <w:rPr>
                <w:sz w:val="20"/>
                <w:szCs w:val="20"/>
                <w:lang w:val="sk-SK"/>
              </w:rPr>
            </w:pPr>
            <w:r>
              <w:rPr>
                <w:sz w:val="20"/>
                <w:szCs w:val="20"/>
                <w:lang w:val="sk-SK"/>
              </w:rPr>
              <w:t>-</w:t>
            </w:r>
          </w:p>
        </w:tc>
        <w:tc>
          <w:tcPr>
            <w:tcW w:w="1134" w:type="dxa"/>
            <w:tcBorders>
              <w:top w:val="single" w:sz="8" w:space="0" w:color="auto"/>
              <w:left w:val="nil"/>
              <w:bottom w:val="single" w:sz="8" w:space="0" w:color="auto"/>
              <w:right w:val="single" w:sz="4" w:space="0" w:color="auto"/>
            </w:tcBorders>
            <w:noWrap/>
            <w:vAlign w:val="center"/>
          </w:tcPr>
          <w:p w:rsidR="00963BBA" w:rsidRDefault="00963BBA" w:rsidP="00963BBA">
            <w:pPr>
              <w:spacing w:after="0"/>
              <w:jc w:val="right"/>
              <w:rPr>
                <w:sz w:val="20"/>
                <w:szCs w:val="20"/>
                <w:lang w:val="sk-SK"/>
              </w:rPr>
            </w:pPr>
            <w:r>
              <w:rPr>
                <w:sz w:val="20"/>
                <w:szCs w:val="20"/>
                <w:lang w:val="sk-SK"/>
              </w:rPr>
              <w:t>85 EUR</w:t>
            </w:r>
          </w:p>
        </w:tc>
        <w:tc>
          <w:tcPr>
            <w:tcW w:w="850" w:type="dxa"/>
            <w:tcBorders>
              <w:top w:val="single" w:sz="8" w:space="0" w:color="auto"/>
              <w:left w:val="nil"/>
              <w:bottom w:val="single" w:sz="8" w:space="0" w:color="auto"/>
              <w:right w:val="single" w:sz="4" w:space="0" w:color="auto"/>
            </w:tcBorders>
            <w:noWrap/>
            <w:vAlign w:val="center"/>
          </w:tcPr>
          <w:p w:rsidR="00963BBA" w:rsidRPr="009A2C82" w:rsidRDefault="00963BBA" w:rsidP="00963BBA">
            <w:pPr>
              <w:spacing w:after="0"/>
              <w:jc w:val="right"/>
              <w:rPr>
                <w:sz w:val="20"/>
                <w:szCs w:val="20"/>
                <w:lang w:val="sk-SK"/>
              </w:rPr>
            </w:pPr>
          </w:p>
        </w:tc>
        <w:tc>
          <w:tcPr>
            <w:tcW w:w="925" w:type="dxa"/>
            <w:tcBorders>
              <w:top w:val="single" w:sz="8" w:space="0" w:color="auto"/>
              <w:left w:val="nil"/>
              <w:bottom w:val="single" w:sz="8" w:space="0" w:color="auto"/>
              <w:right w:val="single" w:sz="4" w:space="0" w:color="auto"/>
            </w:tcBorders>
            <w:noWrap/>
            <w:vAlign w:val="center"/>
          </w:tcPr>
          <w:p w:rsidR="00963BBA" w:rsidRPr="009A2C82" w:rsidRDefault="00963BBA" w:rsidP="00963BBA">
            <w:pPr>
              <w:spacing w:after="0"/>
              <w:jc w:val="right"/>
              <w:rPr>
                <w:sz w:val="20"/>
                <w:szCs w:val="20"/>
                <w:lang w:val="sk-SK"/>
              </w:rPr>
            </w:pPr>
          </w:p>
        </w:tc>
        <w:tc>
          <w:tcPr>
            <w:tcW w:w="1427" w:type="dxa"/>
            <w:tcBorders>
              <w:top w:val="single" w:sz="8" w:space="0" w:color="auto"/>
              <w:left w:val="nil"/>
              <w:bottom w:val="single" w:sz="8" w:space="0" w:color="auto"/>
              <w:right w:val="single" w:sz="12" w:space="0" w:color="auto"/>
            </w:tcBorders>
            <w:noWrap/>
            <w:vAlign w:val="center"/>
          </w:tcPr>
          <w:p w:rsidR="00963BBA" w:rsidRDefault="00963BBA" w:rsidP="00963BBA">
            <w:pPr>
              <w:spacing w:after="0"/>
              <w:jc w:val="right"/>
              <w:rPr>
                <w:sz w:val="20"/>
                <w:szCs w:val="20"/>
                <w:lang w:val="sk-SK"/>
              </w:rPr>
            </w:pPr>
            <w:r>
              <w:rPr>
                <w:sz w:val="20"/>
                <w:szCs w:val="20"/>
                <w:lang w:val="sk-SK"/>
              </w:rPr>
              <w:t>85 EUR</w:t>
            </w:r>
          </w:p>
        </w:tc>
      </w:tr>
      <w:tr w:rsidR="00963BBA" w:rsidRPr="009A2C82" w:rsidTr="00963BBA">
        <w:trPr>
          <w:trHeight w:val="330"/>
          <w:jc w:val="center"/>
        </w:trPr>
        <w:tc>
          <w:tcPr>
            <w:tcW w:w="3770" w:type="dxa"/>
            <w:tcBorders>
              <w:top w:val="single" w:sz="8" w:space="0" w:color="auto"/>
              <w:left w:val="single" w:sz="12" w:space="0" w:color="auto"/>
              <w:bottom w:val="single" w:sz="8" w:space="0" w:color="auto"/>
              <w:right w:val="single" w:sz="12" w:space="0" w:color="auto"/>
            </w:tcBorders>
            <w:noWrap/>
            <w:vAlign w:val="center"/>
          </w:tcPr>
          <w:p w:rsidR="00963BBA" w:rsidRPr="00F01C80" w:rsidRDefault="00963BBA" w:rsidP="00963BBA">
            <w:pPr>
              <w:spacing w:after="0"/>
              <w:rPr>
                <w:sz w:val="20"/>
                <w:szCs w:val="20"/>
                <w:lang w:val="sk-SK"/>
              </w:rPr>
            </w:pPr>
            <w:r>
              <w:rPr>
                <w:sz w:val="20"/>
                <w:szCs w:val="20"/>
                <w:lang w:val="sk-SK"/>
              </w:rPr>
              <w:t>Nerozdělený zisk minulých rokov</w:t>
            </w:r>
          </w:p>
        </w:tc>
        <w:tc>
          <w:tcPr>
            <w:tcW w:w="1418" w:type="dxa"/>
            <w:tcBorders>
              <w:top w:val="single" w:sz="8" w:space="0" w:color="auto"/>
              <w:left w:val="single" w:sz="12" w:space="0" w:color="auto"/>
              <w:bottom w:val="single" w:sz="8" w:space="0" w:color="auto"/>
              <w:right w:val="single" w:sz="4" w:space="0" w:color="auto"/>
            </w:tcBorders>
            <w:noWrap/>
            <w:vAlign w:val="center"/>
          </w:tcPr>
          <w:p w:rsidR="00963BBA" w:rsidRDefault="00963BBA" w:rsidP="00963BBA">
            <w:pPr>
              <w:spacing w:after="0"/>
              <w:jc w:val="right"/>
              <w:rPr>
                <w:sz w:val="20"/>
                <w:szCs w:val="20"/>
                <w:lang w:val="sk-SK"/>
              </w:rPr>
            </w:pPr>
            <w:r>
              <w:rPr>
                <w:sz w:val="20"/>
                <w:szCs w:val="20"/>
                <w:lang w:val="sk-SK"/>
              </w:rPr>
              <w:t>-</w:t>
            </w:r>
          </w:p>
        </w:tc>
        <w:tc>
          <w:tcPr>
            <w:tcW w:w="1134" w:type="dxa"/>
            <w:tcBorders>
              <w:top w:val="single" w:sz="8" w:space="0" w:color="auto"/>
              <w:left w:val="nil"/>
              <w:bottom w:val="single" w:sz="8" w:space="0" w:color="auto"/>
              <w:right w:val="single" w:sz="4" w:space="0" w:color="auto"/>
            </w:tcBorders>
            <w:noWrap/>
            <w:vAlign w:val="center"/>
          </w:tcPr>
          <w:p w:rsidR="00963BBA" w:rsidRDefault="00963BBA" w:rsidP="00963BBA">
            <w:pPr>
              <w:spacing w:after="0"/>
              <w:jc w:val="right"/>
              <w:rPr>
                <w:sz w:val="20"/>
                <w:szCs w:val="20"/>
                <w:lang w:val="sk-SK"/>
              </w:rPr>
            </w:pPr>
            <w:r>
              <w:rPr>
                <w:sz w:val="20"/>
                <w:szCs w:val="20"/>
                <w:lang w:val="sk-SK"/>
              </w:rPr>
              <w:t>1 611 EUR</w:t>
            </w:r>
          </w:p>
        </w:tc>
        <w:tc>
          <w:tcPr>
            <w:tcW w:w="850" w:type="dxa"/>
            <w:tcBorders>
              <w:top w:val="single" w:sz="8" w:space="0" w:color="auto"/>
              <w:left w:val="nil"/>
              <w:bottom w:val="single" w:sz="8" w:space="0" w:color="auto"/>
              <w:right w:val="single" w:sz="4" w:space="0" w:color="auto"/>
            </w:tcBorders>
            <w:noWrap/>
            <w:vAlign w:val="center"/>
          </w:tcPr>
          <w:p w:rsidR="00963BBA" w:rsidRPr="009A2C82" w:rsidRDefault="00963BBA" w:rsidP="00963BBA">
            <w:pPr>
              <w:spacing w:after="0"/>
              <w:jc w:val="right"/>
              <w:rPr>
                <w:sz w:val="20"/>
                <w:szCs w:val="20"/>
                <w:lang w:val="sk-SK"/>
              </w:rPr>
            </w:pPr>
          </w:p>
        </w:tc>
        <w:tc>
          <w:tcPr>
            <w:tcW w:w="925" w:type="dxa"/>
            <w:tcBorders>
              <w:top w:val="single" w:sz="8" w:space="0" w:color="auto"/>
              <w:left w:val="nil"/>
              <w:bottom w:val="single" w:sz="8" w:space="0" w:color="auto"/>
              <w:right w:val="single" w:sz="4" w:space="0" w:color="auto"/>
            </w:tcBorders>
            <w:noWrap/>
            <w:vAlign w:val="center"/>
          </w:tcPr>
          <w:p w:rsidR="00963BBA" w:rsidRPr="009A2C82" w:rsidRDefault="00963BBA" w:rsidP="00963BBA">
            <w:pPr>
              <w:spacing w:after="0"/>
              <w:jc w:val="right"/>
              <w:rPr>
                <w:sz w:val="20"/>
                <w:szCs w:val="20"/>
                <w:lang w:val="sk-SK"/>
              </w:rPr>
            </w:pPr>
          </w:p>
        </w:tc>
        <w:tc>
          <w:tcPr>
            <w:tcW w:w="1427" w:type="dxa"/>
            <w:tcBorders>
              <w:top w:val="single" w:sz="8" w:space="0" w:color="auto"/>
              <w:left w:val="nil"/>
              <w:bottom w:val="single" w:sz="8" w:space="0" w:color="auto"/>
              <w:right w:val="single" w:sz="12" w:space="0" w:color="auto"/>
            </w:tcBorders>
            <w:noWrap/>
            <w:vAlign w:val="center"/>
          </w:tcPr>
          <w:p w:rsidR="00963BBA" w:rsidRDefault="00963BBA" w:rsidP="00963BBA">
            <w:pPr>
              <w:spacing w:after="0"/>
              <w:jc w:val="right"/>
              <w:rPr>
                <w:sz w:val="20"/>
                <w:szCs w:val="20"/>
                <w:lang w:val="sk-SK"/>
              </w:rPr>
            </w:pPr>
            <w:r>
              <w:rPr>
                <w:sz w:val="20"/>
                <w:szCs w:val="20"/>
                <w:lang w:val="sk-SK"/>
              </w:rPr>
              <w:t>1 611 EUR</w:t>
            </w:r>
          </w:p>
        </w:tc>
      </w:tr>
      <w:tr w:rsidR="00F01C80" w:rsidRPr="009A2C82" w:rsidTr="00963BBA">
        <w:trPr>
          <w:trHeight w:val="330"/>
          <w:jc w:val="center"/>
        </w:trPr>
        <w:tc>
          <w:tcPr>
            <w:tcW w:w="3770" w:type="dxa"/>
            <w:tcBorders>
              <w:top w:val="single" w:sz="8" w:space="0" w:color="auto"/>
              <w:left w:val="single" w:sz="12" w:space="0" w:color="auto"/>
              <w:bottom w:val="single" w:sz="12" w:space="0" w:color="auto"/>
              <w:right w:val="single" w:sz="12" w:space="0" w:color="auto"/>
            </w:tcBorders>
            <w:noWrap/>
            <w:vAlign w:val="center"/>
          </w:tcPr>
          <w:p w:rsidR="00F01C80" w:rsidRPr="009A2C82" w:rsidRDefault="00F01C80" w:rsidP="00963BBA">
            <w:pPr>
              <w:spacing w:after="0"/>
              <w:rPr>
                <w:sz w:val="20"/>
                <w:szCs w:val="20"/>
                <w:lang w:val="sk-SK"/>
              </w:rPr>
            </w:pPr>
            <w:r w:rsidRPr="00F01C80">
              <w:rPr>
                <w:sz w:val="20"/>
                <w:szCs w:val="20"/>
                <w:lang w:val="sk-SK"/>
              </w:rPr>
              <w:t>Výsledok hospodárenia bežného účtovného obdobia</w:t>
            </w:r>
          </w:p>
        </w:tc>
        <w:tc>
          <w:tcPr>
            <w:tcW w:w="1418" w:type="dxa"/>
            <w:tcBorders>
              <w:top w:val="single" w:sz="8" w:space="0" w:color="auto"/>
              <w:left w:val="single" w:sz="12" w:space="0" w:color="auto"/>
              <w:bottom w:val="single" w:sz="12" w:space="0" w:color="auto"/>
              <w:right w:val="single" w:sz="4" w:space="0" w:color="auto"/>
            </w:tcBorders>
            <w:noWrap/>
            <w:vAlign w:val="center"/>
          </w:tcPr>
          <w:p w:rsidR="00F01C80" w:rsidRPr="009A2C82" w:rsidRDefault="00F01C80" w:rsidP="00963BBA">
            <w:pPr>
              <w:spacing w:after="0"/>
              <w:jc w:val="right"/>
              <w:rPr>
                <w:sz w:val="20"/>
                <w:szCs w:val="20"/>
                <w:lang w:val="sk-SK"/>
              </w:rPr>
            </w:pPr>
            <w:r>
              <w:rPr>
                <w:sz w:val="20"/>
                <w:szCs w:val="20"/>
                <w:lang w:val="sk-SK"/>
              </w:rPr>
              <w:t>-</w:t>
            </w:r>
          </w:p>
        </w:tc>
        <w:tc>
          <w:tcPr>
            <w:tcW w:w="1134" w:type="dxa"/>
            <w:tcBorders>
              <w:top w:val="single" w:sz="8" w:space="0" w:color="auto"/>
              <w:left w:val="nil"/>
              <w:bottom w:val="single" w:sz="12" w:space="0" w:color="auto"/>
              <w:right w:val="single" w:sz="4" w:space="0" w:color="auto"/>
            </w:tcBorders>
            <w:noWrap/>
            <w:vAlign w:val="center"/>
          </w:tcPr>
          <w:p w:rsidR="00F01C80" w:rsidRPr="009A2C82" w:rsidRDefault="00963BBA" w:rsidP="00963BBA">
            <w:pPr>
              <w:spacing w:after="0"/>
              <w:jc w:val="right"/>
              <w:rPr>
                <w:sz w:val="20"/>
                <w:szCs w:val="20"/>
                <w:lang w:val="sk-SK"/>
              </w:rPr>
            </w:pPr>
            <w:r>
              <w:rPr>
                <w:sz w:val="20"/>
                <w:szCs w:val="20"/>
                <w:lang w:val="sk-SK"/>
              </w:rPr>
              <w:t>472 EUR</w:t>
            </w:r>
          </w:p>
        </w:tc>
        <w:tc>
          <w:tcPr>
            <w:tcW w:w="850" w:type="dxa"/>
            <w:tcBorders>
              <w:top w:val="single" w:sz="8" w:space="0" w:color="auto"/>
              <w:left w:val="nil"/>
              <w:bottom w:val="single" w:sz="12" w:space="0" w:color="auto"/>
              <w:right w:val="single" w:sz="4" w:space="0" w:color="auto"/>
            </w:tcBorders>
            <w:noWrap/>
            <w:vAlign w:val="center"/>
          </w:tcPr>
          <w:p w:rsidR="00F01C80" w:rsidRPr="009A2C82" w:rsidRDefault="00F01C80" w:rsidP="00963BBA">
            <w:pPr>
              <w:spacing w:after="0"/>
              <w:jc w:val="right"/>
              <w:rPr>
                <w:sz w:val="20"/>
                <w:szCs w:val="20"/>
                <w:lang w:val="sk-SK"/>
              </w:rPr>
            </w:pPr>
          </w:p>
        </w:tc>
        <w:tc>
          <w:tcPr>
            <w:tcW w:w="925" w:type="dxa"/>
            <w:tcBorders>
              <w:top w:val="single" w:sz="8" w:space="0" w:color="auto"/>
              <w:left w:val="nil"/>
              <w:bottom w:val="single" w:sz="12" w:space="0" w:color="auto"/>
              <w:right w:val="single" w:sz="4" w:space="0" w:color="auto"/>
            </w:tcBorders>
            <w:noWrap/>
            <w:vAlign w:val="center"/>
          </w:tcPr>
          <w:p w:rsidR="00F01C80" w:rsidRPr="009A2C82" w:rsidRDefault="00F01C80" w:rsidP="00963BBA">
            <w:pPr>
              <w:spacing w:after="0"/>
              <w:jc w:val="right"/>
              <w:rPr>
                <w:sz w:val="20"/>
                <w:szCs w:val="20"/>
                <w:lang w:val="sk-SK"/>
              </w:rPr>
            </w:pPr>
          </w:p>
        </w:tc>
        <w:tc>
          <w:tcPr>
            <w:tcW w:w="1427" w:type="dxa"/>
            <w:tcBorders>
              <w:top w:val="single" w:sz="8" w:space="0" w:color="auto"/>
              <w:left w:val="nil"/>
              <w:bottom w:val="single" w:sz="12" w:space="0" w:color="auto"/>
              <w:right w:val="single" w:sz="12" w:space="0" w:color="auto"/>
            </w:tcBorders>
            <w:noWrap/>
            <w:vAlign w:val="center"/>
          </w:tcPr>
          <w:p w:rsidR="00F01C80" w:rsidRPr="009A2C82" w:rsidRDefault="00963BBA" w:rsidP="00963BBA">
            <w:pPr>
              <w:spacing w:after="0"/>
              <w:jc w:val="right"/>
              <w:rPr>
                <w:sz w:val="20"/>
                <w:szCs w:val="20"/>
                <w:lang w:val="sk-SK"/>
              </w:rPr>
            </w:pPr>
            <w:r>
              <w:rPr>
                <w:sz w:val="20"/>
                <w:szCs w:val="20"/>
                <w:lang w:val="sk-SK"/>
              </w:rPr>
              <w:t>472 EUR</w:t>
            </w:r>
          </w:p>
        </w:tc>
      </w:tr>
    </w:tbl>
    <w:p w:rsidR="00A37E7F" w:rsidRDefault="00A37E7F" w:rsidP="00D020F9">
      <w:pPr>
        <w:spacing w:after="0" w:line="360" w:lineRule="auto"/>
        <w:ind w:left="426"/>
        <w:jc w:val="both"/>
        <w:rPr>
          <w:rFonts w:ascii="Calibri" w:eastAsia="Calibri" w:hAnsi="Calibri" w:cs="Times New Roman"/>
          <w:lang w:val="sk-SK"/>
        </w:rPr>
      </w:pPr>
    </w:p>
    <w:tbl>
      <w:tblPr>
        <w:tblW w:w="5127" w:type="pct"/>
        <w:jc w:val="center"/>
        <w:tblLayout w:type="fixed"/>
        <w:tblLook w:val="00A0" w:firstRow="1" w:lastRow="0" w:firstColumn="1" w:lastColumn="0" w:noHBand="0" w:noVBand="0"/>
      </w:tblPr>
      <w:tblGrid>
        <w:gridCol w:w="3770"/>
        <w:gridCol w:w="1418"/>
        <w:gridCol w:w="1134"/>
        <w:gridCol w:w="850"/>
        <w:gridCol w:w="925"/>
        <w:gridCol w:w="1427"/>
      </w:tblGrid>
      <w:tr w:rsidR="000E34C3" w:rsidRPr="009A2C82" w:rsidTr="00963BBA">
        <w:trPr>
          <w:trHeight w:val="318"/>
          <w:jc w:val="center"/>
        </w:trPr>
        <w:tc>
          <w:tcPr>
            <w:tcW w:w="3770" w:type="dxa"/>
            <w:vMerge w:val="restart"/>
            <w:tcBorders>
              <w:top w:val="single" w:sz="12" w:space="0" w:color="auto"/>
              <w:left w:val="single" w:sz="12" w:space="0" w:color="auto"/>
              <w:bottom w:val="nil"/>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5754" w:type="dxa"/>
            <w:gridSpan w:val="5"/>
            <w:tcBorders>
              <w:top w:val="single" w:sz="12" w:space="0" w:color="auto"/>
              <w:left w:val="single" w:sz="12" w:space="0" w:color="auto"/>
              <w:bottom w:val="single" w:sz="12" w:space="0" w:color="auto"/>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Bezprostredne predchádzajúce účtovné obdobie</w:t>
            </w:r>
          </w:p>
        </w:tc>
      </w:tr>
      <w:tr w:rsidR="000E34C3" w:rsidRPr="009A2C82" w:rsidTr="00963BBA">
        <w:trPr>
          <w:jc w:val="center"/>
        </w:trPr>
        <w:tc>
          <w:tcPr>
            <w:tcW w:w="3770" w:type="dxa"/>
            <w:vMerge/>
            <w:tcBorders>
              <w:top w:val="single" w:sz="8"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p>
        </w:tc>
        <w:tc>
          <w:tcPr>
            <w:tcW w:w="1418"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134"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850"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925"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0E34C3" w:rsidRPr="009A2C82" w:rsidTr="00963BBA">
        <w:trPr>
          <w:trHeight w:val="330"/>
          <w:jc w:val="center"/>
        </w:trPr>
        <w:tc>
          <w:tcPr>
            <w:tcW w:w="3770"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a</w:t>
            </w:r>
          </w:p>
        </w:tc>
        <w:tc>
          <w:tcPr>
            <w:tcW w:w="1418" w:type="dxa"/>
            <w:tcBorders>
              <w:top w:val="nil"/>
              <w:left w:val="single" w:sz="12" w:space="0" w:color="auto"/>
              <w:bottom w:val="single" w:sz="12" w:space="0" w:color="auto"/>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b</w:t>
            </w:r>
          </w:p>
        </w:tc>
        <w:tc>
          <w:tcPr>
            <w:tcW w:w="1134"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c</w:t>
            </w:r>
          </w:p>
        </w:tc>
        <w:tc>
          <w:tcPr>
            <w:tcW w:w="850"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d</w:t>
            </w:r>
          </w:p>
        </w:tc>
        <w:tc>
          <w:tcPr>
            <w:tcW w:w="925"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f</w:t>
            </w:r>
          </w:p>
        </w:tc>
      </w:tr>
      <w:tr w:rsidR="00963BBA" w:rsidRPr="009A2C82" w:rsidTr="00963BBA">
        <w:trPr>
          <w:trHeight w:val="330"/>
          <w:jc w:val="center"/>
        </w:trPr>
        <w:tc>
          <w:tcPr>
            <w:tcW w:w="3770" w:type="dxa"/>
            <w:tcBorders>
              <w:top w:val="single" w:sz="12" w:space="0" w:color="auto"/>
              <w:left w:val="single" w:sz="12" w:space="0" w:color="auto"/>
              <w:bottom w:val="single" w:sz="8" w:space="0" w:color="auto"/>
              <w:right w:val="single" w:sz="12" w:space="0" w:color="auto"/>
            </w:tcBorders>
            <w:noWrap/>
            <w:vAlign w:val="center"/>
          </w:tcPr>
          <w:p w:rsidR="00963BBA" w:rsidRPr="009A2C82" w:rsidRDefault="00963BBA" w:rsidP="001357B0">
            <w:pPr>
              <w:spacing w:after="0"/>
              <w:rPr>
                <w:sz w:val="20"/>
                <w:szCs w:val="20"/>
                <w:lang w:val="sk-SK"/>
              </w:rPr>
            </w:pPr>
            <w:r w:rsidRPr="009A2C82">
              <w:rPr>
                <w:sz w:val="20"/>
                <w:szCs w:val="20"/>
                <w:lang w:val="sk-SK"/>
              </w:rPr>
              <w:t>Základné imanie</w:t>
            </w:r>
          </w:p>
        </w:tc>
        <w:tc>
          <w:tcPr>
            <w:tcW w:w="1418" w:type="dxa"/>
            <w:tcBorders>
              <w:top w:val="single" w:sz="12" w:space="0" w:color="auto"/>
              <w:left w:val="single" w:sz="12" w:space="0" w:color="auto"/>
              <w:bottom w:val="single" w:sz="8" w:space="0" w:color="auto"/>
              <w:right w:val="single" w:sz="4" w:space="0" w:color="auto"/>
            </w:tcBorders>
            <w:noWrap/>
            <w:vAlign w:val="center"/>
          </w:tcPr>
          <w:p w:rsidR="00963BBA" w:rsidRPr="009A2C82" w:rsidRDefault="00963BBA" w:rsidP="001357B0">
            <w:pPr>
              <w:spacing w:after="0"/>
              <w:jc w:val="right"/>
              <w:rPr>
                <w:sz w:val="20"/>
                <w:szCs w:val="20"/>
                <w:lang w:val="sk-SK"/>
              </w:rPr>
            </w:pPr>
            <w:r>
              <w:rPr>
                <w:sz w:val="20"/>
                <w:szCs w:val="20"/>
                <w:lang w:val="sk-SK"/>
              </w:rPr>
              <w:t>5 000 EUR</w:t>
            </w:r>
          </w:p>
        </w:tc>
        <w:tc>
          <w:tcPr>
            <w:tcW w:w="1134" w:type="dxa"/>
            <w:tcBorders>
              <w:top w:val="single" w:sz="12" w:space="0" w:color="auto"/>
              <w:left w:val="nil"/>
              <w:bottom w:val="single" w:sz="8" w:space="0" w:color="auto"/>
              <w:right w:val="single" w:sz="4" w:space="0" w:color="auto"/>
            </w:tcBorders>
            <w:noWrap/>
            <w:vAlign w:val="center"/>
          </w:tcPr>
          <w:p w:rsidR="00963BBA" w:rsidRPr="009A2C82" w:rsidRDefault="00963BBA" w:rsidP="001357B0">
            <w:pPr>
              <w:spacing w:after="0"/>
              <w:jc w:val="right"/>
              <w:rPr>
                <w:sz w:val="20"/>
                <w:szCs w:val="20"/>
                <w:lang w:val="sk-SK"/>
              </w:rPr>
            </w:pPr>
            <w:r w:rsidRPr="009A2C82">
              <w:rPr>
                <w:sz w:val="20"/>
                <w:szCs w:val="20"/>
                <w:lang w:val="sk-SK"/>
              </w:rPr>
              <w:t> </w:t>
            </w:r>
          </w:p>
        </w:tc>
        <w:tc>
          <w:tcPr>
            <w:tcW w:w="850" w:type="dxa"/>
            <w:tcBorders>
              <w:top w:val="single" w:sz="12" w:space="0" w:color="auto"/>
              <w:left w:val="nil"/>
              <w:bottom w:val="single" w:sz="8" w:space="0" w:color="auto"/>
              <w:right w:val="single" w:sz="4" w:space="0" w:color="auto"/>
            </w:tcBorders>
            <w:noWrap/>
            <w:vAlign w:val="center"/>
          </w:tcPr>
          <w:p w:rsidR="00963BBA" w:rsidRPr="009A2C82" w:rsidRDefault="00963BBA" w:rsidP="001357B0">
            <w:pPr>
              <w:spacing w:after="0"/>
              <w:jc w:val="right"/>
              <w:rPr>
                <w:sz w:val="20"/>
                <w:szCs w:val="20"/>
                <w:lang w:val="sk-SK"/>
              </w:rPr>
            </w:pPr>
            <w:r w:rsidRPr="009A2C82">
              <w:rPr>
                <w:sz w:val="20"/>
                <w:szCs w:val="20"/>
                <w:lang w:val="sk-SK"/>
              </w:rPr>
              <w:t> </w:t>
            </w:r>
          </w:p>
        </w:tc>
        <w:tc>
          <w:tcPr>
            <w:tcW w:w="925" w:type="dxa"/>
            <w:tcBorders>
              <w:top w:val="single" w:sz="12" w:space="0" w:color="auto"/>
              <w:left w:val="nil"/>
              <w:bottom w:val="single" w:sz="8" w:space="0" w:color="auto"/>
              <w:right w:val="single" w:sz="4" w:space="0" w:color="auto"/>
            </w:tcBorders>
            <w:noWrap/>
            <w:vAlign w:val="center"/>
          </w:tcPr>
          <w:p w:rsidR="00963BBA" w:rsidRPr="009A2C82" w:rsidRDefault="00963BBA" w:rsidP="001357B0">
            <w:pPr>
              <w:spacing w:after="0"/>
              <w:jc w:val="right"/>
              <w:rPr>
                <w:sz w:val="20"/>
                <w:szCs w:val="20"/>
                <w:lang w:val="sk-SK"/>
              </w:rPr>
            </w:pPr>
            <w:r w:rsidRPr="009A2C82">
              <w:rPr>
                <w:sz w:val="20"/>
                <w:szCs w:val="20"/>
                <w:lang w:val="sk-SK"/>
              </w:rPr>
              <w:t> </w:t>
            </w:r>
          </w:p>
        </w:tc>
        <w:tc>
          <w:tcPr>
            <w:tcW w:w="1427" w:type="dxa"/>
            <w:tcBorders>
              <w:top w:val="single" w:sz="12" w:space="0" w:color="auto"/>
              <w:left w:val="nil"/>
              <w:bottom w:val="single" w:sz="8" w:space="0" w:color="auto"/>
              <w:right w:val="single" w:sz="12" w:space="0" w:color="auto"/>
            </w:tcBorders>
            <w:noWrap/>
            <w:vAlign w:val="center"/>
          </w:tcPr>
          <w:p w:rsidR="00963BBA" w:rsidRPr="009A2C82" w:rsidRDefault="00963BBA" w:rsidP="001357B0">
            <w:pPr>
              <w:spacing w:after="0"/>
              <w:jc w:val="right"/>
              <w:rPr>
                <w:sz w:val="20"/>
                <w:szCs w:val="20"/>
                <w:lang w:val="sk-SK"/>
              </w:rPr>
            </w:pPr>
            <w:r>
              <w:rPr>
                <w:sz w:val="20"/>
                <w:szCs w:val="20"/>
                <w:lang w:val="sk-SK"/>
              </w:rPr>
              <w:t>5 000 EUR</w:t>
            </w:r>
          </w:p>
        </w:tc>
      </w:tr>
      <w:tr w:rsidR="00963BBA" w:rsidRPr="009A2C82" w:rsidTr="00963BBA">
        <w:trPr>
          <w:trHeight w:val="330"/>
          <w:jc w:val="center"/>
        </w:trPr>
        <w:tc>
          <w:tcPr>
            <w:tcW w:w="3770" w:type="dxa"/>
            <w:tcBorders>
              <w:top w:val="single" w:sz="8" w:space="0" w:color="auto"/>
              <w:left w:val="single" w:sz="12" w:space="0" w:color="auto"/>
              <w:bottom w:val="single" w:sz="12" w:space="0" w:color="auto"/>
              <w:right w:val="single" w:sz="12" w:space="0" w:color="auto"/>
            </w:tcBorders>
            <w:noWrap/>
            <w:vAlign w:val="center"/>
          </w:tcPr>
          <w:p w:rsidR="00963BBA" w:rsidRPr="009A2C82" w:rsidRDefault="00963BBA" w:rsidP="001357B0">
            <w:pPr>
              <w:spacing w:after="0"/>
              <w:rPr>
                <w:sz w:val="20"/>
                <w:szCs w:val="20"/>
                <w:lang w:val="sk-SK"/>
              </w:rPr>
            </w:pPr>
            <w:r w:rsidRPr="00F01C80">
              <w:rPr>
                <w:sz w:val="20"/>
                <w:szCs w:val="20"/>
                <w:lang w:val="sk-SK"/>
              </w:rPr>
              <w:t>Výsledok hospodárenia bežného účtovného obdobia</w:t>
            </w:r>
          </w:p>
        </w:tc>
        <w:tc>
          <w:tcPr>
            <w:tcW w:w="1418" w:type="dxa"/>
            <w:tcBorders>
              <w:top w:val="single" w:sz="8" w:space="0" w:color="auto"/>
              <w:left w:val="single" w:sz="12" w:space="0" w:color="auto"/>
              <w:bottom w:val="single" w:sz="12" w:space="0" w:color="auto"/>
              <w:right w:val="single" w:sz="4" w:space="0" w:color="auto"/>
            </w:tcBorders>
            <w:noWrap/>
            <w:vAlign w:val="center"/>
          </w:tcPr>
          <w:p w:rsidR="00963BBA" w:rsidRPr="009A2C82" w:rsidRDefault="00963BBA" w:rsidP="001357B0">
            <w:pPr>
              <w:spacing w:after="0"/>
              <w:jc w:val="right"/>
              <w:rPr>
                <w:sz w:val="20"/>
                <w:szCs w:val="20"/>
                <w:lang w:val="sk-SK"/>
              </w:rPr>
            </w:pPr>
            <w:r>
              <w:rPr>
                <w:sz w:val="20"/>
                <w:szCs w:val="20"/>
                <w:lang w:val="sk-SK"/>
              </w:rPr>
              <w:t>-</w:t>
            </w:r>
          </w:p>
        </w:tc>
        <w:tc>
          <w:tcPr>
            <w:tcW w:w="1134" w:type="dxa"/>
            <w:tcBorders>
              <w:top w:val="single" w:sz="8" w:space="0" w:color="auto"/>
              <w:left w:val="nil"/>
              <w:bottom w:val="single" w:sz="12" w:space="0" w:color="auto"/>
              <w:right w:val="single" w:sz="4" w:space="0" w:color="auto"/>
            </w:tcBorders>
            <w:noWrap/>
            <w:vAlign w:val="center"/>
          </w:tcPr>
          <w:p w:rsidR="00963BBA" w:rsidRPr="009A2C82" w:rsidRDefault="00963BBA" w:rsidP="001357B0">
            <w:pPr>
              <w:spacing w:after="0"/>
              <w:jc w:val="right"/>
              <w:rPr>
                <w:sz w:val="20"/>
                <w:szCs w:val="20"/>
                <w:lang w:val="sk-SK"/>
              </w:rPr>
            </w:pPr>
            <w:r>
              <w:rPr>
                <w:sz w:val="20"/>
                <w:szCs w:val="20"/>
                <w:lang w:val="sk-SK"/>
              </w:rPr>
              <w:t>1 696 EUR</w:t>
            </w:r>
          </w:p>
        </w:tc>
        <w:tc>
          <w:tcPr>
            <w:tcW w:w="850" w:type="dxa"/>
            <w:tcBorders>
              <w:top w:val="single" w:sz="8" w:space="0" w:color="auto"/>
              <w:left w:val="nil"/>
              <w:bottom w:val="single" w:sz="12" w:space="0" w:color="auto"/>
              <w:right w:val="single" w:sz="4" w:space="0" w:color="auto"/>
            </w:tcBorders>
            <w:noWrap/>
            <w:vAlign w:val="center"/>
          </w:tcPr>
          <w:p w:rsidR="00963BBA" w:rsidRPr="009A2C82" w:rsidRDefault="00963BBA" w:rsidP="001357B0">
            <w:pPr>
              <w:spacing w:after="0"/>
              <w:jc w:val="right"/>
              <w:rPr>
                <w:sz w:val="20"/>
                <w:szCs w:val="20"/>
                <w:lang w:val="sk-SK"/>
              </w:rPr>
            </w:pPr>
          </w:p>
        </w:tc>
        <w:tc>
          <w:tcPr>
            <w:tcW w:w="925" w:type="dxa"/>
            <w:tcBorders>
              <w:top w:val="single" w:sz="8" w:space="0" w:color="auto"/>
              <w:left w:val="nil"/>
              <w:bottom w:val="single" w:sz="12" w:space="0" w:color="auto"/>
              <w:right w:val="single" w:sz="4" w:space="0" w:color="auto"/>
            </w:tcBorders>
            <w:noWrap/>
            <w:vAlign w:val="center"/>
          </w:tcPr>
          <w:p w:rsidR="00963BBA" w:rsidRPr="009A2C82" w:rsidRDefault="00963BBA" w:rsidP="001357B0">
            <w:pPr>
              <w:spacing w:after="0"/>
              <w:jc w:val="right"/>
              <w:rPr>
                <w:sz w:val="20"/>
                <w:szCs w:val="20"/>
                <w:lang w:val="sk-SK"/>
              </w:rPr>
            </w:pPr>
          </w:p>
        </w:tc>
        <w:tc>
          <w:tcPr>
            <w:tcW w:w="1427" w:type="dxa"/>
            <w:tcBorders>
              <w:top w:val="single" w:sz="8" w:space="0" w:color="auto"/>
              <w:left w:val="nil"/>
              <w:bottom w:val="single" w:sz="12" w:space="0" w:color="auto"/>
              <w:right w:val="single" w:sz="12" w:space="0" w:color="auto"/>
            </w:tcBorders>
            <w:noWrap/>
            <w:vAlign w:val="center"/>
          </w:tcPr>
          <w:p w:rsidR="00963BBA" w:rsidRPr="009A2C82" w:rsidRDefault="00963BBA" w:rsidP="001357B0">
            <w:pPr>
              <w:spacing w:after="0"/>
              <w:jc w:val="right"/>
              <w:rPr>
                <w:sz w:val="20"/>
                <w:szCs w:val="20"/>
                <w:lang w:val="sk-SK"/>
              </w:rPr>
            </w:pPr>
            <w:r>
              <w:rPr>
                <w:sz w:val="20"/>
                <w:szCs w:val="20"/>
                <w:lang w:val="sk-SK"/>
              </w:rPr>
              <w:t>1 696 EUR</w:t>
            </w:r>
          </w:p>
        </w:tc>
      </w:tr>
    </w:tbl>
    <w:p w:rsidR="009A2C82" w:rsidRPr="00D020F9" w:rsidRDefault="009A2C82" w:rsidP="003F0D62">
      <w:pPr>
        <w:spacing w:after="0" w:line="360" w:lineRule="auto"/>
        <w:ind w:left="426"/>
        <w:jc w:val="both"/>
        <w:rPr>
          <w:rFonts w:ascii="Calibri" w:eastAsia="Calibri" w:hAnsi="Calibri" w:cs="Times New Roman"/>
          <w:lang w:val="sk-SK"/>
        </w:rPr>
      </w:pPr>
    </w:p>
    <w:sectPr w:rsidR="009A2C82" w:rsidRPr="00D020F9" w:rsidSect="00FC4674">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4090" w:rsidRDefault="005D4090" w:rsidP="00E64C48">
      <w:pPr>
        <w:spacing w:after="0" w:line="240" w:lineRule="auto"/>
      </w:pPr>
      <w:r>
        <w:separator/>
      </w:r>
    </w:p>
  </w:endnote>
  <w:endnote w:type="continuationSeparator" w:id="0">
    <w:p w:rsidR="005D4090" w:rsidRDefault="005D4090"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1465840"/>
      <w:docPartObj>
        <w:docPartGallery w:val="Page Numbers (Bottom of Page)"/>
        <w:docPartUnique/>
      </w:docPartObj>
    </w:sdtPr>
    <w:sdtEndPr/>
    <w:sdtContent>
      <w:p w:rsidR="005D4090" w:rsidRPr="007669E5" w:rsidRDefault="000B175A">
        <w:pPr>
          <w:pStyle w:val="Zpat"/>
          <w:jc w:val="right"/>
          <w:rPr>
            <w:sz w:val="20"/>
          </w:rPr>
        </w:pPr>
        <w:r w:rsidRPr="007669E5">
          <w:rPr>
            <w:rFonts w:cs="Times New Roman"/>
            <w:sz w:val="20"/>
          </w:rPr>
          <w:fldChar w:fldCharType="begin"/>
        </w:r>
        <w:r w:rsidR="005D4090" w:rsidRPr="007669E5">
          <w:rPr>
            <w:rFonts w:cs="Times New Roman"/>
            <w:sz w:val="20"/>
          </w:rPr>
          <w:instrText xml:space="preserve"> PAGE   \* MERGEFORMAT </w:instrText>
        </w:r>
        <w:r w:rsidRPr="007669E5">
          <w:rPr>
            <w:rFonts w:cs="Times New Roman"/>
            <w:sz w:val="20"/>
          </w:rPr>
          <w:fldChar w:fldCharType="separate"/>
        </w:r>
        <w:r w:rsidR="000C6678">
          <w:rPr>
            <w:rFonts w:cs="Times New Roman"/>
            <w:noProof/>
            <w:sz w:val="20"/>
          </w:rPr>
          <w:t>8</w:t>
        </w:r>
        <w:r w:rsidRPr="007669E5">
          <w:rPr>
            <w:rFonts w:cs="Times New Roman"/>
            <w:sz w:val="20"/>
          </w:rPr>
          <w:fldChar w:fldCharType="end"/>
        </w:r>
      </w:p>
    </w:sdtContent>
  </w:sdt>
  <w:p w:rsidR="005D4090" w:rsidRDefault="005D409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4090" w:rsidRDefault="005D4090" w:rsidP="00E64C48">
      <w:pPr>
        <w:spacing w:after="0" w:line="240" w:lineRule="auto"/>
      </w:pPr>
      <w:r>
        <w:separator/>
      </w:r>
    </w:p>
  </w:footnote>
  <w:footnote w:type="continuationSeparator" w:id="0">
    <w:p w:rsidR="005D4090" w:rsidRDefault="005D4090"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090" w:rsidRPr="007669E5" w:rsidRDefault="005D4090">
    <w:pPr>
      <w:pStyle w:val="Zhlav"/>
      <w:rPr>
        <w:rFonts w:cs="Times New Roman"/>
        <w:sz w:val="20"/>
      </w:rPr>
    </w:pPr>
    <w:r>
      <w:rPr>
        <w:rFonts w:cs="Times New Roman"/>
        <w:sz w:val="20"/>
      </w:rPr>
      <w:t>Poznámky Úč POD 3 – 01</w:t>
    </w:r>
    <w:r>
      <w:rPr>
        <w:rFonts w:cs="Times New Roman"/>
        <w:sz w:val="20"/>
      </w:rPr>
      <w:tab/>
    </w:r>
    <w:r>
      <w:rPr>
        <w:rFonts w:cs="Times New Roman"/>
        <w:sz w:val="20"/>
      </w:rPr>
      <w:tab/>
    </w:r>
    <w:r w:rsidR="00287AE5">
      <w:rPr>
        <w:rFonts w:cs="Times New Roman"/>
        <w:sz w:val="20"/>
      </w:rPr>
      <w:t>Lumido s.r.o.</w:t>
    </w:r>
  </w:p>
  <w:p w:rsidR="005D4090" w:rsidRPr="00C3516B" w:rsidRDefault="005D4090">
    <w:pPr>
      <w:pStyle w:val="Zhlav"/>
      <w:rPr>
        <w:rFonts w:cs="Times New Roman"/>
        <w:sz w:val="20"/>
        <w:szCs w:val="20"/>
      </w:rPr>
    </w:pPr>
    <w:r>
      <w:rPr>
        <w:rFonts w:cs="Times New Roman"/>
        <w:sz w:val="20"/>
      </w:rPr>
      <w:tab/>
    </w:r>
    <w:r>
      <w:rPr>
        <w:rFonts w:cs="Times New Roman"/>
        <w:sz w:val="20"/>
      </w:rPr>
      <w:tab/>
    </w:r>
    <w:r w:rsidRPr="00C3516B">
      <w:rPr>
        <w:rFonts w:cs="Times New Roman"/>
        <w:sz w:val="20"/>
        <w:szCs w:val="20"/>
      </w:rPr>
      <w:t>IČO:</w:t>
    </w:r>
    <w:r w:rsidR="00AC3E6E" w:rsidRPr="00C3516B">
      <w:rPr>
        <w:sz w:val="20"/>
        <w:szCs w:val="20"/>
      </w:rPr>
      <w:t xml:space="preserve"> </w:t>
    </w:r>
    <w:r w:rsidR="00287AE5">
      <w:rPr>
        <w:sz w:val="20"/>
        <w:szCs w:val="20"/>
      </w:rPr>
      <w:t>51 419 661</w:t>
    </w:r>
  </w:p>
  <w:p w:rsidR="005D4090" w:rsidRPr="007669E5" w:rsidRDefault="005D4090">
    <w:pPr>
      <w:pStyle w:val="Zhlav"/>
      <w:rPr>
        <w:rFonts w:cs="Times New Roman"/>
        <w:sz w:val="20"/>
      </w:rPr>
    </w:pPr>
    <w:r w:rsidRPr="007669E5">
      <w:rPr>
        <w:rFonts w:cs="Times New Roman"/>
        <w:sz w:val="20"/>
      </w:rPr>
      <w:tab/>
    </w:r>
    <w:r w:rsidRPr="007669E5">
      <w:rPr>
        <w:rFonts w:cs="Times New Roman"/>
        <w:sz w:val="20"/>
      </w:rPr>
      <w:tab/>
      <w:t xml:space="preserve">DIČ: </w:t>
    </w:r>
    <w:r w:rsidR="00E57B24" w:rsidRPr="00E57B24">
      <w:rPr>
        <w:rFonts w:cs="Times New Roman"/>
        <w:sz w:val="20"/>
      </w:rPr>
      <w:t>21</w:t>
    </w:r>
    <w:r w:rsidR="00E57B24">
      <w:rPr>
        <w:rFonts w:cs="Times New Roman"/>
        <w:sz w:val="20"/>
      </w:rPr>
      <w:t xml:space="preserve"> </w:t>
    </w:r>
    <w:r w:rsidR="00E57B24" w:rsidRPr="00E57B24">
      <w:rPr>
        <w:rFonts w:cs="Times New Roman"/>
        <w:sz w:val="20"/>
      </w:rPr>
      <w:t>20</w:t>
    </w:r>
    <w:r w:rsidR="00E57B24">
      <w:rPr>
        <w:rFonts w:cs="Times New Roman"/>
        <w:sz w:val="20"/>
      </w:rPr>
      <w:t xml:space="preserve"> </w:t>
    </w:r>
    <w:r w:rsidR="00E57B24" w:rsidRPr="00E57B24">
      <w:rPr>
        <w:rFonts w:cs="Times New Roman"/>
        <w:sz w:val="20"/>
      </w:rPr>
      <w:t>72</w:t>
    </w:r>
    <w:r w:rsidR="00E57B24">
      <w:rPr>
        <w:rFonts w:cs="Times New Roman"/>
        <w:sz w:val="20"/>
      </w:rPr>
      <w:t xml:space="preserve"> </w:t>
    </w:r>
    <w:r w:rsidR="00E57B24" w:rsidRPr="00E57B24">
      <w:rPr>
        <w:rFonts w:cs="Times New Roman"/>
        <w:sz w:val="20"/>
      </w:rPr>
      <w:t>87</w:t>
    </w:r>
    <w:r w:rsidR="00E57B24">
      <w:rPr>
        <w:rFonts w:cs="Times New Roman"/>
        <w:sz w:val="20"/>
      </w:rPr>
      <w:t xml:space="preserve"> </w:t>
    </w:r>
    <w:r w:rsidR="00E57B24" w:rsidRPr="00E57B24">
      <w:rPr>
        <w:rFonts w:cs="Times New Roman"/>
        <w:sz w:val="20"/>
      </w:rPr>
      <w:t>75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9D25D78"/>
    <w:multiLevelType w:val="hybridMultilevel"/>
    <w:tmpl w:val="3F10D32A"/>
    <w:lvl w:ilvl="0" w:tplc="F702910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9D35E9"/>
    <w:multiLevelType w:val="hybridMultilevel"/>
    <w:tmpl w:val="89C82C6C"/>
    <w:lvl w:ilvl="0" w:tplc="E04C563A">
      <w:start w:val="16"/>
      <w:numFmt w:val="bullet"/>
      <w:lvlText w:val="-"/>
      <w:lvlJc w:val="left"/>
      <w:pPr>
        <w:ind w:left="720" w:hanging="360"/>
      </w:pPr>
      <w:rPr>
        <w:rFonts w:ascii="Calibri" w:eastAsia="Times New Roman" w:hAnsi="Calibri" w:cs="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9" w15:restartNumberingAfterBreak="0">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15:restartNumberingAfterBreak="0">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2"/>
  </w:num>
  <w:num w:numId="4">
    <w:abstractNumId w:val="0"/>
  </w:num>
  <w:num w:numId="5">
    <w:abstractNumId w:val="5"/>
  </w:num>
  <w:num w:numId="6">
    <w:abstractNumId w:val="11"/>
  </w:num>
  <w:num w:numId="7">
    <w:abstractNumId w:val="9"/>
  </w:num>
  <w:num w:numId="8">
    <w:abstractNumId w:val="8"/>
  </w:num>
  <w:num w:numId="9">
    <w:abstractNumId w:val="6"/>
  </w:num>
  <w:num w:numId="10">
    <w:abstractNumId w:val="13"/>
  </w:num>
  <w:num w:numId="11">
    <w:abstractNumId w:val="10"/>
  </w:num>
  <w:num w:numId="12">
    <w:abstractNumId w:val="3"/>
  </w:num>
  <w:num w:numId="13">
    <w:abstractNumId w:val="12"/>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C48"/>
    <w:rsid w:val="00000BE4"/>
    <w:rsid w:val="00057CD0"/>
    <w:rsid w:val="000B175A"/>
    <w:rsid w:val="000C6678"/>
    <w:rsid w:val="000E34C3"/>
    <w:rsid w:val="00144EC0"/>
    <w:rsid w:val="00151641"/>
    <w:rsid w:val="00203841"/>
    <w:rsid w:val="00204D88"/>
    <w:rsid w:val="00211B99"/>
    <w:rsid w:val="002570EB"/>
    <w:rsid w:val="0026354B"/>
    <w:rsid w:val="00287AE5"/>
    <w:rsid w:val="002C68E0"/>
    <w:rsid w:val="002E2403"/>
    <w:rsid w:val="003243FE"/>
    <w:rsid w:val="00350478"/>
    <w:rsid w:val="00385508"/>
    <w:rsid w:val="003871F0"/>
    <w:rsid w:val="003938B9"/>
    <w:rsid w:val="003B3779"/>
    <w:rsid w:val="003F0B83"/>
    <w:rsid w:val="003F0D62"/>
    <w:rsid w:val="0045512D"/>
    <w:rsid w:val="00487EC7"/>
    <w:rsid w:val="004C21A9"/>
    <w:rsid w:val="004D0AAE"/>
    <w:rsid w:val="004F2E74"/>
    <w:rsid w:val="004F31AA"/>
    <w:rsid w:val="0050104A"/>
    <w:rsid w:val="00510278"/>
    <w:rsid w:val="00515E8C"/>
    <w:rsid w:val="005375A1"/>
    <w:rsid w:val="00540BC7"/>
    <w:rsid w:val="00565A18"/>
    <w:rsid w:val="005D4090"/>
    <w:rsid w:val="006420E4"/>
    <w:rsid w:val="006609A8"/>
    <w:rsid w:val="00665322"/>
    <w:rsid w:val="00670E6D"/>
    <w:rsid w:val="00671C87"/>
    <w:rsid w:val="006A1A14"/>
    <w:rsid w:val="006B0CA2"/>
    <w:rsid w:val="007277CB"/>
    <w:rsid w:val="007669E5"/>
    <w:rsid w:val="00770E1E"/>
    <w:rsid w:val="00771A55"/>
    <w:rsid w:val="007B02EA"/>
    <w:rsid w:val="007D0804"/>
    <w:rsid w:val="007D1DE0"/>
    <w:rsid w:val="00860ACC"/>
    <w:rsid w:val="00886082"/>
    <w:rsid w:val="008F032E"/>
    <w:rsid w:val="008F2C85"/>
    <w:rsid w:val="009017F2"/>
    <w:rsid w:val="00963BBA"/>
    <w:rsid w:val="00963D7F"/>
    <w:rsid w:val="00994DCD"/>
    <w:rsid w:val="009A0C54"/>
    <w:rsid w:val="009A2C82"/>
    <w:rsid w:val="009A6482"/>
    <w:rsid w:val="00A3243F"/>
    <w:rsid w:val="00A37E7F"/>
    <w:rsid w:val="00A408A6"/>
    <w:rsid w:val="00A94284"/>
    <w:rsid w:val="00A96AD9"/>
    <w:rsid w:val="00AB36E2"/>
    <w:rsid w:val="00AC3E6E"/>
    <w:rsid w:val="00B0257A"/>
    <w:rsid w:val="00B66C32"/>
    <w:rsid w:val="00BB2ED3"/>
    <w:rsid w:val="00C0540B"/>
    <w:rsid w:val="00C10215"/>
    <w:rsid w:val="00C27214"/>
    <w:rsid w:val="00C3516B"/>
    <w:rsid w:val="00C73669"/>
    <w:rsid w:val="00CC5974"/>
    <w:rsid w:val="00CE5084"/>
    <w:rsid w:val="00D020F9"/>
    <w:rsid w:val="00D05DA6"/>
    <w:rsid w:val="00D108CD"/>
    <w:rsid w:val="00D15EF1"/>
    <w:rsid w:val="00D34BA5"/>
    <w:rsid w:val="00D5416A"/>
    <w:rsid w:val="00D55CA9"/>
    <w:rsid w:val="00D6327A"/>
    <w:rsid w:val="00D73091"/>
    <w:rsid w:val="00D80033"/>
    <w:rsid w:val="00DB64CB"/>
    <w:rsid w:val="00DD2266"/>
    <w:rsid w:val="00E238E3"/>
    <w:rsid w:val="00E57B24"/>
    <w:rsid w:val="00E64C48"/>
    <w:rsid w:val="00E703A4"/>
    <w:rsid w:val="00F01C80"/>
    <w:rsid w:val="00F9503B"/>
    <w:rsid w:val="00F95D78"/>
    <w:rsid w:val="00FA6EF8"/>
    <w:rsid w:val="00FC4674"/>
    <w:rsid w:val="00FF41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AE21BC-A413-481C-B6CD-64B540F04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uiPriority w:val="99"/>
    <w:qFormat/>
    <w:rsid w:val="007669E5"/>
    <w:pPr>
      <w:spacing w:after="0" w:line="240" w:lineRule="auto"/>
      <w:jc w:val="center"/>
    </w:pPr>
    <w:rPr>
      <w:rFonts w:ascii="Arial Narrow" w:eastAsia="Times New Roman" w:hAnsi="Arial Narrow" w:cs="Times New Roman"/>
      <w:b/>
      <w:bCs/>
      <w:lang w:val="sk-SK"/>
    </w:rPr>
  </w:style>
  <w:style w:type="character" w:styleId="Hypertextovodkaz">
    <w:name w:val="Hyperlink"/>
    <w:basedOn w:val="Standardnpsmoodstavce"/>
    <w:uiPriority w:val="99"/>
    <w:unhideWhenUsed/>
    <w:rsid w:val="006653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126509412">
      <w:bodyDiv w:val="1"/>
      <w:marLeft w:val="0"/>
      <w:marRight w:val="0"/>
      <w:marTop w:val="0"/>
      <w:marBottom w:val="0"/>
      <w:divBdr>
        <w:top w:val="none" w:sz="0" w:space="0" w:color="auto"/>
        <w:left w:val="none" w:sz="0" w:space="0" w:color="auto"/>
        <w:bottom w:val="none" w:sz="0" w:space="0" w:color="auto"/>
        <w:right w:val="none" w:sz="0" w:space="0" w:color="auto"/>
      </w:divBdr>
    </w:div>
    <w:div w:id="656420416">
      <w:bodyDiv w:val="1"/>
      <w:marLeft w:val="0"/>
      <w:marRight w:val="0"/>
      <w:marTop w:val="0"/>
      <w:marBottom w:val="0"/>
      <w:divBdr>
        <w:top w:val="none" w:sz="0" w:space="0" w:color="auto"/>
        <w:left w:val="none" w:sz="0" w:space="0" w:color="auto"/>
        <w:bottom w:val="none" w:sz="0" w:space="0" w:color="auto"/>
        <w:right w:val="none" w:sz="0" w:space="0" w:color="auto"/>
      </w:divBdr>
    </w:div>
    <w:div w:id="1607424398">
      <w:bodyDiv w:val="1"/>
      <w:marLeft w:val="0"/>
      <w:marRight w:val="0"/>
      <w:marTop w:val="0"/>
      <w:marBottom w:val="0"/>
      <w:divBdr>
        <w:top w:val="none" w:sz="0" w:space="0" w:color="auto"/>
        <w:left w:val="none" w:sz="0" w:space="0" w:color="auto"/>
        <w:bottom w:val="none" w:sz="0" w:space="0" w:color="auto"/>
        <w:right w:val="none" w:sz="0" w:space="0" w:color="auto"/>
      </w:divBdr>
    </w:div>
    <w:div w:id="1714453506">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rsr.sk/hladaj_osoba.asp?PR=Tziannarou&amp;MENO=Elena&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BD2D9-EDE0-4233-9611-357A55746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1242</Words>
  <Characters>7081</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2015-03-30T15:30:00Z</cp:lastPrinted>
  <dcterms:created xsi:type="dcterms:W3CDTF">2021-06-10T09:56:00Z</dcterms:created>
  <dcterms:modified xsi:type="dcterms:W3CDTF">2021-06-23T08:06:00Z</dcterms:modified>
</cp:coreProperties>
</file>