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3384" w:rsidRDefault="00233384" w:rsidP="0023338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Uč. POD 3-01                                                          </w:t>
      </w:r>
      <w:r w:rsidR="0082750B">
        <w:rPr>
          <w:rFonts w:ascii="Arial" w:hAnsi="Arial" w:cs="Arial"/>
          <w:bCs/>
          <w:iCs/>
        </w:rPr>
        <w:t xml:space="preserve">                                  </w:t>
      </w:r>
      <w:r>
        <w:rPr>
          <w:rFonts w:ascii="Arial" w:hAnsi="Arial" w:cs="Arial"/>
          <w:bCs/>
          <w:iCs/>
        </w:rPr>
        <w:t xml:space="preserve">   IČO: 36432652</w:t>
      </w:r>
    </w:p>
    <w:p w:rsidR="00233384" w:rsidRPr="006B0664" w:rsidRDefault="00233384" w:rsidP="0023338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</w:t>
      </w:r>
      <w:r w:rsidR="0082750B">
        <w:rPr>
          <w:rFonts w:ascii="Arial" w:hAnsi="Arial" w:cs="Arial"/>
          <w:bCs/>
          <w:iCs/>
        </w:rPr>
        <w:t xml:space="preserve">                                          </w:t>
      </w:r>
      <w:r>
        <w:rPr>
          <w:rFonts w:ascii="Arial" w:hAnsi="Arial" w:cs="Arial"/>
          <w:bCs/>
          <w:iCs/>
        </w:rPr>
        <w:t xml:space="preserve"> DIČ: 2022033772</w:t>
      </w:r>
    </w:p>
    <w:p w:rsidR="00233384" w:rsidRDefault="00233384" w:rsidP="0023338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</w:p>
    <w:p w:rsidR="00233384" w:rsidRDefault="0023338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A. Základné informácie o účtovnej jednotke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a)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 xml:space="preserve">Obchodné meno účtovnej jednotky:     </w:t>
      </w:r>
      <w:r w:rsidRPr="0082750B">
        <w:rPr>
          <w:rFonts w:ascii="Arial" w:hAnsi="Arial" w:cs="Arial"/>
          <w:b/>
          <w:color w:val="000000"/>
          <w:spacing w:val="-1"/>
          <w:sz w:val="20"/>
          <w:szCs w:val="20"/>
        </w:rPr>
        <w:t>PA-RO, spol. s r.o.</w:t>
      </w: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 xml:space="preserve">Sídlo:                                     </w:t>
      </w:r>
      <w:r w:rsidR="0082750B">
        <w:rPr>
          <w:rFonts w:ascii="Arial" w:hAnsi="Arial" w:cs="Arial"/>
          <w:color w:val="000000"/>
          <w:spacing w:val="-5"/>
          <w:sz w:val="20"/>
          <w:szCs w:val="20"/>
        </w:rPr>
        <w:t xml:space="preserve">                   </w:t>
      </w:r>
      <w:r>
        <w:rPr>
          <w:rFonts w:ascii="Arial" w:hAnsi="Arial" w:cs="Arial"/>
          <w:color w:val="000000"/>
          <w:spacing w:val="-5"/>
          <w:sz w:val="20"/>
          <w:szCs w:val="20"/>
        </w:rPr>
        <w:t xml:space="preserve"> Clementisova 1017/6, 024 01 Kysucké Nové Mesto  </w:t>
      </w: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ab/>
        <w:t xml:space="preserve">Dátum založenia: </w:t>
      </w:r>
      <w:r>
        <w:rPr>
          <w:rFonts w:ascii="Arial" w:hAnsi="Arial" w:cs="Arial"/>
          <w:sz w:val="20"/>
          <w:szCs w:val="20"/>
        </w:rPr>
        <w:t xml:space="preserve">                      </w:t>
      </w:r>
      <w:r w:rsidR="0082750B">
        <w:rPr>
          <w:rFonts w:ascii="Arial" w:hAnsi="Arial" w:cs="Arial"/>
          <w:sz w:val="20"/>
          <w:szCs w:val="20"/>
        </w:rPr>
        <w:t xml:space="preserve">          </w:t>
      </w:r>
      <w:r>
        <w:rPr>
          <w:rFonts w:ascii="Arial" w:hAnsi="Arial" w:cs="Arial"/>
          <w:sz w:val="20"/>
          <w:szCs w:val="20"/>
        </w:rPr>
        <w:t xml:space="preserve"> 19. 07. 2005</w:t>
      </w: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ab/>
        <w:t xml:space="preserve">Dátum vzniku: </w:t>
      </w:r>
      <w:r>
        <w:rPr>
          <w:rFonts w:ascii="Arial" w:hAnsi="Arial" w:cs="Arial"/>
          <w:sz w:val="20"/>
          <w:szCs w:val="20"/>
        </w:rPr>
        <w:t xml:space="preserve">                         </w:t>
      </w:r>
      <w:r w:rsidR="0082750B">
        <w:rPr>
          <w:rFonts w:ascii="Arial" w:hAnsi="Arial" w:cs="Arial"/>
          <w:sz w:val="20"/>
          <w:szCs w:val="20"/>
        </w:rPr>
        <w:t xml:space="preserve">            </w:t>
      </w:r>
      <w:r>
        <w:rPr>
          <w:rFonts w:ascii="Arial" w:hAnsi="Arial" w:cs="Arial"/>
          <w:sz w:val="20"/>
          <w:szCs w:val="20"/>
        </w:rPr>
        <w:t xml:space="preserve"> 19. 07. 2005 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33384" w:rsidRPr="00124A6A" w:rsidRDefault="00233384" w:rsidP="00233384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Spoločnosť PA-RO, s.r.o. bola založená spoločenskou zmluvou z 30.6.2005, zapísaná do OR Okresného súdu Žilina bola dňa 19.7.2005 v odd.: </w:t>
      </w:r>
      <w:proofErr w:type="spellStart"/>
      <w:r>
        <w:rPr>
          <w:rFonts w:ascii="Arial" w:hAnsi="Arial" w:cs="Arial"/>
          <w:b/>
          <w:sz w:val="20"/>
          <w:szCs w:val="20"/>
        </w:rPr>
        <w:t>Sro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, </w:t>
      </w:r>
      <w:proofErr w:type="spellStart"/>
      <w:r>
        <w:rPr>
          <w:rFonts w:ascii="Arial" w:hAnsi="Arial" w:cs="Arial"/>
          <w:sz w:val="20"/>
          <w:szCs w:val="20"/>
        </w:rPr>
        <w:t>vl.číslo</w:t>
      </w:r>
      <w:proofErr w:type="spellEnd"/>
      <w:r>
        <w:rPr>
          <w:rFonts w:ascii="Arial" w:hAnsi="Arial" w:cs="Arial"/>
          <w:sz w:val="20"/>
          <w:szCs w:val="20"/>
        </w:rPr>
        <w:t xml:space="preserve">: </w:t>
      </w:r>
      <w:r w:rsidRPr="00C33244">
        <w:rPr>
          <w:rFonts w:ascii="Arial" w:hAnsi="Arial" w:cs="Arial"/>
          <w:b/>
          <w:sz w:val="20"/>
          <w:szCs w:val="20"/>
        </w:rPr>
        <w:t>1</w:t>
      </w:r>
      <w:r>
        <w:rPr>
          <w:rFonts w:ascii="Arial" w:hAnsi="Arial" w:cs="Arial"/>
          <w:b/>
          <w:sz w:val="20"/>
          <w:szCs w:val="20"/>
        </w:rPr>
        <w:t>6440</w:t>
      </w:r>
      <w:r w:rsidRPr="00C33244">
        <w:rPr>
          <w:rFonts w:ascii="Arial" w:hAnsi="Arial" w:cs="Arial"/>
          <w:b/>
          <w:sz w:val="20"/>
          <w:szCs w:val="20"/>
        </w:rPr>
        <w:t>/L</w:t>
      </w:r>
      <w:r>
        <w:rPr>
          <w:rFonts w:ascii="Arial" w:hAnsi="Arial" w:cs="Arial"/>
          <w:b/>
          <w:sz w:val="20"/>
          <w:szCs w:val="20"/>
        </w:rPr>
        <w:t>.</w:t>
      </w:r>
    </w:p>
    <w:p w:rsidR="00233384" w:rsidRDefault="0023338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b)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Opis hospodárskej činnosti účtovnej jednotky:</w:t>
      </w:r>
    </w:p>
    <w:p w:rsidR="00233384" w:rsidRDefault="0023338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53504" w:rsidRPr="00233384" w:rsidRDefault="004E693D" w:rsidP="004E693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</w:t>
      </w:r>
      <w:r w:rsidR="00233384">
        <w:rPr>
          <w:rFonts w:ascii="Arial" w:hAnsi="Arial" w:cs="Arial"/>
          <w:sz w:val="20"/>
          <w:szCs w:val="20"/>
        </w:rPr>
        <w:t xml:space="preserve">           </w:t>
      </w:r>
      <w:r>
        <w:rPr>
          <w:rFonts w:ascii="Arial" w:hAnsi="Arial" w:cs="Arial"/>
          <w:sz w:val="20"/>
          <w:szCs w:val="20"/>
        </w:rPr>
        <w:t xml:space="preserve">   </w:t>
      </w:r>
      <w:r w:rsidR="00453504" w:rsidRPr="00233384">
        <w:rPr>
          <w:rFonts w:ascii="Arial" w:hAnsi="Arial" w:cs="Arial"/>
          <w:b/>
          <w:sz w:val="20"/>
          <w:szCs w:val="20"/>
        </w:rPr>
        <w:t>43.99.0     Ostatné špecializované stavebné práce</w:t>
      </w:r>
    </w:p>
    <w:p w:rsidR="00453504" w:rsidRDefault="00453504" w:rsidP="0045350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 Informácie k časti A. písm. c) prílohy č. 3 o počte zamestnancov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70"/>
        <w:gridCol w:w="2988"/>
        <w:gridCol w:w="3202"/>
      </w:tblGrid>
      <w:tr w:rsidR="00453504" w:rsidRPr="00070D80"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243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95721" w:rsidP="00941B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31,5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95721" w:rsidP="002F10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32,5</w:t>
            </w:r>
          </w:p>
        </w:tc>
      </w:tr>
      <w:tr w:rsidR="00453504" w:rsidRPr="00070D80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Stav zamestnancov ku dňu, ku ktorému sa zostavuje účtovná závierka, z toho: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95721" w:rsidP="00941B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30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95721" w:rsidP="002F10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32</w:t>
            </w:r>
          </w:p>
        </w:tc>
      </w:tr>
      <w:tr w:rsidR="00453504" w:rsidRPr="00070D80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  <w:highlight w:val="green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41B22" w:rsidP="00941B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1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2F1041" w:rsidP="002F10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1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d)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Podniky, v ktorých je podnik neobmedzene ručiacim spoločníkom:</w:t>
      </w:r>
    </w:p>
    <w:p w:rsidR="002F1041" w:rsidRDefault="002F1041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F1041" w:rsidRDefault="002F1041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                            Spoločnosť nemá účasť v iných spoločnostiach</w:t>
      </w:r>
    </w:p>
    <w:p w:rsidR="002F1041" w:rsidRDefault="002F1041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                      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61"/>
        <w:gridCol w:w="2278"/>
        <w:gridCol w:w="1124"/>
        <w:gridCol w:w="3561"/>
      </w:tblGrid>
      <w:tr w:rsidR="00453504" w:rsidRPr="00070D80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Obchodné meno</w:t>
            </w: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Sídlo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4"/>
                <w:sz w:val="16"/>
                <w:szCs w:val="16"/>
              </w:rPr>
              <w:t xml:space="preserve">Právna </w:t>
            </w: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2"/>
                <w:sz w:val="16"/>
                <w:szCs w:val="16"/>
              </w:rPr>
              <w:t>forma</w:t>
            </w: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Ostatné dôležité skutočnosti</w:t>
            </w:r>
          </w:p>
        </w:tc>
      </w:tr>
      <w:tr w:rsidR="00453504" w:rsidRPr="00070D80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>A. e)</w:t>
      </w: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ab/>
        <w:t>Právny dôvod na zostavenie účtovnej závierky: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"/>
        <w:gridCol w:w="2087"/>
        <w:gridCol w:w="449"/>
        <w:gridCol w:w="7346"/>
      </w:tblGrid>
      <w:tr w:rsidR="00453504" w:rsidRPr="00070D80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X</w:t>
            </w:r>
          </w:p>
        </w:tc>
        <w:tc>
          <w:tcPr>
            <w:tcW w:w="208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8"/>
                <w:szCs w:val="18"/>
              </w:rPr>
              <w:t>riadna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73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8"/>
                <w:szCs w:val="18"/>
              </w:rPr>
              <w:t>mimoriadna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F1041" w:rsidRDefault="002F104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F1041" w:rsidRDefault="002F1041" w:rsidP="002F1041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Účtovná závierka spoločnosti PA-RO, s.r.o. k 31.12.20</w:t>
      </w:r>
      <w:r w:rsidR="00495721">
        <w:rPr>
          <w:rFonts w:ascii="Arial" w:hAnsi="Arial" w:cs="Arial"/>
          <w:color w:val="000000"/>
          <w:spacing w:val="-1"/>
          <w:sz w:val="20"/>
          <w:szCs w:val="20"/>
        </w:rPr>
        <w:t>20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je zostavená ako riadna účtovná závierka  spoločnosti podľa § 17,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odst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 xml:space="preserve">. 6 zákona č. 431/2002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Z.z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>. o účtovníctve za účtovné obdobie od 1.1.20</w:t>
      </w:r>
      <w:r w:rsidR="00495721">
        <w:rPr>
          <w:rFonts w:ascii="Arial" w:hAnsi="Arial" w:cs="Arial"/>
          <w:color w:val="000000"/>
          <w:spacing w:val="-1"/>
          <w:sz w:val="20"/>
          <w:szCs w:val="20"/>
        </w:rPr>
        <w:t>20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do 31.12.</w:t>
      </w:r>
      <w:r w:rsidR="0082750B">
        <w:rPr>
          <w:rFonts w:ascii="Arial" w:hAnsi="Arial" w:cs="Arial"/>
          <w:color w:val="000000"/>
          <w:spacing w:val="-1"/>
          <w:sz w:val="20"/>
          <w:szCs w:val="20"/>
        </w:rPr>
        <w:t>20</w:t>
      </w:r>
      <w:r w:rsidR="00495721">
        <w:rPr>
          <w:rFonts w:ascii="Arial" w:hAnsi="Arial" w:cs="Arial"/>
          <w:color w:val="000000"/>
          <w:spacing w:val="-1"/>
          <w:sz w:val="20"/>
          <w:szCs w:val="20"/>
        </w:rPr>
        <w:t>20</w:t>
      </w:r>
    </w:p>
    <w:p w:rsidR="002F1041" w:rsidRDefault="002F104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2F1041" w:rsidRPr="006B0664" w:rsidRDefault="002F1041" w:rsidP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2F1041" w:rsidRDefault="002F1041" w:rsidP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Dôvod na zostavenie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mimoriadnej </w:t>
      </w:r>
      <w:r>
        <w:rPr>
          <w:rFonts w:ascii="Arial" w:hAnsi="Arial" w:cs="Arial"/>
          <w:color w:val="000000"/>
          <w:spacing w:val="-1"/>
          <w:sz w:val="20"/>
          <w:szCs w:val="20"/>
        </w:rPr>
        <w:t>účtovnej závierky: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2098"/>
        <w:gridCol w:w="454"/>
        <w:gridCol w:w="2126"/>
        <w:gridCol w:w="454"/>
        <w:gridCol w:w="1956"/>
        <w:gridCol w:w="454"/>
        <w:gridCol w:w="1806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sz w:val="18"/>
                <w:szCs w:val="18"/>
              </w:rPr>
              <w:t>rozdelenie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sz w:val="18"/>
                <w:szCs w:val="18"/>
              </w:rPr>
              <w:t>zlúčenie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sz w:val="18"/>
                <w:szCs w:val="18"/>
              </w:rPr>
              <w:t>splynutie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sz w:val="18"/>
                <w:szCs w:val="18"/>
              </w:rPr>
              <w:t>zmena práv. formy</w:t>
            </w:r>
          </w:p>
        </w:tc>
      </w:tr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sz w:val="18"/>
                <w:szCs w:val="18"/>
              </w:rPr>
              <w:t>začiatok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sz w:val="18"/>
                <w:szCs w:val="18"/>
              </w:rPr>
              <w:t>koniec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sz w:val="18"/>
                <w:szCs w:val="18"/>
              </w:rPr>
              <w:t>vyhlásenie konkurzu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sz w:val="18"/>
                <w:szCs w:val="18"/>
              </w:rPr>
              <w:t>zrušenie konkurzu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F1041" w:rsidRDefault="002F104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 w:rsidP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f)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Dátum schválenia účtovnej závierky za predchádzajúce obdobie: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</w:p>
    <w:p w:rsidR="00453504" w:rsidRDefault="00453504" w:rsidP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53504" w:rsidRDefault="002F1041" w:rsidP="000F038C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2</w:t>
      </w:r>
      <w:r w:rsidR="00495721">
        <w:rPr>
          <w:rFonts w:ascii="Arial" w:hAnsi="Arial" w:cs="Arial"/>
          <w:color w:val="000000"/>
          <w:spacing w:val="-1"/>
          <w:sz w:val="20"/>
          <w:szCs w:val="20"/>
        </w:rPr>
        <w:t>9</w:t>
      </w:r>
      <w:r w:rsidR="00A845AE">
        <w:rPr>
          <w:rFonts w:ascii="Arial" w:hAnsi="Arial" w:cs="Arial"/>
          <w:color w:val="000000"/>
          <w:spacing w:val="-1"/>
          <w:sz w:val="20"/>
          <w:szCs w:val="20"/>
        </w:rPr>
        <w:t>.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6. 20</w:t>
      </w:r>
      <w:r w:rsidR="00495721">
        <w:rPr>
          <w:rFonts w:ascii="Arial" w:hAnsi="Arial" w:cs="Arial"/>
          <w:color w:val="000000"/>
          <w:spacing w:val="-1"/>
          <w:sz w:val="20"/>
          <w:szCs w:val="20"/>
        </w:rPr>
        <w:t>20</w:t>
      </w:r>
    </w:p>
    <w:p w:rsidR="00233384" w:rsidRDefault="0023338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53504" w:rsidRDefault="00453504" w:rsidP="002F104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</w:rPr>
        <w:t>B. Informácie o členoch štatutárnych orgánov, dozorných orgánov a iných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</w:rPr>
        <w:t>orgánov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</w:rPr>
        <w:t>účtovnej jednotky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B. a)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Štatutárne, dozorné a iné orgány: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355"/>
        <w:gridCol w:w="3355"/>
        <w:gridCol w:w="3496"/>
      </w:tblGrid>
      <w:tr w:rsidR="00453504" w:rsidRPr="00070D80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Meno, priezvisko, (obch. meno) člena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orgánu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Poznámka</w:t>
            </w:r>
          </w:p>
        </w:tc>
      </w:tr>
      <w:tr w:rsidR="00453504" w:rsidRPr="00070D80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Roman </w:t>
            </w:r>
            <w:proofErr w:type="spellStart"/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Pavela</w:t>
            </w:r>
            <w:proofErr w:type="spellEnd"/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B. písm. b)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štruktúre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spoločníkov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,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akcionárov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dňu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, 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ktorému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sa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zostavuje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účtovná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závierka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a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štruktúre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spoločníkov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,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akcionárov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do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dňa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jej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zmeny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vzniknutej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v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priebehu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obdobia</w:t>
      </w:r>
      <w:proofErr w:type="spellEnd"/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12"/>
        <w:gridCol w:w="1796"/>
        <w:gridCol w:w="1796"/>
        <w:gridCol w:w="1960"/>
        <w:gridCol w:w="1796"/>
      </w:tblGrid>
      <w:tr w:rsidR="00453504" w:rsidRPr="00070D80">
        <w:trPr>
          <w:trHeight w:hRule="exact" w:val="284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35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96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79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Iný podiel na ostatných položkách VI ako na ZI</w:t>
            </w:r>
          </w:p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453504" w:rsidRPr="00070D80">
        <w:trPr>
          <w:trHeight w:val="231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96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107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</w:tr>
      <w:tr w:rsidR="00453504" w:rsidRPr="00070D80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Roman </w:t>
            </w:r>
            <w:proofErr w:type="spellStart"/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Pavela</w:t>
            </w:r>
            <w:proofErr w:type="spellEnd"/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6 639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100%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100%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5"/>
        <w:gridCol w:w="1294"/>
        <w:gridCol w:w="1616"/>
        <w:gridCol w:w="1294"/>
        <w:gridCol w:w="1456"/>
        <w:gridCol w:w="1755"/>
      </w:tblGrid>
      <w:tr w:rsidR="00453504" w:rsidRPr="00070D80">
        <w:trPr>
          <w:trHeight w:val="231"/>
        </w:trPr>
        <w:tc>
          <w:tcPr>
            <w:tcW w:w="4139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Spoločník, akcionár do dňa zmeny v štruktúre spoločníkov, akcionárov</w:t>
            </w:r>
          </w:p>
        </w:tc>
        <w:tc>
          <w:tcPr>
            <w:tcW w:w="29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45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75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Iný podiel na ostatných položkách VI ako na ZI</w:t>
            </w:r>
          </w:p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453504" w:rsidRPr="00070D80">
        <w:trPr>
          <w:trHeight w:val="231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Dátum zmeny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45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5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107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2F1041" w:rsidRDefault="002F1041" w:rsidP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</w:p>
    <w:p w:rsidR="002F1041" w:rsidRDefault="002F1041" w:rsidP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1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pacing w:val="1"/>
        </w:rPr>
        <w:t xml:space="preserve">C. </w:t>
      </w:r>
      <w:r>
        <w:rPr>
          <w:rFonts w:ascii="Arial" w:hAnsi="Arial" w:cs="Arial"/>
          <w:b/>
          <w:bCs/>
          <w:i/>
          <w:iCs/>
          <w:color w:val="000000"/>
          <w:spacing w:val="1"/>
        </w:rPr>
        <w:t>Informácie o konsolidovanom celku, ak je účtovná jednotka jeho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  <w:spacing w:val="-1"/>
        </w:rPr>
        <w:t>súčasťou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2F1041" w:rsidRDefault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Spoločnosť nie je súčasťou konsolidovaného celku.</w:t>
      </w:r>
    </w:p>
    <w:p w:rsidR="002F1041" w:rsidRDefault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C. a)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Obchodné meno a sídlo konsolidujúcej účtovnej jednotky, ktorá zostavuje konsolidovanú účtovnú závierku za 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všetky skupiny účtovných jednotiek konsolidovaného celku, pre ktorú je účtovná jednotka konsolidovanou účtovnou </w:t>
      </w:r>
      <w:r>
        <w:rPr>
          <w:rFonts w:ascii="Arial" w:hAnsi="Arial" w:cs="Arial"/>
          <w:color w:val="000000"/>
          <w:spacing w:val="-3"/>
          <w:sz w:val="20"/>
          <w:szCs w:val="20"/>
        </w:rPr>
        <w:t>jednotkou: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C. b)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ab/>
      </w:r>
      <w:r>
        <w:rPr>
          <w:rFonts w:ascii="Arial" w:hAnsi="Arial" w:cs="Arial"/>
          <w:color w:val="000000"/>
          <w:spacing w:val="-2"/>
          <w:sz w:val="20"/>
          <w:szCs w:val="20"/>
        </w:rPr>
        <w:t>Obchodné meno a sídlo konsolidujúcej účtovnej jednotky, ktorá zostavuje konsolidovanú účtov</w:t>
      </w:r>
      <w:r>
        <w:rPr>
          <w:rFonts w:ascii="Arial" w:hAnsi="Arial" w:cs="Arial"/>
          <w:color w:val="000000"/>
          <w:spacing w:val="-1"/>
          <w:sz w:val="20"/>
          <w:szCs w:val="20"/>
        </w:rPr>
        <w:t>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C. c)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>Obchodné meno a sídlo konsolidujúcej účtovnej jednotky, v ktorej je možné tieto konsolidované účtovné zá</w:t>
      </w:r>
      <w:r>
        <w:rPr>
          <w:rFonts w:ascii="Arial" w:hAnsi="Arial" w:cs="Arial"/>
          <w:color w:val="000000"/>
          <w:spacing w:val="-3"/>
          <w:sz w:val="20"/>
          <w:szCs w:val="20"/>
        </w:rPr>
        <w:t>vierky získať: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2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Adresa registrového súdu, ktorý vedie obchodný register, v ktorom sa uložia tieto konsolidované účtovné závierky: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2F1041" w:rsidRDefault="002F104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2F1041" w:rsidRDefault="002F104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  <w:spacing w:val="-1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</w:rPr>
        <w:t>E. Informácie a účtovných zásadách a účtovných metódach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F1041" w:rsidRDefault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a)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Účtovná jednotka bude nepretržite pokračovať vo svojej činnosti:</w:t>
      </w:r>
    </w:p>
    <w:tbl>
      <w:tblPr>
        <w:tblW w:w="0" w:type="auto"/>
        <w:tblInd w:w="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698"/>
        <w:gridCol w:w="454"/>
        <w:gridCol w:w="99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941B22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-5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5"/>
                <w:sz w:val="16"/>
                <w:szCs w:val="16"/>
              </w:rPr>
              <w:t>x</w:t>
            </w:r>
          </w:p>
        </w:tc>
        <w:tc>
          <w:tcPr>
            <w:tcW w:w="6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-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5"/>
                <w:sz w:val="20"/>
                <w:szCs w:val="20"/>
              </w:rPr>
              <w:t>áno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-5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-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5"/>
                <w:sz w:val="20"/>
                <w:szCs w:val="20"/>
              </w:rPr>
              <w:t>nie</w:t>
            </w:r>
          </w:p>
        </w:tc>
      </w:tr>
    </w:tbl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5"/>
          <w:sz w:val="20"/>
          <w:szCs w:val="20"/>
        </w:rPr>
        <w:tab/>
      </w:r>
      <w:r>
        <w:rPr>
          <w:rFonts w:ascii="Arial" w:hAnsi="Arial" w:cs="Arial"/>
          <w:color w:val="000000"/>
          <w:spacing w:val="-5"/>
          <w:sz w:val="20"/>
          <w:szCs w:val="20"/>
        </w:rPr>
        <w:t xml:space="preserve">V prípade ak nie, uviesť dôvod: </w:t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2F1041" w:rsidRDefault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2F1041" w:rsidRPr="006B0664" w:rsidRDefault="002F1041" w:rsidP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color w:val="000000"/>
          <w:spacing w:val="-5"/>
          <w:sz w:val="20"/>
          <w:szCs w:val="20"/>
        </w:rPr>
      </w:pPr>
      <w:r>
        <w:rPr>
          <w:rFonts w:ascii="Arial" w:hAnsi="Arial" w:cs="Arial"/>
          <w:bCs/>
          <w:color w:val="000000"/>
          <w:spacing w:val="-5"/>
          <w:sz w:val="20"/>
          <w:szCs w:val="20"/>
        </w:rPr>
        <w:t xml:space="preserve">Spoločnosť pri spracovaní účtovníctva postupovala v súlade so zákonom o účtovníctve č.431/2002 </w:t>
      </w:r>
      <w:proofErr w:type="spellStart"/>
      <w:r>
        <w:rPr>
          <w:rFonts w:ascii="Arial" w:hAnsi="Arial" w:cs="Arial"/>
          <w:bCs/>
          <w:color w:val="000000"/>
          <w:spacing w:val="-5"/>
          <w:sz w:val="20"/>
          <w:szCs w:val="20"/>
        </w:rPr>
        <w:t>Z.z</w:t>
      </w:r>
      <w:proofErr w:type="spellEnd"/>
      <w:r>
        <w:rPr>
          <w:rFonts w:ascii="Arial" w:hAnsi="Arial" w:cs="Arial"/>
          <w:bCs/>
          <w:color w:val="000000"/>
          <w:spacing w:val="-5"/>
          <w:sz w:val="20"/>
          <w:szCs w:val="20"/>
        </w:rPr>
        <w:t xml:space="preserve">. a jeho následných noviel. Riadila sa pri tom Opatrením MF SR č. 23054/2002-92 ktorým boli ustanovené podrobnosti </w:t>
      </w:r>
    </w:p>
    <w:p w:rsidR="002F1041" w:rsidRPr="00D1529F" w:rsidRDefault="002F1041" w:rsidP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  <w:sz w:val="20"/>
          <w:szCs w:val="20"/>
        </w:rPr>
      </w:pPr>
      <w:r w:rsidRPr="00D1529F">
        <w:rPr>
          <w:rFonts w:ascii="Arial" w:hAnsi="Arial" w:cs="Arial"/>
          <w:bCs/>
          <w:iCs/>
          <w:sz w:val="20"/>
          <w:szCs w:val="20"/>
        </w:rPr>
        <w:t>o</w:t>
      </w:r>
      <w:r>
        <w:rPr>
          <w:rFonts w:ascii="Arial" w:hAnsi="Arial" w:cs="Arial"/>
          <w:bCs/>
          <w:iCs/>
          <w:sz w:val="20"/>
          <w:szCs w:val="20"/>
        </w:rPr>
        <w:t> </w:t>
      </w:r>
      <w:r w:rsidRPr="00D1529F">
        <w:rPr>
          <w:rFonts w:ascii="Arial" w:hAnsi="Arial" w:cs="Arial"/>
          <w:bCs/>
          <w:iCs/>
          <w:sz w:val="20"/>
          <w:szCs w:val="20"/>
        </w:rPr>
        <w:t>postupoch</w:t>
      </w:r>
      <w:r>
        <w:rPr>
          <w:rFonts w:ascii="Arial" w:hAnsi="Arial" w:cs="Arial"/>
          <w:bCs/>
          <w:iCs/>
          <w:sz w:val="20"/>
          <w:szCs w:val="20"/>
        </w:rPr>
        <w:t xml:space="preserve"> účtovania a rámcovej účtovej osnove pre podnikateľov účtujúcich v sústave podvojného účtovníctva v znení neskorších predpisov. Analytická evidencia účtov bola spracovaná v súlade s potrebami spoločnosti.</w:t>
      </w:r>
      <w:r w:rsidRPr="00D1529F">
        <w:rPr>
          <w:rFonts w:ascii="Arial" w:hAnsi="Arial" w:cs="Arial"/>
          <w:bCs/>
          <w:iCs/>
          <w:sz w:val="20"/>
          <w:szCs w:val="20"/>
        </w:rPr>
        <w:t xml:space="preserve"> </w:t>
      </w:r>
    </w:p>
    <w:p w:rsidR="002F1041" w:rsidRDefault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2F1041" w:rsidRDefault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E. b)</w:t>
      </w:r>
      <w:r>
        <w:rPr>
          <w:rFonts w:ascii="Arial" w:hAnsi="Arial" w:cs="Arial"/>
          <w:b/>
          <w:bCs/>
          <w:sz w:val="20"/>
          <w:szCs w:val="20"/>
        </w:rPr>
        <w:tab/>
        <w:t>Zmeny účtovných zásad a metód: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Účtovné metódy a zásady boli aplikované v rámci platného zákona o účtovníctve, s osobitosťami:</w:t>
      </w:r>
    </w:p>
    <w:p w:rsidR="002F1041" w:rsidRDefault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2F1041" w:rsidRDefault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2836"/>
        <w:gridCol w:w="3970"/>
      </w:tblGrid>
      <w:tr w:rsidR="00453504" w:rsidRPr="00070D80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Druh zmeny zásady alebo metódy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Dôvod zmeny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 vplyvu na príslušnú zložku bi</w:t>
            </w: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6"/>
                <w:sz w:val="16"/>
                <w:szCs w:val="16"/>
              </w:rPr>
              <w:t>lancie</w:t>
            </w:r>
          </w:p>
        </w:tc>
      </w:tr>
      <w:tr w:rsidR="00453504" w:rsidRPr="00070D80">
        <w:trPr>
          <w:trHeight w:hRule="exact" w:val="45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Zmena Štruktúry položiek súvahy a výkazu ziskov a strát v stĺpci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Zmena zákona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Bez vplyvu na výsledok hospodárenia a vlastné imanie</w:t>
            </w:r>
          </w:p>
        </w:tc>
      </w:tr>
      <w:tr w:rsidR="00453504" w:rsidRPr="00070D80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c)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oceňovania jednotlivých zložiek majetku a záväzkov: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2F1041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nakupoval v danom roku dlhodobý nehmotný majetok</w:t>
      </w:r>
    </w:p>
    <w:p w:rsidR="002F1041" w:rsidRDefault="002F1041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9"/>
          <w:sz w:val="20"/>
          <w:szCs w:val="20"/>
        </w:rPr>
        <w:t>1)</w:t>
      </w:r>
      <w:r>
        <w:rPr>
          <w:rFonts w:ascii="Arial" w:hAnsi="Arial" w:cs="Arial"/>
          <w:color w:val="000000"/>
          <w:sz w:val="20"/>
          <w:szCs w:val="20"/>
        </w:rPr>
        <w:tab/>
        <w:t>Dlhodobý n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ehmotný majetok </w:t>
      </w:r>
      <w:r>
        <w:rPr>
          <w:rFonts w:ascii="Arial" w:hAnsi="Arial" w:cs="Arial"/>
          <w:color w:val="000000"/>
          <w:sz w:val="20"/>
          <w:szCs w:val="20"/>
        </w:rPr>
        <w:t>nakupovaný podnik oceňoval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"/>
        <w:gridCol w:w="9898"/>
      </w:tblGrid>
      <w:tr w:rsidR="00453504" w:rsidRPr="00070D80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89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  <w:gridCol w:w="454"/>
        <w:gridCol w:w="1214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skonto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21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p w:rsidR="002F1041" w:rsidRDefault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Podnik</w:t>
      </w:r>
      <w:r w:rsidR="000F038C">
        <w:rPr>
          <w:rFonts w:ascii="Arial" w:hAnsi="Arial" w:cs="Arial"/>
          <w:b/>
          <w:bCs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sz w:val="20"/>
          <w:szCs w:val="20"/>
        </w:rPr>
        <w:t>tvoril vlastnou činnosťou dlhodobý nehmotný majetok</w:t>
      </w:r>
    </w:p>
    <w:p w:rsidR="002F1041" w:rsidRDefault="002F1041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1"/>
          <w:sz w:val="20"/>
          <w:szCs w:val="20"/>
        </w:rPr>
        <w:t>2)</w:t>
      </w:r>
      <w:r>
        <w:rPr>
          <w:rFonts w:ascii="Arial" w:hAnsi="Arial" w:cs="Arial"/>
          <w:color w:val="000000"/>
          <w:spacing w:val="-11"/>
          <w:sz w:val="20"/>
          <w:szCs w:val="20"/>
        </w:rPr>
        <w:tab/>
        <w:t>Dlhodobý n</w:t>
      </w:r>
      <w:r>
        <w:rPr>
          <w:rFonts w:ascii="Arial" w:hAnsi="Arial" w:cs="Arial"/>
          <w:color w:val="000000"/>
          <w:spacing w:val="-1"/>
          <w:sz w:val="20"/>
          <w:szCs w:val="20"/>
        </w:rPr>
        <w:t>ehmotný majetok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priame náklady</w:t>
            </w:r>
          </w:p>
        </w:tc>
      </w:tr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nepriame náklady spojené s výrobou</w:t>
            </w:r>
          </w:p>
        </w:tc>
      </w:tr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4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Dlhodobý nehmotný majetok 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vytvorený vlastnou činnosťou oceňoval reprodukčnou obstarávacou cenou v prípade, </w:t>
      </w:r>
      <w:r>
        <w:rPr>
          <w:rFonts w:ascii="Arial" w:hAnsi="Arial" w:cs="Arial"/>
          <w:color w:val="000000"/>
          <w:spacing w:val="-1"/>
          <w:sz w:val="20"/>
          <w:szCs w:val="20"/>
        </w:rPr>
        <w:t>ak vlastné náklady sú vyššie ako reprodukčná obstarávacia cena tohto majetku.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Podnik v bežnom roku nakupoval dlhodobý hmotný majetok</w:t>
      </w:r>
    </w:p>
    <w:p w:rsidR="002F1041" w:rsidRDefault="002F1041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3)</w:t>
      </w:r>
      <w:r>
        <w:rPr>
          <w:rFonts w:ascii="Arial" w:hAnsi="Arial" w:cs="Arial"/>
          <w:color w:val="000000"/>
          <w:spacing w:val="-13"/>
          <w:sz w:val="20"/>
          <w:szCs w:val="20"/>
        </w:rPr>
        <w:tab/>
        <w:t>Dlhodobý h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z w:val="20"/>
          <w:szCs w:val="20"/>
        </w:rPr>
        <w:t>nakupovaný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2F104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673"/>
        <w:gridCol w:w="454"/>
        <w:gridCol w:w="1626"/>
        <w:gridCol w:w="454"/>
        <w:gridCol w:w="1860"/>
        <w:gridCol w:w="454"/>
        <w:gridCol w:w="550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5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5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Podnik v bežnom roku</w:t>
      </w:r>
      <w:r w:rsidR="000F038C">
        <w:rPr>
          <w:rFonts w:ascii="Arial" w:hAnsi="Arial" w:cs="Arial"/>
          <w:b/>
          <w:bCs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sz w:val="20"/>
          <w:szCs w:val="20"/>
        </w:rPr>
        <w:t>tvoril dlhodobý hmotný majetok vlastnou činnosťou</w:t>
      </w:r>
    </w:p>
    <w:p w:rsidR="002F1041" w:rsidRDefault="002F1041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1"/>
          <w:sz w:val="20"/>
          <w:szCs w:val="20"/>
        </w:rPr>
        <w:t>4)</w:t>
      </w:r>
      <w:r>
        <w:rPr>
          <w:rFonts w:ascii="Arial" w:hAnsi="Arial" w:cs="Arial"/>
          <w:color w:val="000000"/>
          <w:spacing w:val="-11"/>
          <w:sz w:val="20"/>
          <w:szCs w:val="20"/>
        </w:rPr>
        <w:tab/>
        <w:t>Dlhodobý h</w:t>
      </w:r>
      <w:r>
        <w:rPr>
          <w:rFonts w:ascii="Arial" w:hAnsi="Arial" w:cs="Arial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pacing w:val="-1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priame náklady</w:t>
            </w:r>
          </w:p>
        </w:tc>
      </w:tr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nepriame náklady (výrobná réžia) súvisiace s vytvorením hmotného majetku</w:t>
            </w:r>
          </w:p>
        </w:tc>
      </w:tr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F1041" w:rsidRDefault="002F104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2F1041" w:rsidRDefault="002F104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v bežnom roku </w:t>
      </w:r>
      <w:r w:rsidR="00914E34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vlastnil cenné papiere</w:t>
      </w:r>
    </w:p>
    <w:p w:rsidR="002F1041" w:rsidRDefault="002F104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5)</w:t>
      </w: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Podiely na základnom imaní spoločností, cenné papiere a deriváty oceňoval: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obstarávacou cenou pri nákupe a predaji</w:t>
            </w:r>
          </w:p>
        </w:tc>
      </w:tr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pri nákupe obstarávacou cenou a pri predaji váženým aritmetickým priemerom</w:t>
            </w:r>
          </w:p>
        </w:tc>
      </w:tr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metódou FIFO (pri rovnakom druhu, rovnakom emitentovi a rovnakej mene)</w:t>
            </w:r>
          </w:p>
        </w:tc>
      </w:tr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7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n</w:t>
      </w:r>
      <w:r w:rsidR="00914E34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en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akupoval zásoby</w:t>
      </w:r>
      <w:r w:rsidR="00914E34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na sklad</w:t>
      </w:r>
    </w:p>
    <w:p w:rsidR="002F1041" w:rsidRDefault="002F104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Účtovanie obstarania a úbytku zásob.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Pri účtovaní zásob postupoval podnik podľa Postupov účtovania, ÚT I, čl. 2.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spôsobom A účtovania zásob</w:t>
            </w:r>
          </w:p>
        </w:tc>
      </w:tr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spôsobom B účtovania zásob</w:t>
            </w:r>
          </w:p>
        </w:tc>
      </w:tr>
    </w:tbl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9"/>
          <w:sz w:val="20"/>
          <w:szCs w:val="20"/>
        </w:rPr>
      </w:pPr>
    </w:p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9"/>
          <w:sz w:val="20"/>
          <w:szCs w:val="20"/>
        </w:rPr>
        <w:t xml:space="preserve">6) </w:t>
      </w:r>
      <w:r>
        <w:rPr>
          <w:rFonts w:ascii="Arial" w:hAnsi="Arial" w:cs="Arial"/>
          <w:color w:val="000000"/>
          <w:spacing w:val="-9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Nakupované zásoby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  <w:t>Náklady súvisiace s obstaraním zásob: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pri príjme na sklad sa rozpočítavali s cenou obstarania na technickú jednotku obstaranej zásoby</w:t>
            </w:r>
          </w:p>
        </w:tc>
      </w:tr>
    </w:tbl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18"/>
                <w:szCs w:val="18"/>
              </w:rPr>
              <w:t>obstarávacia cena zásob sa v analytickej evidencii rozdelila na cenu obstarania a náklady súvisiace s obstaraním</w:t>
            </w:r>
          </w:p>
        </w:tc>
      </w:tr>
    </w:tbl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4"/>
          <w:sz w:val="18"/>
          <w:szCs w:val="18"/>
        </w:rPr>
        <w:t>(Postupy účto</w:t>
      </w:r>
      <w:r>
        <w:rPr>
          <w:rFonts w:ascii="Arial" w:hAnsi="Arial" w:cs="Arial"/>
          <w:color w:val="000000"/>
          <w:spacing w:val="-1"/>
          <w:sz w:val="18"/>
          <w:szCs w:val="18"/>
        </w:rPr>
        <w:t>vania ÚT 1. či. IV. ods. 3). Pri vyskladnení sa tieto náklady zahŕňali do nákladov predaného tovaru (501, 504) záväzne stanoveným spôsobom, určeným podnikom takto: ..............................................</w:t>
      </w:r>
    </w:p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>Popis: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obstarávacia cena zásob sa v analytickej evidencii rozdeľovala na vopred stanovenú cenu (pevnú cenu)</w:t>
            </w:r>
          </w:p>
        </w:tc>
      </w:tr>
    </w:tbl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podľa internej smernice a odchýlku od skutočnej ceny obstarania (tam tiež). Pri vyskladnení sa táto odchýlka rozpúšťala do nákladov predaných zásob spôsobom záväzne stanoveným podnikom podľa </w:t>
      </w:r>
      <w:r>
        <w:rPr>
          <w:rFonts w:ascii="Arial" w:hAnsi="Arial" w:cs="Arial"/>
          <w:color w:val="000000"/>
          <w:spacing w:val="-4"/>
          <w:sz w:val="20"/>
          <w:szCs w:val="20"/>
        </w:rPr>
        <w:t>popisu: ................................................................................................................................................</w:t>
      </w:r>
    </w:p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Pri vyskladnení zásob sa používal</w:t>
      </w:r>
    </w:p>
    <w:p w:rsidR="00914E34" w:rsidRDefault="00914E3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z w:val="20"/>
                <w:szCs w:val="20"/>
              </w:rPr>
              <w:t>vážený aritmetický priemer z obstarávacích cien, aktualizovaný mesačne</w:t>
            </w:r>
          </w:p>
        </w:tc>
      </w:tr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z w:val="20"/>
                <w:szCs w:val="20"/>
              </w:rPr>
              <w:t>metóda FIFO (prvá cena na ocenenie prírastku zásob sa použila ako prvá cena na ocenenie úbytku</w:t>
            </w: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 xml:space="preserve"> </w:t>
            </w:r>
            <w:r w:rsidRPr="00070D80">
              <w:rPr>
                <w:rFonts w:ascii="Arial" w:eastAsiaTheme="minorEastAsia" w:hAnsi="Arial" w:cs="Arial"/>
                <w:color w:val="000000"/>
                <w:spacing w:val="-5"/>
                <w:sz w:val="20"/>
                <w:szCs w:val="20"/>
              </w:rPr>
              <w:t>zásob)</w:t>
            </w:r>
          </w:p>
        </w:tc>
      </w:tr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z w:val="20"/>
                <w:szCs w:val="20"/>
              </w:rPr>
              <w:t>iný spôsob: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914E34" w:rsidRDefault="00914E3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914E34" w:rsidRPr="006B0664" w:rsidRDefault="00914E34" w:rsidP="00914E3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914E34" w:rsidRDefault="00914E3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914E34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tvoril v bežnom roku zásoby vlastnou výrobou</w:t>
      </w:r>
    </w:p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7)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Zásoby vytvorené vlastnou výrobou podnik oceňoval vlastnými nákladmi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podľa skutočnej výšky nákladov v zložení:</w:t>
            </w:r>
          </w:p>
        </w:tc>
      </w:tr>
    </w:tbl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priame náklady</w:t>
      </w:r>
    </w:p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časť nepriamych nákladov, súvisiaca s ich vytváraním.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oceňoval peňažné prostriedky, ceniny, pohľadávky, záväzky</w:t>
      </w:r>
    </w:p>
    <w:p w:rsidR="00914E34" w:rsidRDefault="00914E3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2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8)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 xml:space="preserve">Peňažné prostriedky a ceniny, pohľadávky pri ich vzniku, záväzky pri ich vzniku oceňoval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menovitou hodnotou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284" w:hanging="284"/>
        <w:jc w:val="both"/>
        <w:rPr>
          <w:rFonts w:ascii="Arial" w:hAnsi="Arial" w:cs="Arial"/>
          <w:color w:val="000000"/>
          <w:spacing w:val="-1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9)</w:t>
      </w:r>
      <w:r>
        <w:rPr>
          <w:rFonts w:ascii="Arial" w:hAnsi="Arial" w:cs="Arial"/>
          <w:color w:val="000000"/>
          <w:spacing w:val="-2"/>
          <w:sz w:val="20"/>
          <w:szCs w:val="20"/>
        </w:rPr>
        <w:tab/>
        <w:t xml:space="preserve">Pohľadávky pri odplatnom nadobudnutí, pohľadávky nadobudnuté vkladom do základného imania a záväzky pri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ich prevzatí oceňoval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obstarávacou cenou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0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914E34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prijal darovaný majetok</w:t>
      </w:r>
    </w:p>
    <w:p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10)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Majetok nadobudnutý darovaním oceňoval 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pacing w:val="-2"/>
          <w:sz w:val="20"/>
          <w:szCs w:val="20"/>
        </w:rPr>
        <w:t>, s výnimkou peňažných pros</w:t>
      </w:r>
      <w:r>
        <w:rPr>
          <w:rFonts w:ascii="Arial" w:hAnsi="Arial" w:cs="Arial"/>
          <w:color w:val="000000"/>
          <w:spacing w:val="-1"/>
          <w:sz w:val="20"/>
          <w:szCs w:val="20"/>
        </w:rPr>
        <w:t>triedkov a cenín a pohľadávok ocenených menovitými hodnotami.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914E34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má novozistený majetok pri inventarizácii</w:t>
      </w:r>
    </w:p>
    <w:p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tabs>
          <w:tab w:val="left" w:pos="426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11) Novozistený majetok podnik oceňoval </w:t>
      </w:r>
      <w:r>
        <w:rPr>
          <w:rFonts w:ascii="Arial" w:hAnsi="Arial" w:cs="Arial"/>
          <w:b/>
          <w:bCs/>
          <w:color w:val="000000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z w:val="20"/>
          <w:szCs w:val="20"/>
        </w:rPr>
        <w:t>.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d)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Spôsob zostavenia odpisového plánu dlhodobého majetku: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Spôsob zostavenia účtovného odpisového plánu pre dlhodobý majetok a použité účtovné odpisové metódy pri stanovení účtovných odpisov: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92"/>
        <w:gridCol w:w="2592"/>
        <w:gridCol w:w="2582"/>
        <w:gridCol w:w="2592"/>
      </w:tblGrid>
      <w:tr w:rsidR="00453504" w:rsidRPr="00070D80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Druh majetku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Doba odpisovania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  <w:t>Sadzba odpisov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Odpisová metóda</w:t>
            </w:r>
          </w:p>
        </w:tc>
      </w:tr>
      <w:tr w:rsidR="00453504" w:rsidRPr="00070D80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41B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Motorové vozidlá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41B22" w:rsidP="00941B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4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41B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                25%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941B22" w:rsidP="00941B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rovnomerná</w:t>
            </w:r>
          </w:p>
        </w:tc>
      </w:tr>
      <w:tr w:rsidR="00453504" w:rsidRPr="00070D80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957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Hotel Nesluša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957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 xml:space="preserve">                           40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957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 xml:space="preserve">                2,5%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957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 xml:space="preserve">                  rovnomerne</w:t>
            </w:r>
          </w:p>
        </w:tc>
      </w:tr>
      <w:tr w:rsidR="00453504" w:rsidRPr="00070D80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957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Byt Bratislava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957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 xml:space="preserve">                           40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957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 xml:space="preserve">                2,5%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957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 xml:space="preserve">                  rovnomerne</w:t>
            </w:r>
          </w:p>
        </w:tc>
      </w:tr>
      <w:tr w:rsidR="00453504" w:rsidRPr="00070D80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požiadavky zákona 431/2002,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dodržiavala sa zásada jeho odpísania v účtovníctve najneskôr do 5 rokov od jeho obstarania. Odpisové sadzby pre účtovné a daňové odpisy dlhodobého nehmotného majetku sa nerovnajú.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toho, že vzal za základ spôsob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odpisovania podľa daňových odpisov. Odpisové sadzby pre účtovné a daňové odpisy dlhodobého neh</w:t>
      </w:r>
      <w:r>
        <w:rPr>
          <w:rFonts w:ascii="Arial" w:hAnsi="Arial" w:cs="Arial"/>
          <w:color w:val="000000"/>
          <w:sz w:val="20"/>
          <w:szCs w:val="20"/>
        </w:rPr>
        <w:t xml:space="preserve">motného </w:t>
      </w:r>
      <w:r>
        <w:rPr>
          <w:rFonts w:ascii="Arial" w:hAnsi="Arial" w:cs="Arial"/>
          <w:color w:val="000000"/>
          <w:spacing w:val="-1"/>
          <w:sz w:val="20"/>
          <w:szCs w:val="20"/>
        </w:rPr>
        <w:t>majetku sa rovnajú.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Odpisový plán bol ovplyvnený týmito rozhodnutiami: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914E34" w:rsidRDefault="00453504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ktorom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vychádzal z predpokladaného opotrebenia zaraďovaného majetku zodpovedajúceho </w:t>
      </w: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bežným podmienkam jeho používania. Odpisové sadzby pre účtovné a daňové odpisy podnikateľa sa </w:t>
      </w:r>
      <w:r>
        <w:rPr>
          <w:rFonts w:ascii="Arial" w:hAnsi="Arial" w:cs="Arial"/>
          <w:color w:val="000000"/>
          <w:spacing w:val="-2"/>
          <w:sz w:val="20"/>
          <w:szCs w:val="20"/>
        </w:rPr>
        <w:t>nerovnajú.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941B2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tak, že za </w:t>
      </w:r>
      <w:r>
        <w:rPr>
          <w:rFonts w:ascii="Arial" w:hAnsi="Arial" w:cs="Arial"/>
          <w:color w:val="000000"/>
          <w:spacing w:val="1"/>
          <w:sz w:val="20"/>
          <w:szCs w:val="20"/>
        </w:rPr>
        <w:t xml:space="preserve">základ vzal metódy používané pri vyčísľovaní daňových odpisov. Odpisové sadzby pre účtovné a </w:t>
      </w:r>
      <w:r>
        <w:rPr>
          <w:rFonts w:ascii="Arial" w:hAnsi="Arial" w:cs="Arial"/>
          <w:color w:val="000000"/>
          <w:sz w:val="20"/>
          <w:szCs w:val="20"/>
        </w:rPr>
        <w:t xml:space="preserve">daňové odpisy podnikateľa sa rovnajú. Ročný účtovný odpis sa odlišuje od daňového podľa počtu </w:t>
      </w:r>
      <w:r>
        <w:rPr>
          <w:rFonts w:ascii="Arial" w:hAnsi="Arial" w:cs="Arial"/>
          <w:color w:val="000000"/>
          <w:spacing w:val="-1"/>
          <w:sz w:val="20"/>
          <w:szCs w:val="20"/>
        </w:rPr>
        <w:t>mesiacov od zaradenia do konca roka.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e)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Dotácie poskytnuté na obstaranie majetku:</w:t>
      </w:r>
    </w:p>
    <w:p w:rsidR="00914E34" w:rsidRDefault="00914E3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1987"/>
        <w:gridCol w:w="3120"/>
      </w:tblGrid>
      <w:tr w:rsidR="00453504" w:rsidRPr="00070D80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Ocenenie</w:t>
            </w: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  <w:t>Výška dotácie</w:t>
            </w:r>
          </w:p>
        </w:tc>
      </w:tr>
      <w:tr w:rsidR="00453504" w:rsidRPr="00070D80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F. Informácie k údajom vykázaným na strane aktív súvahy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3.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a)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dlhodobom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nehmotnom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</w:t>
      </w:r>
    </w:p>
    <w:p w:rsidR="00453504" w:rsidRPr="00914E34" w:rsidRDefault="00453504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p w:rsidR="00914E34" w:rsidRPr="00914E34" w:rsidRDefault="00914E34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sz w:val="20"/>
          <w:szCs w:val="20"/>
        </w:rPr>
      </w:pPr>
      <w:r w:rsidRPr="00914E34">
        <w:rPr>
          <w:rFonts w:ascii="Arial" w:hAnsi="Arial" w:cs="Arial"/>
          <w:b/>
          <w:sz w:val="20"/>
          <w:szCs w:val="20"/>
        </w:rPr>
        <w:t xml:space="preserve">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55"/>
        <w:gridCol w:w="1016"/>
        <w:gridCol w:w="804"/>
        <w:gridCol w:w="1003"/>
        <w:gridCol w:w="1090"/>
        <w:gridCol w:w="987"/>
        <w:gridCol w:w="753"/>
        <w:gridCol w:w="1285"/>
        <w:gridCol w:w="1267"/>
      </w:tblGrid>
      <w:tr w:rsidR="00453504" w:rsidRPr="00070D80">
        <w:trPr>
          <w:trHeight w:val="334"/>
        </w:trPr>
        <w:tc>
          <w:tcPr>
            <w:tcW w:w="205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20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>
        <w:trPr>
          <w:trHeight w:val="1124"/>
        </w:trPr>
        <w:tc>
          <w:tcPr>
            <w:tcW w:w="205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proofErr w:type="spellStart"/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53504" w:rsidRPr="00070D80">
        <w:trPr>
          <w:trHeight w:val="8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h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</w:t>
            </w:r>
          </w:p>
        </w:tc>
      </w:tr>
      <w:tr w:rsidR="00453504" w:rsidRPr="00070D80">
        <w:trPr>
          <w:trHeight w:val="266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453504" w:rsidRPr="00070D80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Oprávky</w:t>
            </w:r>
          </w:p>
        </w:tc>
      </w:tr>
      <w:tr w:rsidR="00453504" w:rsidRPr="00070D80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453504" w:rsidRPr="00070D80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lastRenderedPageBreak/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53504" w:rsidRPr="00070D80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9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proofErr w:type="spellStart"/>
      <w:r>
        <w:rPr>
          <w:rFonts w:ascii="Arial" w:hAnsi="Arial" w:cs="Arial"/>
          <w:sz w:val="20"/>
          <w:szCs w:val="20"/>
          <w:lang w:val="cs-CZ"/>
        </w:rPr>
        <w:t>Tabuľka</w:t>
      </w:r>
      <w:proofErr w:type="spellEnd"/>
      <w:r>
        <w:rPr>
          <w:rFonts w:ascii="Arial" w:hAnsi="Arial" w:cs="Arial"/>
          <w:sz w:val="20"/>
          <w:szCs w:val="20"/>
          <w:lang w:val="cs-CZ"/>
        </w:rPr>
        <w:t xml:space="preserve">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47"/>
        <w:gridCol w:w="1005"/>
        <w:gridCol w:w="795"/>
        <w:gridCol w:w="991"/>
        <w:gridCol w:w="1117"/>
        <w:gridCol w:w="937"/>
        <w:gridCol w:w="743"/>
        <w:gridCol w:w="1269"/>
        <w:gridCol w:w="1329"/>
      </w:tblGrid>
      <w:tr w:rsidR="00453504" w:rsidRPr="00070D80">
        <w:trPr>
          <w:trHeight w:val="334"/>
        </w:trPr>
        <w:tc>
          <w:tcPr>
            <w:tcW w:w="204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186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1124"/>
        </w:trPr>
        <w:tc>
          <w:tcPr>
            <w:tcW w:w="204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proofErr w:type="spellStart"/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53504" w:rsidRPr="00070D80">
        <w:trPr>
          <w:trHeight w:val="8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h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</w:t>
            </w:r>
          </w:p>
        </w:tc>
      </w:tr>
      <w:tr w:rsidR="00453504" w:rsidRPr="00070D80">
        <w:trPr>
          <w:trHeight w:val="266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453504" w:rsidRPr="00070D80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Oprávky</w:t>
            </w:r>
          </w:p>
        </w:tc>
      </w:tr>
      <w:tr w:rsidR="00453504" w:rsidRPr="00070D80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453504" w:rsidRPr="00070D80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53504" w:rsidRPr="00070D80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9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4. Informácie k časti F. písm. c) prílohy č. 3 o dlhodobom nehmotnom majetku</w:t>
      </w:r>
    </w:p>
    <w:p w:rsidR="00914E34" w:rsidRDefault="00914E3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044"/>
        <w:gridCol w:w="3216"/>
      </w:tblGrid>
      <w:tr w:rsidR="00453504" w:rsidRPr="00070D80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53504" w:rsidRPr="00070D80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Dlhodobý nehmotný majetok, pri ktorom má účtovná jednotka obmedzené právo s ním nakladať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5.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a)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dlhodobom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hmotnom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</w:t>
      </w:r>
    </w:p>
    <w:p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p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71"/>
        <w:gridCol w:w="1096"/>
        <w:gridCol w:w="783"/>
        <w:gridCol w:w="1252"/>
        <w:gridCol w:w="869"/>
        <w:gridCol w:w="1009"/>
        <w:gridCol w:w="876"/>
        <w:gridCol w:w="758"/>
        <w:gridCol w:w="1184"/>
        <w:gridCol w:w="835"/>
      </w:tblGrid>
      <w:tr w:rsidR="00453504" w:rsidRPr="00070D80">
        <w:trPr>
          <w:trHeight w:hRule="exact" w:val="284"/>
        </w:trPr>
        <w:tc>
          <w:tcPr>
            <w:tcW w:w="157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662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>
        <w:trPr>
          <w:trHeight w:val="1537"/>
        </w:trPr>
        <w:tc>
          <w:tcPr>
            <w:tcW w:w="157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53504" w:rsidRPr="00070D80">
        <w:trPr>
          <w:trHeight w:val="155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h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j</w:t>
            </w:r>
          </w:p>
        </w:tc>
      </w:tr>
      <w:tr w:rsidR="00453504" w:rsidRPr="00070D80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453504" w:rsidRPr="00070D80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95721" w:rsidP="007D31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296 569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95721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115 865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95721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412 434</w:t>
            </w:r>
          </w:p>
        </w:tc>
      </w:tr>
      <w:tr w:rsidR="00453504" w:rsidRPr="00070D80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6234B" w:rsidP="00B829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 xml:space="preserve">10 </w:t>
            </w:r>
            <w:r w:rsidR="00495721">
              <w:rPr>
                <w:rFonts w:ascii="Arial" w:eastAsiaTheme="minorEastAsia" w:hAnsi="Arial" w:cs="Arial"/>
                <w:sz w:val="16"/>
                <w:szCs w:val="16"/>
              </w:rPr>
              <w:t>781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6234B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96234B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10 781</w:t>
            </w:r>
          </w:p>
        </w:tc>
      </w:tr>
      <w:tr w:rsidR="00453504" w:rsidRPr="00070D80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6234B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20 295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96234B" w:rsidP="007D31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20 295</w:t>
            </w:r>
          </w:p>
        </w:tc>
      </w:tr>
      <w:tr w:rsidR="00453504" w:rsidRPr="00070D80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6234B" w:rsidP="002A16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307 350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6234B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95 570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96234B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402 920</w:t>
            </w:r>
          </w:p>
        </w:tc>
      </w:tr>
      <w:tr w:rsidR="00453504" w:rsidRPr="00070D80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Oprávky</w:t>
            </w:r>
          </w:p>
        </w:tc>
      </w:tr>
      <w:tr w:rsidR="00453504" w:rsidRPr="00070D80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6234B" w:rsidP="007D31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8 093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6234B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56 433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96234B" w:rsidP="007D31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64 526</w:t>
            </w:r>
            <w:r w:rsidR="00122899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</w:tr>
      <w:tr w:rsidR="00453504" w:rsidRPr="00070D80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6234B" w:rsidP="002A16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7 545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6234B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30 238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96234B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37 783</w:t>
            </w:r>
          </w:p>
        </w:tc>
      </w:tr>
      <w:tr w:rsidR="00453504" w:rsidRPr="00070D80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6234B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20 295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96234B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20 295</w:t>
            </w:r>
          </w:p>
        </w:tc>
      </w:tr>
      <w:tr w:rsidR="00453504" w:rsidRPr="00070D80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6234B" w:rsidP="001516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15 638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6234B" w:rsidP="001516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66 376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96234B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82 014</w:t>
            </w:r>
          </w:p>
        </w:tc>
      </w:tr>
      <w:tr w:rsidR="00453504" w:rsidRPr="00070D80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453504" w:rsidRPr="00070D80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53504" w:rsidRPr="00070D80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6234B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288 476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6234B" w:rsidP="00914E3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59 432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96234B" w:rsidP="001516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347 908</w:t>
            </w:r>
          </w:p>
        </w:tc>
      </w:tr>
      <w:tr w:rsidR="00453504" w:rsidRPr="00070D80">
        <w:trPr>
          <w:trHeight w:val="290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6234B" w:rsidP="00460B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291 712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6234B" w:rsidP="001516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29 194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96234B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320 906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660"/>
        <w:gridCol w:w="922"/>
        <w:gridCol w:w="58"/>
        <w:gridCol w:w="808"/>
        <w:gridCol w:w="1273"/>
        <w:gridCol w:w="971"/>
        <w:gridCol w:w="1023"/>
        <w:gridCol w:w="824"/>
        <w:gridCol w:w="746"/>
        <w:gridCol w:w="1228"/>
        <w:gridCol w:w="751"/>
      </w:tblGrid>
      <w:tr w:rsidR="00453504" w:rsidRPr="00070D80" w:rsidTr="0082750B">
        <w:trPr>
          <w:trHeight w:hRule="exact" w:val="284"/>
        </w:trPr>
        <w:tc>
          <w:tcPr>
            <w:tcW w:w="166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604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:rsidTr="0082750B">
        <w:trPr>
          <w:trHeight w:val="1537"/>
        </w:trPr>
        <w:tc>
          <w:tcPr>
            <w:tcW w:w="166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53504" w:rsidRPr="00070D80" w:rsidTr="0082750B">
        <w:trPr>
          <w:trHeight w:val="155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h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</w:t>
            </w: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j</w:t>
            </w:r>
          </w:p>
        </w:tc>
      </w:tr>
      <w:tr w:rsidR="00453504" w:rsidRPr="00070D80" w:rsidTr="0082750B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82750B" w:rsidRPr="00070D80" w:rsidTr="00910504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B82904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132 000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495721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96282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2750B" w:rsidRPr="00070D80" w:rsidRDefault="00495721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228 282</w:t>
            </w:r>
          </w:p>
        </w:tc>
      </w:tr>
      <w:tr w:rsidR="0082750B" w:rsidRPr="00070D80" w:rsidTr="00910504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495721" w:rsidP="003B46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164 569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495721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31583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2750B" w:rsidRPr="00070D80" w:rsidRDefault="00495721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196 152</w:t>
            </w:r>
            <w:r w:rsidR="00B82904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</w:tr>
      <w:tr w:rsidR="0082750B" w:rsidRPr="00070D80" w:rsidTr="00910504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495721" w:rsidP="00B829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12 000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2750B" w:rsidRPr="00070D80" w:rsidRDefault="00495721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12 000</w:t>
            </w:r>
          </w:p>
        </w:tc>
      </w:tr>
      <w:tr w:rsidR="0082750B" w:rsidRPr="00070D80" w:rsidTr="00910504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A83785" w:rsidRPr="00070D80" w:rsidTr="00910504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495721" w:rsidP="003B46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296 569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495721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115 865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83785" w:rsidRPr="00070D80" w:rsidRDefault="00495721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412 434</w:t>
            </w:r>
          </w:p>
        </w:tc>
      </w:tr>
      <w:tr w:rsidR="00453504" w:rsidRPr="00070D80" w:rsidTr="0082750B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Oprávky</w:t>
            </w:r>
          </w:p>
        </w:tc>
      </w:tr>
      <w:tr w:rsidR="00A83785" w:rsidRPr="00070D80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495721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4 400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495721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51 352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83785" w:rsidRPr="00070D80" w:rsidRDefault="00495721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55 752</w:t>
            </w:r>
          </w:p>
        </w:tc>
      </w:tr>
      <w:tr w:rsidR="00A83785" w:rsidRPr="00070D80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495721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3693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495721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17 081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83785" w:rsidRPr="00070D80" w:rsidRDefault="00495721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20 774</w:t>
            </w:r>
          </w:p>
        </w:tc>
      </w:tr>
      <w:tr w:rsidR="00A83785" w:rsidRPr="00070D80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495721" w:rsidP="003B46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12 000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83785" w:rsidRPr="00070D80" w:rsidRDefault="00495721" w:rsidP="003B46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12 000</w:t>
            </w:r>
          </w:p>
        </w:tc>
      </w:tr>
      <w:tr w:rsidR="00A83785" w:rsidRPr="00070D80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495721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8 093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495721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56 433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83785" w:rsidRPr="00070D80" w:rsidRDefault="00495721" w:rsidP="003B46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64 526</w:t>
            </w:r>
          </w:p>
        </w:tc>
      </w:tr>
      <w:tr w:rsidR="00453504" w:rsidRPr="00070D80" w:rsidTr="0082750B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453504" w:rsidRPr="00070D80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:rsidTr="0082750B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A83785" w:rsidRPr="00070D80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495721" w:rsidP="003B46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127 600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495721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44 930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83785" w:rsidRPr="00070D80" w:rsidRDefault="00495721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172 530</w:t>
            </w:r>
          </w:p>
        </w:tc>
      </w:tr>
      <w:tr w:rsidR="00A83785" w:rsidRPr="00070D80" w:rsidTr="0082750B">
        <w:trPr>
          <w:trHeight w:val="290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495721" w:rsidP="003B46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288 476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495721" w:rsidP="003B46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59 432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83785" w:rsidRPr="00070D80" w:rsidRDefault="00495721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347 908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6. Informácie k časti F. písm. c) prílohy č. 3 o dlhodobom hmotnom majetku</w:t>
      </w:r>
    </w:p>
    <w:p w:rsidR="00323DC0" w:rsidRDefault="00323DC0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83"/>
        <w:gridCol w:w="3677"/>
      </w:tblGrid>
      <w:tr w:rsidR="00453504" w:rsidRPr="00070D80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53504" w:rsidRPr="00070D80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Dlhodobý hmotný majetok, pri ktorom má účtovná jednotka obmedzené právo s ním nakladať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Podnik nemá dcérsky, spoločný alebo pridružený podnik: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 ..................................................................................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82750B" w:rsidRDefault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b)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a výška poistenia dlhodobého majetku:</w:t>
      </w:r>
    </w:p>
    <w:tbl>
      <w:tblPr>
        <w:tblW w:w="10348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45"/>
        <w:gridCol w:w="2552"/>
        <w:gridCol w:w="2551"/>
      </w:tblGrid>
      <w:tr w:rsidR="00453504" w:rsidRPr="00070D80" w:rsidTr="00A83785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Poistený majetok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Poistná suma (v celých EUR)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3"/>
                <w:sz w:val="16"/>
                <w:szCs w:val="16"/>
              </w:rPr>
              <w:t>Platnosť zmluvy od - do</w:t>
            </w:r>
          </w:p>
        </w:tc>
      </w:tr>
      <w:tr w:rsidR="00453504" w:rsidRPr="00070D80" w:rsidTr="00A83785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41B22" w:rsidP="00941B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poistenie motorových vozidiel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A8355D" w:rsidP="00941B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2 941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7D31BC" w:rsidP="009623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31.12.20</w:t>
            </w:r>
            <w:r w:rsidR="0096234B">
              <w:rPr>
                <w:rFonts w:ascii="Arial" w:eastAsiaTheme="minorEastAsia" w:hAnsi="Arial" w:cs="Arial"/>
                <w:sz w:val="16"/>
                <w:szCs w:val="16"/>
              </w:rPr>
              <w:t>20</w:t>
            </w:r>
          </w:p>
        </w:tc>
      </w:tr>
      <w:tr w:rsidR="00453504" w:rsidRPr="00070D80" w:rsidTr="00A83785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C7A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Poistenie podnikateľov zapísaných v OR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5A4414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489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CD67AF" w:rsidP="009623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31.12.20</w:t>
            </w:r>
            <w:r w:rsidR="0096234B">
              <w:rPr>
                <w:rFonts w:ascii="Arial" w:eastAsiaTheme="minorEastAsia" w:hAnsi="Arial" w:cs="Arial"/>
                <w:sz w:val="16"/>
                <w:szCs w:val="16"/>
              </w:rPr>
              <w:t>20</w:t>
            </w:r>
          </w:p>
        </w:tc>
      </w:tr>
    </w:tbl>
    <w:p w:rsidR="00A83785" w:rsidRDefault="00A83785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d)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 xml:space="preserve">Prehľad o dlhodobom nehmotnom a hmotnom majetku, pri ktorom vlastnícke práva nadobudol veriteľ zmluvou o zabezpečovacom prevode práva, alebo ktorý užíva ÚJ </w:t>
      </w:r>
      <w:r>
        <w:rPr>
          <w:rFonts w:ascii="Arial" w:hAnsi="Arial" w:cs="Arial"/>
          <w:b/>
          <w:bCs/>
          <w:color w:val="000000"/>
          <w:sz w:val="20"/>
          <w:szCs w:val="20"/>
        </w:rPr>
        <w:t>na základe zmluvy o výpožičke:</w:t>
      </w:r>
    </w:p>
    <w:tbl>
      <w:tblPr>
        <w:tblW w:w="10348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603"/>
        <w:gridCol w:w="2551"/>
      </w:tblGrid>
      <w:tr w:rsidR="00453504" w:rsidRPr="00070D80" w:rsidTr="00A845AE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1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53504" w:rsidRPr="00070D80" w:rsidTr="00A845AE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53504" w:rsidRPr="00070D80" w:rsidTr="00A845AE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A845AE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A845AE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A845AE" w:rsidRDefault="00A845A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e)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dlhodobom nehnuteľnom majetku, pri ktorom nebolo vlastnícke právo zapísané vkladom do katastra nehnuteľností ku dňu zostavenia účtovnej závierky a táto ho užíva:</w:t>
      </w: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68"/>
      </w:tblGrid>
      <w:tr w:rsidR="00453504" w:rsidRPr="00070D80" w:rsidTr="00A845AE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53504" w:rsidRPr="00070D80" w:rsidTr="00A845AE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53504" w:rsidRPr="00070D80" w:rsidTr="00A845AE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A845AE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A845AE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A83785" w:rsidRDefault="00A83785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f)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Charakteristika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Goodwilu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:</w:t>
      </w: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1751"/>
        <w:gridCol w:w="4961"/>
      </w:tblGrid>
      <w:tr w:rsidR="00453504" w:rsidRPr="00070D80" w:rsidTr="00A845AE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  <w:t xml:space="preserve">Spôsob nadobudnutia </w:t>
            </w:r>
            <w:proofErr w:type="spellStart"/>
            <w:r w:rsidRPr="00070D80"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  <w:t>goodwilu</w:t>
            </w:r>
            <w:proofErr w:type="spellEnd"/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</w:t>
            </w: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Spôsob výpočtu hodnoty</w:t>
            </w:r>
          </w:p>
        </w:tc>
      </w:tr>
      <w:tr w:rsidR="00453504" w:rsidRPr="00070D80" w:rsidTr="00A845AE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A845AE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A845AE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g)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položkách účtovaných na účte 097 - Opravná položka k nadobudnutému majetku:</w:t>
      </w: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52"/>
        <w:gridCol w:w="2342"/>
        <w:gridCol w:w="2333"/>
        <w:gridCol w:w="3179"/>
      </w:tblGrid>
      <w:tr w:rsidR="00453504" w:rsidRPr="00070D80" w:rsidTr="00A845AE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Dôvod účtovania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  <w:t>Obstarávacia hodnota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  <w:t>Oprávky</w:t>
            </w: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  <w:t>Zostatková hodnota</w:t>
            </w:r>
          </w:p>
        </w:tc>
      </w:tr>
      <w:tr w:rsidR="00453504" w:rsidRPr="00070D80" w:rsidTr="00A845AE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A845AE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A845AE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h)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výskumnej a vývojovej činnosti v bežnom období:</w:t>
      </w: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62"/>
        <w:gridCol w:w="2342"/>
        <w:gridCol w:w="2333"/>
        <w:gridCol w:w="3169"/>
      </w:tblGrid>
      <w:tr w:rsidR="00453504" w:rsidRPr="00070D80" w:rsidTr="00A845AE">
        <w:trPr>
          <w:trHeight w:hRule="exact" w:val="45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  <w:t>Náklady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  <w:t>Náklady na výskum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Náklady vynaložené </w:t>
            </w:r>
            <w:r w:rsidRPr="00070D80">
              <w:rPr>
                <w:rFonts w:ascii="Arial" w:eastAsiaTheme="minorEastAsia" w:hAnsi="Arial" w:cs="Arial"/>
                <w:b/>
                <w:bCs/>
                <w:color w:val="000000"/>
                <w:sz w:val="16"/>
                <w:szCs w:val="16"/>
              </w:rPr>
              <w:t xml:space="preserve">v BO na vývoj - </w:t>
            </w: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neaktivované</w:t>
            </w: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Náklady vynaložené v BO </w:t>
            </w: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1"/>
                <w:sz w:val="16"/>
                <w:szCs w:val="16"/>
              </w:rPr>
              <w:t>na vývoj - aktivované</w:t>
            </w:r>
          </w:p>
        </w:tc>
      </w:tr>
      <w:tr w:rsidR="00453504" w:rsidRPr="00070D80" w:rsidTr="00A845AE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A845AE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A845AE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A845AE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A845AE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323DC0" w:rsidRDefault="00323DC0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323DC0" w:rsidRPr="006B0664" w:rsidRDefault="00323DC0" w:rsidP="00323DC0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7. Informácie k časti F. písm. j) prílohy č. 3 o dlhodobom finančnom majetku</w:t>
      </w:r>
    </w:p>
    <w:p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</w:t>
      </w:r>
    </w:p>
    <w:p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Nemá náplň</w:t>
      </w:r>
    </w:p>
    <w:p w:rsidR="00453504" w:rsidRDefault="00453504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468"/>
        <w:gridCol w:w="1079"/>
        <w:gridCol w:w="12"/>
        <w:gridCol w:w="1407"/>
        <w:gridCol w:w="947"/>
        <w:gridCol w:w="918"/>
        <w:gridCol w:w="885"/>
        <w:gridCol w:w="995"/>
        <w:gridCol w:w="870"/>
        <w:gridCol w:w="1004"/>
        <w:gridCol w:w="679"/>
      </w:tblGrid>
      <w:tr w:rsidR="00453504" w:rsidRPr="00070D80">
        <w:trPr>
          <w:trHeight w:val="277"/>
        </w:trPr>
        <w:tc>
          <w:tcPr>
            <w:tcW w:w="14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8796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>
        <w:trPr>
          <w:trHeight w:val="1393"/>
        </w:trPr>
        <w:tc>
          <w:tcPr>
            <w:tcW w:w="14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Podielové CP a podiely v DÚJ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Pôžičky ÚJ v </w:t>
            </w:r>
            <w:proofErr w:type="spellStart"/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53504" w:rsidRPr="00070D80">
        <w:trPr>
          <w:trHeight w:val="195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h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j</w:t>
            </w:r>
          </w:p>
        </w:tc>
      </w:tr>
      <w:tr w:rsidR="00453504" w:rsidRPr="00070D80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453504" w:rsidRPr="00070D80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453504" w:rsidRPr="00070D80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Účtovná hodnota </w:t>
            </w:r>
          </w:p>
        </w:tc>
      </w:tr>
      <w:tr w:rsidR="00453504" w:rsidRPr="00070D80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90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463"/>
        <w:gridCol w:w="1108"/>
        <w:gridCol w:w="1475"/>
        <w:gridCol w:w="916"/>
        <w:gridCol w:w="854"/>
        <w:gridCol w:w="828"/>
        <w:gridCol w:w="1098"/>
        <w:gridCol w:w="845"/>
        <w:gridCol w:w="999"/>
        <w:gridCol w:w="678"/>
      </w:tblGrid>
      <w:tr w:rsidR="00453504" w:rsidRPr="00070D80">
        <w:trPr>
          <w:trHeight w:val="340"/>
        </w:trPr>
        <w:tc>
          <w:tcPr>
            <w:tcW w:w="1463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8801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1393"/>
        </w:trPr>
        <w:tc>
          <w:tcPr>
            <w:tcW w:w="1463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Podielové CP a podiely v DÚJ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Pôžičky ÚJ v </w:t>
            </w:r>
            <w:proofErr w:type="spellStart"/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53504" w:rsidRPr="00070D80">
        <w:trPr>
          <w:trHeight w:val="83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>b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>c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>e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>f</w:t>
            </w: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>g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>h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>i</w:t>
            </w: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>j</w:t>
            </w:r>
          </w:p>
        </w:tc>
      </w:tr>
      <w:tr w:rsidR="00453504" w:rsidRPr="00070D80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453504" w:rsidRPr="00070D80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Stav na začiatku účtovného </w:t>
            </w: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lastRenderedPageBreak/>
              <w:t>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  <w:tr w:rsidR="00453504" w:rsidRPr="00070D80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lastRenderedPageBreak/>
              <w:t>Prírastky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  <w:tr w:rsidR="00453504" w:rsidRPr="00070D80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453504" w:rsidRPr="00070D80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  <w:tr w:rsidR="00453504" w:rsidRPr="00070D80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  <w:tr w:rsidR="00453504" w:rsidRPr="00070D80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Účtovná hodnota </w:t>
            </w:r>
          </w:p>
        </w:tc>
      </w:tr>
      <w:tr w:rsidR="00453504" w:rsidRPr="00070D80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  <w:tr w:rsidR="00453504" w:rsidRPr="00070D80">
        <w:trPr>
          <w:trHeight w:val="290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8. Informácie k časti F. písm. m) prílohy č. 3 o dlhodobom finančnom majetku</w:t>
      </w:r>
    </w:p>
    <w:p w:rsidR="00323DC0" w:rsidRDefault="00323DC0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658"/>
        <w:gridCol w:w="3602"/>
      </w:tblGrid>
      <w:tr w:rsidR="00453504" w:rsidRPr="00070D80">
        <w:trPr>
          <w:trHeight w:hRule="exact" w:val="284"/>
        </w:trPr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53504" w:rsidRPr="00070D80">
        <w:trPr>
          <w:trHeight w:val="301"/>
        </w:trPr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Dlhodobý finančný majetok, na ktorý je zriadené záložné právo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Dlhodobý finančný majetok, pri ktorom má účtovná jednotka obmedzené právo s ním nakladať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9.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i)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štruktúre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dlhodobého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finančného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</w:t>
      </w:r>
    </w:p>
    <w:p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 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140"/>
        <w:gridCol w:w="1408"/>
        <w:gridCol w:w="1678"/>
        <w:gridCol w:w="1678"/>
        <w:gridCol w:w="1678"/>
        <w:gridCol w:w="1678"/>
      </w:tblGrid>
      <w:tr w:rsidR="00453504" w:rsidRPr="00070D80">
        <w:trPr>
          <w:trHeight w:hRule="exact" w:val="284"/>
        </w:trPr>
        <w:tc>
          <w:tcPr>
            <w:tcW w:w="21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Obchodné meno a sídlo spoločnosti, v ktorej má ÚJ umiestnený DFM</w:t>
            </w:r>
          </w:p>
        </w:tc>
        <w:tc>
          <w:tcPr>
            <w:tcW w:w="81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>
        <w:trPr>
          <w:trHeight w:val="1394"/>
        </w:trPr>
        <w:tc>
          <w:tcPr>
            <w:tcW w:w="21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 ÚJ na ZI v %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 ÚJ na hlasovacích právach v %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vlastného imania ÚJ, v ktorej má ÚJ umiestnený DFM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Výsledok hospodárenia ÚJ, v ktorej má ÚJ umiestnený DFM 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Účtovná hodnota DFM</w:t>
            </w:r>
          </w:p>
        </w:tc>
      </w:tr>
      <w:tr w:rsidR="00453504" w:rsidRPr="00070D80">
        <w:trPr>
          <w:trHeight w:hRule="exact" w:val="227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Dcérske účtovné jednotky</w:t>
            </w:r>
          </w:p>
        </w:tc>
      </w:tr>
      <w:tr w:rsidR="00453504" w:rsidRPr="00070D80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Účtovné jednotky s podstatným vplyvom</w:t>
            </w:r>
          </w:p>
        </w:tc>
      </w:tr>
      <w:tr w:rsidR="00453504" w:rsidRPr="00070D80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lastRenderedPageBreak/>
              <w:t xml:space="preserve">Ostatné realizovateľné CP a podiely </w:t>
            </w:r>
          </w:p>
        </w:tc>
      </w:tr>
      <w:tr w:rsidR="00453504" w:rsidRPr="00070D80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453504" w:rsidRPr="00070D80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612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finančný majetok spolu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10.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j) a l)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dlhových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CP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držaných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do splatnosti</w:t>
      </w:r>
    </w:p>
    <w:p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743"/>
        <w:gridCol w:w="1026"/>
        <w:gridCol w:w="1298"/>
        <w:gridCol w:w="1298"/>
        <w:gridCol w:w="1108"/>
        <w:gridCol w:w="1489"/>
        <w:gridCol w:w="1298"/>
      </w:tblGrid>
      <w:tr w:rsidR="00453504" w:rsidRPr="00070D80">
        <w:trPr>
          <w:trHeight w:val="644"/>
        </w:trPr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Dlhové CP držané do splatnosti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Druh CP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Zvýšenie hodnoty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Zníženie hodnoty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Vyradenie dlhového CP z účtovníctva v účtovnom období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53504" w:rsidRPr="00070D80">
        <w:trPr>
          <w:trHeight w:hRule="exact" w:val="227"/>
        </w:trPr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</w:tr>
      <w:tr w:rsidR="00453504" w:rsidRPr="00070D80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Dlhové CP držané do splatnosti spolu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11. Informácie k časti F. písm. j) a l) prílohy č. 3 o poskytnutých dlhodobých pôžičkách</w:t>
      </w:r>
    </w:p>
    <w:p w:rsidR="00323DC0" w:rsidRDefault="00323DC0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093"/>
        <w:gridCol w:w="1623"/>
        <w:gridCol w:w="1269"/>
        <w:gridCol w:w="1237"/>
        <w:gridCol w:w="1586"/>
        <w:gridCol w:w="1452"/>
      </w:tblGrid>
      <w:tr w:rsidR="00453504" w:rsidRPr="00070D80">
        <w:trPr>
          <w:trHeight w:val="996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pôžičky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Zvýšenie hodnoty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Zníženie hodnoty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Vyradenie pôžičky z účtovníctva v účtovnom období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53504" w:rsidRPr="00070D80">
        <w:trPr>
          <w:trHeight w:hRule="exact" w:val="227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>
        <w:trPr>
          <w:trHeight w:val="329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96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61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pôžičky spolu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n)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Ocenenie dlhodobého finančného majetku ku dňu zostavenia účtovnej závierky:</w:t>
      </w:r>
    </w:p>
    <w:p w:rsidR="00323DC0" w:rsidRDefault="00323DC0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18"/>
        <w:gridCol w:w="4243"/>
        <w:gridCol w:w="1843"/>
        <w:gridCol w:w="1902"/>
      </w:tblGrid>
      <w:tr w:rsidR="00453504" w:rsidRPr="00070D80" w:rsidTr="0082750B">
        <w:trPr>
          <w:trHeight w:val="284"/>
        </w:trPr>
        <w:tc>
          <w:tcPr>
            <w:tcW w:w="22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ocenenia</w:t>
            </w:r>
          </w:p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(reálnou hodnotou, alebo metódou </w:t>
            </w:r>
            <w:r w:rsidRPr="00070D80">
              <w:rPr>
                <w:rFonts w:ascii="Arial" w:eastAsiaTheme="minorEastAsia" w:hAnsi="Arial" w:cs="Arial"/>
                <w:b/>
                <w:bCs/>
                <w:color w:val="000000"/>
                <w:sz w:val="16"/>
                <w:szCs w:val="16"/>
              </w:rPr>
              <w:t>vlastného imania)</w:t>
            </w:r>
          </w:p>
        </w:tc>
        <w:tc>
          <w:tcPr>
            <w:tcW w:w="3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Vplyv ocenenia na VH a </w:t>
            </w: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na výšku </w:t>
            </w:r>
            <w:proofErr w:type="spellStart"/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vlast</w:t>
            </w:r>
            <w:proofErr w:type="spellEnd"/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. imania</w:t>
            </w:r>
          </w:p>
        </w:tc>
      </w:tr>
      <w:tr w:rsidR="00453504" w:rsidRPr="00070D80" w:rsidTr="0082750B">
        <w:trPr>
          <w:trHeight w:hRule="exact" w:val="284"/>
        </w:trPr>
        <w:tc>
          <w:tcPr>
            <w:tcW w:w="22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</w:pPr>
          </w:p>
        </w:tc>
        <w:tc>
          <w:tcPr>
            <w:tcW w:w="42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53504" w:rsidRPr="00070D80" w:rsidTr="0082750B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:rsidTr="0082750B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12. Informácie k časti F. písm. o) prílohy č. 3 o opravných položkách k zásobám</w:t>
      </w:r>
    </w:p>
    <w:p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  <w:r w:rsidR="00323DC0">
        <w:rPr>
          <w:rFonts w:ascii="Arial" w:hAnsi="Arial" w:cs="Arial"/>
          <w:sz w:val="20"/>
          <w:szCs w:val="20"/>
        </w:rPr>
        <w:t xml:space="preserve">                               </w:t>
      </w:r>
      <w:r w:rsidR="00323DC0" w:rsidRPr="00323DC0">
        <w:rPr>
          <w:rFonts w:ascii="Arial" w:hAnsi="Arial" w:cs="Arial"/>
          <w:b/>
          <w:sz w:val="20"/>
          <w:szCs w:val="20"/>
        </w:rPr>
        <w:t>Nemá náplň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616"/>
        <w:gridCol w:w="1300"/>
        <w:gridCol w:w="1207"/>
        <w:gridCol w:w="1864"/>
        <w:gridCol w:w="1943"/>
        <w:gridCol w:w="1330"/>
      </w:tblGrid>
      <w:tr w:rsidR="00453504" w:rsidRPr="00070D80" w:rsidTr="00323DC0">
        <w:trPr>
          <w:trHeight w:hRule="exact" w:val="284"/>
        </w:trPr>
        <w:tc>
          <w:tcPr>
            <w:tcW w:w="261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76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 w:rsidTr="00323DC0">
        <w:tc>
          <w:tcPr>
            <w:tcW w:w="261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453504" w:rsidRPr="00070D80" w:rsidTr="00323DC0">
        <w:trPr>
          <w:trHeight w:hRule="exact" w:val="277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 w:rsidTr="00323DC0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Materiál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323DC0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Nedokončená výroba a</w:t>
            </w:r>
          </w:p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polotovary vlastnej výroby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323DC0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Výrobky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323DC0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Zvieratá 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323DC0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Tovar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323DC0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Nehnuteľnosť na predaj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323DC0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Poskytnuté preddavky na zásoby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323DC0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Zásoby spolu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901"/>
        <w:gridCol w:w="3359"/>
      </w:tblGrid>
      <w:tr w:rsidR="00453504" w:rsidRPr="00070D80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Nehnuteľnosť na predaj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53504" w:rsidRPr="00070D80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Náklady na obstarávanie nehnuteľnosti na predaj za účtovné obdobie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Náklady na obstaranie nehnuteľnosti na predaj od začiatku obstarávania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13.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p)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zásobách, na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je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zriadené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záložné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právo a o zásobách,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pri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ktorých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má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účtovná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jednotka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obmedzené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právo s nimi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nakladať</w:t>
      </w:r>
      <w:proofErr w:type="spellEnd"/>
    </w:p>
    <w:p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893"/>
        <w:gridCol w:w="3367"/>
      </w:tblGrid>
      <w:tr w:rsidR="00453504" w:rsidRPr="00070D80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53504" w:rsidRPr="00070D80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Zásoby, na ktoré je zriadené záložné právo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Zásoby, pri ktorých má účtovná jednotka obmedzené právo s nimi nakladať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14.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q)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zákazkovej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výrobe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a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zákazkovej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výstavbe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nehnuteľnosti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určenej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na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predaj</w:t>
      </w:r>
      <w:proofErr w:type="spellEnd"/>
    </w:p>
    <w:p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110"/>
        <w:gridCol w:w="2360"/>
        <w:gridCol w:w="2360"/>
        <w:gridCol w:w="2430"/>
      </w:tblGrid>
      <w:tr w:rsidR="00453504" w:rsidRPr="00070D80"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453504" w:rsidRPr="00070D80"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</w:tr>
      <w:tr w:rsidR="00453504" w:rsidRPr="00070D80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Výnosy zo zákazkovej výroby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Náklady na zákazkovú výrobu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2750B" w:rsidRDefault="0082750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82750B" w:rsidRDefault="0082750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1"/>
        <w:gridCol w:w="2823"/>
        <w:gridCol w:w="3226"/>
      </w:tblGrid>
      <w:tr w:rsidR="00453504" w:rsidRPr="00070D80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zákazkovej výroby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453504" w:rsidRPr="00070D80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</w:tr>
      <w:tr w:rsidR="00453504" w:rsidRPr="00070D80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Vyfakturované nároky za vykonanú prácu na zákazkovej výrobe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Suma prijatých preddavkov 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3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275"/>
        <w:gridCol w:w="2322"/>
        <w:gridCol w:w="2233"/>
        <w:gridCol w:w="2430"/>
      </w:tblGrid>
      <w:tr w:rsidR="00453504" w:rsidRPr="00070D80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453504" w:rsidRPr="00070D80">
        <w:trPr>
          <w:trHeight w:val="98"/>
        </w:trPr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</w:tr>
      <w:tr w:rsidR="00453504" w:rsidRPr="00070D80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Výnosy zo zákazkovej výstavby nehnuteľnosti určenej na predaj 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Náklady na zákazkovú výstavbu nehnuteľnosti určenej na predaj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97"/>
        </w:trPr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proofErr w:type="spellStart"/>
      <w:r>
        <w:rPr>
          <w:rFonts w:ascii="Arial" w:hAnsi="Arial" w:cs="Arial"/>
          <w:sz w:val="20"/>
          <w:szCs w:val="20"/>
          <w:lang w:val="cs-CZ"/>
        </w:rPr>
        <w:t>Tabuľka</w:t>
      </w:r>
      <w:proofErr w:type="spellEnd"/>
      <w:r>
        <w:rPr>
          <w:rFonts w:ascii="Arial" w:hAnsi="Arial" w:cs="Arial"/>
          <w:sz w:val="20"/>
          <w:szCs w:val="20"/>
          <w:lang w:val="cs-CZ"/>
        </w:rPr>
        <w:t xml:space="preserve"> č. 4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2"/>
        <w:gridCol w:w="2989"/>
        <w:gridCol w:w="3059"/>
      </w:tblGrid>
      <w:tr w:rsidR="00453504" w:rsidRPr="00070D80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zákazkovej výstavby nehnuteľnosti určenej na predaj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453504" w:rsidRPr="00070D80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</w:tr>
      <w:tr w:rsidR="00453504" w:rsidRPr="00070D80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Vyfakturované nároky za vykonanú prácu na zákazkovej výstavbe nehnuteľnosti určenej na predaj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97"/>
        </w:trPr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Suma prijatých preddavkov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97"/>
        </w:trPr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15.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r)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vývoji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opravnej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položky k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pohľadávkam</w:t>
      </w:r>
      <w:proofErr w:type="spellEnd"/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141"/>
        <w:gridCol w:w="1428"/>
        <w:gridCol w:w="1269"/>
        <w:gridCol w:w="1904"/>
        <w:gridCol w:w="2063"/>
        <w:gridCol w:w="1455"/>
      </w:tblGrid>
      <w:tr w:rsidR="00453504" w:rsidRPr="00070D80" w:rsidTr="003317FB">
        <w:trPr>
          <w:trHeight w:hRule="exact" w:val="284"/>
        </w:trPr>
        <w:tc>
          <w:tcPr>
            <w:tcW w:w="214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81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 w:rsidTr="003317FB">
        <w:tc>
          <w:tcPr>
            <w:tcW w:w="214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453504" w:rsidRPr="00070D80" w:rsidTr="003317FB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 w:rsidTr="003317FB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Pohľadávky z obchodného styku 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A8355D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23 805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A8355D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523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A8355D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23 282</w:t>
            </w:r>
          </w:p>
        </w:tc>
      </w:tr>
      <w:tr w:rsidR="00453504" w:rsidRPr="00070D80" w:rsidTr="003317FB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3317FB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Ostatné pohľadávky v rámci </w:t>
            </w:r>
            <w:proofErr w:type="spellStart"/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kons</w:t>
            </w:r>
            <w:proofErr w:type="spellEnd"/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. celku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3317FB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3317FB">
        <w:trPr>
          <w:trHeight w:val="340"/>
        </w:trPr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3317FB">
        <w:trPr>
          <w:trHeight w:val="340"/>
        </w:trPr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A8355D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23 805</w:t>
            </w:r>
            <w:r w:rsidR="0093020A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A8355D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523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A8355D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23 282</w:t>
            </w:r>
          </w:p>
        </w:tc>
      </w:tr>
    </w:tbl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3317FB" w:rsidRDefault="003317F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-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16. Informácie k časti F. písm. s) prílohy č. 3 o vekovej štruktúre pohľadávok</w:t>
      </w:r>
    </w:p>
    <w:p w:rsidR="003317FB" w:rsidRDefault="003317F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01"/>
        <w:gridCol w:w="2253"/>
        <w:gridCol w:w="2253"/>
        <w:gridCol w:w="2253"/>
      </w:tblGrid>
      <w:tr w:rsidR="00453504" w:rsidRPr="00070D80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Pohľadávky spolu</w:t>
            </w:r>
          </w:p>
        </w:tc>
      </w:tr>
      <w:tr w:rsidR="00453504" w:rsidRPr="00070D80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</w:tr>
      <w:tr w:rsidR="00453504" w:rsidRPr="00070D80">
        <w:trPr>
          <w:trHeight w:hRule="exact" w:val="284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pohľadávky</w:t>
            </w:r>
          </w:p>
        </w:tc>
      </w:tr>
      <w:tr w:rsidR="00453504" w:rsidRPr="00070D80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pohľadávky</w:t>
            </w:r>
          </w:p>
        </w:tc>
      </w:tr>
      <w:tr w:rsidR="00453504" w:rsidRPr="00070D80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A8355D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131 879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A8355D" w:rsidP="0093020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23  282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A8355D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155 161</w:t>
            </w:r>
          </w:p>
        </w:tc>
      </w:tr>
      <w:tr w:rsidR="00453504" w:rsidRPr="00070D80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A8355D" w:rsidP="005A44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2 563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A8355D" w:rsidP="005A44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2 563</w:t>
            </w:r>
          </w:p>
        </w:tc>
      </w:tr>
      <w:tr w:rsidR="00453504" w:rsidRPr="00070D80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5A44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5A44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A8355D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134 442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A8355D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23 282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317FB" w:rsidRPr="00070D80" w:rsidRDefault="00A8355D" w:rsidP="003317F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157 724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3317FB" w:rsidRDefault="003317F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proofErr w:type="spellStart"/>
      <w:r>
        <w:rPr>
          <w:rFonts w:ascii="Arial" w:hAnsi="Arial" w:cs="Arial"/>
          <w:sz w:val="20"/>
          <w:szCs w:val="20"/>
          <w:lang w:val="cs-CZ"/>
        </w:rPr>
        <w:t>Tabuľka</w:t>
      </w:r>
      <w:proofErr w:type="spellEnd"/>
      <w:r>
        <w:rPr>
          <w:rFonts w:ascii="Arial" w:hAnsi="Arial" w:cs="Arial"/>
          <w:sz w:val="20"/>
          <w:szCs w:val="20"/>
          <w:lang w:val="cs-CZ"/>
        </w:rPr>
        <w:t xml:space="preserve">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88"/>
        <w:gridCol w:w="3086"/>
        <w:gridCol w:w="3086"/>
      </w:tblGrid>
      <w:tr w:rsidR="00453504" w:rsidRPr="00070D80"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Pohľadávky podľa zostatkovej</w:t>
            </w:r>
          </w:p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doby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:rsidTr="0018792D">
        <w:trPr>
          <w:trHeight w:val="335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</w:tr>
      <w:tr w:rsidR="00453504" w:rsidRPr="00070D80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A8355D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23 282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A8355D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25 204</w:t>
            </w:r>
          </w:p>
        </w:tc>
      </w:tr>
      <w:tr w:rsidR="00453504" w:rsidRPr="00070D80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A8355D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134 442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A8355D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94 850</w:t>
            </w:r>
          </w:p>
        </w:tc>
      </w:tr>
      <w:tr w:rsidR="00453504" w:rsidRPr="00070D80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A8355D" w:rsidP="009D0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157 724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A8355D" w:rsidP="001C32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120 054</w:t>
            </w:r>
          </w:p>
        </w:tc>
      </w:tr>
      <w:tr w:rsidR="00453504" w:rsidRPr="00070D80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so zostatkovou dobou splatnosti jeden rok až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17. Informácie k časti F. písm. t) a u) prílohy č. 3 o pohľadávkach zabezpečených záložným právom alebo inou formou zabezpečenia</w:t>
      </w:r>
    </w:p>
    <w:p w:rsidR="003317FB" w:rsidRDefault="003317F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3317FB" w:rsidRDefault="003317F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Nemá náplň</w:t>
      </w:r>
    </w:p>
    <w:p w:rsidR="003317FB" w:rsidRDefault="003317F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3317FB" w:rsidRDefault="003317F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80"/>
        <w:gridCol w:w="3014"/>
        <w:gridCol w:w="2566"/>
      </w:tblGrid>
      <w:tr w:rsidR="00453504" w:rsidRPr="00070D80">
        <w:trPr>
          <w:trHeight w:hRule="exact" w:val="284"/>
        </w:trPr>
        <w:tc>
          <w:tcPr>
            <w:tcW w:w="468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Opis predmetu záložného práva</w:t>
            </w:r>
          </w:p>
        </w:tc>
        <w:tc>
          <w:tcPr>
            <w:tcW w:w="55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>
        <w:trPr>
          <w:trHeight w:hRule="exact" w:val="284"/>
        </w:trPr>
        <w:tc>
          <w:tcPr>
            <w:tcW w:w="468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predmetu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pohľadávky</w:t>
            </w:r>
          </w:p>
        </w:tc>
      </w:tr>
      <w:tr w:rsidR="00453504" w:rsidRPr="00070D80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kryté záložným právom alebo inou formou zabezpečenia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Hodnota pohľadávok, na ktoré sa zriadilo záložné právo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Hodnota pohľadávok, pri ktorých je obmedzené právo s nimi nakladať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18.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w)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krátkodobom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finančnom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</w:t>
      </w:r>
    </w:p>
    <w:p w:rsidR="003317FB" w:rsidRDefault="003317F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84"/>
        <w:gridCol w:w="2989"/>
        <w:gridCol w:w="2587"/>
      </w:tblGrid>
      <w:tr w:rsidR="00453504" w:rsidRPr="00070D80"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Pokladnica, ceniny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A8355D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8 505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A8355D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22 299</w:t>
            </w:r>
          </w:p>
        </w:tc>
      </w:tr>
      <w:tr w:rsidR="00453504" w:rsidRPr="00070D80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A8355D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 xml:space="preserve"> 60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A8355D" w:rsidP="001C32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272</w:t>
            </w:r>
          </w:p>
        </w:tc>
      </w:tr>
      <w:tr w:rsidR="00453504" w:rsidRPr="00070D80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Bankové účty termínované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A8355D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8 565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A8355D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22 571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28"/>
        <w:gridCol w:w="1904"/>
        <w:gridCol w:w="1324"/>
        <w:gridCol w:w="1396"/>
        <w:gridCol w:w="1908"/>
      </w:tblGrid>
      <w:tr w:rsidR="00453504" w:rsidRPr="00070D80">
        <w:trPr>
          <w:trHeight w:hRule="exact" w:val="284"/>
        </w:trPr>
        <w:tc>
          <w:tcPr>
            <w:tcW w:w="372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653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>
        <w:tc>
          <w:tcPr>
            <w:tcW w:w="372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53504" w:rsidRPr="00070D80">
        <w:trPr>
          <w:trHeight w:val="74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</w:tr>
      <w:tr w:rsidR="00453504" w:rsidRPr="00070D80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Emisné kvóty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Dlhové CP so splatnosťou do jedného roka držané do splatnosti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19. Informácie k časti F. písm. x) prílohy č. 3 o vývoji opravnej položky ku krátkodobému finančnému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056"/>
        <w:gridCol w:w="1301"/>
        <w:gridCol w:w="924"/>
        <w:gridCol w:w="1801"/>
        <w:gridCol w:w="1927"/>
        <w:gridCol w:w="1251"/>
      </w:tblGrid>
      <w:tr w:rsidR="00453504" w:rsidRPr="00070D80"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453504" w:rsidRPr="00070D80"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82750B" w:rsidRDefault="0082750B" w:rsidP="006E230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20.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y)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krátkodobom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finančnom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majetku, na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ktorý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bolo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zriadené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záložné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právo a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krátkodobom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finančnom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majetku,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pri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má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účtovná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jednotka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obmedzené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právo s ním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nakladať</w:t>
      </w:r>
      <w:proofErr w:type="spellEnd"/>
    </w:p>
    <w:p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  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457"/>
        <w:gridCol w:w="2803"/>
      </w:tblGrid>
      <w:tr w:rsidR="00453504" w:rsidRPr="00070D80">
        <w:trPr>
          <w:trHeight w:val="397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53504" w:rsidRPr="00070D80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Krátkodobý finančný majetok, na ktorý bolo zriadené záložné právo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Krátkodobý finančný majetok, pri ktorom je obmedzené právo s ním nakladať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21.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za)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ocenení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krátkodobého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finančného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majetku, 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dňu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ktorému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sa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zostavuje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účtovná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závierka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reálnou hodnotou</w:t>
      </w:r>
    </w:p>
    <w:p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   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56"/>
        <w:gridCol w:w="2186"/>
        <w:gridCol w:w="2518"/>
        <w:gridCol w:w="1800"/>
      </w:tblGrid>
      <w:tr w:rsidR="00453504" w:rsidRPr="00070D80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Vplyv ocenenia na výsledok hospodárenia bežného účtovného obdobia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Vplyv ocenenia na vlastné imanie</w:t>
            </w:r>
          </w:p>
        </w:tc>
      </w:tr>
      <w:tr w:rsidR="00453504" w:rsidRPr="00070D80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</w:tr>
      <w:tr w:rsidR="00453504" w:rsidRPr="00070D80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Emisné kvóty (komodity)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23.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zc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majetku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prenajatom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formou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finančného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prenájmu</w:t>
      </w:r>
      <w:proofErr w:type="spellEnd"/>
    </w:p>
    <w:p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        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95"/>
        <w:gridCol w:w="1416"/>
        <w:gridCol w:w="1888"/>
        <w:gridCol w:w="1182"/>
        <w:gridCol w:w="1335"/>
        <w:gridCol w:w="1731"/>
        <w:gridCol w:w="1013"/>
      </w:tblGrid>
      <w:tr w:rsidR="00453504" w:rsidRPr="00070D80">
        <w:trPr>
          <w:trHeight w:hRule="exact" w:val="284"/>
        </w:trPr>
        <w:tc>
          <w:tcPr>
            <w:tcW w:w="169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</w:t>
            </w:r>
          </w:p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položky</w:t>
            </w: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330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53504" w:rsidRPr="00070D80">
        <w:trPr>
          <w:trHeight w:val="345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453504" w:rsidRPr="00070D80">
        <w:trPr>
          <w:trHeight w:val="74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1C32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</w:tr>
      <w:tr w:rsidR="00453504" w:rsidRPr="00070D80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Istina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Finančný výnos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1C32EC" w:rsidRDefault="001C32EC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1C32EC" w:rsidRDefault="001C32EC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1C32EC" w:rsidRDefault="001C32EC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1C32EC" w:rsidRDefault="001C32EC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1C32EC" w:rsidRDefault="001C32EC" w:rsidP="001C32E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E230E" w:rsidRDefault="006E230E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pacing w:val="-2"/>
        </w:rPr>
        <w:t xml:space="preserve">G. </w:t>
      </w:r>
      <w:r>
        <w:rPr>
          <w:rFonts w:ascii="Arial" w:hAnsi="Arial" w:cs="Arial"/>
          <w:b/>
          <w:bCs/>
          <w:i/>
          <w:iCs/>
          <w:color w:val="000000"/>
          <w:spacing w:val="-2"/>
        </w:rPr>
        <w:t>Informácie k údajom vykázaným na strane pasív súvahy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1C32EC" w:rsidRDefault="001C32E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a.1, 2, 4, 6) Údaje o vlastnom imaní: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453504" w:rsidRPr="00070D80">
        <w:trPr>
          <w:trHeight w:hRule="exact" w:val="284"/>
        </w:trPr>
        <w:tc>
          <w:tcPr>
            <w:tcW w:w="667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v celých EUR</w:t>
            </w:r>
          </w:p>
        </w:tc>
      </w:tr>
      <w:tr w:rsidR="00453504" w:rsidRPr="00070D80">
        <w:trPr>
          <w:trHeight w:hRule="exact" w:val="284"/>
        </w:trPr>
        <w:tc>
          <w:tcPr>
            <w:tcW w:w="667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53504" w:rsidRPr="00070D80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Základné imanie celkom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2A5D0B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6 639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2A5D0B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6 639</w:t>
            </w:r>
          </w:p>
        </w:tc>
      </w:tr>
      <w:tr w:rsidR="00453504" w:rsidRPr="00070D80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2"/>
                <w:sz w:val="16"/>
                <w:szCs w:val="16"/>
              </w:rPr>
              <w:t xml:space="preserve"> Počet akcií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z w:val="16"/>
                <w:szCs w:val="16"/>
              </w:rPr>
              <w:t xml:space="preserve"> Nominálna hodnota I akcie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Hodnota podielov podľa spoločníkov (obchodná spoločnosť)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2A5D0B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100%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2A5D0B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100%</w:t>
            </w:r>
          </w:p>
        </w:tc>
      </w:tr>
      <w:tr w:rsidR="00453504" w:rsidRPr="00070D80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93020A">
        <w:trPr>
          <w:trHeight w:hRule="exact" w:val="375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Zisk na akciu, alebo na podiel na základnom imaní</w:t>
            </w:r>
            <w:r w:rsidR="0093020A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A8355D" w:rsidP="00E41B5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1,65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3020A" w:rsidRPr="00070D80" w:rsidRDefault="00A8355D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- 0,57</w:t>
            </w:r>
          </w:p>
        </w:tc>
      </w:tr>
      <w:tr w:rsidR="00453504" w:rsidRPr="00070D80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Hodnota upísaného vlastného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Hodnota splateného základného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F21E2E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6 639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F21E2E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6 639</w:t>
            </w:r>
          </w:p>
        </w:tc>
      </w:tr>
      <w:tr w:rsidR="00453504" w:rsidRPr="00070D80">
        <w:trPr>
          <w:trHeight w:val="567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Hodnota vlastných akcií vlastnená účtovnou jednotkou, alebo ňou ovládanými osobami a </w:t>
            </w:r>
            <w:r w:rsidRPr="00070D80">
              <w:rPr>
                <w:rFonts w:ascii="Arial" w:eastAsiaTheme="minorEastAsia" w:hAnsi="Arial" w:cs="Arial"/>
                <w:color w:val="000000"/>
                <w:sz w:val="16"/>
                <w:szCs w:val="16"/>
              </w:rPr>
              <w:t>osobami, v ktorých má účtovná jednotka podstatný vplyv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1"/>
          <w:sz w:val="20"/>
          <w:szCs w:val="20"/>
        </w:rPr>
      </w:pPr>
    </w:p>
    <w:p w:rsidR="001C32EC" w:rsidRDefault="001C32E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1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24.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a)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tretiemu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bodu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rozdelení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zisku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alebo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vysporiadaní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straty</w:t>
      </w:r>
    </w:p>
    <w:p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p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673"/>
        <w:gridCol w:w="2587"/>
      </w:tblGrid>
      <w:tr w:rsidR="00453504" w:rsidRPr="00070D80">
        <w:trPr>
          <w:trHeight w:val="76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BC7A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Prídel do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Prídel na zvýšenie základného imania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Úhrada straty minulých období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BC7A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Rozdelenie podielu na zisku spoločníkom, členom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DB6C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BC7A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673"/>
        <w:gridCol w:w="2587"/>
      </w:tblGrid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A8355D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 3 777</w:t>
            </w: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proofErr w:type="spellStart"/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Vysporiadanie</w:t>
            </w:r>
            <w:proofErr w:type="spellEnd"/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 účtovnej straty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A8355D" w:rsidP="00A835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3 777</w:t>
            </w: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Úhrada straty spoločníkmi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1F290D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3 777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tabs>
          <w:tab w:val="left" w:pos="709"/>
        </w:tabs>
        <w:autoSpaceDE w:val="0"/>
        <w:autoSpaceDN w:val="0"/>
        <w:adjustRightInd w:val="0"/>
        <w:spacing w:after="0" w:line="240" w:lineRule="auto"/>
        <w:ind w:left="705" w:hanging="705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G. a.5)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Prehľad o zisku a strate, ktorá nebola účtovaná ako náklad alebo výnos, ale priamo na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účty vlastného imania:</w:t>
      </w:r>
    </w:p>
    <w:p w:rsidR="006E230E" w:rsidRDefault="006E230E">
      <w:pPr>
        <w:widowControl w:val="0"/>
        <w:tabs>
          <w:tab w:val="left" w:pos="709"/>
        </w:tabs>
        <w:autoSpaceDE w:val="0"/>
        <w:autoSpaceDN w:val="0"/>
        <w:adjustRightInd w:val="0"/>
        <w:spacing w:after="0" w:line="240" w:lineRule="auto"/>
        <w:ind w:left="705" w:hanging="705"/>
        <w:jc w:val="both"/>
        <w:rPr>
          <w:rFonts w:ascii="Arial" w:hAnsi="Arial" w:cs="Arial"/>
          <w:sz w:val="20"/>
          <w:szCs w:val="20"/>
        </w:rPr>
      </w:pP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91"/>
        <w:gridCol w:w="1704"/>
        <w:gridCol w:w="1811"/>
      </w:tblGrid>
      <w:tr w:rsidR="00453504" w:rsidRPr="00070D80" w:rsidTr="001C32EC">
        <w:trPr>
          <w:trHeight w:hRule="exact" w:val="284"/>
        </w:trPr>
        <w:tc>
          <w:tcPr>
            <w:tcW w:w="669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2"/>
                <w:sz w:val="16"/>
                <w:szCs w:val="16"/>
              </w:rPr>
              <w:t>v celých EUR</w:t>
            </w:r>
          </w:p>
        </w:tc>
      </w:tr>
      <w:tr w:rsidR="00453504" w:rsidRPr="00070D80" w:rsidTr="001C32EC">
        <w:trPr>
          <w:trHeight w:hRule="exact" w:val="284"/>
        </w:trPr>
        <w:tc>
          <w:tcPr>
            <w:tcW w:w="669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53504" w:rsidRPr="00070D80" w:rsidTr="001C32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Zmeny reálnej hodnoty majetku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1C32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Zmeny hodnoty majetku pri použití metódy vlastného imania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1C32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4"/>
                <w:sz w:val="16"/>
                <w:szCs w:val="16"/>
              </w:rPr>
              <w:t xml:space="preserve"> Iné prípady: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1C32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1C32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1C32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1C32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1C32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1C32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6"/>
                <w:sz w:val="16"/>
                <w:szCs w:val="16"/>
              </w:rPr>
              <w:t xml:space="preserve"> Spolu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6E230E" w:rsidRDefault="006E230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25.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b)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rezervách</w:t>
      </w:r>
    </w:p>
    <w:p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0"/>
        <w:gridCol w:w="2821"/>
        <w:gridCol w:w="598"/>
        <w:gridCol w:w="670"/>
        <w:gridCol w:w="723"/>
        <w:gridCol w:w="2608"/>
      </w:tblGrid>
      <w:tr w:rsidR="00453504" w:rsidRPr="00070D80" w:rsidTr="001C32EC">
        <w:trPr>
          <w:trHeight w:val="330"/>
        </w:trPr>
        <w:tc>
          <w:tcPr>
            <w:tcW w:w="28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 w:rsidTr="001C32EC">
        <w:trPr>
          <w:trHeight w:val="345"/>
        </w:trPr>
        <w:tc>
          <w:tcPr>
            <w:tcW w:w="28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53504" w:rsidRPr="00070D80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1C32EC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93020A">
        <w:trPr>
          <w:trHeight w:val="468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1F290D" w:rsidP="006E230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420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1F290D" w:rsidP="00EE4EE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45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1F290D" w:rsidP="001C32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420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1F290D" w:rsidP="006E230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45</w:t>
            </w:r>
          </w:p>
        </w:tc>
      </w:tr>
      <w:tr w:rsidR="00453504" w:rsidRPr="00070D80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5C9F" w:rsidRPr="00070D80" w:rsidRDefault="00505C9F" w:rsidP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- na služby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3020A" w:rsidP="006E230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E41B5A" w:rsidP="0093020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1F290D" w:rsidP="006E230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E41B5A" w:rsidP="001C32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453504" w:rsidRPr="00070D80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- na dovolenky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1F290D" w:rsidP="00FF66A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420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1F290D" w:rsidP="00EE4EE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45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1F290D" w:rsidP="00FF66A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420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1F290D" w:rsidP="001C32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45</w:t>
            </w:r>
          </w:p>
        </w:tc>
      </w:tr>
      <w:tr w:rsidR="00453504" w:rsidRPr="00070D80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FF66A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6"/>
        <w:gridCol w:w="2821"/>
        <w:gridCol w:w="590"/>
        <w:gridCol w:w="9"/>
        <w:gridCol w:w="661"/>
        <w:gridCol w:w="6"/>
        <w:gridCol w:w="719"/>
        <w:gridCol w:w="2608"/>
      </w:tblGrid>
      <w:tr w:rsidR="00453504" w:rsidRPr="00070D80">
        <w:trPr>
          <w:trHeight w:val="330"/>
        </w:trPr>
        <w:tc>
          <w:tcPr>
            <w:tcW w:w="284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14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345"/>
        </w:trPr>
        <w:tc>
          <w:tcPr>
            <w:tcW w:w="284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53504" w:rsidRPr="00070D80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1F290D" w:rsidP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1 705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1F290D" w:rsidP="00EE4EE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420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1F290D" w:rsidP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1 705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1F290D" w:rsidP="001C32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420</w:t>
            </w:r>
          </w:p>
        </w:tc>
      </w:tr>
      <w:tr w:rsidR="00453504" w:rsidRPr="00070D80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1C32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- na služby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E41B5A" w:rsidP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1F290D" w:rsidP="00EE4EE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1F290D" w:rsidP="001F29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957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41B5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93020A" w:rsidP="001C32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453504" w:rsidRPr="00070D80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- na dovolenky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E41B5A" w:rsidP="0093020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748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1F290D" w:rsidP="00EE4EE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420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1F290D" w:rsidP="00EE4EE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748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1F290D" w:rsidP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420</w:t>
            </w:r>
          </w:p>
        </w:tc>
      </w:tr>
      <w:tr w:rsidR="00453504" w:rsidRPr="00070D80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26.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c) a d)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záväzkoch</w:t>
      </w:r>
      <w:proofErr w:type="spellEnd"/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49"/>
        <w:gridCol w:w="3228"/>
        <w:gridCol w:w="2883"/>
      </w:tblGrid>
      <w:tr w:rsidR="00453504" w:rsidRPr="00070D80">
        <w:trPr>
          <w:trHeight w:hRule="exact" w:val="567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CB713D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505C9F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453504" w:rsidRPr="00070D80">
        <w:trPr>
          <w:trHeight w:val="474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1F290D" w:rsidP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44 983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1F290D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98 048</w:t>
            </w:r>
          </w:p>
        </w:tc>
      </w:tr>
      <w:tr w:rsidR="00453504" w:rsidRPr="00070D80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1F290D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44 983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1F290D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98 048</w:t>
            </w:r>
          </w:p>
        </w:tc>
      </w:tr>
      <w:tr w:rsidR="00453504" w:rsidRPr="00070D80">
        <w:trPr>
          <w:trHeight w:val="546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57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lastRenderedPageBreak/>
              <w:t>Dlhodobé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1C32EC" w:rsidRDefault="001C32EC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C4636E" w:rsidRDefault="00C4636E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C4636E" w:rsidRDefault="00C4636E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e)</w:t>
      </w:r>
      <w:r>
        <w:rPr>
          <w:rFonts w:ascii="Arial" w:hAnsi="Arial" w:cs="Arial"/>
          <w:b/>
          <w:bCs/>
          <w:sz w:val="20"/>
          <w:szCs w:val="20"/>
        </w:rPr>
        <w:tab/>
        <w:t>Hodnota záväzkov zabezpečená záložným právom:</w:t>
      </w:r>
    </w:p>
    <w:tbl>
      <w:tblPr>
        <w:tblW w:w="10224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403"/>
        <w:gridCol w:w="3403"/>
      </w:tblGrid>
      <w:tr w:rsidR="00453504" w:rsidRPr="00070D80" w:rsidTr="006E230E">
        <w:trPr>
          <w:trHeight w:hRule="exact" w:val="284"/>
        </w:trPr>
        <w:tc>
          <w:tcPr>
            <w:tcW w:w="34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formy zabezpečenia záväzku</w:t>
            </w:r>
          </w:p>
        </w:tc>
        <w:tc>
          <w:tcPr>
            <w:tcW w:w="6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záväzku zabezpečená</w:t>
            </w:r>
          </w:p>
        </w:tc>
      </w:tr>
      <w:tr w:rsidR="00453504" w:rsidRPr="00070D80" w:rsidTr="006E230E">
        <w:trPr>
          <w:trHeight w:hRule="exact" w:val="284"/>
        </w:trPr>
        <w:tc>
          <w:tcPr>
            <w:tcW w:w="34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  <w:t>Záložným právom</w:t>
            </w: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  <w:t>Inou formou zabezpečenia</w:t>
            </w:r>
          </w:p>
        </w:tc>
      </w:tr>
      <w:tr w:rsidR="00453504" w:rsidRPr="00070D80" w:rsidTr="006E230E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6E230E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6E230E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6E230E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6E230E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C4636E" w:rsidRDefault="00C4636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C4636E" w:rsidRDefault="00C4636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27. Informácie k časti F. písm. v) a časti G. písm. f) prílohy č. 3 o odloženej daňovej pohľadávke alebo o odloženom daňovom záväzku</w:t>
      </w:r>
    </w:p>
    <w:p w:rsidR="006E230E" w:rsidRDefault="00C4636E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54"/>
        <w:gridCol w:w="2943"/>
        <w:gridCol w:w="2963"/>
      </w:tblGrid>
      <w:tr w:rsidR="00453504" w:rsidRPr="00070D80">
        <w:trPr>
          <w:trHeight w:hRule="exact" w:val="567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67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Dočasné rozdiely medzi účtovnou hodnotou majetku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6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Dočasné rozdiely medzi účtovnou hodnotou záväzkov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Možnosť umorovať daňovú stratu v budúcnosti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Sadzba dane z príjmov ( v %)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Zaúčtovaná ako zníženie nákladov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Zmena odloženého daňového záväzku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Zaúčtovaná ako náklad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28.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g)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záväzkoch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sociálneho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fondu</w:t>
      </w:r>
    </w:p>
    <w:p w:rsidR="006E230E" w:rsidRP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750"/>
        <w:gridCol w:w="2750"/>
        <w:gridCol w:w="2760"/>
      </w:tblGrid>
      <w:tr w:rsidR="00453504" w:rsidRPr="00070D80">
        <w:trPr>
          <w:trHeight w:hRule="exact" w:val="567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Začiatočný stav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1F290D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2 812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1F290D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1 988</w:t>
            </w:r>
          </w:p>
        </w:tc>
      </w:tr>
      <w:tr w:rsidR="00453504" w:rsidRPr="00070D80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Tvorba sociálneho fondu na ťarchu nákladov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1F290D" w:rsidP="001F29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652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1F290D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824</w:t>
            </w:r>
          </w:p>
        </w:tc>
      </w:tr>
      <w:tr w:rsidR="00453504" w:rsidRPr="00070D80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Tvorba sociálneho fondu zo zisku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Ostatná tvorba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 sociálneho fondu spolu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1F290D" w:rsidP="001F29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652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1F290D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824</w:t>
            </w:r>
          </w:p>
        </w:tc>
      </w:tr>
      <w:tr w:rsidR="00453504" w:rsidRPr="00070D80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1F290D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B964F2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53504" w:rsidRPr="00070D80">
        <w:trPr>
          <w:trHeight w:val="345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1F290D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3 464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1F290D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2 812</w:t>
            </w:r>
          </w:p>
        </w:tc>
      </w:tr>
    </w:tbl>
    <w:p w:rsidR="00C4636E" w:rsidRDefault="00C4636E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29. Informácie k časti G. písm. h) prílohy č. 3 o vydaných dlhopisoch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423"/>
        <w:gridCol w:w="1569"/>
        <w:gridCol w:w="1567"/>
        <w:gridCol w:w="1567"/>
        <w:gridCol w:w="1567"/>
        <w:gridCol w:w="1567"/>
      </w:tblGrid>
      <w:tr w:rsidR="00453504" w:rsidRPr="00070D80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vydaného dlhopisu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Menovitá hodnota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Počet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Emisný kurz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Úrok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53504" w:rsidRPr="00070D80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30. Informácie k časti G. písm. i) prílohy č. 3 o bankových úveroch, pôžičkách a krátkodobých finančných výpomociach</w:t>
      </w:r>
    </w:p>
    <w:p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36"/>
        <w:gridCol w:w="871"/>
        <w:gridCol w:w="979"/>
        <w:gridCol w:w="1212"/>
        <w:gridCol w:w="1879"/>
        <w:gridCol w:w="1983"/>
      </w:tblGrid>
      <w:tr w:rsidR="00453504" w:rsidRPr="00070D80">
        <w:trPr>
          <w:trHeight w:val="99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453504" w:rsidRPr="00070D80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453504" w:rsidRPr="00070D80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453504" w:rsidRPr="00070D80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82750B" w:rsidRDefault="0082750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35"/>
        <w:gridCol w:w="871"/>
        <w:gridCol w:w="1010"/>
        <w:gridCol w:w="1197"/>
        <w:gridCol w:w="1864"/>
        <w:gridCol w:w="1983"/>
      </w:tblGrid>
      <w:tr w:rsidR="00453504" w:rsidRPr="00070D80" w:rsidTr="000773A0">
        <w:trPr>
          <w:trHeight w:val="99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453504" w:rsidRPr="00070D80" w:rsidTr="000773A0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 w:rsidTr="000773A0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pôžičky</w:t>
            </w: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</w:tr>
      <w:tr w:rsidR="00453504" w:rsidRPr="00070D80" w:rsidTr="000773A0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0773A0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0773A0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0773A0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pôžičky</w:t>
            </w: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</w:tr>
      <w:tr w:rsidR="00453504" w:rsidRPr="00070D80" w:rsidTr="000773A0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0773A0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0773A0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0773A0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finančné výpomoci</w:t>
            </w: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</w:tr>
      <w:tr w:rsidR="00453504" w:rsidRPr="00070D80" w:rsidTr="000773A0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C463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C463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0773A0">
        <w:trPr>
          <w:trHeight w:val="345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32.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k)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významných položkách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derivátov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za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bežné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obdobie</w:t>
      </w:r>
      <w:proofErr w:type="spellEnd"/>
    </w:p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453504" w:rsidRPr="000773A0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  <w:r w:rsidR="000773A0">
        <w:rPr>
          <w:rFonts w:ascii="Arial" w:hAnsi="Arial" w:cs="Arial"/>
          <w:sz w:val="20"/>
          <w:szCs w:val="20"/>
        </w:rPr>
        <w:t xml:space="preserve">                                 </w:t>
      </w:r>
      <w:r w:rsidR="000773A0" w:rsidRPr="000773A0">
        <w:rPr>
          <w:rFonts w:ascii="Arial" w:hAnsi="Arial" w:cs="Arial"/>
          <w:b/>
          <w:sz w:val="20"/>
          <w:szCs w:val="20"/>
        </w:rPr>
        <w:t>Nemá náplň</w:t>
      </w:r>
    </w:p>
    <w:p w:rsidR="000773A0" w:rsidRP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77"/>
        <w:gridCol w:w="1635"/>
        <w:gridCol w:w="1814"/>
        <w:gridCol w:w="2434"/>
      </w:tblGrid>
      <w:tr w:rsidR="00453504" w:rsidRPr="00070D80">
        <w:trPr>
          <w:trHeight w:val="278"/>
        </w:trPr>
        <w:tc>
          <w:tcPr>
            <w:tcW w:w="437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4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Účtovná hodnota</w:t>
            </w:r>
          </w:p>
        </w:tc>
        <w:tc>
          <w:tcPr>
            <w:tcW w:w="24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Dohodnutá cena podkladového nástroja</w:t>
            </w:r>
          </w:p>
        </w:tc>
      </w:tr>
      <w:tr w:rsidR="00453504" w:rsidRPr="00070D80">
        <w:trPr>
          <w:trHeight w:val="284"/>
        </w:trPr>
        <w:tc>
          <w:tcPr>
            <w:tcW w:w="437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záväzku</w:t>
            </w:r>
          </w:p>
        </w:tc>
        <w:tc>
          <w:tcPr>
            <w:tcW w:w="24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106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</w:tr>
      <w:tr w:rsidR="00453504" w:rsidRPr="00070D80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Deriváty určené na obchodovanie, z toho: 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Zabezpečovacie deriváty, z toho: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82750B" w:rsidRDefault="0082750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69"/>
        <w:gridCol w:w="1573"/>
        <w:gridCol w:w="1097"/>
        <w:gridCol w:w="1578"/>
        <w:gridCol w:w="1643"/>
      </w:tblGrid>
      <w:tr w:rsidR="00453504" w:rsidRPr="00070D80" w:rsidTr="00C4636E">
        <w:trPr>
          <w:trHeight w:val="622"/>
        </w:trPr>
        <w:tc>
          <w:tcPr>
            <w:tcW w:w="436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:rsidTr="00C4636E">
        <w:trPr>
          <w:trHeight w:val="330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Zmena reálnej hodnoty</w:t>
            </w:r>
          </w:p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(+/-) s vplyvom na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Zmena reálnej hodnoty (+/-) s vplyvom na</w:t>
            </w:r>
          </w:p>
        </w:tc>
      </w:tr>
      <w:tr w:rsidR="00453504" w:rsidRPr="00070D80" w:rsidTr="00C4636E">
        <w:trPr>
          <w:trHeight w:val="345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vlastné imanie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vlastné imanie</w:t>
            </w:r>
          </w:p>
        </w:tc>
      </w:tr>
      <w:tr w:rsidR="00453504" w:rsidRPr="00070D80" w:rsidTr="00C4636E">
        <w:trPr>
          <w:trHeight w:val="149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</w:tr>
      <w:tr w:rsidR="00453504" w:rsidRPr="00070D80" w:rsidTr="00C4636E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Deriváty určené na obchodovanie, z toho: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:rsidTr="00C4636E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C4636E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C4636E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C4636E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Zabezpečovacie deriváty, z toho: 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:rsidTr="00C4636E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C4636E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C4636E">
        <w:trPr>
          <w:trHeight w:val="345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33. Informácie k časti G. písm. l) prílohy č. 3 o položkách zabezpečených derivátmi</w:t>
      </w:r>
    </w:p>
    <w:p w:rsidR="00C4636E" w:rsidRDefault="00C4636E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C4636E" w:rsidRDefault="00C4636E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854"/>
        <w:gridCol w:w="2192"/>
        <w:gridCol w:w="2214"/>
      </w:tblGrid>
      <w:tr w:rsidR="00453504" w:rsidRPr="00070D80">
        <w:trPr>
          <w:trHeight w:val="352"/>
        </w:trPr>
        <w:tc>
          <w:tcPr>
            <w:tcW w:w="585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Zabezpečovaná položka</w:t>
            </w:r>
          </w:p>
        </w:tc>
        <w:tc>
          <w:tcPr>
            <w:tcW w:w="44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Reálna hodnota</w:t>
            </w:r>
          </w:p>
        </w:tc>
      </w:tr>
      <w:tr w:rsidR="00453504" w:rsidRPr="00070D80">
        <w:trPr>
          <w:trHeight w:val="755"/>
        </w:trPr>
        <w:tc>
          <w:tcPr>
            <w:tcW w:w="585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167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</w:tr>
      <w:tr w:rsidR="00453504" w:rsidRPr="00070D80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Majetok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0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Záväzok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4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34. Informácie k časti G. písm. m) prílohy č. 3 o majetku prenajatom formou finančného prenájmu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68"/>
        <w:gridCol w:w="1343"/>
        <w:gridCol w:w="1625"/>
        <w:gridCol w:w="1228"/>
        <w:gridCol w:w="1366"/>
        <w:gridCol w:w="1678"/>
        <w:gridCol w:w="1252"/>
      </w:tblGrid>
      <w:tr w:rsidR="00453504" w:rsidRPr="00070D80">
        <w:trPr>
          <w:trHeight w:val="421"/>
        </w:trPr>
        <w:tc>
          <w:tcPr>
            <w:tcW w:w="17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187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53504" w:rsidRPr="00070D80">
        <w:trPr>
          <w:trHeight w:val="345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453504" w:rsidRPr="00070D80">
        <w:trPr>
          <w:trHeight w:val="151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</w:tr>
      <w:tr w:rsidR="00453504" w:rsidRPr="00070D80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Istina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lastRenderedPageBreak/>
              <w:t>Finančný náklad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0773A0" w:rsidRDefault="000773A0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C4636E" w:rsidRDefault="00C4636E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36. Informácie k časti H. písm. b) prílohy č. 3 o zmene stavu vnútroorganizačných zásob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795"/>
        <w:gridCol w:w="1259"/>
        <w:gridCol w:w="1225"/>
        <w:gridCol w:w="1450"/>
        <w:gridCol w:w="1595"/>
        <w:gridCol w:w="1936"/>
      </w:tblGrid>
      <w:tr w:rsidR="00453504" w:rsidRPr="00070D80">
        <w:trPr>
          <w:trHeight w:val="805"/>
        </w:trPr>
        <w:tc>
          <w:tcPr>
            <w:tcW w:w="279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6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35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Zmena stavu vnútroorganizačných zásob </w:t>
            </w:r>
          </w:p>
        </w:tc>
      </w:tr>
      <w:tr w:rsidR="00453504" w:rsidRPr="00070D80">
        <w:trPr>
          <w:trHeight w:val="930"/>
        </w:trPr>
        <w:tc>
          <w:tcPr>
            <w:tcW w:w="27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Konečný zostatok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Konečný zostatok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Začiatočný stav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144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>
        <w:trPr>
          <w:trHeight w:val="633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Nedokončená výroba a polotovary vlastnej výroby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Výrobky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Zvieratá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Manká a škody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Reprezentačné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Dary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Iné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705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Zmena stavu vnútroorganizačných zásob vo výkaze ziskov a strát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37.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H. písm. c) až f)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výnosoch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pri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aktivácii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nákladov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a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výnosoch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z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hospodárskej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činnosti,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finančnej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činnosti 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mimoriadnej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činnosti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379"/>
        <w:gridCol w:w="1938"/>
        <w:gridCol w:w="1943"/>
      </w:tblGrid>
      <w:tr w:rsidR="00453504" w:rsidRPr="00070D80">
        <w:trPr>
          <w:trHeight w:val="884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Významné položky pri aktivácii nákladov, z toho:</w:t>
            </w: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Ostatné významné položky výnosov z hospodárskej činnosti, z toho: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Finančné výnosy, z toho: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  <w:t>Kurzové zisky, z toho: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  <w:t>Ostatné významné položky finančných výnosov, z toho: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Mimoriadne výnosy, z toho: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38.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H. písm. g)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čistom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obrate</w:t>
      </w:r>
    </w:p>
    <w:p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48"/>
        <w:gridCol w:w="1856"/>
        <w:gridCol w:w="1856"/>
      </w:tblGrid>
      <w:tr w:rsidR="00453504" w:rsidRPr="00070D80" w:rsidTr="00C4636E">
        <w:trPr>
          <w:trHeight w:val="947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:rsidTr="00C4636E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Tržby za vlastné výrobky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C4636E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Tržby z predaja služieb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1F290D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895 046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1F290D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946 323</w:t>
            </w:r>
          </w:p>
        </w:tc>
      </w:tr>
      <w:tr w:rsidR="00453504" w:rsidRPr="00070D80" w:rsidTr="00C4636E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Tržby za tovar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C4636E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Výnosy zo zákazky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C4636E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Výnosy z nehnuteľnosti na predaj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C4636E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Iné výnosy súvisiace s bežnou činnosťou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1F290D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3 879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1F290D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 xml:space="preserve">120 </w:t>
            </w:r>
          </w:p>
        </w:tc>
      </w:tr>
      <w:tr w:rsidR="00453504" w:rsidRPr="00070D80" w:rsidTr="00C4636E">
        <w:trPr>
          <w:trHeight w:val="345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Default="00453504" w:rsidP="00CB71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  <w:p w:rsidR="00B964F2" w:rsidRDefault="001F290D" w:rsidP="00CB71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898 925</w:t>
            </w:r>
          </w:p>
          <w:p w:rsidR="00B964F2" w:rsidRPr="00070D80" w:rsidRDefault="00B964F2" w:rsidP="00CB71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1F290D" w:rsidP="00C463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946 443</w:t>
            </w:r>
          </w:p>
        </w:tc>
      </w:tr>
    </w:tbl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40.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J. písm. a) až e)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daniach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z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príjmov</w:t>
      </w:r>
      <w:proofErr w:type="spellEnd"/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12"/>
        <w:gridCol w:w="1891"/>
        <w:gridCol w:w="1857"/>
      </w:tblGrid>
      <w:tr w:rsidR="00453504" w:rsidRPr="00070D80">
        <w:trPr>
          <w:trHeight w:val="840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475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535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1290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807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838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lastRenderedPageBreak/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553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82750B" w:rsidRDefault="0082750B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82750B" w:rsidRDefault="0082750B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41. Informácie k časti J. písm. f) a g) prílohy č. 3 o daniach z</w:t>
      </w:r>
      <w:r w:rsidR="000773A0">
        <w:rPr>
          <w:rFonts w:ascii="Arial" w:hAnsi="Arial" w:cs="Arial"/>
          <w:b/>
          <w:bCs/>
          <w:kern w:val="28"/>
          <w:sz w:val="20"/>
          <w:szCs w:val="20"/>
        </w:rPr>
        <w:t> </w:t>
      </w:r>
      <w:r>
        <w:rPr>
          <w:rFonts w:ascii="Arial" w:hAnsi="Arial" w:cs="Arial"/>
          <w:b/>
          <w:bCs/>
          <w:kern w:val="28"/>
          <w:sz w:val="20"/>
          <w:szCs w:val="20"/>
        </w:rPr>
        <w:t>príjmov</w:t>
      </w:r>
    </w:p>
    <w:p w:rsidR="000773A0" w:rsidRDefault="000773A0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82750B" w:rsidRDefault="0082750B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12"/>
        <w:gridCol w:w="2204"/>
        <w:gridCol w:w="735"/>
        <w:gridCol w:w="735"/>
        <w:gridCol w:w="2204"/>
        <w:gridCol w:w="735"/>
        <w:gridCol w:w="735"/>
      </w:tblGrid>
      <w:tr w:rsidR="00453504" w:rsidRPr="00070D80">
        <w:trPr>
          <w:trHeight w:val="642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345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Daň v %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Daň v %</w:t>
            </w:r>
          </w:p>
        </w:tc>
      </w:tr>
      <w:tr w:rsidR="00453504" w:rsidRPr="00070D80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</w:tr>
      <w:tr w:rsidR="00453504" w:rsidRPr="00070D80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Výsledok hospodárenia pred zdanením, z toho: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8C1E49" w:rsidP="00D15B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19 888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D15B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D15B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1F290D" w:rsidP="00D15B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482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</w:tr>
      <w:tr w:rsidR="00453504" w:rsidRPr="00070D80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teoretická daň 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8C1E49" w:rsidP="00BF254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4 176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DC58E3" w:rsidP="004B2E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2</w:t>
            </w:r>
            <w:r w:rsidR="004B2EEF">
              <w:rPr>
                <w:rFonts w:ascii="Arial" w:eastAsiaTheme="minorEastAsia" w:hAnsi="Arial" w:cs="Arial"/>
                <w:sz w:val="16"/>
                <w:szCs w:val="16"/>
              </w:rPr>
              <w:t>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1F290D" w:rsidP="00DC5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 xml:space="preserve">101 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C4636E" w:rsidP="00BF254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2</w:t>
            </w:r>
            <w:r w:rsidR="00BF254C">
              <w:rPr>
                <w:rFonts w:ascii="Arial" w:eastAsiaTheme="minorEastAsia" w:hAnsi="Arial" w:cs="Arial"/>
                <w:sz w:val="16"/>
                <w:szCs w:val="16"/>
              </w:rPr>
              <w:t>1</w:t>
            </w:r>
          </w:p>
        </w:tc>
      </w:tr>
      <w:tr w:rsidR="00453504" w:rsidRPr="00070D80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8C1E49" w:rsidP="00D15B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26 263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8C1E49" w:rsidP="00BF254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5 515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DC58E3" w:rsidP="004B2E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2</w:t>
            </w:r>
            <w:r w:rsidR="004B2EEF">
              <w:rPr>
                <w:rFonts w:ascii="Arial" w:eastAsiaTheme="minorEastAsia" w:hAnsi="Arial" w:cs="Arial"/>
                <w:sz w:val="16"/>
                <w:szCs w:val="16"/>
              </w:rPr>
              <w:t>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1F290D" w:rsidP="00D15B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19 798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1F290D" w:rsidP="00BF254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4 157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6A77D5" w:rsidP="00BF254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</w:t>
            </w:r>
            <w:r w:rsidR="00BF254C">
              <w:rPr>
                <w:rFonts w:ascii="Arial" w:eastAsiaTheme="minorEastAsia" w:hAnsi="Arial" w:cs="Arial"/>
                <w:sz w:val="16"/>
                <w:szCs w:val="16"/>
              </w:rPr>
              <w:t>1</w:t>
            </w:r>
          </w:p>
        </w:tc>
      </w:tr>
      <w:tr w:rsidR="00453504" w:rsidRPr="00070D80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Výnosy nepodliehajúce dani</w:t>
            </w:r>
            <w:r w:rsidR="008C1E49">
              <w:rPr>
                <w:rFonts w:ascii="Arial" w:eastAsiaTheme="minorEastAsia" w:hAnsi="Arial" w:cs="Arial"/>
                <w:sz w:val="16"/>
                <w:szCs w:val="16"/>
              </w:rPr>
              <w:t xml:space="preserve"> –</w:t>
            </w:r>
            <w:proofErr w:type="spellStart"/>
            <w:r w:rsidR="008C1E49">
              <w:rPr>
                <w:rFonts w:ascii="Arial" w:eastAsiaTheme="minorEastAsia" w:hAnsi="Arial" w:cs="Arial"/>
                <w:sz w:val="16"/>
                <w:szCs w:val="16"/>
              </w:rPr>
              <w:t>odpočit</w:t>
            </w:r>
            <w:proofErr w:type="spellEnd"/>
            <w:r w:rsidR="008C1E49">
              <w:rPr>
                <w:rFonts w:ascii="Arial" w:eastAsiaTheme="minorEastAsia" w:hAnsi="Arial" w:cs="Arial"/>
                <w:sz w:val="16"/>
                <w:szCs w:val="16"/>
              </w:rPr>
              <w:t xml:space="preserve">. 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8C1E49" w:rsidP="008C1E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3 705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8C1E49" w:rsidP="008C1E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- 778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8C1E49" w:rsidP="008C1E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D15B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Umorenie daňovej straty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D15B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D15B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Spolu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8C1E49" w:rsidP="00D15B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42 446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8C1E49" w:rsidP="004F4A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8 913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B2EEF" w:rsidP="00F13D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1F290D" w:rsidP="00D15B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20 280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1F290D" w:rsidP="00D15B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4 258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BF254C" w:rsidP="00BF254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21</w:t>
            </w:r>
          </w:p>
        </w:tc>
      </w:tr>
      <w:tr w:rsidR="00453504" w:rsidRPr="00070D80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Splatná daň z príjmov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8C1E49" w:rsidP="008C1E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8 913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B2EEF" w:rsidP="00F13D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1F290D" w:rsidP="004F4A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4 258</w:t>
            </w:r>
            <w:r w:rsidR="006A77D5">
              <w:rPr>
                <w:rFonts w:ascii="Arial" w:eastAsiaTheme="minorEastAsia" w:hAnsi="Arial" w:cs="Arial"/>
                <w:sz w:val="16"/>
                <w:szCs w:val="16"/>
              </w:rPr>
              <w:t> 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BF254C" w:rsidP="00DC5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21</w:t>
            </w:r>
          </w:p>
        </w:tc>
      </w:tr>
      <w:tr w:rsidR="00453504" w:rsidRPr="00070D80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Odložená daň z príjmov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Celková daň z príjmov 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8C1E49" w:rsidP="00BF254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8 913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B2EEF" w:rsidP="00DC5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1F290D" w:rsidP="00DC5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4 258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BF254C" w:rsidP="00DC5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21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42.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časť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podsúvahových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položkách</w:t>
      </w:r>
    </w:p>
    <w:p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82750B" w:rsidRDefault="0082750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  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0"/>
        <w:gridCol w:w="2676"/>
        <w:gridCol w:w="2744"/>
      </w:tblGrid>
      <w:tr w:rsidR="00453504" w:rsidRPr="00070D80">
        <w:trPr>
          <w:trHeight w:hRule="exact" w:val="567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Prenajatý majetok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Majetok v nájme (operatívny prenájom)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Majetok prijatý do úschovy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z derivátov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Záväzky z opcií derivátov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lastRenderedPageBreak/>
              <w:t>Odpísané pohľadávky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z leasingu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Záväzky z leasingu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Iné položky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43. Informácie k časti L. písm. a) prílohy č. 3 o podmienených záväzkoch</w:t>
      </w:r>
    </w:p>
    <w:p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proofErr w:type="spellStart"/>
      <w:r>
        <w:rPr>
          <w:rFonts w:ascii="Arial" w:hAnsi="Arial" w:cs="Arial"/>
          <w:sz w:val="20"/>
          <w:szCs w:val="20"/>
          <w:lang w:val="cs-CZ"/>
        </w:rPr>
        <w:t>Tabuľka</w:t>
      </w:r>
      <w:proofErr w:type="spellEnd"/>
      <w:r>
        <w:rPr>
          <w:rFonts w:ascii="Arial" w:hAnsi="Arial" w:cs="Arial"/>
          <w:sz w:val="20"/>
          <w:szCs w:val="20"/>
          <w:lang w:val="cs-CZ"/>
        </w:rPr>
        <w:t xml:space="preserve"> č. 1</w:t>
      </w:r>
      <w:r w:rsidR="000773A0">
        <w:rPr>
          <w:rFonts w:ascii="Arial" w:hAnsi="Arial" w:cs="Arial"/>
          <w:sz w:val="20"/>
          <w:szCs w:val="20"/>
          <w:lang w:val="cs-CZ"/>
        </w:rPr>
        <w:t xml:space="preserve">                                        </w:t>
      </w:r>
      <w:r w:rsidR="000773A0" w:rsidRPr="000773A0">
        <w:rPr>
          <w:rFonts w:ascii="Arial" w:hAnsi="Arial" w:cs="Arial"/>
          <w:b/>
          <w:sz w:val="20"/>
          <w:szCs w:val="20"/>
          <w:lang w:val="cs-CZ"/>
        </w:rPr>
        <w:t>Nemá náplň</w:t>
      </w:r>
    </w:p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0"/>
        <w:gridCol w:w="2676"/>
        <w:gridCol w:w="2744"/>
      </w:tblGrid>
      <w:tr w:rsidR="00453504" w:rsidRPr="00070D80">
        <w:trPr>
          <w:trHeight w:val="279"/>
        </w:trPr>
        <w:tc>
          <w:tcPr>
            <w:tcW w:w="48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Druh podmieneného záväzku</w:t>
            </w:r>
          </w:p>
        </w:tc>
        <w:tc>
          <w:tcPr>
            <w:tcW w:w="54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>
        <w:trPr>
          <w:trHeight w:val="107"/>
        </w:trPr>
        <w:tc>
          <w:tcPr>
            <w:tcW w:w="48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celkom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voči spriazneným osobám</w:t>
            </w:r>
          </w:p>
        </w:tc>
      </w:tr>
      <w:tr w:rsidR="00453504" w:rsidRPr="00070D80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Zo súdnych rozhodnutí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 poskytnutých záruk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Zo všeobecne záväzných právnych predpisov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Zo zmluvy o podriadenom záväzku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 ručenia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Iné podmienené záväzky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proofErr w:type="spellStart"/>
      <w:r>
        <w:rPr>
          <w:rFonts w:ascii="Arial" w:hAnsi="Arial" w:cs="Arial"/>
          <w:sz w:val="20"/>
          <w:szCs w:val="20"/>
          <w:lang w:val="cs-CZ"/>
        </w:rPr>
        <w:t>Tabuľka</w:t>
      </w:r>
      <w:proofErr w:type="spellEnd"/>
      <w:r>
        <w:rPr>
          <w:rFonts w:ascii="Arial" w:hAnsi="Arial" w:cs="Arial"/>
          <w:sz w:val="20"/>
          <w:szCs w:val="20"/>
          <w:lang w:val="cs-CZ"/>
        </w:rPr>
        <w:t xml:space="preserve">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4"/>
        <w:gridCol w:w="2672"/>
        <w:gridCol w:w="2744"/>
      </w:tblGrid>
      <w:tr w:rsidR="00453504" w:rsidRPr="00070D80">
        <w:trPr>
          <w:trHeight w:val="279"/>
        </w:trPr>
        <w:tc>
          <w:tcPr>
            <w:tcW w:w="484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Druh podmieneného záväzku</w:t>
            </w:r>
          </w:p>
        </w:tc>
        <w:tc>
          <w:tcPr>
            <w:tcW w:w="54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107"/>
        </w:trPr>
        <w:tc>
          <w:tcPr>
            <w:tcW w:w="484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celkom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voči spriazneným osobám</w:t>
            </w:r>
          </w:p>
        </w:tc>
      </w:tr>
      <w:tr w:rsidR="00453504" w:rsidRPr="00070D80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Zo súdnych rozhodnutí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 poskytnutých záruk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Zo všeobecne záväzných právnych predpisov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Zo zmluvy o podriadenom záväzku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 ručenia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Iné podmienené záväzky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44.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L. písm. c)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podmienenom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</w:t>
      </w:r>
    </w:p>
    <w:p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  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0"/>
        <w:gridCol w:w="2676"/>
        <w:gridCol w:w="2744"/>
      </w:tblGrid>
      <w:tr w:rsidR="00453504" w:rsidRPr="00070D80">
        <w:trPr>
          <w:trHeight w:hRule="exact" w:val="567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Druh podmieneného majetku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Práva zo servisných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Práva z poistných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Práva z koncesionárskych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Práva z licenčných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Práva z investovania prostriedkov získaných oslobodením od dane z príjmov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lastRenderedPageBreak/>
              <w:t>Práva z privatizácie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Práva zo súdnych sporov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Iné práva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82750B" w:rsidRDefault="0082750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color w:val="000000"/>
          <w:spacing w:val="-2"/>
        </w:rPr>
        <w:t xml:space="preserve">O. </w:t>
      </w:r>
      <w:r>
        <w:rPr>
          <w:rFonts w:ascii="Arial" w:hAnsi="Arial" w:cs="Arial"/>
          <w:b/>
          <w:bCs/>
          <w:i/>
          <w:iCs/>
          <w:color w:val="000000"/>
          <w:spacing w:val="-2"/>
        </w:rPr>
        <w:t>Informácie o skutočnostiach, ktoré nastali po dni, ku ktorému sa zosta</w:t>
      </w:r>
      <w:r>
        <w:rPr>
          <w:rFonts w:ascii="Arial" w:hAnsi="Arial" w:cs="Arial"/>
          <w:b/>
          <w:bCs/>
          <w:i/>
          <w:iCs/>
          <w:color w:val="000000"/>
        </w:rPr>
        <w:t>vuje účtovná závierka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</w:rPr>
        <w:t>do dňa zostavenia účtovnej závierky</w:t>
      </w: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820"/>
        <w:gridCol w:w="2835"/>
        <w:gridCol w:w="1276"/>
        <w:gridCol w:w="1275"/>
      </w:tblGrid>
      <w:tr w:rsidR="00453504" w:rsidRPr="00070D80" w:rsidTr="00F13D21">
        <w:trPr>
          <w:trHeight w:hRule="exact" w:val="284"/>
        </w:trPr>
        <w:tc>
          <w:tcPr>
            <w:tcW w:w="482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Zoznam udalostí, ktoré nastali alebo sú dôsledkom okolností po dni, ku </w:t>
            </w:r>
            <w:r w:rsidRPr="00070D80">
              <w:rPr>
                <w:rFonts w:ascii="Arial" w:eastAsiaTheme="minorEastAsia" w:hAnsi="Arial" w:cs="Arial"/>
                <w:b/>
                <w:bCs/>
                <w:color w:val="000000"/>
                <w:sz w:val="16"/>
                <w:szCs w:val="16"/>
              </w:rPr>
              <w:t>ktorému sa zostavuje účtovná závierka do dňa zostavenia účtovnej závierky</w:t>
            </w:r>
          </w:p>
        </w:tc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5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5"/>
                <w:sz w:val="16"/>
                <w:szCs w:val="16"/>
              </w:rPr>
              <w:t>Dôvod</w:t>
            </w:r>
          </w:p>
        </w:tc>
        <w:tc>
          <w:tcPr>
            <w:tcW w:w="25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</w:t>
            </w:r>
          </w:p>
        </w:tc>
      </w:tr>
      <w:tr w:rsidR="00453504" w:rsidRPr="00070D80" w:rsidTr="00F13D21">
        <w:trPr>
          <w:trHeight w:hRule="exact" w:val="284"/>
        </w:trPr>
        <w:tc>
          <w:tcPr>
            <w:tcW w:w="482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pacing w:val="-5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color w:val="000000"/>
                <w:spacing w:val="-4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4"/>
                <w:sz w:val="16"/>
                <w:szCs w:val="16"/>
              </w:rPr>
              <w:t>BO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color w:val="000000"/>
                <w:spacing w:val="-5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5"/>
                <w:sz w:val="16"/>
                <w:szCs w:val="16"/>
              </w:rPr>
              <w:t>PO</w:t>
            </w:r>
          </w:p>
        </w:tc>
      </w:tr>
      <w:tr w:rsidR="00453504" w:rsidRPr="00070D80" w:rsidTr="00F13D21">
        <w:trPr>
          <w:trHeight w:val="680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F13D21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Zmena výšky rezerv a opravných položiek, o ktorých sa účtovná jednotka doz</w:t>
            </w:r>
            <w:r w:rsidRPr="00070D80">
              <w:rPr>
                <w:rFonts w:ascii="Arial" w:eastAsiaTheme="minorEastAsia" w:hAnsi="Arial" w:cs="Arial"/>
                <w:color w:val="000000"/>
                <w:sz w:val="16"/>
                <w:szCs w:val="16"/>
              </w:rPr>
              <w:t>vedela v hore uvedenom období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F13D21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Zmena spoločníkov účtovnej jednotky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F13D21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Prijatie rozhodnutia o predaji účtovnej jednotky, alebo jej časti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F13D21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Zmeny významných položiek dlhodobého finančného majetku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F13D21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Začatie, alebo ukončenie činnosti časti účtovnej jednotky (napr. prevádzkarne)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F13D21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Vydanie dlhopisov a iných cenných papierov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F13D21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Zlúčenie, splynutie, rozdelenie a zmena právnej formy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F13D21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z w:val="16"/>
                <w:szCs w:val="16"/>
              </w:rPr>
              <w:t>Mimoriadne udalosti - živelné pohromy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F13D21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Získanie, alebo odobratie licencie alebo iného povolenia významného pre </w:t>
            </w:r>
            <w:r w:rsidRPr="00070D80">
              <w:rPr>
                <w:rFonts w:ascii="Arial" w:eastAsiaTheme="minorEastAsia" w:hAnsi="Arial" w:cs="Arial"/>
                <w:color w:val="000000"/>
                <w:spacing w:val="-2"/>
                <w:sz w:val="16"/>
                <w:szCs w:val="16"/>
              </w:rPr>
              <w:t>činnosť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47.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P.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zmenách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vlastného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imania</w:t>
      </w:r>
      <w:proofErr w:type="spellEnd"/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399"/>
        <w:gridCol w:w="1573"/>
        <w:gridCol w:w="1572"/>
        <w:gridCol w:w="1572"/>
        <w:gridCol w:w="1572"/>
        <w:gridCol w:w="1572"/>
      </w:tblGrid>
      <w:tr w:rsidR="00453504" w:rsidRPr="00070D80">
        <w:trPr>
          <w:trHeight w:hRule="exact" w:val="284"/>
        </w:trPr>
        <w:tc>
          <w:tcPr>
            <w:tcW w:w="239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Položka vlastného imania</w:t>
            </w:r>
          </w:p>
        </w:tc>
        <w:tc>
          <w:tcPr>
            <w:tcW w:w="786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>
        <w:tc>
          <w:tcPr>
            <w:tcW w:w="239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Prírastky 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Úbytky 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Presuny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53504" w:rsidRPr="00070D80">
        <w:trPr>
          <w:trHeight w:val="159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D15BD5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6 639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D15BD5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6 639</w:t>
            </w: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Vlastné akcie a vlastné obchodné podiely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Zmena základného imania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za upísané vlastné imanie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Emisné ážio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Zákonný rezervný fond (nedeliteľný fond) z kapitálových vkladov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Oceňovacie rozdiely z </w:t>
            </w: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lastRenderedPageBreak/>
              <w:t>precenenia majetku a záväzkov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lastRenderedPageBreak/>
              <w:t>Oceňovacie rozdiely z kapitálových účastín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66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Oceňovacie rozdiely z precenenia pri zlúčení, splynutí a rozdelení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964F2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21 766</w:t>
            </w:r>
            <w:r w:rsidR="00CA7D0B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CA7D0B" w:rsidP="005E2E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21 76</w:t>
            </w:r>
            <w:r w:rsidR="005E2E9F">
              <w:rPr>
                <w:rFonts w:ascii="Arial" w:eastAsiaTheme="minorEastAsia" w:hAnsi="Arial" w:cs="Arial"/>
                <w:sz w:val="16"/>
                <w:szCs w:val="16"/>
              </w:rPr>
              <w:t>6</w:t>
            </w: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Nedeliteľný fond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Štatutárne fondy a ostatné fondy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8C1E49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51 323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8C1E49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- 3 777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8C1E49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47 546</w:t>
            </w: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Neuhradená strata minulých rokov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5E2E9F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590B86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8C1E49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10 974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8C1E49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bookmarkStart w:id="0" w:name="_GoBack"/>
            <w:bookmarkEnd w:id="0"/>
            <w:r>
              <w:rPr>
                <w:rFonts w:ascii="Arial" w:eastAsiaTheme="minorEastAsia" w:hAnsi="Arial" w:cs="Arial"/>
                <w:sz w:val="16"/>
                <w:szCs w:val="16"/>
              </w:rPr>
              <w:t>10 974</w:t>
            </w: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Vyplatené dividendy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380"/>
        <w:gridCol w:w="1576"/>
        <w:gridCol w:w="1576"/>
        <w:gridCol w:w="1576"/>
        <w:gridCol w:w="1576"/>
        <w:gridCol w:w="1576"/>
      </w:tblGrid>
      <w:tr w:rsidR="00453504" w:rsidRPr="00070D80">
        <w:trPr>
          <w:trHeight w:hRule="exact" w:val="284"/>
        </w:trPr>
        <w:tc>
          <w:tcPr>
            <w:tcW w:w="238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Položka vlastného imania</w:t>
            </w:r>
          </w:p>
        </w:tc>
        <w:tc>
          <w:tcPr>
            <w:tcW w:w="78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c>
          <w:tcPr>
            <w:tcW w:w="238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Úbytky 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Presuny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53504" w:rsidRPr="00070D80">
        <w:trPr>
          <w:trHeight w:val="185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ED0125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6 639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ED0125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6 639</w:t>
            </w: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Vlastné akcie a vlastné obchodné podiely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Zmena základného imania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za upísané vlastné imanie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Emisné ážio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Zákonný rezervný fond (nedeliteľný fond) z kapitálových vkladov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Oceňovacie rozdiely z precenenia majetku a záväzkov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Oceňovacie rozdiely z kapitálových účastín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66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Oceňovacie rozdiely z precenenia pri zlúčení, splynutí a rozdelení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964F2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21 76</w:t>
            </w:r>
            <w:r w:rsidR="008C1E49">
              <w:rPr>
                <w:rFonts w:ascii="Arial" w:eastAsiaTheme="minorEastAsia" w:hAnsi="Arial" w:cs="Arial"/>
                <w:sz w:val="16"/>
                <w:szCs w:val="16"/>
              </w:rPr>
              <w:t>6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8C1E49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21 766</w:t>
            </w: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Nedeliteľný fond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Štatutárne fondy a ostatné fondy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8C1E49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49 130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8C1E49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2 193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8C1E49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51 323</w:t>
            </w: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Neuhradená strata minulých rokov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8C1E49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8C1E49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8C1E49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- 3 777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8C1E49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- 3 777</w:t>
            </w: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Vyplatené dividendy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lastRenderedPageBreak/>
              <w:t>Ostatné položky vlastného imania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F13D21" w:rsidRDefault="00F13D21" w:rsidP="000773A0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Vysvetlivky k poznámkam:</w:t>
      </w:r>
    </w:p>
    <w:p w:rsidR="000773A0" w:rsidRPr="00EA52D9" w:rsidRDefault="000773A0" w:rsidP="000773A0">
      <w:pPr>
        <w:pStyle w:val="Odsekzoznamu"/>
        <w:numPr>
          <w:ilvl w:val="0"/>
          <w:numId w:val="1"/>
        </w:numPr>
        <w:spacing w:after="0" w:line="240" w:lineRule="auto"/>
        <w:ind w:left="308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Daňové identifikačné číslo sa vyplňuje, ak ho má účtovná jednotka pridelené.</w:t>
      </w:r>
    </w:p>
    <w:p w:rsidR="000773A0" w:rsidRPr="00EA52D9" w:rsidRDefault="000773A0" w:rsidP="000773A0">
      <w:pPr>
        <w:pStyle w:val="Odsekzoznamu"/>
        <w:numPr>
          <w:ilvl w:val="0"/>
          <w:numId w:val="1"/>
        </w:numPr>
        <w:spacing w:after="0" w:line="240" w:lineRule="auto"/>
        <w:ind w:left="308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0773A0" w:rsidRPr="00EA52D9" w:rsidRDefault="000773A0" w:rsidP="000773A0">
      <w:pPr>
        <w:pStyle w:val="Odsekzoznamu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 xml:space="preserve">Kód SK NACE sa vypĺňa podľa vyhlášky Štatistického úradu Slovenskej republiky </w:t>
      </w:r>
      <w:r w:rsidRPr="00EA52D9">
        <w:rPr>
          <w:rFonts w:ascii="Arial" w:hAnsi="Arial" w:cs="Arial"/>
          <w:sz w:val="16"/>
          <w:szCs w:val="16"/>
        </w:rPr>
        <w:br/>
        <w:t>č. 306/2007 Z. z., ktorou sa vydáva Štatistická klasifikácia ekonomických činností.</w:t>
      </w:r>
    </w:p>
    <w:p w:rsidR="000773A0" w:rsidRPr="00EA52D9" w:rsidRDefault="000773A0" w:rsidP="000773A0">
      <w:pPr>
        <w:pStyle w:val="Odsekzoznamu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0773A0" w:rsidRPr="00EA52D9" w:rsidRDefault="000773A0" w:rsidP="000773A0">
      <w:pPr>
        <w:pStyle w:val="Odsekzoznamu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  <w:lang w:eastAsia="sk-SK"/>
        </w:rPr>
        <w:t>V bodoch č. 2, 4 a 6 sa prvotným ocenením majetku rozumie jeho ocenenie podľa § 25 zákona.</w:t>
      </w:r>
    </w:p>
    <w:p w:rsidR="000773A0" w:rsidRPr="00EA52D9" w:rsidRDefault="000773A0" w:rsidP="000773A0">
      <w:pPr>
        <w:pStyle w:val="Odsekzoznamu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b/>
          <w:sz w:val="16"/>
          <w:szCs w:val="16"/>
        </w:rPr>
      </w:pP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b/>
          <w:sz w:val="16"/>
          <w:szCs w:val="16"/>
        </w:rPr>
      </w:pPr>
      <w:r w:rsidRPr="00EA52D9">
        <w:rPr>
          <w:rFonts w:ascii="Arial" w:hAnsi="Arial" w:cs="Arial"/>
          <w:b/>
          <w:sz w:val="16"/>
          <w:szCs w:val="16"/>
        </w:rPr>
        <w:t>Použité  skratky:</w:t>
      </w: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CP  - cenný papier</w:t>
      </w: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č. - číslo</w:t>
      </w: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DFM – dlhodobý finančný majetok</w:t>
      </w: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DHM – dlhodobý hmotný majetok</w:t>
      </w: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DIČ – daňové identifikačné číslo</w:t>
      </w: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DNM – dlhodobý nehmotný majetok</w:t>
      </w: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DÚJ – dcérska účtovná jednotka</w:t>
      </w: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IČO – identifikačné číslo organizácie</w:t>
      </w: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proofErr w:type="spellStart"/>
      <w:r w:rsidRPr="00EA52D9">
        <w:rPr>
          <w:rFonts w:ascii="Arial" w:hAnsi="Arial" w:cs="Arial"/>
          <w:sz w:val="16"/>
          <w:szCs w:val="16"/>
        </w:rPr>
        <w:t>kons</w:t>
      </w:r>
      <w:proofErr w:type="spellEnd"/>
      <w:r w:rsidRPr="00EA52D9">
        <w:rPr>
          <w:rFonts w:ascii="Arial" w:hAnsi="Arial" w:cs="Arial"/>
          <w:sz w:val="16"/>
          <w:szCs w:val="16"/>
        </w:rPr>
        <w:t>. – konsolidovaný</w:t>
      </w: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MÚJ – materská účtovná jednotka</w:t>
      </w: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OP – opravná položka</w:t>
      </w: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 xml:space="preserve">p. a. – per </w:t>
      </w:r>
      <w:proofErr w:type="spellStart"/>
      <w:r w:rsidRPr="00EA52D9">
        <w:rPr>
          <w:rFonts w:ascii="Arial" w:hAnsi="Arial" w:cs="Arial"/>
          <w:sz w:val="16"/>
          <w:szCs w:val="16"/>
        </w:rPr>
        <w:t>annum</w:t>
      </w:r>
      <w:proofErr w:type="spellEnd"/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PSČ – poštové smerovacie číslo</w:t>
      </w: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ÚJ – účtovná jednotka</w:t>
      </w: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VI – vlastné imanie</w:t>
      </w: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ZI – základné imanie</w:t>
      </w:r>
    </w:p>
    <w:p w:rsidR="000773A0" w:rsidRDefault="000773A0" w:rsidP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sectPr w:rsidR="000773A0" w:rsidSect="00391A4D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9662F7"/>
    <w:multiLevelType w:val="hybridMultilevel"/>
    <w:tmpl w:val="DEE0D0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9"/>
  <w:embedSystemFonts/>
  <w:bordersDoNotSurroundHeader/>
  <w:bordersDoNotSurroundFooter/>
  <w:proofState w:spelling="clean"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453504"/>
    <w:rsid w:val="00070D80"/>
    <w:rsid w:val="000773A0"/>
    <w:rsid w:val="000B4C79"/>
    <w:rsid w:val="000F038C"/>
    <w:rsid w:val="00122899"/>
    <w:rsid w:val="00124A6A"/>
    <w:rsid w:val="001516A2"/>
    <w:rsid w:val="0018792D"/>
    <w:rsid w:val="001C32EC"/>
    <w:rsid w:val="001F290D"/>
    <w:rsid w:val="00233384"/>
    <w:rsid w:val="002A169A"/>
    <w:rsid w:val="002A5D0B"/>
    <w:rsid w:val="002F1041"/>
    <w:rsid w:val="00323DC0"/>
    <w:rsid w:val="003317FB"/>
    <w:rsid w:val="00366672"/>
    <w:rsid w:val="00391A4D"/>
    <w:rsid w:val="003A0500"/>
    <w:rsid w:val="003B46CE"/>
    <w:rsid w:val="00453504"/>
    <w:rsid w:val="00460B16"/>
    <w:rsid w:val="00495721"/>
    <w:rsid w:val="004B2EEF"/>
    <w:rsid w:val="004D779B"/>
    <w:rsid w:val="004E693D"/>
    <w:rsid w:val="004F4A37"/>
    <w:rsid w:val="00505C9F"/>
    <w:rsid w:val="00590B86"/>
    <w:rsid w:val="005A4414"/>
    <w:rsid w:val="005E2E9F"/>
    <w:rsid w:val="006A77D5"/>
    <w:rsid w:val="006B0664"/>
    <w:rsid w:val="006E230E"/>
    <w:rsid w:val="0073358B"/>
    <w:rsid w:val="007D31BC"/>
    <w:rsid w:val="0082750B"/>
    <w:rsid w:val="008C1DC1"/>
    <w:rsid w:val="008C1E49"/>
    <w:rsid w:val="00910504"/>
    <w:rsid w:val="00914E34"/>
    <w:rsid w:val="0093020A"/>
    <w:rsid w:val="00941B22"/>
    <w:rsid w:val="0096234B"/>
    <w:rsid w:val="009D0AC2"/>
    <w:rsid w:val="00A12604"/>
    <w:rsid w:val="00A42BBC"/>
    <w:rsid w:val="00A8355D"/>
    <w:rsid w:val="00A83785"/>
    <w:rsid w:val="00A845AE"/>
    <w:rsid w:val="00AE6349"/>
    <w:rsid w:val="00B82904"/>
    <w:rsid w:val="00B964F2"/>
    <w:rsid w:val="00BC7A48"/>
    <w:rsid w:val="00BF254C"/>
    <w:rsid w:val="00C16E85"/>
    <w:rsid w:val="00C33244"/>
    <w:rsid w:val="00C4636E"/>
    <w:rsid w:val="00CA7D0B"/>
    <w:rsid w:val="00CB713D"/>
    <w:rsid w:val="00CD67AF"/>
    <w:rsid w:val="00D1529F"/>
    <w:rsid w:val="00D15BD5"/>
    <w:rsid w:val="00DB6CFD"/>
    <w:rsid w:val="00DC58E3"/>
    <w:rsid w:val="00E41B5A"/>
    <w:rsid w:val="00E65D01"/>
    <w:rsid w:val="00EA52D9"/>
    <w:rsid w:val="00ED0125"/>
    <w:rsid w:val="00EE4EE9"/>
    <w:rsid w:val="00F13D21"/>
    <w:rsid w:val="00F21E2E"/>
    <w:rsid w:val="00FF66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91A4D"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14E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914E3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0773A0"/>
    <w:pPr>
      <w:ind w:left="720"/>
      <w:contextualSpacing/>
    </w:pPr>
    <w:rPr>
      <w:rFonts w:ascii="Arial Narrow" w:hAnsi="Arial Narrow"/>
      <w:szCs w:val="3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91A4D"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14E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914E3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0773A0"/>
    <w:pPr>
      <w:ind w:left="720"/>
      <w:contextualSpacing/>
    </w:pPr>
    <w:rPr>
      <w:rFonts w:ascii="Arial Narrow" w:hAnsi="Arial Narrow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E0A4F32-F384-4141-AA40-0D8AC0045F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236</TotalTime>
  <Pages>1</Pages>
  <Words>7763</Words>
  <Characters>44253</Characters>
  <Application>Microsoft Office Word</Application>
  <DocSecurity>0</DocSecurity>
  <Lines>368</Lines>
  <Paragraphs>103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51913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Marusova</dc:creator>
  <cp:lastModifiedBy>user</cp:lastModifiedBy>
  <cp:revision>11</cp:revision>
  <cp:lastPrinted>2019-06-19T12:20:00Z</cp:lastPrinted>
  <dcterms:created xsi:type="dcterms:W3CDTF">2017-03-31T10:52:00Z</dcterms:created>
  <dcterms:modified xsi:type="dcterms:W3CDTF">2021-05-19T12:46:00Z</dcterms:modified>
</cp:coreProperties>
</file>